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  <w:r w:rsidRPr="00B82E64">
        <w:rPr>
          <w:sz w:val="24"/>
          <w:szCs w:val="24"/>
          <w:lang w:eastAsia="ar-SA"/>
        </w:rPr>
        <w:t xml:space="preserve">Zadavatel požaduje, aby minimální roční obrat účastníka tohoto zadávacího řízení nebo obrat dosažený účastníkem s ohledem na předmět veřejné zakázky dosahoval zadavatelem určené minimální úrovně </w:t>
      </w:r>
      <w:r>
        <w:rPr>
          <w:sz w:val="24"/>
          <w:szCs w:val="24"/>
          <w:lang w:eastAsia="ar-SA"/>
        </w:rPr>
        <w:t>3.000.000,- Kč</w:t>
      </w:r>
      <w:r w:rsidRPr="00B82E64">
        <w:rPr>
          <w:sz w:val="24"/>
          <w:szCs w:val="24"/>
          <w:lang w:eastAsia="ar-SA"/>
        </w:rPr>
        <w:t>, a to nejdéle za 3 bezprostře</w:t>
      </w:r>
      <w:r>
        <w:rPr>
          <w:sz w:val="24"/>
          <w:szCs w:val="24"/>
          <w:lang w:eastAsia="ar-SA"/>
        </w:rPr>
        <w:t>dně předcházející účetní období, jestliže dodavatel vznikl později, postačí, předloží-li údaje o svém obratu v požadované výši za všechna účetní období od svého vzniku.</w:t>
      </w: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Pr="007D6EA5" w:rsidRDefault="00CC3E32" w:rsidP="00CC3E32">
      <w:pPr>
        <w:pStyle w:val="Textdopisu"/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  <w:r w:rsidRPr="007D6D09">
        <w:rPr>
          <w:b/>
          <w:sz w:val="24"/>
        </w:rPr>
        <w:t xml:space="preserve">Já, níže podepsaný </w:t>
      </w:r>
      <w:r>
        <w:rPr>
          <w:b/>
          <w:sz w:val="24"/>
        </w:rPr>
        <w:t>účastník tohoto zadávacího řízení</w:t>
      </w:r>
      <w:r w:rsidRPr="007D6D09">
        <w:rPr>
          <w:b/>
          <w:sz w:val="24"/>
        </w:rPr>
        <w:t xml:space="preserve"> čestně prohlašuji,</w:t>
      </w:r>
      <w:r>
        <w:rPr>
          <w:b/>
          <w:sz w:val="24"/>
        </w:rPr>
        <w:t xml:space="preserve"> že splňuji výše uvedenou podmínku týkající se ekonomické kvalifikace.</w:t>
      </w: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CC3E32" w:rsidRDefault="00CC3E32" w:rsidP="00B7349F">
            <w:pPr>
              <w:rPr>
                <w:sz w:val="18"/>
                <w:szCs w:val="18"/>
              </w:rPr>
            </w:pPr>
          </w:p>
          <w:p w:rsidR="00CC3E32" w:rsidRPr="006E08D6" w:rsidRDefault="00CC3E32" w:rsidP="00B7349F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430A56" w:rsidTr="00B7349F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Pr="00430A56" w:rsidRDefault="00CC3E32" w:rsidP="00B7349F"/>
        </w:tc>
      </w:tr>
    </w:tbl>
    <w:p w:rsidR="00CC3E32" w:rsidRDefault="00CC3E32" w:rsidP="00CC3E32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9F" w:rsidRDefault="00B7349F">
      <w:r>
        <w:separator/>
      </w:r>
    </w:p>
  </w:endnote>
  <w:endnote w:type="continuationSeparator" w:id="0">
    <w:p w:rsidR="00B7349F" w:rsidRDefault="00B7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49F" w:rsidRDefault="00B7349F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49F" w:rsidRDefault="00B7349F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B7349F" w:rsidRPr="00F94DAF" w:rsidRDefault="00B7349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chodníků města uherský brod v roce 201</w:t>
    </w:r>
    <w:r>
      <w:rPr>
        <w:b/>
        <w:caps/>
        <w:color w:val="00B050"/>
        <w:sz w:val="16"/>
        <w:szCs w:val="16"/>
      </w:rPr>
      <w:t>9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9F" w:rsidRDefault="00B7349F">
      <w:r>
        <w:separator/>
      </w:r>
    </w:p>
  </w:footnote>
  <w:footnote w:type="continuationSeparator" w:id="0">
    <w:p w:rsidR="00B7349F" w:rsidRDefault="00B73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49F" w:rsidRDefault="00B7349F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Ekonomická kvalifikace – příloha č. 3</w:t>
    </w:r>
  </w:p>
  <w:p w:rsidR="00B7349F" w:rsidRPr="00176428" w:rsidRDefault="00B7349F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2019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5764F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1024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349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3E32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1037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4E7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49700-CEEF-4EFB-9249-DC7B04EF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744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6</cp:revision>
  <cp:lastPrinted>2019-03-07T06:13:00Z</cp:lastPrinted>
  <dcterms:created xsi:type="dcterms:W3CDTF">2018-02-05T07:31:00Z</dcterms:created>
  <dcterms:modified xsi:type="dcterms:W3CDTF">2019-03-07T06:38:00Z</dcterms:modified>
</cp:coreProperties>
</file>