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63" w:rsidRPr="005B00D7" w:rsidRDefault="00EA6463" w:rsidP="00EA6463">
      <w:pPr>
        <w:pStyle w:val="rove2"/>
        <w:numPr>
          <w:ilvl w:val="0"/>
          <w:numId w:val="0"/>
        </w:numPr>
        <w:spacing w:after="0"/>
        <w:ind w:left="709" w:hanging="709"/>
        <w:rPr>
          <w:i/>
          <w:sz w:val="22"/>
          <w:szCs w:val="22"/>
        </w:rPr>
      </w:pPr>
      <w:bookmarkStart w:id="0" w:name="_GoBack"/>
      <w:bookmarkEnd w:id="0"/>
      <w:r w:rsidRPr="005B00D7">
        <w:rPr>
          <w:i/>
          <w:sz w:val="22"/>
          <w:szCs w:val="22"/>
        </w:rPr>
        <w:t xml:space="preserve">Příloha č. </w:t>
      </w:r>
      <w:r w:rsidR="005B00D7" w:rsidRPr="005B00D7">
        <w:rPr>
          <w:i/>
          <w:sz w:val="22"/>
          <w:szCs w:val="22"/>
        </w:rPr>
        <w:t>1 ZD</w:t>
      </w:r>
      <w:r w:rsidRPr="005B00D7">
        <w:rPr>
          <w:i/>
          <w:sz w:val="22"/>
          <w:szCs w:val="22"/>
        </w:rPr>
        <w:t xml:space="preserve"> – Technická specifikace</w:t>
      </w:r>
      <w:r w:rsidR="005B00D7" w:rsidRPr="005B00D7">
        <w:rPr>
          <w:i/>
          <w:sz w:val="22"/>
          <w:szCs w:val="22"/>
        </w:rPr>
        <w:t xml:space="preserve"> předmětu plnění 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316AB3" w:rsidRDefault="00EA6463" w:rsidP="00EA6463">
      <w:pPr>
        <w:spacing w:after="0"/>
        <w:ind w:left="0"/>
        <w:rPr>
          <w:szCs w:val="22"/>
        </w:rPr>
      </w:pPr>
      <w:r w:rsidRPr="00C83366">
        <w:t>Smlouva</w:t>
      </w:r>
      <w:r>
        <w:t>:</w:t>
      </w:r>
      <w:r w:rsidRPr="0092711A">
        <w:t xml:space="preserve"> </w:t>
      </w:r>
      <w:r w:rsidR="005B00D7">
        <w:t xml:space="preserve">Nákup 3 ks nových 6-ti sloupových </w:t>
      </w:r>
      <w:r w:rsidR="00991312">
        <w:t xml:space="preserve">mobilních </w:t>
      </w:r>
      <w:r w:rsidR="005B00D7">
        <w:t>sestav zvedáků</w:t>
      </w:r>
    </w:p>
    <w:p w:rsidR="00EA6463" w:rsidRDefault="00EA6463" w:rsidP="00EA6463">
      <w:pPr>
        <w:spacing w:after="0"/>
        <w:ind w:left="0"/>
      </w:pPr>
      <w:r>
        <w:t xml:space="preserve">Číslo smlouvy objednatele: </w:t>
      </w:r>
      <w:r w:rsidR="00021502">
        <w:t>DOD2018</w:t>
      </w:r>
    </w:p>
    <w:p w:rsidR="00EA6463" w:rsidRDefault="00EA6463" w:rsidP="00EA6463">
      <w:pPr>
        <w:spacing w:after="0"/>
        <w:ind w:left="0"/>
      </w:pPr>
      <w:r>
        <w:t>Číslo smlouvy dodavatele: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C26679" w:rsidRDefault="00C26679" w:rsidP="00C2667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C26679" w:rsidRPr="001E0DC1" w:rsidRDefault="00C26679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 w:rsidR="00530CB9" w:rsidRPr="005B00D7">
        <w:rPr>
          <w:rFonts w:ascii="Times New Roman" w:hAnsi="Times New Roman"/>
          <w:i/>
          <w:color w:val="00B0F0"/>
          <w:sz w:val="24"/>
        </w:rPr>
        <w:t>(doplní dodavatel</w:t>
      </w:r>
      <w:r w:rsidRPr="005B00D7">
        <w:rPr>
          <w:rFonts w:ascii="Times New Roman" w:hAnsi="Times New Roman"/>
          <w:i/>
          <w:color w:val="00B0F0"/>
          <w:sz w:val="24"/>
        </w:rPr>
        <w:t>)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 w:rsidR="00530CB9" w:rsidRPr="005B00D7">
        <w:rPr>
          <w:rFonts w:ascii="Times New Roman" w:hAnsi="Times New Roman"/>
          <w:i/>
          <w:color w:val="00B0F0"/>
          <w:sz w:val="24"/>
        </w:rPr>
        <w:t>(doplní dodavatel</w:t>
      </w:r>
      <w:r w:rsidRPr="005B00D7">
        <w:rPr>
          <w:rFonts w:ascii="Times New Roman" w:hAnsi="Times New Roman"/>
          <w:i/>
          <w:color w:val="00B0F0"/>
          <w:sz w:val="24"/>
        </w:rPr>
        <w:t>)</w:t>
      </w:r>
    </w:p>
    <w:p w:rsidR="00F852ED" w:rsidRPr="001D67AD" w:rsidRDefault="00F852ED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Komentář: u číselných údajů uchazeč uvede </w:t>
      </w:r>
      <w:r w:rsidRPr="000E513E">
        <w:rPr>
          <w:rFonts w:ascii="Times New Roman" w:hAnsi="Times New Roman"/>
          <w:i/>
          <w:sz w:val="22"/>
          <w:szCs w:val="22"/>
          <w:u w:val="single"/>
        </w:rPr>
        <w:t>konkrétní hodnotu</w:t>
      </w:r>
      <w:r w:rsidRPr="000E513E">
        <w:rPr>
          <w:rFonts w:ascii="Times New Roman" w:hAnsi="Times New Roman"/>
          <w:i/>
          <w:sz w:val="22"/>
          <w:szCs w:val="22"/>
        </w:rPr>
        <w:t>, u ostatních údajů vyplnit ANO/NE respektive splňuje/nesplňuje</w:t>
      </w:r>
      <w:r w:rsidR="0034182B">
        <w:rPr>
          <w:rFonts w:ascii="Times New Roman" w:hAnsi="Times New Roman"/>
          <w:i/>
          <w:sz w:val="22"/>
          <w:szCs w:val="22"/>
        </w:rPr>
        <w:t>.</w:t>
      </w:r>
    </w:p>
    <w:p w:rsidR="00BA5BDE" w:rsidRPr="003F1B95" w:rsidRDefault="00BA5BDE" w:rsidP="00BA5BDE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uvede k jednotlivým bodům písemné vyjádření slovy ANO/NE, že daný bod splní/nesplní nebo nabídne lepší technické řešení u </w:t>
      </w:r>
      <w:r w:rsidR="00C26679">
        <w:rPr>
          <w:rFonts w:ascii="Times New Roman" w:hAnsi="Times New Roman"/>
          <w:i/>
          <w:sz w:val="22"/>
          <w:szCs w:val="22"/>
        </w:rPr>
        <w:t xml:space="preserve">jednotlivých </w:t>
      </w:r>
      <w:r w:rsidRPr="003F1B95">
        <w:rPr>
          <w:rFonts w:ascii="Times New Roman" w:hAnsi="Times New Roman"/>
          <w:i/>
          <w:sz w:val="22"/>
          <w:szCs w:val="22"/>
        </w:rPr>
        <w:t>parametrů. Dále u položek označených hvězdičkou (</w:t>
      </w:r>
      <w:r w:rsidRPr="003F1B95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3F1B95">
        <w:rPr>
          <w:rFonts w:ascii="Times New Roman" w:hAnsi="Times New Roman"/>
          <w:i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 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doplní skutečné nabízené hodnoty.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>Takto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 xml:space="preserve">doplněná technická specifikace </w:t>
      </w:r>
      <w:r>
        <w:rPr>
          <w:rFonts w:ascii="Times New Roman" w:hAnsi="Times New Roman"/>
          <w:i/>
          <w:sz w:val="22"/>
          <w:szCs w:val="22"/>
        </w:rPr>
        <w:t xml:space="preserve">zboží </w:t>
      </w:r>
      <w:r w:rsidRPr="003F1B95">
        <w:rPr>
          <w:rFonts w:ascii="Times New Roman" w:hAnsi="Times New Roman"/>
          <w:i/>
          <w:sz w:val="22"/>
          <w:szCs w:val="22"/>
        </w:rPr>
        <w:t>bude tvořit samostatnou přílohu</w:t>
      </w:r>
      <w:r>
        <w:rPr>
          <w:rFonts w:ascii="Times New Roman" w:hAnsi="Times New Roman"/>
          <w:i/>
          <w:sz w:val="22"/>
          <w:szCs w:val="22"/>
        </w:rPr>
        <w:t xml:space="preserve"> smlouvy. V případě že dodavatelem</w:t>
      </w:r>
      <w:r w:rsidRPr="003F1B95">
        <w:rPr>
          <w:rFonts w:ascii="Times New Roman" w:hAnsi="Times New Roman"/>
          <w:i/>
          <w:sz w:val="22"/>
          <w:szCs w:val="22"/>
        </w:rPr>
        <w:t xml:space="preserve"> předložená technická specifikace</w:t>
      </w:r>
      <w:r>
        <w:rPr>
          <w:rFonts w:ascii="Times New Roman" w:hAnsi="Times New Roman"/>
          <w:i/>
          <w:sz w:val="22"/>
          <w:szCs w:val="22"/>
        </w:rPr>
        <w:t xml:space="preserve"> zboží </w:t>
      </w:r>
      <w:r w:rsidRPr="003F1B95">
        <w:rPr>
          <w:rFonts w:ascii="Times New Roman" w:hAnsi="Times New Roman"/>
          <w:i/>
          <w:sz w:val="22"/>
          <w:szCs w:val="22"/>
        </w:rPr>
        <w:t>k předmětu plnění nebude obsahovat požadovaná patřičná vyjádření, nebo nesplní požadovanou technickou specifikaci</w:t>
      </w:r>
      <w:r>
        <w:rPr>
          <w:rFonts w:ascii="Times New Roman" w:hAnsi="Times New Roman"/>
          <w:i/>
          <w:sz w:val="22"/>
          <w:szCs w:val="22"/>
        </w:rPr>
        <w:t xml:space="preserve"> zboží</w:t>
      </w:r>
      <w:r w:rsidRPr="003F1B95">
        <w:rPr>
          <w:rFonts w:ascii="Times New Roman" w:hAnsi="Times New Roman"/>
          <w:i/>
          <w:sz w:val="22"/>
          <w:szCs w:val="22"/>
        </w:rPr>
        <w:t>, bude nabídka posouzena jako nesplňující zadávací podmín</w:t>
      </w:r>
      <w:r w:rsidRPr="005B00D7">
        <w:rPr>
          <w:rFonts w:ascii="Times New Roman" w:hAnsi="Times New Roman"/>
          <w:i/>
          <w:sz w:val="22"/>
          <w:szCs w:val="22"/>
        </w:rPr>
        <w:t>ky</w:t>
      </w:r>
      <w:r w:rsidR="00D53F79" w:rsidRPr="005B00D7">
        <w:rPr>
          <w:rFonts w:ascii="Times New Roman" w:hAnsi="Times New Roman"/>
          <w:i/>
          <w:sz w:val="22"/>
          <w:szCs w:val="22"/>
        </w:rPr>
        <w:t xml:space="preserve"> </w:t>
      </w:r>
      <w:r w:rsidR="00935F5E">
        <w:rPr>
          <w:rFonts w:ascii="Times New Roman" w:hAnsi="Times New Roman"/>
          <w:i/>
          <w:color w:val="000000" w:themeColor="text1"/>
          <w:sz w:val="22"/>
          <w:szCs w:val="22"/>
        </w:rPr>
        <w:t xml:space="preserve">(viz. bod </w:t>
      </w:r>
      <w:proofErr w:type="gramStart"/>
      <w:r w:rsidR="00D53F79" w:rsidRPr="005B00D7">
        <w:rPr>
          <w:rFonts w:ascii="Times New Roman" w:hAnsi="Times New Roman"/>
          <w:i/>
          <w:color w:val="000000" w:themeColor="text1"/>
          <w:sz w:val="22"/>
          <w:szCs w:val="22"/>
        </w:rPr>
        <w:t>1.</w:t>
      </w:r>
      <w:r w:rsidR="005B00D7" w:rsidRPr="005B00D7">
        <w:rPr>
          <w:rFonts w:ascii="Times New Roman" w:hAnsi="Times New Roman"/>
          <w:i/>
          <w:color w:val="000000" w:themeColor="text1"/>
          <w:sz w:val="22"/>
          <w:szCs w:val="22"/>
        </w:rPr>
        <w:t>2</w:t>
      </w:r>
      <w:r w:rsidR="00935F5E">
        <w:rPr>
          <w:rFonts w:ascii="Times New Roman" w:hAnsi="Times New Roman"/>
          <w:i/>
          <w:color w:val="000000" w:themeColor="text1"/>
          <w:sz w:val="22"/>
          <w:szCs w:val="22"/>
        </w:rPr>
        <w:t xml:space="preserve">. </w:t>
      </w:r>
      <w:r w:rsidR="00D53F79" w:rsidRPr="005B00D7">
        <w:rPr>
          <w:rFonts w:ascii="Times New Roman" w:hAnsi="Times New Roman"/>
          <w:i/>
          <w:color w:val="000000" w:themeColor="text1"/>
          <w:sz w:val="22"/>
          <w:szCs w:val="22"/>
        </w:rPr>
        <w:t>zadávací</w:t>
      </w:r>
      <w:proofErr w:type="gramEnd"/>
      <w:r w:rsidR="00D53F79" w:rsidRPr="005B00D7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dokumentace</w:t>
      </w:r>
      <w:r w:rsidR="00E36CD4" w:rsidRPr="005B00D7">
        <w:rPr>
          <w:rFonts w:ascii="Times New Roman" w:hAnsi="Times New Roman"/>
          <w:i/>
          <w:color w:val="000000" w:themeColor="text1"/>
          <w:sz w:val="22"/>
          <w:szCs w:val="22"/>
        </w:rPr>
        <w:t>)</w:t>
      </w:r>
      <w:r w:rsidRPr="005B00D7">
        <w:rPr>
          <w:rFonts w:ascii="Times New Roman" w:hAnsi="Times New Roman"/>
          <w:i/>
          <w:sz w:val="22"/>
          <w:szCs w:val="22"/>
        </w:rPr>
        <w:t>.</w:t>
      </w:r>
      <w:r w:rsidRPr="000E513E">
        <w:rPr>
          <w:rFonts w:ascii="Times New Roman" w:hAnsi="Times New Roman"/>
          <w:i/>
          <w:sz w:val="22"/>
          <w:szCs w:val="22"/>
        </w:rPr>
        <w:t xml:space="preserve"> 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Je-li v zadávací dokumentaci definován konkrétní výrobek (nebo technologie), má se za to, že je tím definován minimální požadovaný standard a v nabídce může být nahrazen </w:t>
      </w:r>
      <w:r>
        <w:rPr>
          <w:rFonts w:ascii="Times New Roman" w:hAnsi="Times New Roman"/>
          <w:i/>
          <w:sz w:val="22"/>
          <w:szCs w:val="22"/>
        </w:rPr>
        <w:t>jiným</w:t>
      </w:r>
      <w:r w:rsidRPr="000E513E">
        <w:rPr>
          <w:rFonts w:ascii="Times New Roman" w:hAnsi="Times New Roman"/>
          <w:i/>
          <w:sz w:val="22"/>
          <w:szCs w:val="22"/>
        </w:rPr>
        <w:t xml:space="preserve"> výrobkem nebo technologií srovnateln</w:t>
      </w:r>
      <w:r>
        <w:rPr>
          <w:rFonts w:ascii="Times New Roman" w:hAnsi="Times New Roman"/>
          <w:i/>
          <w:sz w:val="22"/>
          <w:szCs w:val="22"/>
        </w:rPr>
        <w:t>ých, nebo lepších vlastností.</w:t>
      </w:r>
    </w:p>
    <w:p w:rsidR="00BA5BDE" w:rsidRPr="00C06E82" w:rsidRDefault="00BA5BDE" w:rsidP="00BA5BDE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AA0639">
        <w:rPr>
          <w:rFonts w:ascii="Times New Roman" w:hAnsi="Times New Roman"/>
          <w:i/>
        </w:rPr>
        <w:t xml:space="preserve">Pokud je v Technické specifikaci </w:t>
      </w:r>
      <w:r>
        <w:rPr>
          <w:rFonts w:ascii="Times New Roman" w:hAnsi="Times New Roman"/>
          <w:i/>
        </w:rPr>
        <w:t xml:space="preserve">zboží </w:t>
      </w:r>
      <w:r w:rsidRPr="00AA0639">
        <w:rPr>
          <w:rFonts w:ascii="Times New Roman" w:hAnsi="Times New Roman"/>
          <w:i/>
        </w:rPr>
        <w:t>užit pojem „možnost“, je tím rozuměna vlastnost, funkce či schopnost zboží, nikoliv pouze jeho připravenost k využití této možnosti (tzn., že zadavatel požaduje, aby mohl tyto „možnosti“ využívat bez dalších finančních investic do různých rozšíření, upgradů, apod., nejsou-li tyto výslovně zmíněny).</w:t>
      </w:r>
    </w:p>
    <w:p w:rsidR="00530CB9" w:rsidRPr="000E6E24" w:rsidRDefault="00530CB9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Pr="000E6E24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731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6"/>
        <w:gridCol w:w="837"/>
        <w:gridCol w:w="898"/>
      </w:tblGrid>
      <w:tr w:rsidR="00EA6463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2F10F8" w:rsidRDefault="009B6734" w:rsidP="002F10F8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D065B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D065B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6C077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sloupová mobilní sestava určená pro zvedání autobusů, minibusů a nákladních vozidel.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Nosnost sloupu min. 7,5 t.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Výška zdvihu min. 1800 mm.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Možnost zvedání autobusů a nákladních vozidel pomocí traverz.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1B2713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B2713">
              <w:rPr>
                <w:rFonts w:ascii="Times New Roman" w:hAnsi="Times New Roman"/>
                <w:sz w:val="22"/>
                <w:szCs w:val="22"/>
              </w:rPr>
              <w:t>Traverzy s pojezdem, min. délka traverz 4 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1B2713">
              <w:rPr>
                <w:rFonts w:ascii="Times New Roman" w:hAnsi="Times New Roman"/>
                <w:sz w:val="22"/>
                <w:szCs w:val="22"/>
              </w:rPr>
              <w:t>00 mm, max. výška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traverzy</w:t>
            </w:r>
            <w:r w:rsidRPr="001B2713">
              <w:rPr>
                <w:rFonts w:ascii="Times New Roman" w:hAnsi="Times New Roman"/>
                <w:sz w:val="22"/>
                <w:szCs w:val="22"/>
              </w:rPr>
              <w:t xml:space="preserve"> 170 mm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D60D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0DB" w:rsidRPr="001B2713" w:rsidRDefault="000D60D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Počet traverz 3 ks.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0DB" w:rsidRDefault="000D60D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0DB" w:rsidRPr="000E6E24" w:rsidRDefault="000D60D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D60D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0DB" w:rsidRDefault="000D60D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Nosnost traverzy min. 15 t.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0DB" w:rsidRDefault="00B87C65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60DB" w:rsidRPr="000E6E24" w:rsidRDefault="000D60D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Max. výška traverzy </w:t>
            </w:r>
            <w:r w:rsidRPr="000A141B">
              <w:rPr>
                <w:rFonts w:ascii="Times New Roman" w:hAnsi="Times New Roman"/>
                <w:sz w:val="22"/>
                <w:szCs w:val="22"/>
                <w:u w:val="single"/>
              </w:rPr>
              <w:t>od podlahy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včetně nasazovacích bodů je 270 mm. 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B2713">
              <w:rPr>
                <w:rFonts w:ascii="Times New Roman" w:hAnsi="Times New Roman"/>
                <w:sz w:val="22"/>
                <w:szCs w:val="22"/>
              </w:rPr>
              <w:lastRenderedPageBreak/>
              <w:t>Dodání 6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B2713">
              <w:rPr>
                <w:rFonts w:ascii="Times New Roman" w:hAnsi="Times New Roman"/>
                <w:sz w:val="22"/>
                <w:szCs w:val="22"/>
              </w:rPr>
              <w:t>ks nasazovacích bodů</w:t>
            </w:r>
            <w:r w:rsidR="00A738CE">
              <w:rPr>
                <w:rFonts w:ascii="Times New Roman" w:hAnsi="Times New Roman"/>
                <w:sz w:val="22"/>
                <w:szCs w:val="22"/>
              </w:rPr>
              <w:t>, které</w:t>
            </w:r>
            <w:r w:rsidRPr="001B2713">
              <w:rPr>
                <w:rFonts w:ascii="Times New Roman" w:hAnsi="Times New Roman"/>
                <w:sz w:val="22"/>
                <w:szCs w:val="22"/>
              </w:rPr>
              <w:t xml:space="preserve"> bude možné z traverzy, kdykoliv jednoduše sundat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1B2713" w:rsidRDefault="000A141B" w:rsidP="009366A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B2713">
              <w:rPr>
                <w:rFonts w:ascii="Times New Roman" w:hAnsi="Times New Roman"/>
                <w:sz w:val="22"/>
                <w:szCs w:val="22"/>
              </w:rPr>
              <w:t xml:space="preserve">Čep nasazovacího bodu do zvedacího bodu autobusu bude mít průměr </w:t>
            </w: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Pr="001B2713">
              <w:rPr>
                <w:rFonts w:ascii="Times New Roman" w:hAnsi="Times New Roman"/>
                <w:sz w:val="22"/>
                <w:szCs w:val="22"/>
              </w:rPr>
              <w:t xml:space="preserve"> mm a výšku min. 20 mm.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Jednoduchá změna sad </w:t>
            </w:r>
            <w:r w:rsidR="00E07E5F">
              <w:rPr>
                <w:rFonts w:ascii="Times New Roman" w:hAnsi="Times New Roman"/>
                <w:sz w:val="22"/>
                <w:szCs w:val="22"/>
              </w:rPr>
              <w:t xml:space="preserve">z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6 </w:t>
            </w:r>
            <w:r w:rsidR="00E07E5F">
              <w:rPr>
                <w:rFonts w:ascii="Times New Roman" w:hAnsi="Times New Roman"/>
                <w:sz w:val="22"/>
                <w:szCs w:val="22"/>
              </w:rPr>
              <w:t xml:space="preserve">na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F97657">
              <w:rPr>
                <w:rFonts w:ascii="Times New Roman" w:hAnsi="Times New Roman"/>
                <w:sz w:val="22"/>
                <w:szCs w:val="22"/>
              </w:rPr>
              <w:t xml:space="preserve"> sloup</w:t>
            </w:r>
            <w:r>
              <w:rPr>
                <w:rFonts w:ascii="Times New Roman" w:hAnsi="Times New Roman"/>
                <w:sz w:val="22"/>
                <w:szCs w:val="22"/>
              </w:rPr>
              <w:t>y</w:t>
            </w:r>
            <w:r>
              <w:rPr>
                <w:sz w:val="24"/>
              </w:rPr>
              <w:t xml:space="preserve"> </w:t>
            </w:r>
            <w:r w:rsidRPr="00F97657">
              <w:rPr>
                <w:rFonts w:ascii="Times New Roman" w:hAnsi="Times New Roman"/>
                <w:sz w:val="22"/>
                <w:szCs w:val="22"/>
              </w:rPr>
              <w:t>bez přeprogramování, možnost využití sloupů do další sady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487C9E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87C9E">
              <w:rPr>
                <w:rFonts w:ascii="Times New Roman" w:hAnsi="Times New Roman"/>
                <w:sz w:val="22"/>
                <w:szCs w:val="22"/>
              </w:rPr>
              <w:t>Elektrohydraulický pohon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zvedáků.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C54D2E" w:rsidRDefault="000A141B" w:rsidP="009366A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87C9E">
              <w:rPr>
                <w:rFonts w:ascii="Times New Roman" w:hAnsi="Times New Roman"/>
                <w:sz w:val="22"/>
                <w:szCs w:val="22"/>
              </w:rPr>
              <w:t xml:space="preserve">Stavitelné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zdvihací </w:t>
            </w:r>
            <w:r w:rsidRPr="00487C9E">
              <w:rPr>
                <w:rFonts w:ascii="Times New Roman" w:hAnsi="Times New Roman"/>
                <w:sz w:val="22"/>
                <w:szCs w:val="22"/>
              </w:rPr>
              <w:t>vidlice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pro rozměry kol R14 až R22,5.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B87C65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487C9E" w:rsidRDefault="000A141B" w:rsidP="000A141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Délka stavitelných vidlic min. 500 mm.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B87C65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Přívodní kabel délky min. 20 m.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B87C65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0E6E24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F97657" w:rsidRDefault="000A141B" w:rsidP="000A141B">
            <w:pPr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Ochrana proti stříkající vodě – IP 65.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B87C65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C21D05" w:rsidRDefault="000A141B" w:rsidP="000A141B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Jištění proti klesání.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050998" w:rsidRDefault="000A141B" w:rsidP="000A141B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Možnost volby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mikrozdvihu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(nahoru i dolů).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C21D05" w:rsidRDefault="000A141B" w:rsidP="000A141B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Možnost manuálního spuštění v případě výpadku proudu.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050998" w:rsidRDefault="000A141B" w:rsidP="000A141B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Každý zvedák bude vybaven ovládací skříní pro ovládání celé soupravy.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41B" w:rsidRPr="000E6E24" w:rsidTr="00CF2909">
        <w:trPr>
          <w:trHeight w:val="608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AF2FFA" w:rsidRDefault="000A141B" w:rsidP="000A141B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16A48">
              <w:rPr>
                <w:rFonts w:ascii="Times New Roman" w:hAnsi="Times New Roman"/>
                <w:sz w:val="22"/>
                <w:szCs w:val="22"/>
              </w:rPr>
              <w:t>Vybavení soupravy dálkovým ovládáním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kabelem. </w:t>
            </w:r>
            <w:r w:rsidRPr="00532D9B">
              <w:rPr>
                <w:rFonts w:ascii="Times New Roman" w:hAnsi="Times New Roman"/>
                <w:sz w:val="22"/>
                <w:szCs w:val="22"/>
              </w:rPr>
              <w:t>Dálkové ovládání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tlačítky</w:t>
            </w:r>
            <w:r w:rsidRPr="00532D9B">
              <w:rPr>
                <w:rFonts w:ascii="Times New Roman" w:hAnsi="Times New Roman"/>
                <w:sz w:val="22"/>
                <w:szCs w:val="22"/>
              </w:rPr>
              <w:t xml:space="preserve"> - nahoru, dolů + stop tlačítko.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A141B" w:rsidRPr="000E6E24" w:rsidTr="00FE23D9">
        <w:trPr>
          <w:trHeight w:val="575"/>
        </w:trPr>
        <w:tc>
          <w:tcPr>
            <w:tcW w:w="7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41B" w:rsidRPr="00516A48" w:rsidRDefault="000A141B" w:rsidP="000A141B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Jednoduchá manipulace pomocí tzv. paletového vozíku. Před zdvihem musí zvedák dosednout celou plochou.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C54D2E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41B" w:rsidRPr="00D07CF1" w:rsidRDefault="000A141B" w:rsidP="000A141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F12F1" w:rsidRDefault="005F12F1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381271" w:rsidRDefault="00381271" w:rsidP="009366A7">
      <w:pPr>
        <w:ind w:left="0" w:right="70"/>
        <w:rPr>
          <w:rFonts w:ascii="Times New Roman" w:hAnsi="Times New Roman"/>
          <w:i/>
          <w:sz w:val="24"/>
        </w:rPr>
      </w:pPr>
    </w:p>
    <w:p w:rsidR="005F12F1" w:rsidRDefault="005F12F1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5F12F1" w:rsidRDefault="005F12F1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5F12F1" w:rsidRDefault="005F12F1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Pr="00925DE5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</w:p>
    <w:p w:rsidR="00EA6463" w:rsidRPr="002D5A37" w:rsidRDefault="00EA6463" w:rsidP="00EA6463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2D5A37">
        <w:rPr>
          <w:rFonts w:ascii="Times New Roman" w:hAnsi="Times New Roman"/>
          <w:i/>
          <w:color w:val="00B0F0"/>
          <w:sz w:val="24"/>
        </w:rPr>
        <w:t xml:space="preserve">Jméno a </w:t>
      </w:r>
      <w:r w:rsidR="00530CB9" w:rsidRPr="002D5A37">
        <w:rPr>
          <w:rFonts w:ascii="Times New Roman" w:hAnsi="Times New Roman"/>
          <w:i/>
          <w:color w:val="00B0F0"/>
          <w:sz w:val="24"/>
        </w:rPr>
        <w:t>podpis oprávněné osoby dodavatele</w:t>
      </w:r>
    </w:p>
    <w:p w:rsidR="00AD363F" w:rsidRDefault="00AD363F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AD363F" w:rsidSect="002B6B3A">
      <w:headerReference w:type="default" r:id="rId7"/>
      <w:headerReference w:type="first" r:id="rId8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624" w:rsidRDefault="00355624">
      <w:r>
        <w:separator/>
      </w:r>
    </w:p>
  </w:endnote>
  <w:endnote w:type="continuationSeparator" w:id="0">
    <w:p w:rsidR="00355624" w:rsidRDefault="0035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624" w:rsidRDefault="00355624">
      <w:r>
        <w:separator/>
      </w:r>
    </w:p>
  </w:footnote>
  <w:footnote w:type="continuationSeparator" w:id="0">
    <w:p w:rsidR="00355624" w:rsidRDefault="0035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5B7" w:rsidRDefault="0048226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 wp14:anchorId="42294A91" wp14:editId="30B9AD62">
          <wp:simplePos x="0" y="0"/>
          <wp:positionH relativeFrom="margin">
            <wp:posOffset>3899535</wp:posOffset>
          </wp:positionH>
          <wp:positionV relativeFrom="page">
            <wp:posOffset>171450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B954FD0" wp14:editId="67BB5F57">
          <wp:simplePos x="0" y="0"/>
          <wp:positionH relativeFrom="page">
            <wp:posOffset>710565</wp:posOffset>
          </wp:positionH>
          <wp:positionV relativeFrom="page">
            <wp:posOffset>259080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65B7" w:rsidRDefault="00D065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5B7" w:rsidRDefault="002210A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E4F19CD" wp14:editId="1DF24E09">
          <wp:simplePos x="0" y="0"/>
          <wp:positionH relativeFrom="margin">
            <wp:posOffset>3933825</wp:posOffset>
          </wp:positionH>
          <wp:positionV relativeFrom="page">
            <wp:posOffset>182880</wp:posOffset>
          </wp:positionV>
          <wp:extent cx="2179320" cy="615315"/>
          <wp:effectExtent l="19050" t="0" r="0" b="0"/>
          <wp:wrapSquare wrapText="bothSides"/>
          <wp:docPr id="3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71BE1B9E" wp14:editId="77402B57">
          <wp:simplePos x="0" y="0"/>
          <wp:positionH relativeFrom="page">
            <wp:posOffset>739140</wp:posOffset>
          </wp:positionH>
          <wp:positionV relativeFrom="page">
            <wp:posOffset>220980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65B7" w:rsidRDefault="00D065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D2A8B"/>
    <w:multiLevelType w:val="hybridMultilevel"/>
    <w:tmpl w:val="4B9652B0"/>
    <w:lvl w:ilvl="0" w:tplc="BBF89BD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E767C"/>
    <w:multiLevelType w:val="multilevel"/>
    <w:tmpl w:val="A8CC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9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5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28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3"/>
  </w:num>
  <w:num w:numId="15">
    <w:abstractNumId w:val="11"/>
  </w:num>
  <w:num w:numId="16">
    <w:abstractNumId w:val="7"/>
  </w:num>
  <w:num w:numId="17">
    <w:abstractNumId w:val="15"/>
  </w:num>
  <w:num w:numId="18">
    <w:abstractNumId w:val="24"/>
  </w:num>
  <w:num w:numId="19">
    <w:abstractNumId w:val="26"/>
  </w:num>
  <w:num w:numId="20">
    <w:abstractNumId w:val="6"/>
  </w:num>
  <w:num w:numId="21">
    <w:abstractNumId w:val="19"/>
  </w:num>
  <w:num w:numId="22">
    <w:abstractNumId w:val="1"/>
  </w:num>
  <w:num w:numId="23">
    <w:abstractNumId w:val="16"/>
  </w:num>
  <w:num w:numId="24">
    <w:abstractNumId w:val="14"/>
  </w:num>
  <w:num w:numId="25">
    <w:abstractNumId w:val="20"/>
  </w:num>
  <w:num w:numId="26">
    <w:abstractNumId w:val="12"/>
  </w:num>
  <w:num w:numId="27">
    <w:abstractNumId w:val="29"/>
  </w:num>
  <w:num w:numId="28">
    <w:abstractNumId w:val="3"/>
  </w:num>
  <w:num w:numId="29">
    <w:abstractNumId w:val="17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67B7"/>
    <w:rsid w:val="000108A5"/>
    <w:rsid w:val="000110CA"/>
    <w:rsid w:val="00016433"/>
    <w:rsid w:val="000177DC"/>
    <w:rsid w:val="0002029E"/>
    <w:rsid w:val="00021502"/>
    <w:rsid w:val="000230AE"/>
    <w:rsid w:val="000244B9"/>
    <w:rsid w:val="00025F9A"/>
    <w:rsid w:val="0003200B"/>
    <w:rsid w:val="00035F16"/>
    <w:rsid w:val="000435E2"/>
    <w:rsid w:val="00052356"/>
    <w:rsid w:val="00052D34"/>
    <w:rsid w:val="00055CA4"/>
    <w:rsid w:val="000562CC"/>
    <w:rsid w:val="0007238E"/>
    <w:rsid w:val="000724CC"/>
    <w:rsid w:val="000758E4"/>
    <w:rsid w:val="000826E8"/>
    <w:rsid w:val="00084E10"/>
    <w:rsid w:val="0008609D"/>
    <w:rsid w:val="00090245"/>
    <w:rsid w:val="000958CD"/>
    <w:rsid w:val="000A141B"/>
    <w:rsid w:val="000A48E6"/>
    <w:rsid w:val="000A5BB6"/>
    <w:rsid w:val="000A6321"/>
    <w:rsid w:val="000A73B4"/>
    <w:rsid w:val="000B4945"/>
    <w:rsid w:val="000B4B7C"/>
    <w:rsid w:val="000C231A"/>
    <w:rsid w:val="000C2FA7"/>
    <w:rsid w:val="000C3EDF"/>
    <w:rsid w:val="000D0F0F"/>
    <w:rsid w:val="000D2E10"/>
    <w:rsid w:val="000D60DB"/>
    <w:rsid w:val="000D63C4"/>
    <w:rsid w:val="000E0EB7"/>
    <w:rsid w:val="000E6663"/>
    <w:rsid w:val="000F2637"/>
    <w:rsid w:val="000F5DBD"/>
    <w:rsid w:val="00105054"/>
    <w:rsid w:val="001111BE"/>
    <w:rsid w:val="00113520"/>
    <w:rsid w:val="00117790"/>
    <w:rsid w:val="00120DCB"/>
    <w:rsid w:val="00122768"/>
    <w:rsid w:val="00132829"/>
    <w:rsid w:val="00137316"/>
    <w:rsid w:val="00143491"/>
    <w:rsid w:val="00150200"/>
    <w:rsid w:val="001573CC"/>
    <w:rsid w:val="001672D0"/>
    <w:rsid w:val="00175E00"/>
    <w:rsid w:val="00196D78"/>
    <w:rsid w:val="001976D2"/>
    <w:rsid w:val="001A070A"/>
    <w:rsid w:val="001B3495"/>
    <w:rsid w:val="001D67AD"/>
    <w:rsid w:val="001E0DC1"/>
    <w:rsid w:val="001E27D5"/>
    <w:rsid w:val="001E2903"/>
    <w:rsid w:val="001E325D"/>
    <w:rsid w:val="001F6EBF"/>
    <w:rsid w:val="00207645"/>
    <w:rsid w:val="002210AA"/>
    <w:rsid w:val="00226CA3"/>
    <w:rsid w:val="00241EEB"/>
    <w:rsid w:val="0025635A"/>
    <w:rsid w:val="00256EE5"/>
    <w:rsid w:val="00257396"/>
    <w:rsid w:val="00261031"/>
    <w:rsid w:val="0026144A"/>
    <w:rsid w:val="00262028"/>
    <w:rsid w:val="002654A1"/>
    <w:rsid w:val="002958E0"/>
    <w:rsid w:val="0029677E"/>
    <w:rsid w:val="00297458"/>
    <w:rsid w:val="002A495D"/>
    <w:rsid w:val="002B6B3A"/>
    <w:rsid w:val="002B7BCD"/>
    <w:rsid w:val="002C06B6"/>
    <w:rsid w:val="002C3E2E"/>
    <w:rsid w:val="002D05CE"/>
    <w:rsid w:val="002D2F33"/>
    <w:rsid w:val="002D4136"/>
    <w:rsid w:val="002D5A37"/>
    <w:rsid w:val="002D69C4"/>
    <w:rsid w:val="002E16CC"/>
    <w:rsid w:val="002E5EAD"/>
    <w:rsid w:val="002E6649"/>
    <w:rsid w:val="002E7892"/>
    <w:rsid w:val="002F10F8"/>
    <w:rsid w:val="00303447"/>
    <w:rsid w:val="00305629"/>
    <w:rsid w:val="00307875"/>
    <w:rsid w:val="003102FA"/>
    <w:rsid w:val="00312D2F"/>
    <w:rsid w:val="0031593F"/>
    <w:rsid w:val="00316AB3"/>
    <w:rsid w:val="0032092A"/>
    <w:rsid w:val="0032197E"/>
    <w:rsid w:val="00331C21"/>
    <w:rsid w:val="00332277"/>
    <w:rsid w:val="0033246E"/>
    <w:rsid w:val="0034182B"/>
    <w:rsid w:val="003421DA"/>
    <w:rsid w:val="0034575C"/>
    <w:rsid w:val="00345DCB"/>
    <w:rsid w:val="00355624"/>
    <w:rsid w:val="00356630"/>
    <w:rsid w:val="0036338B"/>
    <w:rsid w:val="00366BF7"/>
    <w:rsid w:val="003716C3"/>
    <w:rsid w:val="00372FD0"/>
    <w:rsid w:val="00381271"/>
    <w:rsid w:val="003B074E"/>
    <w:rsid w:val="003B4B43"/>
    <w:rsid w:val="003B4EC1"/>
    <w:rsid w:val="003C496F"/>
    <w:rsid w:val="003D3FFC"/>
    <w:rsid w:val="003D6988"/>
    <w:rsid w:val="003F48DD"/>
    <w:rsid w:val="004063EA"/>
    <w:rsid w:val="00407FCA"/>
    <w:rsid w:val="00410C5A"/>
    <w:rsid w:val="00430C06"/>
    <w:rsid w:val="0044689A"/>
    <w:rsid w:val="00446D70"/>
    <w:rsid w:val="004644BE"/>
    <w:rsid w:val="00466DA1"/>
    <w:rsid w:val="00475807"/>
    <w:rsid w:val="00475A28"/>
    <w:rsid w:val="00476B1A"/>
    <w:rsid w:val="0048203C"/>
    <w:rsid w:val="00482268"/>
    <w:rsid w:val="0049349B"/>
    <w:rsid w:val="00493897"/>
    <w:rsid w:val="004A3823"/>
    <w:rsid w:val="004A585E"/>
    <w:rsid w:val="004C1778"/>
    <w:rsid w:val="004C21DD"/>
    <w:rsid w:val="004C4F67"/>
    <w:rsid w:val="004D2ABB"/>
    <w:rsid w:val="004E1AB3"/>
    <w:rsid w:val="004E6D91"/>
    <w:rsid w:val="00501DEA"/>
    <w:rsid w:val="0050640C"/>
    <w:rsid w:val="00514391"/>
    <w:rsid w:val="0052508B"/>
    <w:rsid w:val="00530CB9"/>
    <w:rsid w:val="00554A48"/>
    <w:rsid w:val="005627BF"/>
    <w:rsid w:val="005633A3"/>
    <w:rsid w:val="00573B9D"/>
    <w:rsid w:val="00575F65"/>
    <w:rsid w:val="00582F7B"/>
    <w:rsid w:val="00587B33"/>
    <w:rsid w:val="00591701"/>
    <w:rsid w:val="00593049"/>
    <w:rsid w:val="00594417"/>
    <w:rsid w:val="00595F4A"/>
    <w:rsid w:val="005A4509"/>
    <w:rsid w:val="005B00D7"/>
    <w:rsid w:val="005D6D4E"/>
    <w:rsid w:val="005F12F1"/>
    <w:rsid w:val="005F58CD"/>
    <w:rsid w:val="005F7358"/>
    <w:rsid w:val="00600052"/>
    <w:rsid w:val="00601BCD"/>
    <w:rsid w:val="00616671"/>
    <w:rsid w:val="00621725"/>
    <w:rsid w:val="0064033E"/>
    <w:rsid w:val="00641F57"/>
    <w:rsid w:val="0064404F"/>
    <w:rsid w:val="00644C6F"/>
    <w:rsid w:val="006476FA"/>
    <w:rsid w:val="006536A6"/>
    <w:rsid w:val="006562D6"/>
    <w:rsid w:val="00656F86"/>
    <w:rsid w:val="0067338A"/>
    <w:rsid w:val="00681094"/>
    <w:rsid w:val="006827B6"/>
    <w:rsid w:val="006937C9"/>
    <w:rsid w:val="00693F92"/>
    <w:rsid w:val="00696062"/>
    <w:rsid w:val="0069632D"/>
    <w:rsid w:val="00696890"/>
    <w:rsid w:val="006A1250"/>
    <w:rsid w:val="006A4F99"/>
    <w:rsid w:val="006B0067"/>
    <w:rsid w:val="006B3313"/>
    <w:rsid w:val="006C0777"/>
    <w:rsid w:val="006C4759"/>
    <w:rsid w:val="006D46A0"/>
    <w:rsid w:val="006D6B25"/>
    <w:rsid w:val="006E7B26"/>
    <w:rsid w:val="006F6175"/>
    <w:rsid w:val="006F6EAA"/>
    <w:rsid w:val="0070202F"/>
    <w:rsid w:val="00705CAC"/>
    <w:rsid w:val="00710E40"/>
    <w:rsid w:val="00714144"/>
    <w:rsid w:val="00716D7E"/>
    <w:rsid w:val="007222C6"/>
    <w:rsid w:val="007265BE"/>
    <w:rsid w:val="0073296A"/>
    <w:rsid w:val="00742018"/>
    <w:rsid w:val="00754FAF"/>
    <w:rsid w:val="00766BC9"/>
    <w:rsid w:val="00786CBA"/>
    <w:rsid w:val="00797B90"/>
    <w:rsid w:val="007A5D7C"/>
    <w:rsid w:val="007B0379"/>
    <w:rsid w:val="007B2DE4"/>
    <w:rsid w:val="007B5580"/>
    <w:rsid w:val="007C48CF"/>
    <w:rsid w:val="007D0EB4"/>
    <w:rsid w:val="007D139A"/>
    <w:rsid w:val="007D7F93"/>
    <w:rsid w:val="007E06E7"/>
    <w:rsid w:val="007F5CBB"/>
    <w:rsid w:val="007F6018"/>
    <w:rsid w:val="00807402"/>
    <w:rsid w:val="00810DDD"/>
    <w:rsid w:val="00813597"/>
    <w:rsid w:val="0082046A"/>
    <w:rsid w:val="00821F19"/>
    <w:rsid w:val="0084298C"/>
    <w:rsid w:val="00845280"/>
    <w:rsid w:val="008526B6"/>
    <w:rsid w:val="008557DA"/>
    <w:rsid w:val="00856ABA"/>
    <w:rsid w:val="00860D41"/>
    <w:rsid w:val="0086361F"/>
    <w:rsid w:val="00875CB5"/>
    <w:rsid w:val="00876ADB"/>
    <w:rsid w:val="00886589"/>
    <w:rsid w:val="00895394"/>
    <w:rsid w:val="008A313C"/>
    <w:rsid w:val="008B1192"/>
    <w:rsid w:val="008B2532"/>
    <w:rsid w:val="008B353F"/>
    <w:rsid w:val="008C593A"/>
    <w:rsid w:val="008D23AF"/>
    <w:rsid w:val="008E70E4"/>
    <w:rsid w:val="00905FB1"/>
    <w:rsid w:val="009124C1"/>
    <w:rsid w:val="00921D16"/>
    <w:rsid w:val="00922271"/>
    <w:rsid w:val="00923314"/>
    <w:rsid w:val="00925DE5"/>
    <w:rsid w:val="0092711A"/>
    <w:rsid w:val="00927643"/>
    <w:rsid w:val="00935F5E"/>
    <w:rsid w:val="009366A7"/>
    <w:rsid w:val="00936B7F"/>
    <w:rsid w:val="0094669E"/>
    <w:rsid w:val="009549B4"/>
    <w:rsid w:val="009713E1"/>
    <w:rsid w:val="009861BB"/>
    <w:rsid w:val="00987A9F"/>
    <w:rsid w:val="00991312"/>
    <w:rsid w:val="009A2AEF"/>
    <w:rsid w:val="009A3F14"/>
    <w:rsid w:val="009A7F2A"/>
    <w:rsid w:val="009A7F36"/>
    <w:rsid w:val="009B6734"/>
    <w:rsid w:val="009C7607"/>
    <w:rsid w:val="009E2E56"/>
    <w:rsid w:val="009F3429"/>
    <w:rsid w:val="00A038C9"/>
    <w:rsid w:val="00A05214"/>
    <w:rsid w:val="00A16FEB"/>
    <w:rsid w:val="00A36202"/>
    <w:rsid w:val="00A363C8"/>
    <w:rsid w:val="00A37632"/>
    <w:rsid w:val="00A410F5"/>
    <w:rsid w:val="00A41F26"/>
    <w:rsid w:val="00A4464B"/>
    <w:rsid w:val="00A5556B"/>
    <w:rsid w:val="00A601C1"/>
    <w:rsid w:val="00A6520E"/>
    <w:rsid w:val="00A668D1"/>
    <w:rsid w:val="00A72DC8"/>
    <w:rsid w:val="00A738CE"/>
    <w:rsid w:val="00AB0BBB"/>
    <w:rsid w:val="00AB4067"/>
    <w:rsid w:val="00AC1D6A"/>
    <w:rsid w:val="00AC5767"/>
    <w:rsid w:val="00AC6E04"/>
    <w:rsid w:val="00AC77E0"/>
    <w:rsid w:val="00AD1BB6"/>
    <w:rsid w:val="00AD363F"/>
    <w:rsid w:val="00AD44F2"/>
    <w:rsid w:val="00AE7E71"/>
    <w:rsid w:val="00AE7ED5"/>
    <w:rsid w:val="00AF2FFA"/>
    <w:rsid w:val="00AF7786"/>
    <w:rsid w:val="00AF7CDE"/>
    <w:rsid w:val="00B10EF9"/>
    <w:rsid w:val="00B113AB"/>
    <w:rsid w:val="00B21DF0"/>
    <w:rsid w:val="00B22517"/>
    <w:rsid w:val="00B247C6"/>
    <w:rsid w:val="00B31564"/>
    <w:rsid w:val="00B4075F"/>
    <w:rsid w:val="00B44B1B"/>
    <w:rsid w:val="00B44EF5"/>
    <w:rsid w:val="00B47F26"/>
    <w:rsid w:val="00B50C8F"/>
    <w:rsid w:val="00B61EDD"/>
    <w:rsid w:val="00B71D91"/>
    <w:rsid w:val="00B73428"/>
    <w:rsid w:val="00B83530"/>
    <w:rsid w:val="00B87C65"/>
    <w:rsid w:val="00B90D7C"/>
    <w:rsid w:val="00B95FBA"/>
    <w:rsid w:val="00BA1D51"/>
    <w:rsid w:val="00BA5B8D"/>
    <w:rsid w:val="00BA5BDE"/>
    <w:rsid w:val="00BA6493"/>
    <w:rsid w:val="00BB55D0"/>
    <w:rsid w:val="00BC3321"/>
    <w:rsid w:val="00BE0402"/>
    <w:rsid w:val="00BF46DA"/>
    <w:rsid w:val="00BF7775"/>
    <w:rsid w:val="00BF7A24"/>
    <w:rsid w:val="00C031BE"/>
    <w:rsid w:val="00C04B57"/>
    <w:rsid w:val="00C05D11"/>
    <w:rsid w:val="00C07D4D"/>
    <w:rsid w:val="00C106C8"/>
    <w:rsid w:val="00C219AC"/>
    <w:rsid w:val="00C23EB0"/>
    <w:rsid w:val="00C25E93"/>
    <w:rsid w:val="00C26679"/>
    <w:rsid w:val="00C3111D"/>
    <w:rsid w:val="00C43918"/>
    <w:rsid w:val="00C50719"/>
    <w:rsid w:val="00C51E88"/>
    <w:rsid w:val="00C54D2E"/>
    <w:rsid w:val="00C5740A"/>
    <w:rsid w:val="00C60958"/>
    <w:rsid w:val="00C62134"/>
    <w:rsid w:val="00C7065F"/>
    <w:rsid w:val="00C7599B"/>
    <w:rsid w:val="00C8493C"/>
    <w:rsid w:val="00C87C5E"/>
    <w:rsid w:val="00C87CE9"/>
    <w:rsid w:val="00C93EED"/>
    <w:rsid w:val="00CA5487"/>
    <w:rsid w:val="00CA6A20"/>
    <w:rsid w:val="00CC659F"/>
    <w:rsid w:val="00CC6912"/>
    <w:rsid w:val="00CD1C3F"/>
    <w:rsid w:val="00CE149D"/>
    <w:rsid w:val="00CF2909"/>
    <w:rsid w:val="00CF66D1"/>
    <w:rsid w:val="00D065B7"/>
    <w:rsid w:val="00D07CF1"/>
    <w:rsid w:val="00D10C0D"/>
    <w:rsid w:val="00D164F1"/>
    <w:rsid w:val="00D27CB2"/>
    <w:rsid w:val="00D30D91"/>
    <w:rsid w:val="00D4364B"/>
    <w:rsid w:val="00D477DB"/>
    <w:rsid w:val="00D511DB"/>
    <w:rsid w:val="00D53F79"/>
    <w:rsid w:val="00D6660D"/>
    <w:rsid w:val="00D72FAD"/>
    <w:rsid w:val="00D7536D"/>
    <w:rsid w:val="00D86CB2"/>
    <w:rsid w:val="00D93518"/>
    <w:rsid w:val="00DA4171"/>
    <w:rsid w:val="00DA6304"/>
    <w:rsid w:val="00DB2FFD"/>
    <w:rsid w:val="00DB5FC1"/>
    <w:rsid w:val="00DB685E"/>
    <w:rsid w:val="00DD68F6"/>
    <w:rsid w:val="00DE0357"/>
    <w:rsid w:val="00DE230B"/>
    <w:rsid w:val="00DE5981"/>
    <w:rsid w:val="00DF0E02"/>
    <w:rsid w:val="00DF33DA"/>
    <w:rsid w:val="00E00B3D"/>
    <w:rsid w:val="00E0326C"/>
    <w:rsid w:val="00E07E5F"/>
    <w:rsid w:val="00E13C09"/>
    <w:rsid w:val="00E21C10"/>
    <w:rsid w:val="00E27082"/>
    <w:rsid w:val="00E365EF"/>
    <w:rsid w:val="00E36CD4"/>
    <w:rsid w:val="00E37F90"/>
    <w:rsid w:val="00E425AF"/>
    <w:rsid w:val="00E46D97"/>
    <w:rsid w:val="00E4711F"/>
    <w:rsid w:val="00E47E0B"/>
    <w:rsid w:val="00E501C3"/>
    <w:rsid w:val="00E50389"/>
    <w:rsid w:val="00E52181"/>
    <w:rsid w:val="00E53B10"/>
    <w:rsid w:val="00E5442C"/>
    <w:rsid w:val="00E902AC"/>
    <w:rsid w:val="00E919CF"/>
    <w:rsid w:val="00E92421"/>
    <w:rsid w:val="00EA6463"/>
    <w:rsid w:val="00EB3776"/>
    <w:rsid w:val="00EB4C16"/>
    <w:rsid w:val="00EB4D3D"/>
    <w:rsid w:val="00EB51A9"/>
    <w:rsid w:val="00EC38CB"/>
    <w:rsid w:val="00ED126A"/>
    <w:rsid w:val="00EE60F9"/>
    <w:rsid w:val="00EF1568"/>
    <w:rsid w:val="00EF76D2"/>
    <w:rsid w:val="00F01347"/>
    <w:rsid w:val="00F25214"/>
    <w:rsid w:val="00F31269"/>
    <w:rsid w:val="00F45DE0"/>
    <w:rsid w:val="00F468B7"/>
    <w:rsid w:val="00F56A01"/>
    <w:rsid w:val="00F705C1"/>
    <w:rsid w:val="00F70835"/>
    <w:rsid w:val="00F753BB"/>
    <w:rsid w:val="00F76454"/>
    <w:rsid w:val="00F768A7"/>
    <w:rsid w:val="00F849C5"/>
    <w:rsid w:val="00F852ED"/>
    <w:rsid w:val="00F927DD"/>
    <w:rsid w:val="00F9424D"/>
    <w:rsid w:val="00FA7DD7"/>
    <w:rsid w:val="00FB1945"/>
    <w:rsid w:val="00FB4162"/>
    <w:rsid w:val="00FC1743"/>
    <w:rsid w:val="00FC2FE3"/>
    <w:rsid w:val="00FC4D3E"/>
    <w:rsid w:val="00FC5CE7"/>
    <w:rsid w:val="00FC69FD"/>
    <w:rsid w:val="00FD05CE"/>
    <w:rsid w:val="00FD7499"/>
    <w:rsid w:val="00FE0FD9"/>
    <w:rsid w:val="00FE1FFD"/>
    <w:rsid w:val="00FE2281"/>
    <w:rsid w:val="00FE402D"/>
    <w:rsid w:val="00FE51D9"/>
    <w:rsid w:val="00FE65C6"/>
    <w:rsid w:val="00FF0AB6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957D5C4-0D31-4471-8E6E-247761CC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BA5B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BD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BA5B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BDE"/>
    <w:rPr>
      <w:rFonts w:ascii="Arial" w:eastAsia="MS Mincho" w:hAnsi="Arial"/>
      <w:b/>
      <w:bCs/>
      <w:lang w:eastAsia="ja-JP"/>
    </w:rPr>
  </w:style>
  <w:style w:type="character" w:styleId="Siln">
    <w:name w:val="Strong"/>
    <w:basedOn w:val="Standardnpsmoodstavce"/>
    <w:uiPriority w:val="22"/>
    <w:qFormat/>
    <w:rsid w:val="00F25214"/>
    <w:rPr>
      <w:b/>
      <w:bCs/>
    </w:rPr>
  </w:style>
  <w:style w:type="paragraph" w:styleId="Revize">
    <w:name w:val="Revision"/>
    <w:hidden/>
    <w:uiPriority w:val="99"/>
    <w:semiHidden/>
    <w:rsid w:val="00E47E0B"/>
    <w:rPr>
      <w:rFonts w:ascii="Arial" w:eastAsia="MS Mincho" w:hAnsi="Arial"/>
      <w:szCs w:val="24"/>
      <w:lang w:eastAsia="ja-JP"/>
    </w:rPr>
  </w:style>
  <w:style w:type="character" w:customStyle="1" w:styleId="spanb1">
    <w:name w:val="spanb1"/>
    <w:basedOn w:val="Standardnpsmoodstavce"/>
    <w:rsid w:val="00E47E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5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30754">
          <w:marLeft w:val="0"/>
          <w:marRight w:val="0"/>
          <w:marTop w:val="1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3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7282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2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944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7977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68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51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41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39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0043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3958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67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635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0141">
          <w:marLeft w:val="0"/>
          <w:marRight w:val="0"/>
          <w:marTop w:val="1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8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79528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2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2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5784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74525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103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082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0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4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2014-03-28T10:11:00Z</cp:lastPrinted>
  <dcterms:created xsi:type="dcterms:W3CDTF">2019-04-04T10:21:00Z</dcterms:created>
  <dcterms:modified xsi:type="dcterms:W3CDTF">2019-04-04T10:21:00Z</dcterms:modified>
</cp:coreProperties>
</file>