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D42E70" w14:textId="77777777" w:rsidR="004C3707" w:rsidRPr="008F601B" w:rsidRDefault="004C3707" w:rsidP="004C3707">
      <w:pPr>
        <w:rPr>
          <w:sz w:val="22"/>
          <w:szCs w:val="22"/>
        </w:rPr>
      </w:pPr>
      <w:bookmarkStart w:id="0" w:name="_GoBack"/>
      <w:bookmarkEnd w:id="0"/>
      <w:r w:rsidRPr="008F601B">
        <w:rPr>
          <w:sz w:val="22"/>
          <w:szCs w:val="22"/>
        </w:rPr>
        <w:t xml:space="preserve">Příloha č. 2 ZD Návrh smlouvy </w:t>
      </w:r>
    </w:p>
    <w:p w14:paraId="58063994" w14:textId="77777777" w:rsidR="009349B7" w:rsidRPr="00D66B37" w:rsidRDefault="009349B7" w:rsidP="009349B7">
      <w:pPr>
        <w:rPr>
          <w:b/>
          <w:sz w:val="22"/>
          <w:szCs w:val="22"/>
        </w:rPr>
      </w:pPr>
    </w:p>
    <w:p w14:paraId="01DBDA21" w14:textId="6B981506" w:rsidR="009349B7" w:rsidRPr="00D66B37" w:rsidRDefault="001411E5"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14:paraId="6A4BE506" w14:textId="77777777" w:rsidR="00D91C14" w:rsidRPr="00D91C14" w:rsidRDefault="00D91C14" w:rsidP="00D91C14">
      <w:pPr>
        <w:jc w:val="center"/>
        <w:rPr>
          <w:sz w:val="22"/>
          <w:szCs w:val="22"/>
        </w:rPr>
      </w:pPr>
      <w:r w:rsidRPr="00D91C14">
        <w:rPr>
          <w:sz w:val="22"/>
          <w:szCs w:val="22"/>
        </w:rPr>
        <w:t>č. SOD objednatele:</w:t>
      </w:r>
    </w:p>
    <w:p w14:paraId="7C9E0A7E" w14:textId="77777777" w:rsidR="00D91C14" w:rsidRPr="00D91C14" w:rsidRDefault="00D91C14" w:rsidP="00D91C14">
      <w:pPr>
        <w:jc w:val="center"/>
        <w:rPr>
          <w:sz w:val="22"/>
          <w:szCs w:val="22"/>
        </w:rPr>
      </w:pPr>
      <w:r w:rsidRPr="00D91C14">
        <w:rPr>
          <w:sz w:val="22"/>
          <w:szCs w:val="22"/>
        </w:rPr>
        <w:t>č. SOD zhotovitele:</w:t>
      </w:r>
    </w:p>
    <w:p w14:paraId="56058985" w14:textId="77777777" w:rsidR="009349B7" w:rsidRPr="00DA35E6" w:rsidRDefault="009349B7" w:rsidP="009349B7">
      <w:pPr>
        <w:jc w:val="center"/>
        <w:rPr>
          <w:b/>
          <w:sz w:val="22"/>
          <w:szCs w:val="22"/>
        </w:rPr>
      </w:pPr>
    </w:p>
    <w:p w14:paraId="2D799600" w14:textId="77777777" w:rsidR="009349B7" w:rsidRPr="00DA35E6" w:rsidRDefault="009349B7" w:rsidP="00DA35E6">
      <w:pPr>
        <w:jc w:val="center"/>
        <w:rPr>
          <w:b/>
          <w:sz w:val="22"/>
          <w:szCs w:val="22"/>
        </w:rPr>
      </w:pPr>
    </w:p>
    <w:p w14:paraId="2C7C39F2" w14:textId="77777777" w:rsidR="009349B7" w:rsidRPr="00DA35E6" w:rsidRDefault="009349B7" w:rsidP="00800481">
      <w:pPr>
        <w:pStyle w:val="Odstavecseseznamem"/>
        <w:numPr>
          <w:ilvl w:val="0"/>
          <w:numId w:val="8"/>
        </w:numPr>
        <w:ind w:left="426" w:hanging="426"/>
        <w:jc w:val="center"/>
        <w:rPr>
          <w:sz w:val="22"/>
          <w:szCs w:val="22"/>
        </w:rPr>
      </w:pPr>
      <w:r w:rsidRPr="00DA35E6">
        <w:rPr>
          <w:b/>
          <w:sz w:val="22"/>
          <w:szCs w:val="22"/>
        </w:rPr>
        <w:t>Smluvní strany</w:t>
      </w:r>
    </w:p>
    <w:p w14:paraId="34C7B861" w14:textId="77777777" w:rsidR="009349B7" w:rsidRPr="00BD3FA7" w:rsidRDefault="009349B7" w:rsidP="009349B7">
      <w:pPr>
        <w:jc w:val="both"/>
        <w:rPr>
          <w:b/>
          <w:sz w:val="22"/>
          <w:szCs w:val="22"/>
        </w:rPr>
      </w:pPr>
    </w:p>
    <w:p w14:paraId="6CF9354E" w14:textId="77777777" w:rsidR="00C640C9" w:rsidRPr="00BD3FA7" w:rsidRDefault="00C640C9" w:rsidP="00800481">
      <w:pPr>
        <w:pStyle w:val="Odstavecseseznamem"/>
        <w:numPr>
          <w:ilvl w:val="0"/>
          <w:numId w:val="9"/>
        </w:numPr>
        <w:tabs>
          <w:tab w:val="left" w:pos="3969"/>
        </w:tabs>
        <w:spacing w:before="120"/>
        <w:ind w:left="426" w:right="21" w:hanging="426"/>
        <w:jc w:val="both"/>
        <w:rPr>
          <w:b/>
          <w:sz w:val="22"/>
          <w:szCs w:val="22"/>
        </w:rPr>
      </w:pPr>
      <w:r w:rsidRPr="00BD3FA7">
        <w:rPr>
          <w:b/>
          <w:sz w:val="22"/>
          <w:szCs w:val="22"/>
        </w:rPr>
        <w:t>Objednatel:</w:t>
      </w:r>
      <w:r w:rsidRPr="00BD3FA7">
        <w:rPr>
          <w:b/>
          <w:sz w:val="22"/>
          <w:szCs w:val="22"/>
        </w:rPr>
        <w:tab/>
        <w:t>Dopravní podnik Ostrava a.s.</w:t>
      </w:r>
    </w:p>
    <w:p w14:paraId="2F7EE9E6" w14:textId="77777777" w:rsidR="00C640C9" w:rsidRPr="00BD3FA7" w:rsidRDefault="00C640C9" w:rsidP="00921BFC">
      <w:pPr>
        <w:tabs>
          <w:tab w:val="left" w:pos="3969"/>
        </w:tabs>
        <w:ind w:left="3969" w:right="21" w:hanging="3969"/>
        <w:rPr>
          <w:sz w:val="22"/>
          <w:szCs w:val="22"/>
        </w:rPr>
      </w:pPr>
      <w:r w:rsidRPr="00BD3FA7">
        <w:rPr>
          <w:sz w:val="22"/>
          <w:szCs w:val="22"/>
        </w:rPr>
        <w:t xml:space="preserve">se sídlem: </w:t>
      </w:r>
      <w:r w:rsidRPr="00BD3FA7">
        <w:rPr>
          <w:sz w:val="22"/>
          <w:szCs w:val="22"/>
        </w:rPr>
        <w:tab/>
        <w:t>Poděbradova 494/2, Moravská Ostrava, PSČ 702 00 Ostrava</w:t>
      </w:r>
    </w:p>
    <w:p w14:paraId="32DFDA12" w14:textId="77777777" w:rsidR="00C640C9" w:rsidRPr="00BD3FA7" w:rsidRDefault="00C640C9" w:rsidP="00C640C9">
      <w:pPr>
        <w:tabs>
          <w:tab w:val="left" w:pos="3969"/>
        </w:tabs>
        <w:ind w:right="21"/>
        <w:rPr>
          <w:sz w:val="22"/>
          <w:szCs w:val="22"/>
        </w:rPr>
      </w:pPr>
      <w:r w:rsidRPr="00BD3FA7">
        <w:rPr>
          <w:sz w:val="22"/>
          <w:szCs w:val="22"/>
        </w:rPr>
        <w:t>právní forma:</w:t>
      </w:r>
      <w:r w:rsidRPr="00BD3FA7">
        <w:rPr>
          <w:sz w:val="22"/>
          <w:szCs w:val="22"/>
        </w:rPr>
        <w:tab/>
        <w:t>akciová společnost</w:t>
      </w:r>
    </w:p>
    <w:p w14:paraId="08FBBF05" w14:textId="77777777" w:rsidR="001411E5" w:rsidRPr="00BD3FA7" w:rsidRDefault="00C640C9" w:rsidP="001411E5">
      <w:pPr>
        <w:tabs>
          <w:tab w:val="left" w:pos="3969"/>
        </w:tabs>
        <w:ind w:left="2832" w:right="21" w:hanging="2832"/>
        <w:rPr>
          <w:sz w:val="22"/>
          <w:szCs w:val="22"/>
        </w:rPr>
      </w:pPr>
      <w:r w:rsidRPr="00BD3FA7">
        <w:rPr>
          <w:sz w:val="22"/>
          <w:szCs w:val="22"/>
        </w:rPr>
        <w:t xml:space="preserve">zapsaná v obch. rejstříku:    </w:t>
      </w:r>
      <w:r w:rsidRPr="00BD3FA7">
        <w:rPr>
          <w:sz w:val="22"/>
          <w:szCs w:val="22"/>
        </w:rPr>
        <w:tab/>
      </w:r>
      <w:r w:rsidR="001411E5" w:rsidRPr="00BD3FA7">
        <w:rPr>
          <w:sz w:val="22"/>
          <w:szCs w:val="22"/>
        </w:rPr>
        <w:tab/>
      </w:r>
      <w:r w:rsidRPr="00BD3FA7">
        <w:rPr>
          <w:sz w:val="22"/>
          <w:szCs w:val="22"/>
        </w:rPr>
        <w:t xml:space="preserve">vedeném u Krajského soudu Ostrava, oddíl B., </w:t>
      </w:r>
    </w:p>
    <w:p w14:paraId="50BDC33F" w14:textId="1B7E33AD" w:rsidR="00C640C9" w:rsidRPr="00BD3FA7" w:rsidRDefault="001411E5" w:rsidP="001411E5">
      <w:pPr>
        <w:tabs>
          <w:tab w:val="left" w:pos="3969"/>
        </w:tabs>
        <w:ind w:left="2832" w:right="21" w:hanging="2832"/>
        <w:rPr>
          <w:sz w:val="22"/>
          <w:szCs w:val="22"/>
        </w:rPr>
      </w:pPr>
      <w:r w:rsidRPr="00BD3FA7">
        <w:rPr>
          <w:sz w:val="22"/>
          <w:szCs w:val="22"/>
        </w:rPr>
        <w:tab/>
      </w:r>
      <w:r w:rsidRPr="00BD3FA7">
        <w:rPr>
          <w:sz w:val="22"/>
          <w:szCs w:val="22"/>
        </w:rPr>
        <w:tab/>
      </w:r>
      <w:r w:rsidR="00C640C9" w:rsidRPr="00BD3FA7">
        <w:rPr>
          <w:sz w:val="22"/>
          <w:szCs w:val="22"/>
        </w:rPr>
        <w:t xml:space="preserve">vložka číslo </w:t>
      </w:r>
      <w:r w:rsidRPr="00BD3FA7">
        <w:rPr>
          <w:sz w:val="22"/>
          <w:szCs w:val="22"/>
        </w:rPr>
        <w:t>1104</w:t>
      </w:r>
    </w:p>
    <w:p w14:paraId="1AF83882" w14:textId="77777777" w:rsidR="00C640C9" w:rsidRPr="00BD3FA7" w:rsidRDefault="00C640C9" w:rsidP="00C640C9">
      <w:pPr>
        <w:tabs>
          <w:tab w:val="left" w:pos="3969"/>
        </w:tabs>
        <w:ind w:right="21"/>
        <w:rPr>
          <w:sz w:val="22"/>
          <w:szCs w:val="22"/>
        </w:rPr>
      </w:pPr>
      <w:r w:rsidRPr="00BD3FA7">
        <w:rPr>
          <w:sz w:val="22"/>
          <w:szCs w:val="22"/>
        </w:rPr>
        <w:t xml:space="preserve">IČ: </w:t>
      </w:r>
      <w:r w:rsidRPr="00BD3FA7">
        <w:rPr>
          <w:sz w:val="22"/>
          <w:szCs w:val="22"/>
        </w:rPr>
        <w:tab/>
        <w:t>61974757</w:t>
      </w:r>
    </w:p>
    <w:p w14:paraId="3F9C86ED" w14:textId="77777777" w:rsidR="00C640C9" w:rsidRPr="00BD3FA7" w:rsidRDefault="00C640C9" w:rsidP="00C640C9">
      <w:pPr>
        <w:tabs>
          <w:tab w:val="left" w:pos="3969"/>
        </w:tabs>
        <w:ind w:right="21"/>
        <w:rPr>
          <w:sz w:val="22"/>
          <w:szCs w:val="22"/>
        </w:rPr>
      </w:pPr>
      <w:r w:rsidRPr="00BD3FA7">
        <w:rPr>
          <w:sz w:val="22"/>
          <w:szCs w:val="22"/>
        </w:rPr>
        <w:t>DIČ:</w:t>
      </w:r>
      <w:r w:rsidRPr="00BD3FA7">
        <w:rPr>
          <w:sz w:val="22"/>
          <w:szCs w:val="22"/>
        </w:rPr>
        <w:tab/>
        <w:t>CZ61974757  plátce DPH</w:t>
      </w:r>
    </w:p>
    <w:p w14:paraId="72F118AC" w14:textId="77777777" w:rsidR="00C640C9" w:rsidRPr="00BD3FA7" w:rsidRDefault="00C640C9" w:rsidP="00C640C9">
      <w:pPr>
        <w:tabs>
          <w:tab w:val="left" w:pos="3969"/>
        </w:tabs>
        <w:ind w:right="21"/>
        <w:rPr>
          <w:sz w:val="22"/>
          <w:szCs w:val="22"/>
        </w:rPr>
      </w:pPr>
      <w:r w:rsidRPr="00BD3FA7">
        <w:rPr>
          <w:sz w:val="22"/>
          <w:szCs w:val="22"/>
        </w:rPr>
        <w:t>bankovní spojení:</w:t>
      </w:r>
      <w:r w:rsidRPr="00BD3FA7">
        <w:rPr>
          <w:sz w:val="22"/>
          <w:szCs w:val="22"/>
        </w:rPr>
        <w:tab/>
        <w:t>Komerční banka, a.s., pobočka Ostrava, Nádražní 12</w:t>
      </w:r>
    </w:p>
    <w:p w14:paraId="264C71E0" w14:textId="77777777" w:rsidR="00C640C9" w:rsidRPr="00BD3FA7" w:rsidRDefault="00C640C9" w:rsidP="00C640C9">
      <w:pPr>
        <w:tabs>
          <w:tab w:val="left" w:pos="3969"/>
        </w:tabs>
        <w:ind w:right="21"/>
        <w:rPr>
          <w:sz w:val="22"/>
          <w:szCs w:val="22"/>
        </w:rPr>
      </w:pPr>
      <w:r w:rsidRPr="00BD3FA7">
        <w:rPr>
          <w:sz w:val="22"/>
          <w:szCs w:val="22"/>
        </w:rPr>
        <w:t>číslo účtu:</w:t>
      </w:r>
      <w:r w:rsidRPr="00BD3FA7">
        <w:rPr>
          <w:sz w:val="22"/>
          <w:szCs w:val="22"/>
        </w:rPr>
        <w:tab/>
        <w:t>5708761/0100</w:t>
      </w:r>
    </w:p>
    <w:p w14:paraId="6E23A698" w14:textId="0330C93D" w:rsidR="002A7B1B" w:rsidRPr="00BD3FA7" w:rsidRDefault="00C640C9" w:rsidP="00FB4F61">
      <w:pPr>
        <w:tabs>
          <w:tab w:val="left" w:pos="3969"/>
        </w:tabs>
        <w:ind w:left="3969" w:right="21" w:hanging="3969"/>
        <w:rPr>
          <w:sz w:val="22"/>
          <w:szCs w:val="22"/>
        </w:rPr>
      </w:pPr>
      <w:r w:rsidRPr="00BD3FA7">
        <w:rPr>
          <w:sz w:val="22"/>
          <w:szCs w:val="22"/>
        </w:rPr>
        <w:t>jednající:</w:t>
      </w:r>
      <w:r w:rsidRPr="00BD3FA7">
        <w:rPr>
          <w:sz w:val="22"/>
          <w:szCs w:val="22"/>
        </w:rPr>
        <w:tab/>
      </w:r>
      <w:r w:rsidR="00D711CB" w:rsidRPr="00BD3FA7">
        <w:rPr>
          <w:sz w:val="22"/>
          <w:szCs w:val="22"/>
        </w:rPr>
        <w:t>Ing.</w:t>
      </w:r>
      <w:r w:rsidR="00C42DC4" w:rsidRPr="00BD3FA7">
        <w:rPr>
          <w:sz w:val="22"/>
          <w:szCs w:val="22"/>
        </w:rPr>
        <w:t xml:space="preserve"> Martin Chovanec, </w:t>
      </w:r>
      <w:r w:rsidR="006D231A" w:rsidRPr="00BD3FA7">
        <w:rPr>
          <w:sz w:val="22"/>
          <w:szCs w:val="22"/>
        </w:rPr>
        <w:t xml:space="preserve">ředitel </w:t>
      </w:r>
      <w:r w:rsidR="00C42DC4" w:rsidRPr="00BD3FA7">
        <w:rPr>
          <w:sz w:val="22"/>
          <w:szCs w:val="22"/>
        </w:rPr>
        <w:t>úseku technického</w:t>
      </w:r>
    </w:p>
    <w:p w14:paraId="2DB339C2" w14:textId="5BDA8B04" w:rsidR="00C640C9" w:rsidRPr="00BD3FA7" w:rsidRDefault="00131287" w:rsidP="00C640C9">
      <w:pPr>
        <w:tabs>
          <w:tab w:val="left" w:pos="3969"/>
        </w:tabs>
        <w:ind w:left="3969" w:right="21" w:hanging="3969"/>
        <w:rPr>
          <w:sz w:val="22"/>
          <w:szCs w:val="22"/>
        </w:rPr>
      </w:pPr>
      <w:r w:rsidRPr="00BD3FA7">
        <w:rPr>
          <w:sz w:val="22"/>
          <w:szCs w:val="22"/>
        </w:rPr>
        <w:t>kontaktní osoba</w:t>
      </w:r>
      <w:r w:rsidR="00C640C9" w:rsidRPr="00BD3FA7">
        <w:rPr>
          <w:sz w:val="22"/>
          <w:szCs w:val="22"/>
        </w:rPr>
        <w:t xml:space="preserve"> ve věcech smluvních:</w:t>
      </w:r>
      <w:r w:rsidR="00C640C9" w:rsidRPr="00BD3FA7">
        <w:rPr>
          <w:sz w:val="22"/>
          <w:szCs w:val="22"/>
        </w:rPr>
        <w:tab/>
      </w:r>
      <w:r w:rsidR="00D711CB" w:rsidRPr="00BD3FA7">
        <w:rPr>
          <w:sz w:val="22"/>
          <w:szCs w:val="22"/>
        </w:rPr>
        <w:t>Ing. Pavel Štok, vedoucí odboru investice a strategické projekty</w:t>
      </w:r>
      <w:r w:rsidR="00002C1D" w:rsidRPr="00BD3FA7">
        <w:rPr>
          <w:sz w:val="22"/>
          <w:szCs w:val="22"/>
        </w:rPr>
        <w:t>, email:</w:t>
      </w:r>
      <w:r w:rsidR="00795B3B" w:rsidRPr="00BD3FA7">
        <w:rPr>
          <w:sz w:val="22"/>
          <w:szCs w:val="22"/>
        </w:rPr>
        <w:t xml:space="preserve"> </w:t>
      </w:r>
      <w:hyperlink r:id="rId8" w:history="1">
        <w:r w:rsidR="002A7B1B" w:rsidRPr="00BD3FA7">
          <w:rPr>
            <w:rStyle w:val="Hypertextovodkaz"/>
            <w:sz w:val="22"/>
            <w:szCs w:val="22"/>
          </w:rPr>
          <w:t>Pavel.Stok@dpo.cz</w:t>
        </w:r>
      </w:hyperlink>
      <w:r w:rsidR="002A7B1B" w:rsidRPr="00BD3FA7">
        <w:rPr>
          <w:sz w:val="22"/>
          <w:szCs w:val="22"/>
        </w:rPr>
        <w:t xml:space="preserve"> </w:t>
      </w:r>
      <w:r w:rsidR="00002C1D" w:rsidRPr="00BD3FA7">
        <w:rPr>
          <w:sz w:val="22"/>
          <w:szCs w:val="22"/>
        </w:rPr>
        <w:t xml:space="preserve">, tel.: 59 740 </w:t>
      </w:r>
      <w:r w:rsidR="0035676D" w:rsidRPr="00BD3FA7">
        <w:rPr>
          <w:sz w:val="22"/>
          <w:szCs w:val="22"/>
        </w:rPr>
        <w:t>1040</w:t>
      </w:r>
    </w:p>
    <w:p w14:paraId="4FBBA25D" w14:textId="75D2E796" w:rsidR="00B66B41" w:rsidRPr="00BD3FA7" w:rsidRDefault="00131287" w:rsidP="00002C1D">
      <w:pPr>
        <w:ind w:left="3969" w:hanging="3969"/>
        <w:rPr>
          <w:sz w:val="22"/>
          <w:szCs w:val="22"/>
        </w:rPr>
      </w:pPr>
      <w:r w:rsidRPr="00BD3FA7">
        <w:rPr>
          <w:sz w:val="22"/>
          <w:szCs w:val="22"/>
        </w:rPr>
        <w:t>kontaktní osoba</w:t>
      </w:r>
      <w:r w:rsidR="00C640C9" w:rsidRPr="00BD3FA7">
        <w:rPr>
          <w:sz w:val="22"/>
          <w:szCs w:val="22"/>
        </w:rPr>
        <w:t xml:space="preserve"> ve věcech technických: </w:t>
      </w:r>
      <w:r w:rsidR="00C640C9" w:rsidRPr="00BD3FA7">
        <w:rPr>
          <w:sz w:val="22"/>
          <w:szCs w:val="22"/>
        </w:rPr>
        <w:tab/>
        <w:t xml:space="preserve">Ing. </w:t>
      </w:r>
      <w:r w:rsidR="002B3374" w:rsidRPr="00BD3FA7">
        <w:rPr>
          <w:sz w:val="22"/>
          <w:szCs w:val="22"/>
        </w:rPr>
        <w:t>David Hýža, vedoucí oddělení příprav</w:t>
      </w:r>
      <w:r w:rsidR="00BC6FE6" w:rsidRPr="00BD3FA7">
        <w:rPr>
          <w:sz w:val="22"/>
          <w:szCs w:val="22"/>
        </w:rPr>
        <w:t>a</w:t>
      </w:r>
      <w:r w:rsidR="002B3374" w:rsidRPr="00BD3FA7">
        <w:rPr>
          <w:sz w:val="22"/>
          <w:szCs w:val="22"/>
        </w:rPr>
        <w:t xml:space="preserve"> a realizace investic</w:t>
      </w:r>
      <w:r w:rsidR="00002C1D" w:rsidRPr="00BD3FA7">
        <w:rPr>
          <w:sz w:val="22"/>
          <w:szCs w:val="22"/>
        </w:rPr>
        <w:t xml:space="preserve">, email: </w:t>
      </w:r>
      <w:hyperlink r:id="rId9" w:history="1">
        <w:r w:rsidR="002A7B1B" w:rsidRPr="00BD3FA7">
          <w:rPr>
            <w:rStyle w:val="Hypertextovodkaz"/>
            <w:sz w:val="22"/>
            <w:szCs w:val="22"/>
          </w:rPr>
          <w:t>David.Hyza@dpo.cz</w:t>
        </w:r>
      </w:hyperlink>
      <w:r w:rsidR="00002C1D" w:rsidRPr="00BD3FA7">
        <w:rPr>
          <w:sz w:val="22"/>
          <w:szCs w:val="22"/>
        </w:rPr>
        <w:t>, tel.: 59 740 1042</w:t>
      </w:r>
    </w:p>
    <w:p w14:paraId="6C50B049" w14:textId="1752D9D1" w:rsidR="00B8537B" w:rsidRPr="00BD3FA7" w:rsidRDefault="00BC6FE6" w:rsidP="00795B3B">
      <w:pPr>
        <w:ind w:left="3969"/>
        <w:rPr>
          <w:sz w:val="22"/>
          <w:szCs w:val="22"/>
        </w:rPr>
      </w:pPr>
      <w:r w:rsidRPr="00BD3FA7">
        <w:rPr>
          <w:sz w:val="22"/>
          <w:szCs w:val="22"/>
        </w:rPr>
        <w:t>Daniel Duda, pracovník oddělení příprava a realizace investic</w:t>
      </w:r>
      <w:r w:rsidR="00002C1D" w:rsidRPr="00BD3FA7">
        <w:rPr>
          <w:sz w:val="22"/>
          <w:szCs w:val="22"/>
        </w:rPr>
        <w:t xml:space="preserve">, email: </w:t>
      </w:r>
      <w:hyperlink r:id="rId10" w:history="1">
        <w:r w:rsidR="00062BEE" w:rsidRPr="00BD3FA7">
          <w:rPr>
            <w:rStyle w:val="Hypertextovodkaz"/>
            <w:sz w:val="22"/>
            <w:szCs w:val="22"/>
          </w:rPr>
          <w:t>Daniel.Duda@dpo.cz</w:t>
        </w:r>
      </w:hyperlink>
      <w:r w:rsidR="00002C1D" w:rsidRPr="00BD3FA7">
        <w:rPr>
          <w:sz w:val="22"/>
          <w:szCs w:val="22"/>
        </w:rPr>
        <w:t>, tel.: 59 740 1047</w:t>
      </w:r>
    </w:p>
    <w:p w14:paraId="6E87CCF0" w14:textId="31A90236" w:rsidR="00B754AE" w:rsidRPr="00BD3FA7" w:rsidRDefault="00B66B41" w:rsidP="00B754AE">
      <w:pPr>
        <w:tabs>
          <w:tab w:val="left" w:pos="3969"/>
        </w:tabs>
        <w:ind w:right="21"/>
        <w:rPr>
          <w:sz w:val="22"/>
          <w:szCs w:val="22"/>
        </w:rPr>
      </w:pPr>
      <w:r w:rsidRPr="00BD3FA7">
        <w:rPr>
          <w:sz w:val="22"/>
          <w:szCs w:val="22"/>
        </w:rPr>
        <w:tab/>
      </w:r>
      <w:r w:rsidR="00B754AE" w:rsidRPr="00BD3FA7">
        <w:rPr>
          <w:sz w:val="22"/>
          <w:szCs w:val="22"/>
        </w:rPr>
        <w:t>Ing.</w:t>
      </w:r>
      <w:r w:rsidR="002A7B1B" w:rsidRPr="00BD3FA7">
        <w:rPr>
          <w:sz w:val="22"/>
          <w:szCs w:val="22"/>
        </w:rPr>
        <w:t xml:space="preserve"> </w:t>
      </w:r>
      <w:r w:rsidR="00B754AE" w:rsidRPr="00BD3FA7">
        <w:rPr>
          <w:sz w:val="22"/>
          <w:szCs w:val="22"/>
        </w:rPr>
        <w:t>Jiří Plaček,</w:t>
      </w:r>
      <w:r w:rsidR="002A7B1B" w:rsidRPr="00BD3FA7">
        <w:rPr>
          <w:sz w:val="22"/>
          <w:szCs w:val="22"/>
        </w:rPr>
        <w:t xml:space="preserve"> </w:t>
      </w:r>
      <w:r w:rsidR="00B754AE" w:rsidRPr="00BD3FA7">
        <w:rPr>
          <w:sz w:val="22"/>
          <w:szCs w:val="22"/>
        </w:rPr>
        <w:t>vedoucí oddělení energie a ekologie</w:t>
      </w:r>
    </w:p>
    <w:p w14:paraId="6ACE0D18" w14:textId="737DD945" w:rsidR="00B754AE" w:rsidRPr="00BD3FA7" w:rsidRDefault="00B754AE" w:rsidP="00B754AE">
      <w:pPr>
        <w:tabs>
          <w:tab w:val="left" w:pos="3969"/>
        </w:tabs>
        <w:ind w:right="21"/>
        <w:rPr>
          <w:sz w:val="22"/>
          <w:szCs w:val="22"/>
        </w:rPr>
      </w:pPr>
      <w:r w:rsidRPr="00BD3FA7">
        <w:rPr>
          <w:sz w:val="22"/>
          <w:szCs w:val="22"/>
        </w:rPr>
        <w:tab/>
        <w:t xml:space="preserve">tel.: 597401320, e-mail: </w:t>
      </w:r>
      <w:r w:rsidR="00062BEE" w:rsidRPr="00BD3FA7">
        <w:rPr>
          <w:rStyle w:val="Hypertextovodkaz"/>
          <w:sz w:val="22"/>
          <w:szCs w:val="22"/>
        </w:rPr>
        <w:t>Jiri.P</w:t>
      </w:r>
      <w:r w:rsidRPr="00BD3FA7">
        <w:rPr>
          <w:rStyle w:val="Hypertextovodkaz"/>
          <w:sz w:val="22"/>
          <w:szCs w:val="22"/>
        </w:rPr>
        <w:t>lacek@dpo.cz</w:t>
      </w:r>
    </w:p>
    <w:p w14:paraId="7DD93FEF" w14:textId="77777777" w:rsidR="00B754AE" w:rsidRPr="00BD3FA7" w:rsidRDefault="00B754AE" w:rsidP="00B754AE">
      <w:pPr>
        <w:tabs>
          <w:tab w:val="left" w:pos="3969"/>
        </w:tabs>
        <w:ind w:right="21"/>
        <w:rPr>
          <w:sz w:val="22"/>
          <w:szCs w:val="22"/>
        </w:rPr>
      </w:pPr>
      <w:r w:rsidRPr="00BD3FA7">
        <w:rPr>
          <w:sz w:val="22"/>
          <w:szCs w:val="22"/>
        </w:rPr>
        <w:tab/>
        <w:t>Jaromír Novák, vedoucí střediska trakční měnírny</w:t>
      </w:r>
    </w:p>
    <w:p w14:paraId="1276BB86" w14:textId="292CEDD1" w:rsidR="00B754AE" w:rsidRPr="00BD3FA7" w:rsidRDefault="00B754AE" w:rsidP="00B754AE">
      <w:pPr>
        <w:tabs>
          <w:tab w:val="left" w:pos="3969"/>
        </w:tabs>
        <w:ind w:right="21"/>
        <w:rPr>
          <w:sz w:val="22"/>
          <w:szCs w:val="22"/>
        </w:rPr>
      </w:pPr>
      <w:r w:rsidRPr="00BD3FA7">
        <w:rPr>
          <w:sz w:val="22"/>
          <w:szCs w:val="22"/>
        </w:rPr>
        <w:tab/>
        <w:t xml:space="preserve">tel.: 597402160, e-mail: </w:t>
      </w:r>
      <w:r w:rsidR="00062BEE" w:rsidRPr="00BD3FA7">
        <w:rPr>
          <w:rStyle w:val="Hypertextovodkaz"/>
          <w:sz w:val="22"/>
          <w:szCs w:val="22"/>
        </w:rPr>
        <w:t>Jaromír.N</w:t>
      </w:r>
      <w:r w:rsidRPr="00BD3FA7">
        <w:rPr>
          <w:rStyle w:val="Hypertextovodkaz"/>
          <w:sz w:val="22"/>
          <w:szCs w:val="22"/>
        </w:rPr>
        <w:t>ovak@dpo.cz</w:t>
      </w:r>
    </w:p>
    <w:p w14:paraId="7004B55B" w14:textId="1AEAEDE0" w:rsidR="00C640C9" w:rsidRPr="00BD3FA7" w:rsidRDefault="00A428A2" w:rsidP="00002C1D">
      <w:pPr>
        <w:pStyle w:val="Text"/>
        <w:tabs>
          <w:tab w:val="left" w:pos="3969"/>
        </w:tabs>
        <w:spacing w:before="0" w:after="240"/>
        <w:ind w:left="3969" w:right="21" w:hanging="3969"/>
        <w:rPr>
          <w:rFonts w:ascii="Times New Roman" w:hAnsi="Times New Roman"/>
          <w:sz w:val="22"/>
          <w:szCs w:val="22"/>
        </w:rPr>
      </w:pPr>
      <w:r w:rsidRPr="00BD3FA7">
        <w:rPr>
          <w:rFonts w:ascii="Times New Roman" w:hAnsi="Times New Roman"/>
          <w:sz w:val="22"/>
          <w:szCs w:val="22"/>
        </w:rPr>
        <w:t xml:space="preserve">osoba oprávněná pro změny díla:                   </w:t>
      </w:r>
      <w:r w:rsidR="00D711CB" w:rsidRPr="00BD3FA7">
        <w:rPr>
          <w:rFonts w:ascii="Times New Roman" w:hAnsi="Times New Roman"/>
          <w:sz w:val="22"/>
          <w:szCs w:val="22"/>
        </w:rPr>
        <w:t xml:space="preserve">Ing. </w:t>
      </w:r>
      <w:r w:rsidR="001F3E39" w:rsidRPr="00BD3FA7">
        <w:rPr>
          <w:rFonts w:ascii="Times New Roman" w:hAnsi="Times New Roman"/>
          <w:sz w:val="22"/>
          <w:szCs w:val="22"/>
        </w:rPr>
        <w:t>Martin Chovanec</w:t>
      </w:r>
      <w:r w:rsidR="00D711CB" w:rsidRPr="00BD3FA7">
        <w:rPr>
          <w:rFonts w:ascii="Times New Roman" w:hAnsi="Times New Roman"/>
          <w:sz w:val="22"/>
          <w:szCs w:val="22"/>
        </w:rPr>
        <w:t xml:space="preserve">, </w:t>
      </w:r>
      <w:r w:rsidR="00CD2C9F" w:rsidRPr="00BD3FA7">
        <w:rPr>
          <w:rFonts w:ascii="Times New Roman" w:hAnsi="Times New Roman"/>
          <w:sz w:val="22"/>
          <w:szCs w:val="22"/>
        </w:rPr>
        <w:t xml:space="preserve">ředitel </w:t>
      </w:r>
      <w:r w:rsidR="001F3E39" w:rsidRPr="00BD3FA7">
        <w:rPr>
          <w:rFonts w:ascii="Times New Roman" w:hAnsi="Times New Roman"/>
          <w:sz w:val="22"/>
          <w:szCs w:val="22"/>
        </w:rPr>
        <w:t>úseku technického</w:t>
      </w:r>
    </w:p>
    <w:p w14:paraId="7FAE4E4E" w14:textId="77777777" w:rsidR="00C640C9" w:rsidRPr="00BD3FA7" w:rsidRDefault="00C640C9" w:rsidP="00C640C9">
      <w:pPr>
        <w:widowControl w:val="0"/>
        <w:ind w:right="21"/>
        <w:jc w:val="both"/>
        <w:rPr>
          <w:sz w:val="22"/>
          <w:szCs w:val="22"/>
        </w:rPr>
      </w:pPr>
      <w:r w:rsidRPr="00BD3FA7">
        <w:rPr>
          <w:sz w:val="22"/>
          <w:szCs w:val="22"/>
        </w:rPr>
        <w:t xml:space="preserve">(dále jen </w:t>
      </w:r>
      <w:r w:rsidRPr="00BD3FA7">
        <w:rPr>
          <w:b/>
          <w:sz w:val="22"/>
          <w:szCs w:val="22"/>
        </w:rPr>
        <w:t>„objednatel“</w:t>
      </w:r>
      <w:r w:rsidRPr="00BD3FA7">
        <w:rPr>
          <w:sz w:val="22"/>
          <w:szCs w:val="22"/>
        </w:rPr>
        <w:t xml:space="preserve">) </w:t>
      </w:r>
    </w:p>
    <w:p w14:paraId="5CFEF60D" w14:textId="77777777" w:rsidR="00C640C9" w:rsidRPr="00BD3FA7" w:rsidRDefault="00C640C9" w:rsidP="00C640C9">
      <w:pPr>
        <w:widowControl w:val="0"/>
        <w:ind w:right="21"/>
        <w:jc w:val="both"/>
        <w:rPr>
          <w:sz w:val="22"/>
          <w:szCs w:val="22"/>
        </w:rPr>
      </w:pPr>
      <w:r w:rsidRPr="00BD3FA7">
        <w:rPr>
          <w:sz w:val="22"/>
          <w:szCs w:val="22"/>
        </w:rPr>
        <w:t>na straně jedné</w:t>
      </w:r>
    </w:p>
    <w:p w14:paraId="3C324A55" w14:textId="77777777" w:rsidR="00C640C9" w:rsidRPr="00BD3FA7" w:rsidRDefault="00C640C9" w:rsidP="00C640C9">
      <w:pPr>
        <w:widowControl w:val="0"/>
        <w:ind w:right="21"/>
        <w:jc w:val="center"/>
        <w:rPr>
          <w:sz w:val="22"/>
          <w:szCs w:val="22"/>
        </w:rPr>
      </w:pPr>
    </w:p>
    <w:p w14:paraId="705A7126" w14:textId="77777777" w:rsidR="00C640C9" w:rsidRPr="00BD3FA7" w:rsidRDefault="00C640C9" w:rsidP="00C640C9">
      <w:pPr>
        <w:widowControl w:val="0"/>
        <w:ind w:right="21"/>
        <w:jc w:val="both"/>
        <w:rPr>
          <w:sz w:val="22"/>
          <w:szCs w:val="22"/>
        </w:rPr>
      </w:pPr>
      <w:r w:rsidRPr="00BD3FA7">
        <w:rPr>
          <w:sz w:val="22"/>
          <w:szCs w:val="22"/>
        </w:rPr>
        <w:t>a</w:t>
      </w:r>
    </w:p>
    <w:p w14:paraId="58B3A994" w14:textId="77777777" w:rsidR="00C640C9" w:rsidRPr="00BD3FA7" w:rsidRDefault="00C640C9" w:rsidP="00800481">
      <w:pPr>
        <w:pStyle w:val="Odstavecseseznamem"/>
        <w:numPr>
          <w:ilvl w:val="0"/>
          <w:numId w:val="9"/>
        </w:numPr>
        <w:tabs>
          <w:tab w:val="left" w:pos="3969"/>
        </w:tabs>
        <w:spacing w:before="120"/>
        <w:ind w:left="426" w:right="21" w:hanging="426"/>
        <w:jc w:val="both"/>
        <w:rPr>
          <w:b/>
          <w:sz w:val="22"/>
          <w:szCs w:val="22"/>
        </w:rPr>
      </w:pPr>
      <w:r w:rsidRPr="00BD3FA7">
        <w:rPr>
          <w:b/>
          <w:sz w:val="22"/>
          <w:szCs w:val="22"/>
        </w:rPr>
        <w:t>Zhotovitel:</w:t>
      </w:r>
    </w:p>
    <w:p w14:paraId="7F7D6675" w14:textId="77777777" w:rsidR="0027076F" w:rsidRPr="00BD3FA7" w:rsidRDefault="0027076F" w:rsidP="0027076F">
      <w:pPr>
        <w:tabs>
          <w:tab w:val="left" w:pos="3969"/>
        </w:tabs>
        <w:ind w:left="3969" w:right="21" w:hanging="3969"/>
        <w:rPr>
          <w:sz w:val="22"/>
          <w:szCs w:val="22"/>
        </w:rPr>
      </w:pPr>
      <w:r w:rsidRPr="00BD3FA7">
        <w:rPr>
          <w:sz w:val="22"/>
          <w:szCs w:val="22"/>
        </w:rPr>
        <w:t xml:space="preserve">se sídlem: </w:t>
      </w:r>
      <w:r w:rsidRPr="00BD3FA7">
        <w:rPr>
          <w:sz w:val="22"/>
          <w:szCs w:val="22"/>
        </w:rPr>
        <w:tab/>
      </w:r>
    </w:p>
    <w:p w14:paraId="08D09297" w14:textId="77777777" w:rsidR="0027076F" w:rsidRPr="00BD3FA7" w:rsidRDefault="0027076F" w:rsidP="0027076F">
      <w:pPr>
        <w:tabs>
          <w:tab w:val="left" w:pos="3969"/>
        </w:tabs>
        <w:ind w:right="21"/>
        <w:rPr>
          <w:sz w:val="22"/>
          <w:szCs w:val="22"/>
        </w:rPr>
      </w:pPr>
      <w:r w:rsidRPr="00BD3FA7">
        <w:rPr>
          <w:sz w:val="22"/>
          <w:szCs w:val="22"/>
        </w:rPr>
        <w:t>právní forma:</w:t>
      </w:r>
      <w:r w:rsidRPr="00BD3FA7">
        <w:rPr>
          <w:sz w:val="22"/>
          <w:szCs w:val="22"/>
        </w:rPr>
        <w:tab/>
      </w:r>
    </w:p>
    <w:p w14:paraId="4494568A" w14:textId="77777777" w:rsidR="0027076F" w:rsidRPr="00BD3FA7" w:rsidRDefault="0027076F" w:rsidP="0027076F">
      <w:pPr>
        <w:tabs>
          <w:tab w:val="left" w:pos="3969"/>
        </w:tabs>
        <w:ind w:right="21"/>
        <w:rPr>
          <w:sz w:val="22"/>
          <w:szCs w:val="22"/>
        </w:rPr>
      </w:pPr>
      <w:r w:rsidRPr="00BD3FA7">
        <w:rPr>
          <w:sz w:val="22"/>
          <w:szCs w:val="22"/>
        </w:rPr>
        <w:t xml:space="preserve">zapsaná v obch. rejstříku:    </w:t>
      </w:r>
      <w:r w:rsidRPr="00BD3FA7">
        <w:rPr>
          <w:sz w:val="22"/>
          <w:szCs w:val="22"/>
        </w:rPr>
        <w:tab/>
      </w:r>
    </w:p>
    <w:p w14:paraId="09C8C201" w14:textId="77777777" w:rsidR="0027076F" w:rsidRPr="00BD3FA7" w:rsidRDefault="0027076F" w:rsidP="0027076F">
      <w:pPr>
        <w:tabs>
          <w:tab w:val="left" w:pos="3969"/>
        </w:tabs>
        <w:ind w:right="21"/>
        <w:rPr>
          <w:sz w:val="22"/>
          <w:szCs w:val="22"/>
        </w:rPr>
      </w:pPr>
      <w:r w:rsidRPr="00BD3FA7">
        <w:rPr>
          <w:sz w:val="22"/>
          <w:szCs w:val="22"/>
        </w:rPr>
        <w:t xml:space="preserve">IČ: </w:t>
      </w:r>
      <w:r w:rsidRPr="00BD3FA7">
        <w:rPr>
          <w:sz w:val="22"/>
          <w:szCs w:val="22"/>
        </w:rPr>
        <w:tab/>
      </w:r>
    </w:p>
    <w:p w14:paraId="75C759FB" w14:textId="77777777" w:rsidR="0027076F" w:rsidRPr="00BD3FA7" w:rsidRDefault="0027076F" w:rsidP="0027076F">
      <w:pPr>
        <w:tabs>
          <w:tab w:val="left" w:pos="3969"/>
        </w:tabs>
        <w:ind w:right="21"/>
        <w:rPr>
          <w:sz w:val="22"/>
          <w:szCs w:val="22"/>
        </w:rPr>
      </w:pPr>
      <w:r w:rsidRPr="00BD3FA7">
        <w:rPr>
          <w:sz w:val="22"/>
          <w:szCs w:val="22"/>
        </w:rPr>
        <w:t>DIČ:</w:t>
      </w:r>
      <w:r w:rsidRPr="00BD3FA7">
        <w:rPr>
          <w:sz w:val="22"/>
          <w:szCs w:val="22"/>
        </w:rPr>
        <w:tab/>
      </w:r>
    </w:p>
    <w:p w14:paraId="7BD3E62B" w14:textId="77777777" w:rsidR="0027076F" w:rsidRPr="00BD3FA7" w:rsidRDefault="0027076F" w:rsidP="0027076F">
      <w:pPr>
        <w:tabs>
          <w:tab w:val="left" w:pos="3969"/>
        </w:tabs>
        <w:ind w:right="21"/>
        <w:rPr>
          <w:sz w:val="22"/>
          <w:szCs w:val="22"/>
        </w:rPr>
      </w:pPr>
      <w:r w:rsidRPr="00BD3FA7">
        <w:rPr>
          <w:sz w:val="22"/>
          <w:szCs w:val="22"/>
        </w:rPr>
        <w:t>bankovní spojení:</w:t>
      </w:r>
      <w:r w:rsidRPr="00BD3FA7">
        <w:rPr>
          <w:sz w:val="22"/>
          <w:szCs w:val="22"/>
        </w:rPr>
        <w:tab/>
      </w:r>
    </w:p>
    <w:p w14:paraId="0B3206B8" w14:textId="77777777" w:rsidR="0027076F" w:rsidRPr="00BD3FA7" w:rsidRDefault="0027076F" w:rsidP="0027076F">
      <w:pPr>
        <w:tabs>
          <w:tab w:val="left" w:pos="3969"/>
        </w:tabs>
        <w:ind w:right="21"/>
        <w:rPr>
          <w:sz w:val="22"/>
          <w:szCs w:val="22"/>
        </w:rPr>
      </w:pPr>
      <w:r w:rsidRPr="00BD3FA7">
        <w:rPr>
          <w:sz w:val="22"/>
          <w:szCs w:val="22"/>
        </w:rPr>
        <w:t>číslo účtu:</w:t>
      </w:r>
      <w:r w:rsidRPr="00BD3FA7">
        <w:rPr>
          <w:sz w:val="22"/>
          <w:szCs w:val="22"/>
        </w:rPr>
        <w:tab/>
      </w:r>
    </w:p>
    <w:p w14:paraId="19388781" w14:textId="77777777" w:rsidR="0027076F" w:rsidRPr="00BD3FA7" w:rsidRDefault="0027076F" w:rsidP="0027076F">
      <w:pPr>
        <w:tabs>
          <w:tab w:val="left" w:pos="3969"/>
        </w:tabs>
        <w:ind w:left="3969" w:right="21" w:hanging="3969"/>
        <w:rPr>
          <w:sz w:val="22"/>
          <w:szCs w:val="22"/>
        </w:rPr>
      </w:pPr>
      <w:r w:rsidRPr="00BD3FA7">
        <w:rPr>
          <w:sz w:val="22"/>
          <w:szCs w:val="22"/>
        </w:rPr>
        <w:t>jednající:</w:t>
      </w:r>
      <w:r w:rsidRPr="00BD3FA7">
        <w:rPr>
          <w:sz w:val="22"/>
          <w:szCs w:val="22"/>
        </w:rPr>
        <w:tab/>
      </w:r>
    </w:p>
    <w:p w14:paraId="28B31E5B" w14:textId="77777777" w:rsidR="0027076F" w:rsidRPr="00BD3FA7" w:rsidRDefault="0027076F" w:rsidP="0027076F">
      <w:pPr>
        <w:tabs>
          <w:tab w:val="left" w:pos="3969"/>
        </w:tabs>
        <w:ind w:left="3969" w:right="21" w:hanging="3969"/>
        <w:rPr>
          <w:sz w:val="22"/>
          <w:szCs w:val="22"/>
        </w:rPr>
      </w:pPr>
      <w:r w:rsidRPr="00BD3FA7">
        <w:rPr>
          <w:sz w:val="22"/>
          <w:szCs w:val="22"/>
        </w:rPr>
        <w:t>oprávněn jednat ve věcech smluvních:</w:t>
      </w:r>
      <w:r w:rsidRPr="00BD3FA7">
        <w:rPr>
          <w:sz w:val="22"/>
          <w:szCs w:val="22"/>
        </w:rPr>
        <w:tab/>
      </w:r>
    </w:p>
    <w:p w14:paraId="7AA04F43" w14:textId="77777777" w:rsidR="0027076F" w:rsidRPr="00BD3FA7" w:rsidRDefault="0027076F" w:rsidP="0027076F">
      <w:pPr>
        <w:tabs>
          <w:tab w:val="left" w:pos="3969"/>
        </w:tabs>
        <w:ind w:left="3969" w:right="21" w:hanging="3969"/>
        <w:rPr>
          <w:sz w:val="22"/>
          <w:szCs w:val="22"/>
        </w:rPr>
      </w:pPr>
      <w:r w:rsidRPr="00BD3FA7">
        <w:rPr>
          <w:sz w:val="22"/>
          <w:szCs w:val="22"/>
        </w:rPr>
        <w:t xml:space="preserve">oprávněn jednat ve věcech technických: </w:t>
      </w:r>
      <w:r w:rsidRPr="00BD3FA7">
        <w:rPr>
          <w:sz w:val="22"/>
          <w:szCs w:val="22"/>
        </w:rPr>
        <w:tab/>
      </w:r>
    </w:p>
    <w:p w14:paraId="730DC51B" w14:textId="77777777" w:rsidR="00C640C9" w:rsidRPr="00BD3FA7" w:rsidRDefault="0027076F" w:rsidP="00002C1D">
      <w:pPr>
        <w:pStyle w:val="Text"/>
        <w:tabs>
          <w:tab w:val="left" w:pos="3969"/>
        </w:tabs>
        <w:spacing w:before="0" w:after="240"/>
        <w:ind w:right="21" w:firstLine="0"/>
        <w:rPr>
          <w:rFonts w:ascii="Times New Roman" w:hAnsi="Times New Roman"/>
          <w:sz w:val="22"/>
          <w:szCs w:val="22"/>
        </w:rPr>
      </w:pPr>
      <w:r w:rsidRPr="00BD3FA7">
        <w:rPr>
          <w:rFonts w:ascii="Times New Roman" w:hAnsi="Times New Roman"/>
          <w:sz w:val="22"/>
          <w:szCs w:val="22"/>
        </w:rPr>
        <w:t xml:space="preserve">osoba oprávněná pro změny díla:                </w:t>
      </w:r>
      <w:r w:rsidR="00C640C9" w:rsidRPr="00BD3FA7">
        <w:rPr>
          <w:rFonts w:ascii="Times New Roman" w:hAnsi="Times New Roman"/>
          <w:sz w:val="22"/>
          <w:szCs w:val="22"/>
        </w:rPr>
        <w:tab/>
      </w:r>
    </w:p>
    <w:p w14:paraId="724FA21A" w14:textId="77777777" w:rsidR="00C640C9" w:rsidRPr="00BD3FA7" w:rsidRDefault="00C640C9" w:rsidP="00C640C9">
      <w:pPr>
        <w:widowControl w:val="0"/>
        <w:ind w:right="21"/>
        <w:jc w:val="both"/>
        <w:rPr>
          <w:sz w:val="22"/>
          <w:szCs w:val="22"/>
        </w:rPr>
      </w:pPr>
      <w:r w:rsidRPr="00BD3FA7">
        <w:rPr>
          <w:sz w:val="22"/>
          <w:szCs w:val="22"/>
        </w:rPr>
        <w:t xml:space="preserve">(dále jen </w:t>
      </w:r>
      <w:r w:rsidRPr="00BD3FA7">
        <w:rPr>
          <w:b/>
          <w:sz w:val="22"/>
          <w:szCs w:val="22"/>
        </w:rPr>
        <w:t>„zhotovitel“</w:t>
      </w:r>
      <w:r w:rsidRPr="00BD3FA7">
        <w:rPr>
          <w:sz w:val="22"/>
          <w:szCs w:val="22"/>
        </w:rPr>
        <w:t xml:space="preserve">) </w:t>
      </w:r>
    </w:p>
    <w:p w14:paraId="740AC50A" w14:textId="77777777" w:rsidR="00C640C9" w:rsidRPr="00BD3FA7" w:rsidRDefault="00C640C9" w:rsidP="00C640C9">
      <w:pPr>
        <w:widowControl w:val="0"/>
        <w:ind w:right="21"/>
        <w:jc w:val="both"/>
        <w:rPr>
          <w:sz w:val="22"/>
          <w:szCs w:val="22"/>
        </w:rPr>
      </w:pPr>
      <w:r w:rsidRPr="00BD3FA7">
        <w:rPr>
          <w:sz w:val="22"/>
          <w:szCs w:val="22"/>
        </w:rPr>
        <w:t>na straně druhé</w:t>
      </w:r>
    </w:p>
    <w:p w14:paraId="5C360BBD" w14:textId="3741085F" w:rsidR="00C640C9" w:rsidRPr="00BD3FA7" w:rsidRDefault="00C640C9" w:rsidP="00C640C9">
      <w:pPr>
        <w:widowControl w:val="0"/>
        <w:ind w:right="21"/>
        <w:jc w:val="both"/>
        <w:rPr>
          <w:sz w:val="22"/>
          <w:szCs w:val="22"/>
        </w:rPr>
      </w:pPr>
      <w:r w:rsidRPr="00BD3FA7">
        <w:rPr>
          <w:i/>
          <w:color w:val="00B0F0"/>
          <w:sz w:val="22"/>
          <w:szCs w:val="22"/>
        </w:rPr>
        <w:t>(POZ</w:t>
      </w:r>
      <w:r w:rsidR="005123E9" w:rsidRPr="00BD3FA7">
        <w:rPr>
          <w:i/>
          <w:color w:val="00B0F0"/>
          <w:sz w:val="22"/>
          <w:szCs w:val="22"/>
        </w:rPr>
        <w:t>N</w:t>
      </w:r>
      <w:r w:rsidRPr="00BD3FA7">
        <w:rPr>
          <w:i/>
          <w:color w:val="00B0F0"/>
          <w:sz w:val="22"/>
          <w:szCs w:val="22"/>
        </w:rPr>
        <w:t xml:space="preserve">. Doplní </w:t>
      </w:r>
      <w:r w:rsidR="002A7B1B" w:rsidRPr="00BD3FA7">
        <w:rPr>
          <w:i/>
          <w:color w:val="00B0F0"/>
          <w:sz w:val="22"/>
          <w:szCs w:val="22"/>
        </w:rPr>
        <w:t>dodavatel</w:t>
      </w:r>
      <w:r w:rsidRPr="00BD3FA7">
        <w:rPr>
          <w:i/>
          <w:color w:val="00B0F0"/>
          <w:sz w:val="22"/>
          <w:szCs w:val="22"/>
        </w:rPr>
        <w:t>. Poté poznámku vymažte)</w:t>
      </w:r>
    </w:p>
    <w:p w14:paraId="206D3C49" w14:textId="70FECBF1" w:rsidR="005123E9" w:rsidRPr="00BD3FA7" w:rsidRDefault="00C640C9" w:rsidP="005123E9">
      <w:pPr>
        <w:widowControl w:val="0"/>
        <w:ind w:right="21"/>
        <w:jc w:val="both"/>
        <w:rPr>
          <w:sz w:val="22"/>
          <w:szCs w:val="22"/>
        </w:rPr>
      </w:pPr>
      <w:r w:rsidRPr="00BD3FA7">
        <w:rPr>
          <w:sz w:val="22"/>
          <w:szCs w:val="22"/>
        </w:rPr>
        <w:t xml:space="preserve">uzavřely dále uvedeného dne, měsíce a roku v souladu s § 2586 a násl. zákona č. 89/2012 Sb., občanský zákoník, v platném znění, a za podmínek dále uvedených tuto </w:t>
      </w:r>
      <w:r w:rsidRPr="00BD3FA7">
        <w:rPr>
          <w:b/>
          <w:sz w:val="22"/>
          <w:szCs w:val="22"/>
        </w:rPr>
        <w:t>Smlouvu o dílo.</w:t>
      </w:r>
      <w:r w:rsidR="00FB6F92" w:rsidRPr="00BD3FA7">
        <w:rPr>
          <w:sz w:val="22"/>
          <w:szCs w:val="22"/>
        </w:rPr>
        <w:t xml:space="preserve"> Tato smlouva o dílo byla uzavřena v rámci výběrového řízení vedeného u objednatele pod číslem</w:t>
      </w:r>
      <w:r w:rsidR="005222F7" w:rsidRPr="00BD3FA7">
        <w:rPr>
          <w:sz w:val="22"/>
          <w:szCs w:val="22"/>
        </w:rPr>
        <w:t xml:space="preserve"> </w:t>
      </w:r>
      <w:r w:rsidR="001411E5" w:rsidRPr="00BD3FA7">
        <w:rPr>
          <w:sz w:val="22"/>
          <w:szCs w:val="22"/>
        </w:rPr>
        <w:t>NR-32-18-PŘ-Ho.</w:t>
      </w:r>
    </w:p>
    <w:p w14:paraId="19AE8235" w14:textId="77777777" w:rsidR="00C640C9" w:rsidRPr="00BD3FA7" w:rsidRDefault="00C640C9" w:rsidP="00B74F8E">
      <w:pPr>
        <w:widowControl w:val="0"/>
        <w:tabs>
          <w:tab w:val="left" w:pos="9498"/>
        </w:tabs>
        <w:ind w:right="21"/>
        <w:jc w:val="both"/>
        <w:rPr>
          <w:sz w:val="22"/>
          <w:szCs w:val="22"/>
        </w:rPr>
      </w:pPr>
    </w:p>
    <w:p w14:paraId="56C5DBE2" w14:textId="77777777" w:rsidR="009349B7" w:rsidRPr="00BD3FA7" w:rsidRDefault="009349B7" w:rsidP="00800481">
      <w:pPr>
        <w:pStyle w:val="Odstavecseseznamem"/>
        <w:numPr>
          <w:ilvl w:val="0"/>
          <w:numId w:val="8"/>
        </w:numPr>
        <w:ind w:left="426" w:hanging="426"/>
        <w:jc w:val="center"/>
        <w:rPr>
          <w:b/>
          <w:sz w:val="22"/>
          <w:szCs w:val="22"/>
        </w:rPr>
      </w:pPr>
      <w:r w:rsidRPr="00BD3FA7">
        <w:rPr>
          <w:b/>
          <w:sz w:val="22"/>
          <w:szCs w:val="22"/>
        </w:rPr>
        <w:t>Předmět smlouvy</w:t>
      </w:r>
    </w:p>
    <w:p w14:paraId="7F914284" w14:textId="48C4410E" w:rsidR="0001773A" w:rsidRPr="00BD3FA7" w:rsidRDefault="003A142A" w:rsidP="006408DC">
      <w:pPr>
        <w:pStyle w:val="Odstavecseseznamem"/>
        <w:numPr>
          <w:ilvl w:val="0"/>
          <w:numId w:val="2"/>
        </w:numPr>
        <w:spacing w:before="120" w:after="240"/>
        <w:ind w:left="426" w:hanging="426"/>
        <w:jc w:val="both"/>
        <w:rPr>
          <w:sz w:val="22"/>
          <w:szCs w:val="22"/>
        </w:rPr>
      </w:pPr>
      <w:r w:rsidRPr="00BD3FA7">
        <w:rPr>
          <w:sz w:val="22"/>
          <w:szCs w:val="22"/>
        </w:rPr>
        <w:t xml:space="preserve">Předmětem smlouvy </w:t>
      </w:r>
      <w:r w:rsidR="00A30A57" w:rsidRPr="00BD3FA7">
        <w:rPr>
          <w:sz w:val="22"/>
          <w:szCs w:val="22"/>
        </w:rPr>
        <w:t xml:space="preserve">je realizace stavby </w:t>
      </w:r>
      <w:r w:rsidR="00B754AE" w:rsidRPr="00BD3FA7">
        <w:rPr>
          <w:b/>
          <w:sz w:val="22"/>
          <w:szCs w:val="22"/>
        </w:rPr>
        <w:t>„Rekonstrukce rozvodny 400V v budově dílen Ekova Elektric</w:t>
      </w:r>
      <w:r w:rsidR="001411E5" w:rsidRPr="00BD3FA7">
        <w:rPr>
          <w:b/>
          <w:sz w:val="22"/>
          <w:szCs w:val="22"/>
        </w:rPr>
        <w:t xml:space="preserve"> II.</w:t>
      </w:r>
      <w:r w:rsidR="00B754AE" w:rsidRPr="00BD3FA7">
        <w:rPr>
          <w:b/>
          <w:sz w:val="22"/>
          <w:szCs w:val="22"/>
        </w:rPr>
        <w:t>“</w:t>
      </w:r>
      <w:r w:rsidR="00B754AE" w:rsidRPr="00BD3FA7">
        <w:rPr>
          <w:sz w:val="22"/>
          <w:szCs w:val="22"/>
        </w:rPr>
        <w:t>. Rekonstrukce rozvodny 400V v budově dílen Ekova Elektric. bude provedena v rozsahu a členění podle dokumentace pro provádění stavby vypracované společností RPE, s.r.o., Heršpická 993, 639 00 Brno</w:t>
      </w:r>
      <w:r w:rsidR="00A94EC6" w:rsidRPr="00BD3FA7">
        <w:rPr>
          <w:sz w:val="22"/>
          <w:szCs w:val="22"/>
        </w:rPr>
        <w:t xml:space="preserve"> </w:t>
      </w:r>
      <w:r w:rsidR="00A30A57" w:rsidRPr="00BD3FA7">
        <w:rPr>
          <w:sz w:val="22"/>
          <w:szCs w:val="22"/>
        </w:rPr>
        <w:t xml:space="preserve">a v souladu s nabídkou ze dne </w:t>
      </w:r>
      <w:r w:rsidR="00A30A57" w:rsidRPr="00BD3FA7">
        <w:rPr>
          <w:sz w:val="22"/>
          <w:szCs w:val="22"/>
          <w:highlight w:val="yellow"/>
        </w:rPr>
        <w:t>00. 00. 0000</w:t>
      </w:r>
      <w:r w:rsidR="00A30A57" w:rsidRPr="00BD3FA7">
        <w:rPr>
          <w:i/>
          <w:color w:val="00B0F0"/>
          <w:sz w:val="22"/>
          <w:szCs w:val="22"/>
        </w:rPr>
        <w:t xml:space="preserve"> (doplní </w:t>
      </w:r>
      <w:r w:rsidR="002A7B1B" w:rsidRPr="00BD3FA7">
        <w:rPr>
          <w:i/>
          <w:color w:val="00B0F0"/>
          <w:sz w:val="22"/>
          <w:szCs w:val="22"/>
        </w:rPr>
        <w:t>dodavatel</w:t>
      </w:r>
      <w:r w:rsidR="004F3211" w:rsidRPr="00BD3FA7">
        <w:rPr>
          <w:i/>
          <w:color w:val="00B0F0"/>
          <w:sz w:val="22"/>
          <w:szCs w:val="22"/>
        </w:rPr>
        <w:t>, poté poznámku vymaže)</w:t>
      </w:r>
      <w:r w:rsidR="00A30A57" w:rsidRPr="00BD3FA7">
        <w:rPr>
          <w:sz w:val="22"/>
          <w:szCs w:val="22"/>
        </w:rPr>
        <w:t xml:space="preserve">, jejíž část (oceněný soupis prací) je přílohou č. 1 této smlouvy. </w:t>
      </w:r>
    </w:p>
    <w:p w14:paraId="02B1C4DB" w14:textId="2B8DDD19" w:rsidR="00844F35" w:rsidRPr="00BD3FA7" w:rsidRDefault="00A30A57" w:rsidP="001411E5">
      <w:pPr>
        <w:pStyle w:val="Odstavecseseznamem"/>
        <w:numPr>
          <w:ilvl w:val="0"/>
          <w:numId w:val="2"/>
        </w:numPr>
        <w:spacing w:after="240"/>
        <w:ind w:left="426" w:hanging="426"/>
        <w:jc w:val="both"/>
        <w:rPr>
          <w:sz w:val="22"/>
          <w:szCs w:val="22"/>
        </w:rPr>
      </w:pPr>
      <w:r w:rsidRPr="00BD3FA7">
        <w:rPr>
          <w:sz w:val="22"/>
          <w:szCs w:val="22"/>
        </w:rPr>
        <w:t xml:space="preserve">Součástí předmětu díla je rovněž zpracování projektové dokumentace dle skutečného provedení. Dokumentace skutečného provedení stavby bude zpracována v rozsahu a obsahu uvedeném v příloze </w:t>
      </w:r>
      <w:r w:rsidR="006408DC">
        <w:rPr>
          <w:sz w:val="22"/>
          <w:szCs w:val="22"/>
        </w:rPr>
        <w:br/>
      </w:r>
      <w:r w:rsidRPr="00BD3FA7">
        <w:rPr>
          <w:sz w:val="22"/>
          <w:szCs w:val="22"/>
        </w:rPr>
        <w:t xml:space="preserve">č. </w:t>
      </w:r>
      <w:r w:rsidR="006D231A" w:rsidRPr="00BD3FA7">
        <w:rPr>
          <w:sz w:val="22"/>
          <w:szCs w:val="22"/>
        </w:rPr>
        <w:t>14</w:t>
      </w:r>
      <w:r w:rsidRPr="00BD3FA7">
        <w:rPr>
          <w:sz w:val="22"/>
          <w:szCs w:val="22"/>
        </w:rPr>
        <w:t xml:space="preserve"> vyhlášky 499/2006 sb., o dokumentaci staveb v platném znění. Dokumentace bude vyhotovena </w:t>
      </w:r>
      <w:r w:rsidR="006408DC">
        <w:rPr>
          <w:sz w:val="22"/>
          <w:szCs w:val="22"/>
        </w:rPr>
        <w:br/>
      </w:r>
      <w:r w:rsidRPr="00BD3FA7">
        <w:rPr>
          <w:sz w:val="22"/>
          <w:szCs w:val="22"/>
        </w:rPr>
        <w:t xml:space="preserve">a předána </w:t>
      </w:r>
      <w:r w:rsidR="00A94EC6" w:rsidRPr="00BD3FA7">
        <w:rPr>
          <w:sz w:val="22"/>
          <w:szCs w:val="22"/>
        </w:rPr>
        <w:t>2</w:t>
      </w:r>
      <w:r w:rsidRPr="00BD3FA7">
        <w:rPr>
          <w:sz w:val="22"/>
          <w:szCs w:val="22"/>
        </w:rPr>
        <w:t xml:space="preserve">x v tištěné podobě a </w:t>
      </w:r>
      <w:r w:rsidR="00A94EC6" w:rsidRPr="00BD3FA7">
        <w:rPr>
          <w:sz w:val="22"/>
          <w:szCs w:val="22"/>
        </w:rPr>
        <w:t>2</w:t>
      </w:r>
      <w:r w:rsidR="00A428A2" w:rsidRPr="00BD3FA7">
        <w:rPr>
          <w:sz w:val="22"/>
          <w:szCs w:val="22"/>
        </w:rPr>
        <w:t xml:space="preserve"> x na el. nosiči (CD, DVD, USB disk) – výkresová dokumentace </w:t>
      </w:r>
      <w:r w:rsidR="006408DC">
        <w:rPr>
          <w:sz w:val="22"/>
          <w:szCs w:val="22"/>
        </w:rPr>
        <w:br/>
      </w:r>
      <w:r w:rsidR="00A428A2" w:rsidRPr="00BD3FA7">
        <w:rPr>
          <w:sz w:val="22"/>
          <w:szCs w:val="22"/>
        </w:rPr>
        <w:t xml:space="preserve">ve formátu *.dwg v editovatelné verzi, textová část ve formátu *.doc nebo*.docx , tabulková část </w:t>
      </w:r>
      <w:r w:rsidR="006408DC">
        <w:rPr>
          <w:sz w:val="22"/>
          <w:szCs w:val="22"/>
        </w:rPr>
        <w:br/>
      </w:r>
      <w:r w:rsidR="00A428A2" w:rsidRPr="00BD3FA7">
        <w:rPr>
          <w:sz w:val="22"/>
          <w:szCs w:val="22"/>
        </w:rPr>
        <w:t>ve formátu *.xls nebo *.xlsx</w:t>
      </w:r>
      <w:r w:rsidR="000A11FE" w:rsidRPr="00BD3FA7">
        <w:rPr>
          <w:sz w:val="22"/>
          <w:szCs w:val="22"/>
        </w:rPr>
        <w:t xml:space="preserve">. </w:t>
      </w:r>
      <w:r w:rsidR="00B754AE" w:rsidRPr="00BD3FA7">
        <w:rPr>
          <w:sz w:val="22"/>
          <w:szCs w:val="22"/>
        </w:rPr>
        <w:t>Součástí předmětu plnění je rovněž průběžné pořizování detailní fotodokumentace dokumentující průběh prací na staveništi a všechny části díla.</w:t>
      </w:r>
    </w:p>
    <w:p w14:paraId="78D9C59F" w14:textId="77777777" w:rsidR="00A428A2" w:rsidRPr="00BD3FA7" w:rsidRDefault="00A428A2" w:rsidP="001411E5">
      <w:pPr>
        <w:pStyle w:val="Odstavecseseznamem"/>
        <w:numPr>
          <w:ilvl w:val="0"/>
          <w:numId w:val="2"/>
        </w:numPr>
        <w:ind w:left="426" w:hanging="426"/>
        <w:jc w:val="both"/>
        <w:rPr>
          <w:sz w:val="22"/>
          <w:szCs w:val="22"/>
        </w:rPr>
      </w:pPr>
      <w:r w:rsidRPr="00BD3FA7">
        <w:rPr>
          <w:sz w:val="22"/>
          <w:szCs w:val="22"/>
        </w:rPr>
        <w:t>Součástí předmětu plnění je rovněž:</w:t>
      </w:r>
    </w:p>
    <w:p w14:paraId="557F4A37" w14:textId="77777777" w:rsidR="00A428A2" w:rsidRPr="00BD3FA7" w:rsidRDefault="00A428A2" w:rsidP="001411E5">
      <w:pPr>
        <w:pStyle w:val="Odstavecseseznamem"/>
        <w:numPr>
          <w:ilvl w:val="0"/>
          <w:numId w:val="11"/>
        </w:numPr>
        <w:ind w:left="709" w:hanging="283"/>
        <w:jc w:val="both"/>
        <w:rPr>
          <w:sz w:val="22"/>
          <w:szCs w:val="22"/>
        </w:rPr>
      </w:pPr>
      <w:r w:rsidRPr="00BD3FA7">
        <w:rPr>
          <w:sz w:val="22"/>
          <w:szCs w:val="22"/>
        </w:rPr>
        <w:t>Potřebné vytýčení inženýrských sítí, vytýčení obvodu staveniště</w:t>
      </w:r>
      <w:r w:rsidR="004F3154" w:rsidRPr="00BD3FA7">
        <w:rPr>
          <w:sz w:val="22"/>
          <w:szCs w:val="22"/>
        </w:rPr>
        <w:t xml:space="preserve"> a</w:t>
      </w:r>
      <w:r w:rsidRPr="00BD3FA7">
        <w:rPr>
          <w:sz w:val="22"/>
          <w:szCs w:val="22"/>
        </w:rPr>
        <w:t xml:space="preserve"> úhrada veškerých ostatních poplatků souvisejících s provedením stavby.</w:t>
      </w:r>
    </w:p>
    <w:p w14:paraId="0F4F0EA7" w14:textId="77777777" w:rsidR="00A428A2" w:rsidRPr="00BD3FA7" w:rsidRDefault="00A428A2" w:rsidP="001411E5">
      <w:pPr>
        <w:pStyle w:val="Odstavecseseznamem"/>
        <w:numPr>
          <w:ilvl w:val="0"/>
          <w:numId w:val="11"/>
        </w:numPr>
        <w:ind w:left="709" w:hanging="283"/>
        <w:jc w:val="both"/>
        <w:rPr>
          <w:sz w:val="22"/>
          <w:szCs w:val="22"/>
        </w:rPr>
      </w:pPr>
      <w:r w:rsidRPr="00BD3FA7">
        <w:rPr>
          <w:sz w:val="22"/>
          <w:szCs w:val="22"/>
        </w:rPr>
        <w:t>Zpracování projektu zařízení staveniště a zajištění stavebního povolení pro zařízení staveniště.</w:t>
      </w:r>
    </w:p>
    <w:p w14:paraId="66F1DB02" w14:textId="14DECB75" w:rsidR="00FB4F61" w:rsidRPr="00BD3FA7" w:rsidRDefault="002614B6" w:rsidP="001411E5">
      <w:pPr>
        <w:pStyle w:val="Odstavecseseznamem"/>
        <w:numPr>
          <w:ilvl w:val="0"/>
          <w:numId w:val="11"/>
        </w:numPr>
        <w:ind w:left="709" w:hanging="283"/>
        <w:jc w:val="both"/>
        <w:rPr>
          <w:sz w:val="22"/>
          <w:szCs w:val="22"/>
        </w:rPr>
      </w:pPr>
      <w:r w:rsidRPr="00BD3FA7">
        <w:rPr>
          <w:sz w:val="22"/>
          <w:szCs w:val="22"/>
        </w:rPr>
        <w:t>P</w:t>
      </w:r>
      <w:r w:rsidR="00FB4F61" w:rsidRPr="00BD3FA7">
        <w:rPr>
          <w:sz w:val="22"/>
          <w:szCs w:val="22"/>
        </w:rPr>
        <w:t xml:space="preserve">ředávací protokol, atesty použitých materiálů a </w:t>
      </w:r>
      <w:r w:rsidR="00E8212B" w:rsidRPr="00BD3FA7">
        <w:rPr>
          <w:sz w:val="22"/>
          <w:szCs w:val="22"/>
        </w:rPr>
        <w:t>zajištění průkazu UTZ</w:t>
      </w:r>
      <w:r w:rsidR="00FB4F61" w:rsidRPr="00BD3FA7">
        <w:rPr>
          <w:sz w:val="22"/>
          <w:szCs w:val="22"/>
        </w:rPr>
        <w:t>.</w:t>
      </w:r>
    </w:p>
    <w:p w14:paraId="676BBA5C" w14:textId="482FD21E" w:rsidR="003D6CC2" w:rsidRPr="00BD3FA7" w:rsidRDefault="002614B6" w:rsidP="001411E5">
      <w:pPr>
        <w:pStyle w:val="Odstavecseseznamem"/>
        <w:numPr>
          <w:ilvl w:val="0"/>
          <w:numId w:val="11"/>
        </w:numPr>
        <w:ind w:left="709" w:hanging="283"/>
        <w:jc w:val="both"/>
        <w:rPr>
          <w:sz w:val="22"/>
          <w:szCs w:val="22"/>
        </w:rPr>
      </w:pPr>
      <w:r w:rsidRPr="00BD3FA7">
        <w:rPr>
          <w:sz w:val="22"/>
          <w:szCs w:val="22"/>
        </w:rPr>
        <w:t>T</w:t>
      </w:r>
      <w:r w:rsidR="003D6CC2" w:rsidRPr="00BD3FA7">
        <w:rPr>
          <w:sz w:val="22"/>
          <w:szCs w:val="22"/>
        </w:rPr>
        <w:t>ester nadproudových spouští jističů, které budou instalovány v rámci rekonstrukce rozvodny. Tester bude pracovat s nadproudovými spouštěmi</w:t>
      </w:r>
      <w:r w:rsidR="00865ECF" w:rsidRPr="00BD3FA7">
        <w:rPr>
          <w:sz w:val="22"/>
          <w:szCs w:val="22"/>
        </w:rPr>
        <w:t xml:space="preserve"> instalovaných jističů</w:t>
      </w:r>
      <w:r w:rsidR="003D6CC2" w:rsidRPr="00BD3FA7">
        <w:rPr>
          <w:sz w:val="22"/>
          <w:szCs w:val="22"/>
        </w:rPr>
        <w:t xml:space="preserve"> v minimálním rozsahu </w:t>
      </w:r>
      <w:r w:rsidR="00865ECF" w:rsidRPr="00BD3FA7">
        <w:rPr>
          <w:sz w:val="22"/>
          <w:szCs w:val="22"/>
        </w:rPr>
        <w:t>100</w:t>
      </w:r>
      <w:r w:rsidR="003D6CC2" w:rsidRPr="00BD3FA7">
        <w:rPr>
          <w:sz w:val="22"/>
          <w:szCs w:val="22"/>
        </w:rPr>
        <w:t>-1</w:t>
      </w:r>
      <w:r w:rsidR="00865ECF" w:rsidRPr="00BD3FA7">
        <w:rPr>
          <w:sz w:val="22"/>
          <w:szCs w:val="22"/>
        </w:rPr>
        <w:t>0</w:t>
      </w:r>
      <w:r w:rsidR="003D6CC2" w:rsidRPr="00BD3FA7">
        <w:rPr>
          <w:sz w:val="22"/>
          <w:szCs w:val="22"/>
        </w:rPr>
        <w:t>00 A.</w:t>
      </w:r>
    </w:p>
    <w:p w14:paraId="2AD94513" w14:textId="77777777" w:rsidR="00601DEC" w:rsidRPr="00BD3FA7" w:rsidRDefault="00601DEC" w:rsidP="001411E5">
      <w:pPr>
        <w:numPr>
          <w:ilvl w:val="0"/>
          <w:numId w:val="11"/>
        </w:numPr>
        <w:ind w:left="709" w:hanging="283"/>
        <w:jc w:val="both"/>
        <w:rPr>
          <w:sz w:val="22"/>
          <w:szCs w:val="22"/>
        </w:rPr>
      </w:pPr>
      <w:r w:rsidRPr="00BD3FA7">
        <w:rPr>
          <w:sz w:val="22"/>
          <w:szCs w:val="22"/>
        </w:rPr>
        <w:t>Dodávka dvou kusů transformátoru s 22kV/400 V s vinutím Al/Al a výkonem 1600 kVA.</w:t>
      </w:r>
    </w:p>
    <w:p w14:paraId="6C3BA1B9" w14:textId="77777777" w:rsidR="000519E8" w:rsidRPr="00BD3FA7" w:rsidRDefault="0018259B" w:rsidP="001411E5">
      <w:pPr>
        <w:numPr>
          <w:ilvl w:val="1"/>
          <w:numId w:val="11"/>
        </w:numPr>
        <w:ind w:left="993" w:hanging="284"/>
        <w:jc w:val="both"/>
        <w:rPr>
          <w:sz w:val="22"/>
          <w:szCs w:val="22"/>
        </w:rPr>
      </w:pPr>
      <w:r w:rsidRPr="00BD3FA7">
        <w:rPr>
          <w:sz w:val="22"/>
          <w:szCs w:val="22"/>
        </w:rPr>
        <w:t>s</w:t>
      </w:r>
      <w:r w:rsidR="000519E8" w:rsidRPr="00BD3FA7">
        <w:rPr>
          <w:sz w:val="22"/>
          <w:szCs w:val="22"/>
        </w:rPr>
        <w:t xml:space="preserve">plňující nařízení EU o ekologické konstrukci dle nařízení EN 50588-1 – ecodesign </w:t>
      </w:r>
      <w:r w:rsidRPr="00BD3FA7">
        <w:rPr>
          <w:sz w:val="22"/>
          <w:szCs w:val="22"/>
        </w:rPr>
        <w:t>ve znění pozdějších předpisů</w:t>
      </w:r>
    </w:p>
    <w:p w14:paraId="46B81C69" w14:textId="77777777" w:rsidR="000519E8" w:rsidRPr="00BD3FA7" w:rsidRDefault="0018259B" w:rsidP="001411E5">
      <w:pPr>
        <w:numPr>
          <w:ilvl w:val="1"/>
          <w:numId w:val="11"/>
        </w:numPr>
        <w:ind w:left="993" w:hanging="284"/>
        <w:jc w:val="both"/>
        <w:rPr>
          <w:sz w:val="22"/>
          <w:szCs w:val="22"/>
        </w:rPr>
      </w:pPr>
      <w:r w:rsidRPr="00BD3FA7">
        <w:rPr>
          <w:sz w:val="22"/>
          <w:szCs w:val="22"/>
        </w:rPr>
        <w:t>splňující požadavky dle IEC 60076 s klasifikací E2 – C2 – F1</w:t>
      </w:r>
    </w:p>
    <w:p w14:paraId="2026B8B2" w14:textId="77777777" w:rsidR="0018259B" w:rsidRPr="00BD3FA7" w:rsidRDefault="0018259B" w:rsidP="001411E5">
      <w:pPr>
        <w:numPr>
          <w:ilvl w:val="1"/>
          <w:numId w:val="11"/>
        </w:numPr>
        <w:ind w:left="993" w:hanging="284"/>
        <w:jc w:val="both"/>
        <w:rPr>
          <w:sz w:val="22"/>
          <w:szCs w:val="22"/>
        </w:rPr>
      </w:pPr>
      <w:r w:rsidRPr="00BD3FA7">
        <w:rPr>
          <w:sz w:val="22"/>
          <w:szCs w:val="22"/>
        </w:rPr>
        <w:t>transformátor bez nuceného chlazení</w:t>
      </w:r>
    </w:p>
    <w:p w14:paraId="08884242" w14:textId="77777777" w:rsidR="0018259B" w:rsidRPr="00BD3FA7" w:rsidRDefault="0018259B" w:rsidP="001411E5">
      <w:pPr>
        <w:numPr>
          <w:ilvl w:val="1"/>
          <w:numId w:val="11"/>
        </w:numPr>
        <w:spacing w:after="240"/>
        <w:ind w:left="993" w:hanging="284"/>
        <w:jc w:val="both"/>
        <w:rPr>
          <w:sz w:val="22"/>
          <w:szCs w:val="22"/>
        </w:rPr>
      </w:pPr>
      <w:r w:rsidRPr="00BD3FA7">
        <w:rPr>
          <w:sz w:val="22"/>
          <w:szCs w:val="22"/>
        </w:rPr>
        <w:t>teploměr pro vzdálenou kontrolu teploty instalovaných TR s vyvedením do IS</w:t>
      </w:r>
    </w:p>
    <w:p w14:paraId="6E629D4A" w14:textId="77777777" w:rsidR="00A428A2" w:rsidRPr="00BD3FA7" w:rsidRDefault="00A428A2" w:rsidP="001411E5">
      <w:pPr>
        <w:pStyle w:val="Odstavecseseznamem"/>
        <w:numPr>
          <w:ilvl w:val="0"/>
          <w:numId w:val="2"/>
        </w:numPr>
        <w:spacing w:after="240"/>
        <w:ind w:left="426" w:hanging="426"/>
        <w:jc w:val="both"/>
        <w:rPr>
          <w:sz w:val="22"/>
          <w:szCs w:val="22"/>
        </w:rPr>
      </w:pPr>
      <w:r w:rsidRPr="00BD3FA7">
        <w:rPr>
          <w:sz w:val="22"/>
          <w:szCs w:val="22"/>
        </w:rPr>
        <w:t>Veškeré odchylky od specifikace předmětu smlouvy mohou být prováděny zhotovitelem pouze tehdy, budou-li písemně odsouhlaseny objednatelem (viz osoba oprávněná pro změny díla). Jestliže zhotovitel provede práce a jiná plnění nad tento rámec, nemá nárok na jejich zaplacení.</w:t>
      </w:r>
    </w:p>
    <w:p w14:paraId="58390C61" w14:textId="77777777" w:rsidR="004F3154" w:rsidRPr="00BD3FA7" w:rsidRDefault="005123E9" w:rsidP="001411E5">
      <w:pPr>
        <w:pStyle w:val="Odstavecseseznamem"/>
        <w:numPr>
          <w:ilvl w:val="0"/>
          <w:numId w:val="2"/>
        </w:numPr>
        <w:spacing w:after="240"/>
        <w:ind w:left="426" w:hanging="426"/>
        <w:jc w:val="both"/>
        <w:rPr>
          <w:sz w:val="22"/>
          <w:szCs w:val="22"/>
        </w:rPr>
      </w:pPr>
      <w:r w:rsidRPr="00BD3FA7">
        <w:rPr>
          <w:sz w:val="22"/>
          <w:szCs w:val="22"/>
        </w:rPr>
        <w:t xml:space="preserve">Výkon autorského dozoru dle § 152 odstavce 4 stavebního zákona zajišťuje </w:t>
      </w:r>
      <w:r w:rsidR="00B754AE" w:rsidRPr="00BD3FA7">
        <w:rPr>
          <w:sz w:val="22"/>
          <w:szCs w:val="22"/>
        </w:rPr>
        <w:t>společnost RPE, s.r.o., Heršpická 993, 639 00 Brno</w:t>
      </w:r>
      <w:r w:rsidRPr="00BD3FA7">
        <w:rPr>
          <w:sz w:val="22"/>
          <w:szCs w:val="22"/>
        </w:rPr>
        <w:t>.</w:t>
      </w:r>
    </w:p>
    <w:p w14:paraId="1F9CBFAE" w14:textId="75C46EBD" w:rsidR="00A428A2" w:rsidRPr="00BD3FA7" w:rsidRDefault="00A428A2" w:rsidP="001411E5">
      <w:pPr>
        <w:pStyle w:val="Odstavecseseznamem"/>
        <w:numPr>
          <w:ilvl w:val="0"/>
          <w:numId w:val="2"/>
        </w:numPr>
        <w:spacing w:after="240"/>
        <w:ind w:left="426" w:hanging="426"/>
        <w:jc w:val="both"/>
        <w:rPr>
          <w:sz w:val="22"/>
          <w:szCs w:val="22"/>
        </w:rPr>
      </w:pPr>
      <w:r w:rsidRPr="00BD3FA7">
        <w:rPr>
          <w:sz w:val="22"/>
          <w:szCs w:val="22"/>
        </w:rPr>
        <w:t xml:space="preserve">Zhotovitel prohlašuje, </w:t>
      </w:r>
      <w:r w:rsidR="007731C0" w:rsidRPr="00BD3FA7">
        <w:rPr>
          <w:sz w:val="22"/>
          <w:szCs w:val="22"/>
        </w:rPr>
        <w:t xml:space="preserve">že </w:t>
      </w:r>
      <w:r w:rsidRPr="00BD3FA7">
        <w:rPr>
          <w:sz w:val="22"/>
          <w:szCs w:val="22"/>
        </w:rPr>
        <w:t>v souladu se zadáním zahrnul do předmětu díla veškeré práce a dodávky,</w:t>
      </w:r>
      <w:r w:rsidR="006408DC">
        <w:rPr>
          <w:sz w:val="22"/>
          <w:szCs w:val="22"/>
        </w:rPr>
        <w:br/>
      </w:r>
      <w:r w:rsidRPr="00BD3FA7">
        <w:rPr>
          <w:sz w:val="22"/>
          <w:szCs w:val="22"/>
        </w:rPr>
        <w:t>které jsou ve smlouvě (vč. příloh) obsaženy, bez ohledu na to, zda jsou obsaženy v textové nebo výkresové části, včetně těch prací, které v dokumentaci sice obsaženy nebyly, ale zhotovitel je mohl nebo měl na základě svých odborných a technických znalostí předpokládat a zjistit. Jakákoliv změna ceny z důvodu opomenutí nebo chyby</w:t>
      </w:r>
      <w:r w:rsidR="004E1D49" w:rsidRPr="00BD3FA7">
        <w:rPr>
          <w:sz w:val="22"/>
          <w:szCs w:val="22"/>
        </w:rPr>
        <w:t xml:space="preserve"> ze strany zhotovitele</w:t>
      </w:r>
      <w:r w:rsidRPr="00BD3FA7">
        <w:rPr>
          <w:sz w:val="22"/>
          <w:szCs w:val="22"/>
        </w:rPr>
        <w:t xml:space="preserve"> není možná.</w:t>
      </w:r>
    </w:p>
    <w:p w14:paraId="72EF445A" w14:textId="5B25746C" w:rsidR="00E8212B" w:rsidRPr="00BD3FA7" w:rsidRDefault="00E8212B" w:rsidP="001411E5">
      <w:pPr>
        <w:pStyle w:val="Odstavecseseznamem"/>
        <w:numPr>
          <w:ilvl w:val="0"/>
          <w:numId w:val="2"/>
        </w:numPr>
        <w:ind w:left="426" w:hanging="426"/>
        <w:jc w:val="both"/>
        <w:rPr>
          <w:sz w:val="22"/>
          <w:szCs w:val="22"/>
        </w:rPr>
      </w:pPr>
      <w:r w:rsidRPr="00BD3FA7">
        <w:rPr>
          <w:sz w:val="22"/>
          <w:szCs w:val="22"/>
        </w:rPr>
        <w:t>K vyloučení všech pochybností se za dohodnutý předmět plnění považují všechny práce a dodávky, které jsou nezbytné k realizaci a řádnému dokončení zcela funkčního díla v souladu s příslušnými předpisy a technologickými postupy.</w:t>
      </w:r>
    </w:p>
    <w:p w14:paraId="5B7232E7" w14:textId="77777777" w:rsidR="005123E9" w:rsidRPr="00BD3FA7" w:rsidRDefault="005123E9" w:rsidP="001411E5">
      <w:pPr>
        <w:ind w:left="426" w:hanging="426"/>
        <w:jc w:val="both"/>
        <w:rPr>
          <w:sz w:val="22"/>
          <w:szCs w:val="22"/>
        </w:rPr>
      </w:pPr>
    </w:p>
    <w:p w14:paraId="4717A6B4" w14:textId="77777777" w:rsidR="003A142A" w:rsidRPr="00BD3FA7" w:rsidRDefault="00734DF4" w:rsidP="001411E5">
      <w:pPr>
        <w:pStyle w:val="Odstavecseseznamem"/>
        <w:numPr>
          <w:ilvl w:val="0"/>
          <w:numId w:val="8"/>
        </w:numPr>
        <w:ind w:left="426" w:hanging="426"/>
        <w:jc w:val="center"/>
        <w:rPr>
          <w:b/>
          <w:sz w:val="22"/>
          <w:szCs w:val="22"/>
        </w:rPr>
      </w:pPr>
      <w:r w:rsidRPr="00BD3FA7">
        <w:rPr>
          <w:b/>
          <w:sz w:val="22"/>
          <w:szCs w:val="22"/>
        </w:rPr>
        <w:t xml:space="preserve">Nové </w:t>
      </w:r>
      <w:r w:rsidR="00E94461" w:rsidRPr="00BD3FA7">
        <w:rPr>
          <w:b/>
          <w:sz w:val="22"/>
          <w:szCs w:val="22"/>
        </w:rPr>
        <w:t>stavební práce</w:t>
      </w:r>
      <w:r w:rsidRPr="00BD3FA7">
        <w:rPr>
          <w:b/>
          <w:sz w:val="22"/>
          <w:szCs w:val="22"/>
        </w:rPr>
        <w:t xml:space="preserve"> a vícepráce</w:t>
      </w:r>
    </w:p>
    <w:p w14:paraId="7163189C" w14:textId="1B38AF7D" w:rsidR="00734DF4" w:rsidRPr="00BD3FA7" w:rsidRDefault="000A11FE" w:rsidP="006408DC">
      <w:pPr>
        <w:pStyle w:val="Zkladntext"/>
        <w:numPr>
          <w:ilvl w:val="0"/>
          <w:numId w:val="22"/>
        </w:numPr>
        <w:spacing w:before="120" w:after="0"/>
        <w:ind w:left="426" w:hanging="426"/>
        <w:jc w:val="both"/>
        <w:rPr>
          <w:sz w:val="22"/>
          <w:szCs w:val="22"/>
        </w:rPr>
      </w:pPr>
      <w:r w:rsidRPr="00BD3FA7">
        <w:rPr>
          <w:sz w:val="22"/>
          <w:szCs w:val="22"/>
        </w:rPr>
        <w:t xml:space="preserve">Objednatel </w:t>
      </w:r>
      <w:r w:rsidR="00734DF4" w:rsidRPr="00BD3FA7">
        <w:rPr>
          <w:sz w:val="22"/>
          <w:szCs w:val="22"/>
        </w:rPr>
        <w:t xml:space="preserve">si vyhrazuje právo na rozšíření sjednaného objemu a rozsahu předmětu veřejné zakázky, </w:t>
      </w:r>
      <w:r w:rsidR="006408DC">
        <w:rPr>
          <w:sz w:val="22"/>
          <w:szCs w:val="22"/>
        </w:rPr>
        <w:br/>
      </w:r>
      <w:r w:rsidR="00734DF4" w:rsidRPr="00BD3FA7">
        <w:rPr>
          <w:sz w:val="22"/>
          <w:szCs w:val="22"/>
        </w:rPr>
        <w:t xml:space="preserve">a to o další </w:t>
      </w:r>
      <w:r w:rsidR="00E94461" w:rsidRPr="00BD3FA7">
        <w:rPr>
          <w:sz w:val="22"/>
          <w:szCs w:val="22"/>
        </w:rPr>
        <w:t xml:space="preserve">stavební práce (opční právo), spočívající v opakování obdobných stavebních pracích specifikovaných v předmětu plnění, a to </w:t>
      </w:r>
      <w:r w:rsidR="00E94461" w:rsidRPr="00BD3FA7">
        <w:rPr>
          <w:bCs/>
          <w:sz w:val="22"/>
          <w:szCs w:val="22"/>
          <w:lang w:eastAsia="en-US"/>
        </w:rPr>
        <w:t>až do výše 30 % ceny bez DPH uvedené v této smlouvě.</w:t>
      </w:r>
      <w:r w:rsidR="00734DF4" w:rsidRPr="00BD3FA7">
        <w:rPr>
          <w:sz w:val="22"/>
          <w:szCs w:val="22"/>
        </w:rPr>
        <w:t xml:space="preserve"> </w:t>
      </w:r>
      <w:r w:rsidR="006408DC">
        <w:rPr>
          <w:sz w:val="22"/>
          <w:szCs w:val="22"/>
        </w:rPr>
        <w:br/>
      </w:r>
      <w:r w:rsidR="00734DF4" w:rsidRPr="00BD3FA7">
        <w:rPr>
          <w:sz w:val="22"/>
          <w:szCs w:val="22"/>
        </w:rPr>
        <w:t xml:space="preserve">V případě, že objednatel využije </w:t>
      </w:r>
      <w:r w:rsidR="00E94461" w:rsidRPr="00BD3FA7">
        <w:rPr>
          <w:sz w:val="22"/>
          <w:szCs w:val="22"/>
        </w:rPr>
        <w:t xml:space="preserve">opční </w:t>
      </w:r>
      <w:r w:rsidR="00734DF4" w:rsidRPr="00BD3FA7">
        <w:rPr>
          <w:sz w:val="22"/>
          <w:szCs w:val="22"/>
        </w:rPr>
        <w:t xml:space="preserve">právo, proběhne v této věci jednání s tím, že objednatel je oprávněn vyzvat zhotovitele k jednání. </w:t>
      </w:r>
    </w:p>
    <w:p w14:paraId="01B414FB" w14:textId="77777777" w:rsidR="00734DF4" w:rsidRPr="00BD3FA7" w:rsidRDefault="00734DF4" w:rsidP="00734DF4">
      <w:pPr>
        <w:pStyle w:val="Zkladntext"/>
        <w:spacing w:after="0"/>
        <w:ind w:left="285"/>
        <w:jc w:val="both"/>
        <w:rPr>
          <w:sz w:val="22"/>
          <w:szCs w:val="22"/>
        </w:rPr>
      </w:pPr>
      <w:r w:rsidRPr="00BD3FA7">
        <w:rPr>
          <w:sz w:val="22"/>
          <w:szCs w:val="22"/>
        </w:rPr>
        <w:t xml:space="preserve"> </w:t>
      </w:r>
    </w:p>
    <w:p w14:paraId="7495A1D8" w14:textId="04437714" w:rsidR="00014FDA" w:rsidRPr="00BD3FA7" w:rsidRDefault="00734DF4" w:rsidP="001411E5">
      <w:pPr>
        <w:pStyle w:val="Zkladntext"/>
        <w:numPr>
          <w:ilvl w:val="0"/>
          <w:numId w:val="22"/>
        </w:numPr>
        <w:spacing w:before="90" w:after="0"/>
        <w:ind w:left="426" w:hanging="415"/>
        <w:jc w:val="both"/>
        <w:rPr>
          <w:sz w:val="22"/>
          <w:szCs w:val="22"/>
        </w:rPr>
      </w:pPr>
      <w:r w:rsidRPr="00BD3FA7">
        <w:rPr>
          <w:sz w:val="22"/>
          <w:szCs w:val="22"/>
        </w:rPr>
        <w:lastRenderedPageBreak/>
        <w:t xml:space="preserve">Objednatel si vyhrazuje dodatečné služby (vícepráce), které nebyly obsaženy v původním předmětu plnění, a jejich potřeba vznikla v důsledku okolností, které </w:t>
      </w:r>
      <w:r w:rsidR="002614B6" w:rsidRPr="00BD3FA7">
        <w:rPr>
          <w:sz w:val="22"/>
          <w:szCs w:val="22"/>
        </w:rPr>
        <w:t>objednatel</w:t>
      </w:r>
      <w:r w:rsidRPr="00BD3FA7">
        <w:rPr>
          <w:sz w:val="22"/>
          <w:szCs w:val="22"/>
        </w:rPr>
        <w:t xml:space="preserve"> jednající s náležitou péčí nemohl objektivně předvídat, a jejichž potřeba vznikla v důsledku nepředvídaných okolností a tyto dodatečné </w:t>
      </w:r>
      <w:r w:rsidR="00E94461" w:rsidRPr="00BD3FA7">
        <w:rPr>
          <w:sz w:val="22"/>
          <w:szCs w:val="22"/>
        </w:rPr>
        <w:t>stavební práce</w:t>
      </w:r>
      <w:r w:rsidRPr="00BD3FA7">
        <w:rPr>
          <w:sz w:val="22"/>
          <w:szCs w:val="22"/>
        </w:rPr>
        <w:t xml:space="preserve"> jsou nezbytné pro poskytnutí původních stavebních prací. Celkový rozsah těchto prací nesmí překročit v součtu </w:t>
      </w:r>
      <w:r w:rsidR="00062BEE" w:rsidRPr="00BD3FA7">
        <w:rPr>
          <w:sz w:val="22"/>
          <w:szCs w:val="22"/>
        </w:rPr>
        <w:t xml:space="preserve">50 </w:t>
      </w:r>
      <w:r w:rsidRPr="00BD3FA7">
        <w:rPr>
          <w:sz w:val="22"/>
          <w:szCs w:val="22"/>
        </w:rPr>
        <w:t xml:space="preserve">% z původní ceny díla. Tyto práce jsou oprávněni odsouhlasit zástupci objednatele uvedení v čl. I. oprávněni ve věcech technických, a to i každý samostatně. </w:t>
      </w:r>
    </w:p>
    <w:p w14:paraId="2B6ED24F" w14:textId="77777777" w:rsidR="0035676D" w:rsidRPr="00BD3FA7" w:rsidRDefault="0035676D" w:rsidP="001411E5">
      <w:pPr>
        <w:pStyle w:val="Zkladntext"/>
        <w:spacing w:before="90" w:after="0"/>
        <w:ind w:left="426" w:hanging="415"/>
        <w:jc w:val="both"/>
        <w:rPr>
          <w:sz w:val="22"/>
          <w:szCs w:val="22"/>
        </w:rPr>
      </w:pPr>
    </w:p>
    <w:p w14:paraId="5586EE66" w14:textId="77777777" w:rsidR="003A142A" w:rsidRPr="00BD3FA7" w:rsidRDefault="000A11FE" w:rsidP="00BD3FA7">
      <w:pPr>
        <w:pStyle w:val="Odstavecseseznamem"/>
        <w:numPr>
          <w:ilvl w:val="0"/>
          <w:numId w:val="8"/>
        </w:numPr>
        <w:ind w:left="426" w:hanging="415"/>
        <w:jc w:val="center"/>
        <w:rPr>
          <w:b/>
          <w:sz w:val="22"/>
          <w:szCs w:val="22"/>
        </w:rPr>
      </w:pPr>
      <w:r w:rsidRPr="00BD3FA7">
        <w:rPr>
          <w:b/>
          <w:sz w:val="22"/>
          <w:szCs w:val="22"/>
        </w:rPr>
        <w:t>Místo plnění</w:t>
      </w:r>
    </w:p>
    <w:p w14:paraId="3474A6C2" w14:textId="77777777" w:rsidR="00734DF4" w:rsidRPr="00BD3FA7" w:rsidRDefault="00B754AE" w:rsidP="00BD3FA7">
      <w:pPr>
        <w:pStyle w:val="Textvbloku1"/>
        <w:numPr>
          <w:ilvl w:val="0"/>
          <w:numId w:val="20"/>
        </w:numPr>
        <w:spacing w:before="120"/>
        <w:ind w:left="426" w:right="0" w:hanging="415"/>
        <w:jc w:val="both"/>
        <w:rPr>
          <w:rFonts w:cs="Times New Roman"/>
          <w:bCs/>
          <w:sz w:val="22"/>
          <w:szCs w:val="22"/>
        </w:rPr>
      </w:pPr>
      <w:r w:rsidRPr="00BD3FA7">
        <w:rPr>
          <w:rFonts w:cs="Times New Roman"/>
          <w:sz w:val="22"/>
          <w:szCs w:val="22"/>
        </w:rPr>
        <w:t xml:space="preserve">Rozvodna 400V v budově dílen Ekova Elektric </w:t>
      </w:r>
      <w:r w:rsidR="00734DF4" w:rsidRPr="00BD3FA7">
        <w:rPr>
          <w:rFonts w:cs="Times New Roman"/>
          <w:sz w:val="22"/>
          <w:szCs w:val="22"/>
        </w:rPr>
        <w:t>v Areálu dílny Martinov, Martinovská 3293/40, 723 00 Ostrava – Martinov</w:t>
      </w:r>
      <w:r w:rsidR="00734DF4" w:rsidRPr="00BD3FA7">
        <w:rPr>
          <w:rFonts w:cs="Times New Roman"/>
          <w:bCs/>
          <w:sz w:val="22"/>
          <w:szCs w:val="22"/>
        </w:rPr>
        <w:t xml:space="preserve"> (přesné vymezení stavby viz projektová dokumentace ve stupni pro provádění stavby).</w:t>
      </w:r>
    </w:p>
    <w:p w14:paraId="7A2E22EF" w14:textId="591887D4" w:rsidR="00B74F8E" w:rsidRPr="00BD3FA7" w:rsidRDefault="00734DF4" w:rsidP="001411E5">
      <w:pPr>
        <w:pStyle w:val="Textvbloku1"/>
        <w:numPr>
          <w:ilvl w:val="0"/>
          <w:numId w:val="20"/>
        </w:numPr>
        <w:spacing w:before="90"/>
        <w:ind w:left="426" w:right="0" w:hanging="415"/>
        <w:jc w:val="both"/>
        <w:rPr>
          <w:rFonts w:cs="Times New Roman"/>
          <w:sz w:val="22"/>
          <w:szCs w:val="22"/>
        </w:rPr>
      </w:pPr>
      <w:r w:rsidRPr="00BD3FA7">
        <w:rPr>
          <w:rFonts w:cs="Times New Roman"/>
          <w:sz w:val="22"/>
          <w:szCs w:val="22"/>
        </w:rPr>
        <w:t xml:space="preserve">Zhotovitel prohlašuje, že je mu místo realizace stavby známo a rovněž tak jsou mu známy technické </w:t>
      </w:r>
      <w:r w:rsidR="001411E5" w:rsidRPr="00BD3FA7">
        <w:rPr>
          <w:rFonts w:cs="Times New Roman"/>
          <w:sz w:val="22"/>
          <w:szCs w:val="22"/>
        </w:rPr>
        <w:br/>
      </w:r>
      <w:r w:rsidRPr="00BD3FA7">
        <w:rPr>
          <w:rFonts w:cs="Times New Roman"/>
          <w:sz w:val="22"/>
          <w:szCs w:val="22"/>
        </w:rPr>
        <w:t>a přírodní vlastnosti pozemků pro zhotovení stavby, které mohl zjistit z předané projektové dokumentace a vykonáním prohlídky staveniště.</w:t>
      </w:r>
    </w:p>
    <w:p w14:paraId="56FF2F72" w14:textId="77777777" w:rsidR="00CB7C43" w:rsidRPr="00BD3FA7" w:rsidRDefault="00CB7C43" w:rsidP="001411E5">
      <w:pPr>
        <w:ind w:left="426" w:hanging="415"/>
        <w:jc w:val="both"/>
        <w:rPr>
          <w:sz w:val="22"/>
          <w:szCs w:val="22"/>
        </w:rPr>
      </w:pPr>
    </w:p>
    <w:p w14:paraId="16CC15BD" w14:textId="77777777" w:rsidR="003A142A" w:rsidRPr="00BD3FA7" w:rsidRDefault="00E2409B" w:rsidP="00BD3FA7">
      <w:pPr>
        <w:pStyle w:val="Odstavecseseznamem"/>
        <w:numPr>
          <w:ilvl w:val="0"/>
          <w:numId w:val="8"/>
        </w:numPr>
        <w:ind w:left="426" w:hanging="415"/>
        <w:jc w:val="center"/>
        <w:rPr>
          <w:b/>
          <w:sz w:val="22"/>
          <w:szCs w:val="22"/>
        </w:rPr>
      </w:pPr>
      <w:r w:rsidRPr="00BD3FA7">
        <w:rPr>
          <w:b/>
          <w:sz w:val="22"/>
          <w:szCs w:val="22"/>
        </w:rPr>
        <w:t>Termín plnění</w:t>
      </w:r>
      <w:r w:rsidR="00A428A2" w:rsidRPr="00BD3FA7">
        <w:rPr>
          <w:b/>
          <w:sz w:val="22"/>
          <w:szCs w:val="22"/>
        </w:rPr>
        <w:t xml:space="preserve"> a dokončení díla</w:t>
      </w:r>
    </w:p>
    <w:p w14:paraId="2E6AA7A9" w14:textId="641FDB20" w:rsidR="00734DF4" w:rsidRPr="00BD3FA7" w:rsidRDefault="00A428A2" w:rsidP="00BD3FA7">
      <w:pPr>
        <w:pStyle w:val="Odstavecseseznamem"/>
        <w:numPr>
          <w:ilvl w:val="1"/>
          <w:numId w:val="16"/>
        </w:numPr>
        <w:tabs>
          <w:tab w:val="left" w:pos="567"/>
        </w:tabs>
        <w:spacing w:before="120"/>
        <w:ind w:left="426" w:right="30" w:hanging="415"/>
        <w:jc w:val="both"/>
        <w:rPr>
          <w:sz w:val="22"/>
          <w:szCs w:val="22"/>
        </w:rPr>
      </w:pPr>
      <w:r w:rsidRPr="00BD3FA7">
        <w:rPr>
          <w:sz w:val="22"/>
          <w:szCs w:val="22"/>
        </w:rPr>
        <w:t xml:space="preserve">Zhotovitel </w:t>
      </w:r>
      <w:r w:rsidR="00734DF4" w:rsidRPr="00BD3FA7">
        <w:rPr>
          <w:sz w:val="22"/>
          <w:szCs w:val="22"/>
        </w:rPr>
        <w:t xml:space="preserve">v rozsahu předmětu plnění dle článku II. této smlouvy </w:t>
      </w:r>
      <w:r w:rsidR="006D231A" w:rsidRPr="00BD3FA7">
        <w:rPr>
          <w:sz w:val="22"/>
          <w:szCs w:val="22"/>
        </w:rPr>
        <w:t xml:space="preserve">realizuje stavbu, která </w:t>
      </w:r>
      <w:r w:rsidR="00734DF4" w:rsidRPr="00BD3FA7">
        <w:rPr>
          <w:sz w:val="22"/>
          <w:szCs w:val="22"/>
        </w:rPr>
        <w:t>bude dokončen</w:t>
      </w:r>
      <w:r w:rsidR="006D231A" w:rsidRPr="00BD3FA7">
        <w:rPr>
          <w:sz w:val="22"/>
          <w:szCs w:val="22"/>
        </w:rPr>
        <w:t>a</w:t>
      </w:r>
      <w:r w:rsidR="00734DF4" w:rsidRPr="00BD3FA7">
        <w:rPr>
          <w:sz w:val="22"/>
          <w:szCs w:val="22"/>
        </w:rPr>
        <w:t xml:space="preserve"> a předán</w:t>
      </w:r>
      <w:r w:rsidR="006D231A" w:rsidRPr="00BD3FA7">
        <w:rPr>
          <w:sz w:val="22"/>
          <w:szCs w:val="22"/>
        </w:rPr>
        <w:t>a</w:t>
      </w:r>
      <w:r w:rsidR="00734DF4" w:rsidRPr="00BD3FA7">
        <w:rPr>
          <w:sz w:val="22"/>
          <w:szCs w:val="22"/>
        </w:rPr>
        <w:t xml:space="preserve"> do: </w:t>
      </w:r>
      <w:r w:rsidR="00734DF4" w:rsidRPr="00BD3FA7">
        <w:rPr>
          <w:sz w:val="22"/>
          <w:szCs w:val="22"/>
          <w:highlight w:val="yellow"/>
        </w:rPr>
        <w:t>…..</w:t>
      </w:r>
      <w:r w:rsidR="00734DF4" w:rsidRPr="00BD3FA7">
        <w:rPr>
          <w:sz w:val="22"/>
          <w:szCs w:val="22"/>
        </w:rPr>
        <w:t xml:space="preserve"> kalendářních dnů od předání a převzetí místa plnění (staveniště) dle </w:t>
      </w:r>
      <w:r w:rsidR="00E07F94" w:rsidRPr="00BD3FA7">
        <w:rPr>
          <w:sz w:val="22"/>
          <w:szCs w:val="22"/>
        </w:rPr>
        <w:t xml:space="preserve">čl. X. </w:t>
      </w:r>
      <w:r w:rsidR="00734DF4" w:rsidRPr="00BD3FA7">
        <w:rPr>
          <w:sz w:val="22"/>
          <w:szCs w:val="22"/>
        </w:rPr>
        <w:t xml:space="preserve">bodu </w:t>
      </w:r>
      <w:r w:rsidR="00E07F94" w:rsidRPr="00BD3FA7">
        <w:rPr>
          <w:sz w:val="22"/>
          <w:szCs w:val="22"/>
        </w:rPr>
        <w:t>3.</w:t>
      </w:r>
      <w:r w:rsidR="00734DF4" w:rsidRPr="00BD3FA7">
        <w:rPr>
          <w:sz w:val="22"/>
          <w:szCs w:val="22"/>
        </w:rPr>
        <w:t xml:space="preserve"> této smlouvy. </w:t>
      </w:r>
      <w:r w:rsidR="00734DF4" w:rsidRPr="00BD3FA7">
        <w:rPr>
          <w:i/>
          <w:color w:val="00B0F0"/>
          <w:sz w:val="22"/>
          <w:szCs w:val="22"/>
        </w:rPr>
        <w:t xml:space="preserve">(POZN. Doplní </w:t>
      </w:r>
      <w:r w:rsidR="002A7B1B" w:rsidRPr="00BD3FA7">
        <w:rPr>
          <w:i/>
          <w:color w:val="00B0F0"/>
          <w:sz w:val="22"/>
          <w:szCs w:val="22"/>
        </w:rPr>
        <w:t>dodavatel</w:t>
      </w:r>
      <w:r w:rsidR="00734DF4" w:rsidRPr="00BD3FA7">
        <w:rPr>
          <w:i/>
          <w:color w:val="00B0F0"/>
          <w:sz w:val="22"/>
          <w:szCs w:val="22"/>
        </w:rPr>
        <w:t xml:space="preserve"> v souladu se svou nabídkou jeden údaj v celých kalendářních dnech. </w:t>
      </w:r>
      <w:r w:rsidR="00734DF4" w:rsidRPr="00BD3FA7">
        <w:rPr>
          <w:i/>
          <w:color w:val="00B0F0"/>
          <w:sz w:val="22"/>
          <w:szCs w:val="22"/>
          <w:u w:val="single"/>
        </w:rPr>
        <w:t xml:space="preserve">Zadavatel stanovil zadávací podmínku, že termín plnění nesmí překročit </w:t>
      </w:r>
      <w:r w:rsidR="00B754AE" w:rsidRPr="00BD3FA7">
        <w:rPr>
          <w:i/>
          <w:color w:val="00B0F0"/>
          <w:sz w:val="22"/>
          <w:szCs w:val="22"/>
          <w:u w:val="single"/>
        </w:rPr>
        <w:t>1</w:t>
      </w:r>
      <w:r w:rsidR="006B4710" w:rsidRPr="00BD3FA7">
        <w:rPr>
          <w:i/>
          <w:color w:val="00B0F0"/>
          <w:sz w:val="22"/>
          <w:szCs w:val="22"/>
          <w:u w:val="single"/>
        </w:rPr>
        <w:t>5</w:t>
      </w:r>
      <w:r w:rsidR="00B754AE" w:rsidRPr="00BD3FA7">
        <w:rPr>
          <w:i/>
          <w:color w:val="00B0F0"/>
          <w:sz w:val="22"/>
          <w:szCs w:val="22"/>
          <w:u w:val="single"/>
        </w:rPr>
        <w:t>0</w:t>
      </w:r>
      <w:r w:rsidR="00734DF4" w:rsidRPr="00BD3FA7">
        <w:rPr>
          <w:i/>
          <w:color w:val="00B0F0"/>
          <w:sz w:val="22"/>
          <w:szCs w:val="22"/>
          <w:u w:val="single"/>
        </w:rPr>
        <w:t xml:space="preserve"> kalendářních dnů</w:t>
      </w:r>
      <w:r w:rsidR="00BD3FA7" w:rsidRPr="00BD3FA7">
        <w:rPr>
          <w:i/>
          <w:color w:val="00B0F0"/>
          <w:sz w:val="22"/>
          <w:szCs w:val="22"/>
        </w:rPr>
        <w:t>. Tento údaj bude předmětem hodnocení.</w:t>
      </w:r>
      <w:r w:rsidR="00734DF4" w:rsidRPr="00BD3FA7">
        <w:rPr>
          <w:i/>
          <w:color w:val="00B0F0"/>
          <w:sz w:val="22"/>
          <w:szCs w:val="22"/>
        </w:rPr>
        <w:t xml:space="preserve"> Poté poznámku vymažte).</w:t>
      </w:r>
    </w:p>
    <w:p w14:paraId="4CAEDA7B" w14:textId="3B35A42D" w:rsidR="0052167C" w:rsidRPr="00BD3FA7" w:rsidRDefault="00734DF4" w:rsidP="001411E5">
      <w:pPr>
        <w:pStyle w:val="Odstavecseseznamem"/>
        <w:numPr>
          <w:ilvl w:val="1"/>
          <w:numId w:val="16"/>
        </w:numPr>
        <w:tabs>
          <w:tab w:val="left" w:pos="567"/>
        </w:tabs>
        <w:spacing w:before="90"/>
        <w:ind w:left="426" w:right="30" w:hanging="415"/>
        <w:jc w:val="both"/>
        <w:rPr>
          <w:sz w:val="22"/>
          <w:szCs w:val="22"/>
        </w:rPr>
      </w:pPr>
      <w:r w:rsidRPr="00BD3FA7">
        <w:rPr>
          <w:b/>
          <w:sz w:val="22"/>
          <w:szCs w:val="22"/>
        </w:rPr>
        <w:t>Součástí termínu plnění je</w:t>
      </w:r>
      <w:r w:rsidR="00B754AE" w:rsidRPr="00BD3FA7">
        <w:rPr>
          <w:b/>
          <w:sz w:val="22"/>
          <w:szCs w:val="22"/>
        </w:rPr>
        <w:t xml:space="preserve"> provedení výluk.</w:t>
      </w:r>
      <w:r w:rsidRPr="00BD3FA7">
        <w:rPr>
          <w:b/>
          <w:sz w:val="22"/>
          <w:szCs w:val="22"/>
        </w:rPr>
        <w:t xml:space="preserve"> </w:t>
      </w:r>
      <w:r w:rsidR="00B754AE" w:rsidRPr="00BD3FA7">
        <w:rPr>
          <w:sz w:val="22"/>
          <w:szCs w:val="22"/>
        </w:rPr>
        <w:t xml:space="preserve">O termínu konání odstávky příslušné části technologie je zhotovitel povinen požádat zástupce objednatele ve věcech technických na email: </w:t>
      </w:r>
      <w:hyperlink r:id="rId11" w:history="1">
        <w:r w:rsidR="00062BEE" w:rsidRPr="00BD3FA7">
          <w:rPr>
            <w:rStyle w:val="Hypertextovodkaz"/>
            <w:sz w:val="22"/>
            <w:szCs w:val="22"/>
          </w:rPr>
          <w:t>Jiri.Placek@dpo.cz</w:t>
        </w:r>
      </w:hyperlink>
      <w:r w:rsidR="00B754AE" w:rsidRPr="00BD3FA7">
        <w:rPr>
          <w:sz w:val="22"/>
          <w:szCs w:val="22"/>
        </w:rPr>
        <w:t xml:space="preserve">, </w:t>
      </w:r>
      <w:hyperlink r:id="rId12" w:history="1">
        <w:r w:rsidR="002879D2" w:rsidRPr="00BD3FA7">
          <w:rPr>
            <w:rStyle w:val="Hypertextovodkaz"/>
            <w:sz w:val="22"/>
            <w:szCs w:val="22"/>
          </w:rPr>
          <w:t>Dabidel.Duda@dpo.cz</w:t>
        </w:r>
      </w:hyperlink>
      <w:r w:rsidR="00B754AE" w:rsidRPr="00BD3FA7">
        <w:rPr>
          <w:sz w:val="22"/>
          <w:szCs w:val="22"/>
        </w:rPr>
        <w:t>, nejméně 10 pracovních dnů před plánovaným zahájením dané odstávky, pokud se smluvní strany nedohodnou jinak. Objednatel požaduje přednostně realizaci odstávek technologického zařízení ve dnech pracovního volna a pracovního klidu.</w:t>
      </w:r>
      <w:r w:rsidR="0052167C" w:rsidRPr="00BD3FA7">
        <w:rPr>
          <w:sz w:val="22"/>
          <w:szCs w:val="22"/>
        </w:rPr>
        <w:t xml:space="preserve"> </w:t>
      </w:r>
      <w:r w:rsidR="005968B3" w:rsidRPr="00BD3FA7">
        <w:rPr>
          <w:sz w:val="22"/>
          <w:szCs w:val="22"/>
        </w:rPr>
        <w:t xml:space="preserve">Po dobu plánované </w:t>
      </w:r>
      <w:r w:rsidR="00124A69" w:rsidRPr="00BD3FA7">
        <w:rPr>
          <w:sz w:val="22"/>
          <w:szCs w:val="22"/>
        </w:rPr>
        <w:t>výluky</w:t>
      </w:r>
      <w:r w:rsidR="005968B3" w:rsidRPr="00BD3FA7">
        <w:rPr>
          <w:sz w:val="22"/>
          <w:szCs w:val="22"/>
        </w:rPr>
        <w:t xml:space="preserve">, zajistí zhotovitel napájení plnící stanice CNG, osvětlení areálu a chod předávacích stanic náhradním způsobem na vlastní náklady. </w:t>
      </w:r>
      <w:r w:rsidR="0052167C" w:rsidRPr="00BD3FA7">
        <w:rPr>
          <w:sz w:val="22"/>
          <w:szCs w:val="22"/>
        </w:rPr>
        <w:t>Bližší specifikace pro provedení díla viz Příloha č. 4 Podmínky pro provádění díla.</w:t>
      </w:r>
    </w:p>
    <w:p w14:paraId="6B008396" w14:textId="77777777" w:rsidR="00734DF4" w:rsidRPr="00BD3FA7" w:rsidRDefault="00734DF4" w:rsidP="001411E5">
      <w:pPr>
        <w:pStyle w:val="Odstavecseseznamem"/>
        <w:numPr>
          <w:ilvl w:val="1"/>
          <w:numId w:val="16"/>
        </w:numPr>
        <w:tabs>
          <w:tab w:val="left" w:pos="567"/>
        </w:tabs>
        <w:spacing w:before="90"/>
        <w:ind w:left="426" w:right="30" w:hanging="415"/>
        <w:jc w:val="both"/>
        <w:rPr>
          <w:sz w:val="22"/>
          <w:szCs w:val="22"/>
        </w:rPr>
      </w:pPr>
      <w:r w:rsidRPr="00BD3FA7">
        <w:rPr>
          <w:sz w:val="22"/>
          <w:szCs w:val="22"/>
        </w:rPr>
        <w:t>Doba dokončení díla může být přiměřeně prodloužena:</w:t>
      </w:r>
    </w:p>
    <w:p w14:paraId="0DC508B5" w14:textId="63D3072C" w:rsidR="00734DF4" w:rsidRPr="00BD3FA7" w:rsidRDefault="00734DF4" w:rsidP="00BD3FA7">
      <w:pPr>
        <w:pStyle w:val="Text"/>
        <w:numPr>
          <w:ilvl w:val="0"/>
          <w:numId w:val="13"/>
        </w:numPr>
        <w:tabs>
          <w:tab w:val="left" w:pos="709"/>
          <w:tab w:val="left" w:pos="1134"/>
        </w:tabs>
        <w:spacing w:before="0"/>
        <w:ind w:left="709" w:hanging="283"/>
        <w:jc w:val="both"/>
        <w:rPr>
          <w:rFonts w:ascii="Times New Roman" w:hAnsi="Times New Roman"/>
          <w:sz w:val="22"/>
          <w:szCs w:val="22"/>
        </w:rPr>
      </w:pPr>
      <w:r w:rsidRPr="00BD3FA7">
        <w:rPr>
          <w:rFonts w:ascii="Times New Roman" w:hAnsi="Times New Roman"/>
          <w:sz w:val="22"/>
          <w:szCs w:val="22"/>
        </w:rPr>
        <w:t xml:space="preserve">vzniknou-li v průběhu provádění díla prokazatelné překážky na straně objednatele mající vliv </w:t>
      </w:r>
      <w:r w:rsidR="006408DC">
        <w:rPr>
          <w:rFonts w:ascii="Times New Roman" w:hAnsi="Times New Roman"/>
          <w:sz w:val="22"/>
          <w:szCs w:val="22"/>
        </w:rPr>
        <w:br/>
      </w:r>
      <w:r w:rsidRPr="00BD3FA7">
        <w:rPr>
          <w:rFonts w:ascii="Times New Roman" w:hAnsi="Times New Roman"/>
          <w:sz w:val="22"/>
          <w:szCs w:val="22"/>
        </w:rPr>
        <w:t>na dobu plnění;</w:t>
      </w:r>
    </w:p>
    <w:p w14:paraId="5AEBBAEE" w14:textId="6544F5FD" w:rsidR="00734DF4" w:rsidRPr="00BD3FA7" w:rsidRDefault="00734DF4" w:rsidP="00BD3FA7">
      <w:pPr>
        <w:pStyle w:val="Text"/>
        <w:numPr>
          <w:ilvl w:val="0"/>
          <w:numId w:val="13"/>
        </w:numPr>
        <w:tabs>
          <w:tab w:val="left" w:pos="709"/>
          <w:tab w:val="left" w:pos="1134"/>
        </w:tabs>
        <w:spacing w:before="0"/>
        <w:ind w:left="709" w:hanging="283"/>
        <w:jc w:val="both"/>
        <w:rPr>
          <w:rFonts w:ascii="Times New Roman" w:hAnsi="Times New Roman"/>
          <w:sz w:val="22"/>
          <w:szCs w:val="22"/>
        </w:rPr>
      </w:pPr>
      <w:r w:rsidRPr="00BD3FA7">
        <w:rPr>
          <w:rFonts w:ascii="Times New Roman" w:hAnsi="Times New Roman"/>
          <w:sz w:val="22"/>
          <w:szCs w:val="22"/>
        </w:rPr>
        <w:t xml:space="preserve">jestliže přerušení prací bude způsobeno okolnostmi vylučujícími odpovědnost (tzv. “vyšší moc”), smluvní strany jsou povinny se bezprostředně vzájemně informovat o vzniku takové okolnosti </w:t>
      </w:r>
      <w:r w:rsidR="001411E5" w:rsidRPr="00BD3FA7">
        <w:rPr>
          <w:rFonts w:ascii="Times New Roman" w:hAnsi="Times New Roman"/>
          <w:sz w:val="22"/>
          <w:szCs w:val="22"/>
        </w:rPr>
        <w:br/>
      </w:r>
      <w:r w:rsidRPr="00BD3FA7">
        <w:rPr>
          <w:rFonts w:ascii="Times New Roman" w:hAnsi="Times New Roman"/>
          <w:sz w:val="22"/>
          <w:szCs w:val="22"/>
        </w:rPr>
        <w:t>a dohodnout způsob jejího řešení, jinak se vyšší moci nemohou dovolávat;</w:t>
      </w:r>
    </w:p>
    <w:p w14:paraId="206F18A0" w14:textId="77777777" w:rsidR="00734DF4" w:rsidRPr="00BD3FA7" w:rsidRDefault="00734DF4" w:rsidP="00BD3FA7">
      <w:pPr>
        <w:pStyle w:val="Text"/>
        <w:numPr>
          <w:ilvl w:val="0"/>
          <w:numId w:val="13"/>
        </w:numPr>
        <w:tabs>
          <w:tab w:val="left" w:pos="709"/>
          <w:tab w:val="left" w:pos="1134"/>
        </w:tabs>
        <w:spacing w:before="0"/>
        <w:ind w:left="709" w:hanging="283"/>
        <w:jc w:val="both"/>
        <w:rPr>
          <w:rFonts w:ascii="Times New Roman" w:hAnsi="Times New Roman"/>
          <w:sz w:val="22"/>
          <w:szCs w:val="22"/>
        </w:rPr>
      </w:pPr>
      <w:r w:rsidRPr="00BD3FA7">
        <w:rPr>
          <w:rFonts w:ascii="Times New Roman" w:hAnsi="Times New Roman"/>
          <w:sz w:val="22"/>
          <w:szCs w:val="22"/>
        </w:rPr>
        <w:t>jestliže bude potřebné provést v průběhu realizace stavby další práce vzniklé např. v důsledku legislativních nařízení na základě zákona (např. archeologických, památkových či jiných průzkumů).</w:t>
      </w:r>
    </w:p>
    <w:p w14:paraId="611075A2" w14:textId="329AC12F" w:rsidR="00734DF4" w:rsidRPr="00BD3FA7" w:rsidRDefault="00734DF4" w:rsidP="001411E5">
      <w:pPr>
        <w:pStyle w:val="Odstavecseseznamem"/>
        <w:numPr>
          <w:ilvl w:val="1"/>
          <w:numId w:val="16"/>
        </w:numPr>
        <w:tabs>
          <w:tab w:val="left" w:pos="567"/>
        </w:tabs>
        <w:spacing w:before="90"/>
        <w:ind w:left="426" w:right="30" w:hanging="415"/>
        <w:jc w:val="both"/>
        <w:rPr>
          <w:sz w:val="22"/>
          <w:szCs w:val="22"/>
        </w:rPr>
      </w:pPr>
      <w:r w:rsidRPr="00BD3FA7">
        <w:rPr>
          <w:sz w:val="22"/>
          <w:szCs w:val="22"/>
        </w:rPr>
        <w:t xml:space="preserve">Prodloužení doby provádění díla se určí podle doby trvání objektivní překážky nebo neplnění závazků objednatele sjednaných v této smlouvě, s přihlédnutím k době nezbytné pro obnovení prací, </w:t>
      </w:r>
      <w:r w:rsidR="001411E5" w:rsidRPr="00BD3FA7">
        <w:rPr>
          <w:sz w:val="22"/>
          <w:szCs w:val="22"/>
        </w:rPr>
        <w:br/>
      </w:r>
      <w:r w:rsidRPr="00BD3FA7">
        <w:rPr>
          <w:sz w:val="22"/>
          <w:szCs w:val="22"/>
        </w:rPr>
        <w:t>po písemné dohodě smluvních stran.</w:t>
      </w:r>
    </w:p>
    <w:p w14:paraId="4F7DBAF1" w14:textId="77777777" w:rsidR="00734DF4" w:rsidRPr="00BD3FA7" w:rsidRDefault="00734DF4" w:rsidP="001411E5">
      <w:pPr>
        <w:pStyle w:val="Odstavecseseznamem"/>
        <w:numPr>
          <w:ilvl w:val="1"/>
          <w:numId w:val="16"/>
        </w:numPr>
        <w:tabs>
          <w:tab w:val="left" w:pos="567"/>
        </w:tabs>
        <w:spacing w:before="90"/>
        <w:ind w:left="426" w:right="30" w:hanging="415"/>
        <w:jc w:val="both"/>
        <w:rPr>
          <w:sz w:val="22"/>
          <w:szCs w:val="22"/>
        </w:rPr>
      </w:pPr>
      <w:r w:rsidRPr="00BD3FA7">
        <w:rPr>
          <w:sz w:val="22"/>
          <w:szCs w:val="22"/>
        </w:rPr>
        <w:t xml:space="preserve">Zhotovitel písemně oznámí objednateli dokončení díla nejpozději </w:t>
      </w:r>
      <w:r w:rsidR="00A07BF2" w:rsidRPr="00BD3FA7">
        <w:rPr>
          <w:sz w:val="22"/>
          <w:szCs w:val="22"/>
        </w:rPr>
        <w:t>10</w:t>
      </w:r>
      <w:r w:rsidRPr="00BD3FA7">
        <w:rPr>
          <w:sz w:val="22"/>
          <w:szCs w:val="22"/>
        </w:rPr>
        <w:t xml:space="preserve">kalendářních dnů předem doporučeně poštou na adresu sídla společnosti Dopravní podnik Ostrava a.s., Poděbradova 494/2, Moravská Ostrava, 702 00 Moravská Ostrava, oddělení příprava a realizace investic nebo osobně doručením na adresu Dopravní podnik Ostrava a.s., oddělení příprava a realizace investice. </w:t>
      </w:r>
    </w:p>
    <w:p w14:paraId="25798964" w14:textId="373443D3" w:rsidR="00734DF4" w:rsidRPr="00BD3FA7" w:rsidRDefault="001411E5" w:rsidP="001411E5">
      <w:pPr>
        <w:pStyle w:val="Odstavecseseznamem"/>
        <w:tabs>
          <w:tab w:val="left" w:pos="567"/>
        </w:tabs>
        <w:spacing w:before="90"/>
        <w:ind w:left="426" w:right="30" w:hanging="415"/>
        <w:jc w:val="both"/>
        <w:rPr>
          <w:sz w:val="22"/>
          <w:szCs w:val="22"/>
        </w:rPr>
      </w:pPr>
      <w:r w:rsidRPr="00BD3FA7">
        <w:rPr>
          <w:sz w:val="22"/>
          <w:szCs w:val="22"/>
        </w:rPr>
        <w:tab/>
      </w:r>
      <w:r w:rsidR="00734DF4" w:rsidRPr="00BD3FA7">
        <w:rPr>
          <w:sz w:val="22"/>
          <w:szCs w:val="22"/>
        </w:rPr>
        <w:t xml:space="preserve">Poté oprávněná osoba objednatele vyzve zhotovitele k přejímacímu řízení nejpozději do </w:t>
      </w:r>
      <w:r w:rsidR="00C42DC4" w:rsidRPr="00BD3FA7">
        <w:rPr>
          <w:sz w:val="22"/>
          <w:szCs w:val="22"/>
        </w:rPr>
        <w:t>10</w:t>
      </w:r>
      <w:r w:rsidR="001F3E39" w:rsidRPr="00BD3FA7">
        <w:rPr>
          <w:sz w:val="22"/>
          <w:szCs w:val="22"/>
        </w:rPr>
        <w:t xml:space="preserve"> </w:t>
      </w:r>
      <w:r w:rsidR="00734DF4" w:rsidRPr="00BD3FA7">
        <w:rPr>
          <w:sz w:val="22"/>
          <w:szCs w:val="22"/>
        </w:rPr>
        <w:t xml:space="preserve">kalendářních dnů od doručení tohoto oznámení. O předání a převzetí díla bude sepsán Protokol </w:t>
      </w:r>
      <w:r w:rsidRPr="00BD3FA7">
        <w:rPr>
          <w:sz w:val="22"/>
          <w:szCs w:val="22"/>
        </w:rPr>
        <w:br/>
      </w:r>
      <w:r w:rsidR="00734DF4" w:rsidRPr="00BD3FA7">
        <w:rPr>
          <w:sz w:val="22"/>
          <w:szCs w:val="22"/>
        </w:rPr>
        <w:t xml:space="preserve">o předání a převzetí, ve kterém budou mimo jiné také uvedeny i vady a nedodělky s termínem jejich odstranění. Protokol bude podepsán oběma stranami, zástupci ve věcech technických uvedených </w:t>
      </w:r>
      <w:r w:rsidR="006408DC">
        <w:rPr>
          <w:sz w:val="22"/>
          <w:szCs w:val="22"/>
        </w:rPr>
        <w:br/>
      </w:r>
      <w:r w:rsidR="00734DF4" w:rsidRPr="00BD3FA7">
        <w:rPr>
          <w:sz w:val="22"/>
          <w:szCs w:val="22"/>
        </w:rPr>
        <w:t>v čl. I.</w:t>
      </w:r>
    </w:p>
    <w:p w14:paraId="42989300" w14:textId="77777777" w:rsidR="00CB7C43" w:rsidRPr="00BD3FA7" w:rsidRDefault="00734DF4" w:rsidP="00BD3FA7">
      <w:pPr>
        <w:pStyle w:val="Odstavecseseznamem"/>
        <w:numPr>
          <w:ilvl w:val="1"/>
          <w:numId w:val="16"/>
        </w:numPr>
        <w:spacing w:before="90"/>
        <w:ind w:left="426" w:right="30" w:hanging="426"/>
        <w:jc w:val="both"/>
        <w:rPr>
          <w:sz w:val="22"/>
          <w:szCs w:val="22"/>
        </w:rPr>
      </w:pPr>
      <w:r w:rsidRPr="00BD3FA7">
        <w:rPr>
          <w:sz w:val="22"/>
          <w:szCs w:val="22"/>
        </w:rPr>
        <w:lastRenderedPageBreak/>
        <w:t xml:space="preserve">Zhotovitel se zavazuje </w:t>
      </w:r>
      <w:r w:rsidRPr="00BD3FA7">
        <w:rPr>
          <w:b/>
          <w:sz w:val="22"/>
          <w:szCs w:val="22"/>
        </w:rPr>
        <w:t>vyklidit staveniště</w:t>
      </w:r>
      <w:r w:rsidRPr="00BD3FA7">
        <w:rPr>
          <w:sz w:val="22"/>
          <w:szCs w:val="22"/>
        </w:rPr>
        <w:t xml:space="preserve"> a uvést je do náležitého stavu nejpozději </w:t>
      </w:r>
      <w:r w:rsidRPr="00BD3FA7">
        <w:rPr>
          <w:b/>
          <w:sz w:val="22"/>
          <w:szCs w:val="22"/>
        </w:rPr>
        <w:t>do 5 kalendářních dnů</w:t>
      </w:r>
      <w:r w:rsidRPr="00BD3FA7">
        <w:rPr>
          <w:sz w:val="22"/>
          <w:szCs w:val="22"/>
        </w:rPr>
        <w:t xml:space="preserve"> po převzetí díla jako celku objednatelem. O vyklizení staveniště strany sepíší Protokol potvrzující převzetí vyklizeného staveniště.</w:t>
      </w:r>
    </w:p>
    <w:p w14:paraId="724C4063" w14:textId="77777777" w:rsidR="005123E9" w:rsidRPr="00BD3FA7" w:rsidRDefault="005123E9" w:rsidP="00BD3FA7">
      <w:pPr>
        <w:tabs>
          <w:tab w:val="left" w:pos="357"/>
        </w:tabs>
        <w:ind w:left="426" w:hanging="426"/>
        <w:rPr>
          <w:b/>
          <w:sz w:val="22"/>
          <w:szCs w:val="22"/>
        </w:rPr>
      </w:pPr>
    </w:p>
    <w:p w14:paraId="724F0A8D" w14:textId="77777777" w:rsidR="003A142A" w:rsidRPr="00BD3FA7" w:rsidRDefault="00E2409B" w:rsidP="00BD3FA7">
      <w:pPr>
        <w:pStyle w:val="Odstavecseseznamem"/>
        <w:numPr>
          <w:ilvl w:val="0"/>
          <w:numId w:val="8"/>
        </w:numPr>
        <w:ind w:left="426" w:hanging="426"/>
        <w:jc w:val="center"/>
        <w:rPr>
          <w:b/>
          <w:sz w:val="22"/>
          <w:szCs w:val="22"/>
        </w:rPr>
      </w:pPr>
      <w:r w:rsidRPr="00BD3FA7">
        <w:rPr>
          <w:b/>
          <w:sz w:val="22"/>
          <w:szCs w:val="22"/>
        </w:rPr>
        <w:t>Cena</w:t>
      </w:r>
    </w:p>
    <w:p w14:paraId="5D54B556" w14:textId="43E6A4FC" w:rsidR="00734DF4" w:rsidRPr="00BD3FA7" w:rsidRDefault="00E2409B" w:rsidP="00BD3FA7">
      <w:pPr>
        <w:pStyle w:val="Zkladntext"/>
        <w:numPr>
          <w:ilvl w:val="0"/>
          <w:numId w:val="3"/>
        </w:numPr>
        <w:spacing w:before="120"/>
        <w:ind w:left="426" w:hanging="426"/>
        <w:jc w:val="both"/>
        <w:rPr>
          <w:i/>
          <w:sz w:val="22"/>
          <w:szCs w:val="22"/>
        </w:rPr>
      </w:pPr>
      <w:r w:rsidRPr="00BD3FA7">
        <w:rPr>
          <w:sz w:val="22"/>
          <w:szCs w:val="22"/>
        </w:rPr>
        <w:t xml:space="preserve">Cena </w:t>
      </w:r>
      <w:r w:rsidR="00734DF4" w:rsidRPr="00BD3FA7">
        <w:rPr>
          <w:sz w:val="22"/>
          <w:szCs w:val="22"/>
        </w:rPr>
        <w:t xml:space="preserve">je určena jako součet cen položek jednotlivých soupisů prací a plnění, které jsou nedílnou součástí nabídky zhotovitele v rámci veřejné zakázky </w:t>
      </w:r>
      <w:r w:rsidR="00734DF4" w:rsidRPr="00BD3FA7">
        <w:rPr>
          <w:b/>
          <w:sz w:val="22"/>
          <w:szCs w:val="22"/>
        </w:rPr>
        <w:t>„</w:t>
      </w:r>
      <w:r w:rsidR="00B754AE" w:rsidRPr="00BD3FA7">
        <w:rPr>
          <w:b/>
          <w:sz w:val="22"/>
          <w:szCs w:val="22"/>
        </w:rPr>
        <w:t>Rekonstrukce rozvodny 400V v budově dílen Ekova Elektric</w:t>
      </w:r>
      <w:r w:rsidR="00734DF4" w:rsidRPr="00BD3FA7">
        <w:rPr>
          <w:b/>
          <w:sz w:val="22"/>
          <w:szCs w:val="22"/>
        </w:rPr>
        <w:t>“</w:t>
      </w:r>
      <w:r w:rsidR="00734DF4" w:rsidRPr="00BD3FA7">
        <w:rPr>
          <w:sz w:val="22"/>
          <w:szCs w:val="22"/>
        </w:rPr>
        <w:t xml:space="preserve"> ze dne              </w:t>
      </w:r>
      <w:r w:rsidR="00734DF4" w:rsidRPr="00BD3FA7">
        <w:rPr>
          <w:i/>
          <w:color w:val="00B0F0"/>
          <w:sz w:val="22"/>
          <w:szCs w:val="22"/>
        </w:rPr>
        <w:t xml:space="preserve">(POZN. Doplní </w:t>
      </w:r>
      <w:r w:rsidR="002A7B1B" w:rsidRPr="00BD3FA7">
        <w:rPr>
          <w:i/>
          <w:color w:val="00B0F0"/>
          <w:sz w:val="22"/>
          <w:szCs w:val="22"/>
        </w:rPr>
        <w:t>dodavatel</w:t>
      </w:r>
      <w:r w:rsidR="00734DF4" w:rsidRPr="00BD3FA7">
        <w:rPr>
          <w:i/>
          <w:color w:val="00B0F0"/>
          <w:sz w:val="22"/>
          <w:szCs w:val="22"/>
        </w:rPr>
        <w:t xml:space="preserve"> v souladu se svou nabídkou, poté poznámku vymažte)</w:t>
      </w:r>
      <w:r w:rsidR="00734DF4" w:rsidRPr="00BD3FA7">
        <w:rPr>
          <w:i/>
          <w:sz w:val="22"/>
          <w:szCs w:val="22"/>
        </w:rPr>
        <w:t>.</w:t>
      </w:r>
    </w:p>
    <w:p w14:paraId="15BD96A9" w14:textId="77777777" w:rsidR="00734DF4" w:rsidRPr="00BD3FA7" w:rsidRDefault="00734DF4" w:rsidP="00BD3FA7">
      <w:pPr>
        <w:pStyle w:val="Zkladntext"/>
        <w:numPr>
          <w:ilvl w:val="0"/>
          <w:numId w:val="3"/>
        </w:numPr>
        <w:spacing w:before="90"/>
        <w:ind w:left="426" w:hanging="426"/>
        <w:rPr>
          <w:sz w:val="22"/>
          <w:szCs w:val="22"/>
        </w:rPr>
      </w:pPr>
      <w:r w:rsidRPr="00BD3FA7">
        <w:rPr>
          <w:sz w:val="22"/>
          <w:szCs w:val="22"/>
        </w:rPr>
        <w:t>Rekapitulace ceny díla a podrobné soupisy plnění tvoří Přílohu č. 1 této smlouvy.</w:t>
      </w:r>
    </w:p>
    <w:p w14:paraId="254992E2" w14:textId="4400145C" w:rsidR="00734DF4" w:rsidRPr="00BD3FA7" w:rsidRDefault="00734DF4" w:rsidP="00BD3FA7">
      <w:pPr>
        <w:pStyle w:val="Zkladntext"/>
        <w:numPr>
          <w:ilvl w:val="0"/>
          <w:numId w:val="3"/>
        </w:numPr>
        <w:spacing w:before="90"/>
        <w:ind w:left="426" w:hanging="426"/>
        <w:rPr>
          <w:b/>
          <w:sz w:val="22"/>
          <w:szCs w:val="22"/>
        </w:rPr>
      </w:pPr>
      <w:r w:rsidRPr="00BD3FA7">
        <w:rPr>
          <w:b/>
          <w:sz w:val="22"/>
          <w:szCs w:val="22"/>
        </w:rPr>
        <w:t xml:space="preserve">Cena celkem za předmět plnění činí  </w:t>
      </w:r>
      <w:r w:rsidRPr="00BD3FA7">
        <w:rPr>
          <w:b/>
          <w:sz w:val="22"/>
          <w:szCs w:val="22"/>
          <w:shd w:val="clear" w:color="auto" w:fill="FFFF00"/>
        </w:rPr>
        <w:t xml:space="preserve">                        </w:t>
      </w:r>
      <w:r w:rsidRPr="00BD3FA7">
        <w:rPr>
          <w:b/>
          <w:sz w:val="22"/>
          <w:szCs w:val="22"/>
        </w:rPr>
        <w:t>Kč bez DPH.</w:t>
      </w:r>
      <w:r w:rsidRPr="00BD3FA7">
        <w:rPr>
          <w:i/>
          <w:sz w:val="22"/>
          <w:szCs w:val="22"/>
        </w:rPr>
        <w:t xml:space="preserve"> </w:t>
      </w:r>
      <w:r w:rsidRPr="00BD3FA7">
        <w:rPr>
          <w:i/>
          <w:color w:val="00B0F0"/>
          <w:sz w:val="22"/>
          <w:szCs w:val="22"/>
        </w:rPr>
        <w:t xml:space="preserve">(POZN. Doplní </w:t>
      </w:r>
      <w:r w:rsidR="002A7B1B" w:rsidRPr="00BD3FA7">
        <w:rPr>
          <w:i/>
          <w:color w:val="00B0F0"/>
          <w:sz w:val="22"/>
          <w:szCs w:val="22"/>
        </w:rPr>
        <w:t>dodavatel</w:t>
      </w:r>
      <w:r w:rsidRPr="00BD3FA7">
        <w:rPr>
          <w:i/>
          <w:color w:val="00B0F0"/>
          <w:sz w:val="22"/>
          <w:szCs w:val="22"/>
        </w:rPr>
        <w:t xml:space="preserve"> v souladu se svou nabídkou. Tento údaj bude předmětem hodnocení. Poté poznámku vymažte).</w:t>
      </w:r>
    </w:p>
    <w:p w14:paraId="1294B881" w14:textId="2322B34F" w:rsidR="00734DF4" w:rsidRPr="00BD3FA7" w:rsidRDefault="00734DF4" w:rsidP="00BD3FA7">
      <w:pPr>
        <w:pStyle w:val="Zkladntext"/>
        <w:numPr>
          <w:ilvl w:val="0"/>
          <w:numId w:val="3"/>
        </w:numPr>
        <w:ind w:left="426" w:hanging="426"/>
        <w:jc w:val="both"/>
        <w:rPr>
          <w:sz w:val="22"/>
          <w:szCs w:val="22"/>
        </w:rPr>
      </w:pPr>
      <w:r w:rsidRPr="00BD3FA7">
        <w:rPr>
          <w:sz w:val="22"/>
          <w:szCs w:val="22"/>
        </w:rPr>
        <w:t>Cena je stanovena ve smyslu nabídky zhotovitele jako cena nejvýše přípustná, obsahující veškeré náklady na provedení předmětu plnění (zahrnuje mimo jiné i poplatky dotčeným orgánům a institucím, náklady na zařízení staveniště, zábory pozemků a veřejných prostranství apod.), platná po celou dobu provádění díla, překročitelná pouze při splnění podmínek, uvedených v</w:t>
      </w:r>
      <w:r w:rsidR="00D711CB" w:rsidRPr="00BD3FA7">
        <w:rPr>
          <w:sz w:val="22"/>
          <w:szCs w:val="22"/>
        </w:rPr>
        <w:t> čl. VI</w:t>
      </w:r>
      <w:r w:rsidRPr="00BD3FA7">
        <w:rPr>
          <w:sz w:val="22"/>
          <w:szCs w:val="22"/>
        </w:rPr>
        <w:t>.</w:t>
      </w:r>
      <w:r w:rsidR="00D711CB" w:rsidRPr="00BD3FA7">
        <w:rPr>
          <w:sz w:val="22"/>
          <w:szCs w:val="22"/>
        </w:rPr>
        <w:t xml:space="preserve"> od</w:t>
      </w:r>
      <w:r w:rsidR="006D231A" w:rsidRPr="00BD3FA7">
        <w:rPr>
          <w:sz w:val="22"/>
          <w:szCs w:val="22"/>
        </w:rPr>
        <w:t>st.</w:t>
      </w:r>
      <w:r w:rsidR="00D711CB" w:rsidRPr="00BD3FA7">
        <w:rPr>
          <w:sz w:val="22"/>
          <w:szCs w:val="22"/>
        </w:rPr>
        <w:t xml:space="preserve"> 7</w:t>
      </w:r>
      <w:r w:rsidRPr="00BD3FA7">
        <w:rPr>
          <w:sz w:val="22"/>
          <w:szCs w:val="22"/>
        </w:rPr>
        <w:t>.</w:t>
      </w:r>
    </w:p>
    <w:p w14:paraId="6E76DC84" w14:textId="77777777" w:rsidR="00734DF4" w:rsidRPr="00BD3FA7" w:rsidRDefault="00734DF4" w:rsidP="00BD3FA7">
      <w:pPr>
        <w:pStyle w:val="Zkladntext"/>
        <w:numPr>
          <w:ilvl w:val="0"/>
          <w:numId w:val="3"/>
        </w:numPr>
        <w:ind w:left="426" w:hanging="426"/>
        <w:jc w:val="both"/>
        <w:rPr>
          <w:sz w:val="22"/>
          <w:szCs w:val="22"/>
        </w:rPr>
      </w:pPr>
      <w:r w:rsidRPr="00BD3FA7">
        <w:rPr>
          <w:sz w:val="22"/>
          <w:szCs w:val="22"/>
        </w:rPr>
        <w:t>Poskytovaný předmět této smlouvy o dílo je zařazen do číselného kódu klasifikace produkce CZ CPA 42, to znamená, že plnění podléhá režimu přenesení daňové povinnosti dle § 92e zákona č. 235/2004 Sb., o dani z přidané hodnoty (dále jen „</w:t>
      </w:r>
      <w:r w:rsidRPr="00BD3FA7">
        <w:rPr>
          <w:i/>
          <w:sz w:val="22"/>
          <w:szCs w:val="22"/>
        </w:rPr>
        <w:t>zákon o DPH</w:t>
      </w:r>
      <w:r w:rsidRPr="00BD3FA7">
        <w:rPr>
          <w:sz w:val="22"/>
          <w:szCs w:val="22"/>
        </w:rPr>
        <w:t>“) v platném znění. Zhotovitel bude fakturovat bez daně z přidané hodnoty, daň je povinen přiznat a zaplatit objednatel. Faktura bude mít náležitosti dle § 29 odst. 1 písm. a) až j) a dle § 29 odst. 2 písm.c) zákona o DPH.</w:t>
      </w:r>
    </w:p>
    <w:p w14:paraId="60F6A1DF" w14:textId="7137B321" w:rsidR="00734DF4" w:rsidRPr="00BD3FA7" w:rsidRDefault="00734DF4" w:rsidP="00BD3FA7">
      <w:pPr>
        <w:pStyle w:val="Zkladntext"/>
        <w:numPr>
          <w:ilvl w:val="0"/>
          <w:numId w:val="3"/>
        </w:numPr>
        <w:ind w:left="426" w:hanging="426"/>
        <w:jc w:val="both"/>
        <w:rPr>
          <w:sz w:val="22"/>
          <w:szCs w:val="22"/>
        </w:rPr>
      </w:pPr>
      <w:r w:rsidRPr="00BD3FA7">
        <w:rPr>
          <w:sz w:val="22"/>
          <w:szCs w:val="22"/>
        </w:rPr>
        <w:t xml:space="preserve">Objednatel prohlašuje, že financování prací a dodávek, které jsou předmětem této smlouvy, </w:t>
      </w:r>
      <w:r w:rsidR="006408DC">
        <w:rPr>
          <w:sz w:val="22"/>
          <w:szCs w:val="22"/>
        </w:rPr>
        <w:br/>
      </w:r>
      <w:r w:rsidRPr="00BD3FA7">
        <w:rPr>
          <w:sz w:val="22"/>
          <w:szCs w:val="22"/>
        </w:rPr>
        <w:t>má zajištěno.</w:t>
      </w:r>
    </w:p>
    <w:p w14:paraId="70ACD3D5" w14:textId="44FDA948" w:rsidR="00734DF4" w:rsidRPr="00BD3FA7" w:rsidRDefault="00734DF4" w:rsidP="00BD3FA7">
      <w:pPr>
        <w:pStyle w:val="Zkladntext"/>
        <w:numPr>
          <w:ilvl w:val="0"/>
          <w:numId w:val="3"/>
        </w:numPr>
        <w:ind w:left="426" w:hanging="426"/>
        <w:jc w:val="both"/>
        <w:rPr>
          <w:sz w:val="22"/>
          <w:szCs w:val="22"/>
        </w:rPr>
      </w:pPr>
      <w:r w:rsidRPr="00BD3FA7">
        <w:rPr>
          <w:sz w:val="22"/>
          <w:szCs w:val="22"/>
        </w:rPr>
        <w:t xml:space="preserve">Výši sjednané ceny lze překročit pouze </w:t>
      </w:r>
      <w:r w:rsidR="007B6112" w:rsidRPr="00BD3FA7">
        <w:rPr>
          <w:sz w:val="22"/>
          <w:szCs w:val="22"/>
        </w:rPr>
        <w:t>  jen písemnou dohodou obou stran a pouze v následujících případech</w:t>
      </w:r>
      <w:r w:rsidRPr="00BD3FA7">
        <w:rPr>
          <w:sz w:val="22"/>
          <w:szCs w:val="22"/>
        </w:rPr>
        <w:t>:</w:t>
      </w:r>
    </w:p>
    <w:p w14:paraId="31477AD5" w14:textId="77777777" w:rsidR="00734DF4" w:rsidRPr="00BD3FA7" w:rsidRDefault="00734DF4" w:rsidP="00BD3FA7">
      <w:pPr>
        <w:pStyle w:val="Zkladntext"/>
        <w:numPr>
          <w:ilvl w:val="0"/>
          <w:numId w:val="23"/>
        </w:numPr>
        <w:spacing w:before="90"/>
        <w:ind w:left="709" w:hanging="283"/>
        <w:jc w:val="both"/>
        <w:rPr>
          <w:sz w:val="22"/>
          <w:szCs w:val="22"/>
        </w:rPr>
      </w:pPr>
      <w:r w:rsidRPr="00BD3FA7">
        <w:rPr>
          <w:sz w:val="22"/>
          <w:szCs w:val="22"/>
        </w:rPr>
        <w:t>odůvodněných změn a doplňků technické specifikace předmětu plnění, a to však pouze a výlučně, na základě písemného požadavku ze strany objednatele (uplatněného postupem v souladu se ZVZ);</w:t>
      </w:r>
    </w:p>
    <w:p w14:paraId="1E3FF8F3" w14:textId="05E2B672" w:rsidR="00734DF4" w:rsidRPr="00BD3FA7" w:rsidRDefault="00734DF4" w:rsidP="00BD3FA7">
      <w:pPr>
        <w:pStyle w:val="Zkladntext"/>
        <w:numPr>
          <w:ilvl w:val="0"/>
          <w:numId w:val="23"/>
        </w:numPr>
        <w:spacing w:before="90"/>
        <w:ind w:left="709" w:hanging="283"/>
        <w:jc w:val="both"/>
        <w:rPr>
          <w:sz w:val="22"/>
          <w:szCs w:val="22"/>
        </w:rPr>
      </w:pPr>
      <w:r w:rsidRPr="00BD3FA7">
        <w:rPr>
          <w:sz w:val="22"/>
          <w:szCs w:val="22"/>
        </w:rPr>
        <w:t xml:space="preserve">pokud v průběhu plnění dojde ke změnám legislativních či technických předpisů a norem, </w:t>
      </w:r>
      <w:r w:rsidR="006408DC">
        <w:rPr>
          <w:sz w:val="22"/>
          <w:szCs w:val="22"/>
        </w:rPr>
        <w:br/>
      </w:r>
      <w:r w:rsidRPr="00BD3FA7">
        <w:rPr>
          <w:sz w:val="22"/>
          <w:szCs w:val="22"/>
        </w:rPr>
        <w:t>které budou mít prokazatelný vliv na výši sjednané ceny.</w:t>
      </w:r>
    </w:p>
    <w:p w14:paraId="173E4544" w14:textId="77777777" w:rsidR="00734DF4" w:rsidRPr="00BD3FA7" w:rsidRDefault="00734DF4" w:rsidP="00BD3FA7">
      <w:pPr>
        <w:pStyle w:val="Zkladntext"/>
        <w:numPr>
          <w:ilvl w:val="0"/>
          <w:numId w:val="3"/>
        </w:numPr>
        <w:ind w:left="426" w:hanging="426"/>
        <w:jc w:val="both"/>
        <w:rPr>
          <w:sz w:val="22"/>
          <w:szCs w:val="22"/>
        </w:rPr>
      </w:pPr>
      <w:r w:rsidRPr="00BD3FA7">
        <w:rPr>
          <w:sz w:val="22"/>
          <w:szCs w:val="22"/>
        </w:rPr>
        <w:t xml:space="preserve">Cena obsahuje i případné zvýšené náklady spojené s vývojem cen vstupních nákladů, a to až do doby ukončení díla. </w:t>
      </w:r>
    </w:p>
    <w:p w14:paraId="4AF40404" w14:textId="77777777" w:rsidR="00734DF4" w:rsidRPr="00BD3FA7" w:rsidRDefault="00734DF4" w:rsidP="00BD3FA7">
      <w:pPr>
        <w:pStyle w:val="Zkladntext"/>
        <w:numPr>
          <w:ilvl w:val="0"/>
          <w:numId w:val="3"/>
        </w:numPr>
        <w:spacing w:before="90"/>
        <w:ind w:left="426" w:hanging="426"/>
        <w:jc w:val="both"/>
        <w:rPr>
          <w:sz w:val="22"/>
          <w:szCs w:val="22"/>
        </w:rPr>
      </w:pPr>
      <w:r w:rsidRPr="00BD3FA7">
        <w:rPr>
          <w:sz w:val="22"/>
          <w:szCs w:val="22"/>
        </w:rPr>
        <w:t xml:space="preserve">V případě, že bude objednatel požadovat realizaci dodatečných požadavků, kvalitativních či množstevních změn, budou tyto práce oceněny pomocí jednotkových cen z příslušných soupisů prací, které jsou přílohou č. 1 této smlouvy o dílo. </w:t>
      </w:r>
    </w:p>
    <w:p w14:paraId="0E4ADDC8" w14:textId="18C2CAC4" w:rsidR="00734DF4" w:rsidRPr="00BD3FA7" w:rsidRDefault="00734DF4" w:rsidP="00BD3FA7">
      <w:pPr>
        <w:pStyle w:val="Zkladntext"/>
        <w:numPr>
          <w:ilvl w:val="0"/>
          <w:numId w:val="3"/>
        </w:numPr>
        <w:spacing w:before="90"/>
        <w:ind w:left="426" w:hanging="426"/>
        <w:jc w:val="both"/>
        <w:rPr>
          <w:sz w:val="22"/>
          <w:szCs w:val="22"/>
        </w:rPr>
      </w:pPr>
      <w:r w:rsidRPr="00BD3FA7">
        <w:rPr>
          <w:sz w:val="22"/>
          <w:szCs w:val="22"/>
        </w:rPr>
        <w:t xml:space="preserve">Položky v soupisu prací neobsažené budou oceněny na základě datové základny ÚRS Praha ponížené o 15 %. V případě, že datová základna ÚRS Praha položky nutné k ocenění prací neobsahuje, </w:t>
      </w:r>
      <w:r w:rsidR="006408DC">
        <w:rPr>
          <w:sz w:val="22"/>
          <w:szCs w:val="22"/>
        </w:rPr>
        <w:br/>
      </w:r>
      <w:r w:rsidRPr="00BD3FA7">
        <w:rPr>
          <w:sz w:val="22"/>
          <w:szCs w:val="22"/>
        </w:rPr>
        <w:t>budou oceněny dle dohody obou stran.</w:t>
      </w:r>
    </w:p>
    <w:p w14:paraId="692AEA57" w14:textId="77777777" w:rsidR="00734DF4" w:rsidRPr="00BD3FA7" w:rsidRDefault="00734DF4" w:rsidP="00BD3FA7">
      <w:pPr>
        <w:pStyle w:val="Zkladntext"/>
        <w:numPr>
          <w:ilvl w:val="0"/>
          <w:numId w:val="3"/>
        </w:numPr>
        <w:spacing w:before="90"/>
        <w:ind w:left="426" w:hanging="426"/>
        <w:rPr>
          <w:sz w:val="22"/>
          <w:szCs w:val="22"/>
        </w:rPr>
      </w:pPr>
      <w:r w:rsidRPr="00BD3FA7">
        <w:rPr>
          <w:sz w:val="22"/>
          <w:szCs w:val="22"/>
        </w:rPr>
        <w:t xml:space="preserve">Ke každému dodatečnému požadavku bude vypracován Změnový list. </w:t>
      </w:r>
    </w:p>
    <w:p w14:paraId="2E6CFDA6" w14:textId="30E1A3B6" w:rsidR="00734DF4" w:rsidRPr="00BD3FA7" w:rsidRDefault="00734DF4" w:rsidP="00BD3FA7">
      <w:pPr>
        <w:pStyle w:val="Zkladntext"/>
        <w:numPr>
          <w:ilvl w:val="0"/>
          <w:numId w:val="3"/>
        </w:numPr>
        <w:ind w:left="426" w:hanging="426"/>
        <w:jc w:val="both"/>
        <w:rPr>
          <w:sz w:val="22"/>
          <w:szCs w:val="22"/>
        </w:rPr>
      </w:pPr>
      <w:r w:rsidRPr="00BD3FA7">
        <w:rPr>
          <w:sz w:val="22"/>
          <w:szCs w:val="22"/>
        </w:rPr>
        <w:t xml:space="preserve">Zhotovitel prohlašuje, že v uvedené ceně jsou zahrnuty veškeré dodávky, výkony, náklady a nákladové faktory všeho druhu vztahující se k předmětu díla (např. náklady na provedení zkoušek, náklady </w:t>
      </w:r>
      <w:r w:rsidR="006408DC">
        <w:rPr>
          <w:sz w:val="22"/>
          <w:szCs w:val="22"/>
        </w:rPr>
        <w:br/>
      </w:r>
      <w:r w:rsidRPr="00BD3FA7">
        <w:rPr>
          <w:sz w:val="22"/>
          <w:szCs w:val="22"/>
        </w:rPr>
        <w:t>na zajišťování staveniště zhotovitelem, odvoz vytěženého materiálu, uložení přebytečné zeminy aj.), které zhotoviteli vzniknou po celou dobu realizace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w:t>
      </w:r>
    </w:p>
    <w:p w14:paraId="264B8E51" w14:textId="1595BD10" w:rsidR="00734DF4" w:rsidRPr="00BD3FA7" w:rsidRDefault="00734DF4" w:rsidP="00BD3FA7">
      <w:pPr>
        <w:pStyle w:val="Zkladntext"/>
        <w:numPr>
          <w:ilvl w:val="0"/>
          <w:numId w:val="3"/>
        </w:numPr>
        <w:ind w:left="426" w:hanging="426"/>
        <w:jc w:val="both"/>
        <w:rPr>
          <w:sz w:val="22"/>
          <w:szCs w:val="22"/>
        </w:rPr>
      </w:pPr>
      <w:r w:rsidRPr="00BD3FA7">
        <w:rPr>
          <w:sz w:val="22"/>
          <w:szCs w:val="22"/>
        </w:rPr>
        <w:t xml:space="preserve">Zhotovitel prohlašuje, že provedl kontrolu úplnosti </w:t>
      </w:r>
      <w:r w:rsidR="00770B08" w:rsidRPr="00BD3FA7">
        <w:rPr>
          <w:sz w:val="22"/>
          <w:szCs w:val="22"/>
        </w:rPr>
        <w:t>soupisu prací</w:t>
      </w:r>
      <w:r w:rsidRPr="00BD3FA7">
        <w:rPr>
          <w:sz w:val="22"/>
          <w:szCs w:val="22"/>
        </w:rPr>
        <w:t xml:space="preserve">, jako podkladu pro ocenění díla, </w:t>
      </w:r>
      <w:r w:rsidR="006408DC">
        <w:rPr>
          <w:sz w:val="22"/>
          <w:szCs w:val="22"/>
        </w:rPr>
        <w:br/>
      </w:r>
      <w:r w:rsidRPr="00BD3FA7">
        <w:rPr>
          <w:sz w:val="22"/>
          <w:szCs w:val="22"/>
        </w:rPr>
        <w:t xml:space="preserve">a </w:t>
      </w:r>
      <w:r w:rsidR="00770B08" w:rsidRPr="00BD3FA7">
        <w:rPr>
          <w:sz w:val="22"/>
          <w:szCs w:val="22"/>
        </w:rPr>
        <w:t>soupis prací</w:t>
      </w:r>
      <w:r w:rsidRPr="00BD3FA7">
        <w:rPr>
          <w:sz w:val="22"/>
          <w:szCs w:val="22"/>
        </w:rPr>
        <w:t xml:space="preserve"> zcela odpovídá textové i výkresové části projektové dokumentace pro výběr zhotovitele a je tedy závazný a úplný. Z tohoto důvodů zhotovitel není oprávněn požadovat dodatečné navýšení </w:t>
      </w:r>
      <w:r w:rsidRPr="00BD3FA7">
        <w:rPr>
          <w:sz w:val="22"/>
          <w:szCs w:val="22"/>
        </w:rPr>
        <w:lastRenderedPageBreak/>
        <w:t xml:space="preserve">ceny za provedení a předání kompletního díla. Oceněný </w:t>
      </w:r>
      <w:r w:rsidR="00770B08" w:rsidRPr="00BD3FA7">
        <w:rPr>
          <w:sz w:val="22"/>
          <w:szCs w:val="22"/>
        </w:rPr>
        <w:t>soupis prací</w:t>
      </w:r>
      <w:r w:rsidRPr="00BD3FA7">
        <w:rPr>
          <w:sz w:val="22"/>
          <w:szCs w:val="22"/>
        </w:rPr>
        <w:t xml:space="preserve"> včetně uvedení celkové konečné ceny díla, je doložen v Příloze č. 1 této smlouvy.</w:t>
      </w:r>
    </w:p>
    <w:p w14:paraId="3B9F7811" w14:textId="77777777" w:rsidR="0035676D" w:rsidRPr="00BD3FA7" w:rsidRDefault="0035676D" w:rsidP="00734DF4">
      <w:pPr>
        <w:pStyle w:val="Zkladntext"/>
        <w:spacing w:before="90" w:after="0"/>
        <w:ind w:left="425"/>
        <w:jc w:val="both"/>
        <w:rPr>
          <w:b/>
          <w:sz w:val="22"/>
          <w:szCs w:val="22"/>
        </w:rPr>
      </w:pPr>
    </w:p>
    <w:p w14:paraId="6FCDF851" w14:textId="77777777" w:rsidR="003A142A" w:rsidRPr="00BD3FA7" w:rsidRDefault="003B78A7" w:rsidP="0035676D">
      <w:pPr>
        <w:pStyle w:val="Odstavecseseznamem"/>
        <w:numPr>
          <w:ilvl w:val="0"/>
          <w:numId w:val="8"/>
        </w:numPr>
        <w:ind w:left="426" w:hanging="426"/>
        <w:jc w:val="center"/>
        <w:rPr>
          <w:b/>
          <w:sz w:val="22"/>
          <w:szCs w:val="22"/>
        </w:rPr>
      </w:pPr>
      <w:r w:rsidRPr="00BD3FA7">
        <w:rPr>
          <w:b/>
          <w:sz w:val="22"/>
          <w:szCs w:val="22"/>
        </w:rPr>
        <w:t>Platební podmínky</w:t>
      </w:r>
    </w:p>
    <w:p w14:paraId="4BBC3AF4" w14:textId="4A1AF1F6" w:rsidR="00734DF4" w:rsidRPr="00BD3FA7" w:rsidRDefault="00AE5F3A" w:rsidP="00BD3FA7">
      <w:pPr>
        <w:numPr>
          <w:ilvl w:val="0"/>
          <w:numId w:val="4"/>
        </w:numPr>
        <w:spacing w:before="120"/>
        <w:jc w:val="both"/>
        <w:rPr>
          <w:sz w:val="22"/>
          <w:szCs w:val="22"/>
        </w:rPr>
      </w:pPr>
      <w:r w:rsidRPr="00BD3FA7">
        <w:rPr>
          <w:sz w:val="22"/>
          <w:szCs w:val="22"/>
        </w:rPr>
        <w:t xml:space="preserve">Úhradu </w:t>
      </w:r>
      <w:r w:rsidR="00734DF4" w:rsidRPr="00BD3FA7">
        <w:rPr>
          <w:sz w:val="22"/>
          <w:szCs w:val="22"/>
        </w:rPr>
        <w:t xml:space="preserve">ceny za provedení díla </w:t>
      </w:r>
      <w:r w:rsidR="00AF2E82" w:rsidRPr="00BD3FA7">
        <w:rPr>
          <w:sz w:val="22"/>
          <w:szCs w:val="22"/>
        </w:rPr>
        <w:t xml:space="preserve">bude provádět </w:t>
      </w:r>
      <w:r w:rsidR="00734DF4" w:rsidRPr="00BD3FA7">
        <w:rPr>
          <w:sz w:val="22"/>
          <w:szCs w:val="22"/>
        </w:rPr>
        <w:t xml:space="preserve"> objednatel na základě faktur (daňových dokladů)</w:t>
      </w:r>
      <w:r w:rsidR="00AF2E82" w:rsidRPr="00BD3FA7">
        <w:rPr>
          <w:sz w:val="22"/>
          <w:szCs w:val="22"/>
        </w:rPr>
        <w:t xml:space="preserve">, </w:t>
      </w:r>
      <w:r w:rsidR="006408DC">
        <w:rPr>
          <w:sz w:val="22"/>
          <w:szCs w:val="22"/>
        </w:rPr>
        <w:br/>
      </w:r>
      <w:r w:rsidR="00AF2E82" w:rsidRPr="00BD3FA7">
        <w:rPr>
          <w:sz w:val="22"/>
          <w:szCs w:val="22"/>
        </w:rPr>
        <w:t xml:space="preserve">které </w:t>
      </w:r>
      <w:r w:rsidR="00734DF4" w:rsidRPr="00BD3FA7">
        <w:rPr>
          <w:sz w:val="22"/>
          <w:szCs w:val="22"/>
        </w:rPr>
        <w:t>vystav</w:t>
      </w:r>
      <w:r w:rsidR="00AF2E82" w:rsidRPr="00BD3FA7">
        <w:rPr>
          <w:sz w:val="22"/>
          <w:szCs w:val="22"/>
        </w:rPr>
        <w:t>í</w:t>
      </w:r>
      <w:r w:rsidR="00734DF4" w:rsidRPr="00BD3FA7">
        <w:rPr>
          <w:sz w:val="22"/>
          <w:szCs w:val="22"/>
        </w:rPr>
        <w:t xml:space="preserve"> zhotovitel vždy do 15 dnů ode dne uskutečnění zdanitelného plnění. Faktury budou vyhotoveny ve 2 originálech. </w:t>
      </w:r>
    </w:p>
    <w:p w14:paraId="0F2E827A" w14:textId="5CB34BE1" w:rsidR="00734DF4" w:rsidRPr="00BD3FA7" w:rsidRDefault="00734DF4" w:rsidP="00734DF4">
      <w:pPr>
        <w:numPr>
          <w:ilvl w:val="0"/>
          <w:numId w:val="4"/>
        </w:numPr>
        <w:spacing w:before="90"/>
        <w:jc w:val="both"/>
        <w:rPr>
          <w:sz w:val="22"/>
          <w:szCs w:val="22"/>
        </w:rPr>
      </w:pPr>
      <w:r w:rsidRPr="00BD3FA7">
        <w:rPr>
          <w:sz w:val="22"/>
          <w:szCs w:val="22"/>
        </w:rPr>
        <w:t xml:space="preserve">Faktury budou vystaveny na základě v daném měsíci provedených vzájemně odsouhlasených prací (předmět plnění se bude členit do dílčích – měsíčních plnění). V případě měsíčních dílčích plnění bude dnem </w:t>
      </w:r>
      <w:r w:rsidR="007B6112" w:rsidRPr="00BD3FA7">
        <w:rPr>
          <w:sz w:val="22"/>
          <w:szCs w:val="22"/>
        </w:rPr>
        <w:t xml:space="preserve">uskutečnění zdanitelného plnění </w:t>
      </w:r>
      <w:r w:rsidRPr="00BD3FA7">
        <w:rPr>
          <w:sz w:val="22"/>
          <w:szCs w:val="22"/>
        </w:rPr>
        <w:t xml:space="preserve">poslední kalendářní den příslušného měsíce, u poslední faktury bude dnem uskutečnění zdanitelného plnění den předání a převzetí díla. </w:t>
      </w:r>
    </w:p>
    <w:p w14:paraId="06504203" w14:textId="77777777" w:rsidR="00734DF4" w:rsidRPr="00BD3FA7" w:rsidRDefault="00734DF4" w:rsidP="00734DF4">
      <w:pPr>
        <w:numPr>
          <w:ilvl w:val="0"/>
          <w:numId w:val="4"/>
        </w:numPr>
        <w:spacing w:before="90"/>
        <w:jc w:val="both"/>
        <w:rPr>
          <w:sz w:val="22"/>
          <w:szCs w:val="22"/>
        </w:rPr>
      </w:pPr>
      <w:r w:rsidRPr="00BD3FA7">
        <w:rPr>
          <w:sz w:val="22"/>
          <w:szCs w:val="22"/>
        </w:rPr>
        <w:t xml:space="preserve">Nedílnou součástí jednotlivých faktur bude kopie příslušného oběma smluvními stranami potvrzeného Soupisu provedených prací – na každé jednotlivé straně Soupisu provedených prací bude uveden název stavby, datum plnění od - do, a každá strana soupisu prací bude potvrzena oběma smluvními stranami.  </w:t>
      </w:r>
    </w:p>
    <w:p w14:paraId="50012FB3" w14:textId="72F5DB48" w:rsidR="00734DF4" w:rsidRPr="00BD3FA7" w:rsidRDefault="00734DF4" w:rsidP="00734DF4">
      <w:pPr>
        <w:numPr>
          <w:ilvl w:val="0"/>
          <w:numId w:val="4"/>
        </w:numPr>
        <w:spacing w:before="90"/>
        <w:jc w:val="both"/>
        <w:rPr>
          <w:sz w:val="22"/>
          <w:szCs w:val="22"/>
        </w:rPr>
      </w:pPr>
      <w:r w:rsidRPr="00BD3FA7">
        <w:rPr>
          <w:sz w:val="22"/>
          <w:szCs w:val="22"/>
        </w:rPr>
        <w:t xml:space="preserve">U poslední faktury bude navíc přiložena kopie oběma smluvními stranami potvrzeného Protokolu </w:t>
      </w:r>
      <w:r w:rsidR="006408DC">
        <w:rPr>
          <w:sz w:val="22"/>
          <w:szCs w:val="22"/>
        </w:rPr>
        <w:br/>
      </w:r>
      <w:r w:rsidRPr="00BD3FA7">
        <w:rPr>
          <w:sz w:val="22"/>
          <w:szCs w:val="22"/>
        </w:rPr>
        <w:t>o předání a převzetí díla.</w:t>
      </w:r>
    </w:p>
    <w:p w14:paraId="588FD239" w14:textId="77777777" w:rsidR="00734DF4" w:rsidRPr="00BD3FA7" w:rsidRDefault="00734DF4" w:rsidP="00734DF4">
      <w:pPr>
        <w:numPr>
          <w:ilvl w:val="0"/>
          <w:numId w:val="4"/>
        </w:numPr>
        <w:spacing w:before="90"/>
        <w:jc w:val="both"/>
        <w:rPr>
          <w:sz w:val="22"/>
          <w:szCs w:val="22"/>
        </w:rPr>
      </w:pPr>
      <w:r w:rsidRPr="00BD3FA7">
        <w:rPr>
          <w:sz w:val="22"/>
          <w:szCs w:val="22"/>
        </w:rPr>
        <w:t xml:space="preserve">U každého daňového dokladu bude provedena 10 % pozastávka, která bude uvolněna do 30 kalendářních dnů po odstranění všech vad a nedodělků uvedených v Protokolu o předání a převzetí díla. O odstranění vad a nedodělků bude sepsán samostatný protokol a potvrzený zástupci obou smluvních stran. </w:t>
      </w:r>
    </w:p>
    <w:p w14:paraId="2080B9A3" w14:textId="58A90394" w:rsidR="00734DF4" w:rsidRPr="00BD3FA7" w:rsidRDefault="00734DF4" w:rsidP="00734DF4">
      <w:pPr>
        <w:numPr>
          <w:ilvl w:val="0"/>
          <w:numId w:val="4"/>
        </w:numPr>
        <w:spacing w:before="90"/>
        <w:jc w:val="both"/>
        <w:rPr>
          <w:sz w:val="22"/>
          <w:szCs w:val="22"/>
        </w:rPr>
      </w:pPr>
      <w:r w:rsidRPr="00BD3FA7">
        <w:rPr>
          <w:sz w:val="22"/>
          <w:szCs w:val="22"/>
        </w:rPr>
        <w:t xml:space="preserve">Smluvní strany se dohodly na splatnosti faktur 30 kalendářních dnů ode dne jejich doručení objednateli, přičemž protokol o odsouhlasených pracích bude přílohou faktur. V pochybnostech se má za to, </w:t>
      </w:r>
      <w:r w:rsidR="006408DC">
        <w:rPr>
          <w:sz w:val="22"/>
          <w:szCs w:val="22"/>
        </w:rPr>
        <w:br/>
      </w:r>
      <w:r w:rsidRPr="00BD3FA7">
        <w:rPr>
          <w:sz w:val="22"/>
          <w:szCs w:val="22"/>
        </w:rPr>
        <w:t>že faktura byla objednateli doručena třetí pracovní den po jejím odeslání.</w:t>
      </w:r>
    </w:p>
    <w:p w14:paraId="055E6F65" w14:textId="56129416" w:rsidR="00734DF4" w:rsidRPr="00BD3FA7" w:rsidRDefault="00734DF4" w:rsidP="00734DF4">
      <w:pPr>
        <w:numPr>
          <w:ilvl w:val="0"/>
          <w:numId w:val="4"/>
        </w:numPr>
        <w:spacing w:before="90"/>
        <w:jc w:val="both"/>
        <w:rPr>
          <w:sz w:val="22"/>
          <w:szCs w:val="22"/>
        </w:rPr>
      </w:pPr>
      <w:r w:rsidRPr="00BD3FA7">
        <w:rPr>
          <w:sz w:val="22"/>
          <w:szCs w:val="22"/>
        </w:rPr>
        <w:t>Pokud faktury nebudou obsahovat předepsané náležitosti</w:t>
      </w:r>
      <w:r w:rsidR="007B6112" w:rsidRPr="00BD3FA7">
        <w:rPr>
          <w:sz w:val="22"/>
          <w:szCs w:val="22"/>
        </w:rPr>
        <w:t xml:space="preserve"> a přílohy</w:t>
      </w:r>
      <w:r w:rsidRPr="00BD3FA7">
        <w:rPr>
          <w:sz w:val="22"/>
          <w:szCs w:val="22"/>
        </w:rPr>
        <w:t xml:space="preserve">, je objednatel oprávněn vrátit je zhotoviteli k doplnění. Ve vrácené faktuře vyznačí objednatel důvod vrácení. V tomto případě se ruší původní lhůta splatnosti dle </w:t>
      </w:r>
      <w:r w:rsidR="00D711CB" w:rsidRPr="00BD3FA7">
        <w:rPr>
          <w:sz w:val="22"/>
          <w:szCs w:val="22"/>
        </w:rPr>
        <w:t>čl. VII</w:t>
      </w:r>
      <w:r w:rsidRPr="00BD3FA7">
        <w:rPr>
          <w:sz w:val="22"/>
          <w:szCs w:val="22"/>
        </w:rPr>
        <w:t>.</w:t>
      </w:r>
      <w:r w:rsidR="00D711CB" w:rsidRPr="00BD3FA7">
        <w:rPr>
          <w:sz w:val="22"/>
          <w:szCs w:val="22"/>
        </w:rPr>
        <w:t xml:space="preserve"> </w:t>
      </w:r>
      <w:r w:rsidR="007B6112" w:rsidRPr="00BD3FA7">
        <w:rPr>
          <w:sz w:val="22"/>
          <w:szCs w:val="22"/>
        </w:rPr>
        <w:t>odst.</w:t>
      </w:r>
      <w:r w:rsidR="00D711CB" w:rsidRPr="00BD3FA7">
        <w:rPr>
          <w:sz w:val="22"/>
          <w:szCs w:val="22"/>
        </w:rPr>
        <w:t xml:space="preserve"> </w:t>
      </w:r>
      <w:r w:rsidR="000859CE" w:rsidRPr="00BD3FA7">
        <w:rPr>
          <w:sz w:val="22"/>
          <w:szCs w:val="22"/>
        </w:rPr>
        <w:t xml:space="preserve">6 </w:t>
      </w:r>
      <w:r w:rsidRPr="00BD3FA7">
        <w:rPr>
          <w:sz w:val="22"/>
          <w:szCs w:val="22"/>
        </w:rPr>
        <w:t xml:space="preserve">a nová lhůta splatnosti začne plynout až doručením opravené či doplněné faktury – daňového dokladu zpět objednateli. </w:t>
      </w:r>
    </w:p>
    <w:p w14:paraId="12E42C9E" w14:textId="77777777" w:rsidR="00734DF4" w:rsidRPr="00BD3FA7" w:rsidRDefault="00734DF4" w:rsidP="00734DF4">
      <w:pPr>
        <w:numPr>
          <w:ilvl w:val="0"/>
          <w:numId w:val="4"/>
        </w:numPr>
        <w:spacing w:before="90"/>
        <w:jc w:val="both"/>
        <w:rPr>
          <w:sz w:val="22"/>
          <w:szCs w:val="22"/>
        </w:rPr>
      </w:pPr>
      <w:r w:rsidRPr="00BD3FA7">
        <w:rPr>
          <w:sz w:val="22"/>
          <w:szCs w:val="22"/>
        </w:rPr>
        <w:t xml:space="preserve">Smluvní strany se dohodly na platbách formou bezhotovostního bankovního převodu na účet zhotovitele uvedený na fakturách. </w:t>
      </w:r>
    </w:p>
    <w:p w14:paraId="56906258" w14:textId="77777777" w:rsidR="00734DF4" w:rsidRPr="00BD3FA7" w:rsidRDefault="00734DF4" w:rsidP="00734DF4">
      <w:pPr>
        <w:numPr>
          <w:ilvl w:val="0"/>
          <w:numId w:val="4"/>
        </w:numPr>
        <w:spacing w:before="90"/>
        <w:jc w:val="both"/>
        <w:rPr>
          <w:sz w:val="22"/>
          <w:szCs w:val="22"/>
        </w:rPr>
      </w:pPr>
      <w:r w:rsidRPr="00BD3FA7">
        <w:rPr>
          <w:sz w:val="22"/>
          <w:szCs w:val="22"/>
        </w:rPr>
        <w:t xml:space="preserve">Povinnost zaplatit cenu za provedení dílčích </w:t>
      </w:r>
      <w:r w:rsidR="000859CE" w:rsidRPr="00BD3FA7">
        <w:rPr>
          <w:sz w:val="22"/>
          <w:szCs w:val="22"/>
        </w:rPr>
        <w:t xml:space="preserve">plnění </w:t>
      </w:r>
      <w:r w:rsidRPr="00BD3FA7">
        <w:rPr>
          <w:sz w:val="22"/>
          <w:szCs w:val="22"/>
        </w:rPr>
        <w:t>díla je splněna dnem odepsání příslušné částky z účtu objednatele. Všechny částky poukazované v Kč vzájemně smluvními stranami na základě smlouvy musí být prosté jakýchkoliv bankovních poplatků nebo jiných nákladů spojených s převodem na jejich účty.</w:t>
      </w:r>
    </w:p>
    <w:p w14:paraId="7C19A59A" w14:textId="77777777" w:rsidR="00734DF4" w:rsidRPr="00BD3FA7" w:rsidRDefault="00734DF4" w:rsidP="00734DF4">
      <w:pPr>
        <w:numPr>
          <w:ilvl w:val="0"/>
          <w:numId w:val="4"/>
        </w:numPr>
        <w:spacing w:before="90"/>
        <w:jc w:val="both"/>
        <w:rPr>
          <w:sz w:val="22"/>
          <w:szCs w:val="22"/>
        </w:rPr>
      </w:pPr>
      <w:r w:rsidRPr="00BD3FA7">
        <w:rPr>
          <w:sz w:val="22"/>
          <w:szCs w:val="22"/>
        </w:rPr>
        <w:t>Objednatel nebude poskytovat zálohy.</w:t>
      </w:r>
    </w:p>
    <w:p w14:paraId="7EF30AC4" w14:textId="77777777" w:rsidR="00734DF4" w:rsidRPr="00BD3FA7" w:rsidRDefault="00734DF4" w:rsidP="00734DF4">
      <w:pPr>
        <w:numPr>
          <w:ilvl w:val="0"/>
          <w:numId w:val="4"/>
        </w:numPr>
        <w:spacing w:before="90"/>
        <w:jc w:val="both"/>
        <w:rPr>
          <w:sz w:val="22"/>
          <w:szCs w:val="22"/>
        </w:rPr>
      </w:pPr>
      <w:r w:rsidRPr="00BD3FA7">
        <w:rPr>
          <w:sz w:val="22"/>
          <w:szCs w:val="22"/>
        </w:rPr>
        <w:t>Zhotovitel uvede na faktuře číslo smlouvy objednatele.</w:t>
      </w:r>
    </w:p>
    <w:p w14:paraId="4CF0EAED" w14:textId="77777777" w:rsidR="00A2314D" w:rsidRPr="00BD3FA7" w:rsidRDefault="00A2314D" w:rsidP="00734DF4">
      <w:pPr>
        <w:spacing w:before="90"/>
        <w:ind w:left="360"/>
        <w:jc w:val="both"/>
        <w:rPr>
          <w:b/>
          <w:sz w:val="22"/>
          <w:szCs w:val="22"/>
        </w:rPr>
      </w:pPr>
    </w:p>
    <w:p w14:paraId="51716B53" w14:textId="77777777" w:rsidR="003A142A" w:rsidRPr="00BD3FA7" w:rsidRDefault="000A3DAF" w:rsidP="0035676D">
      <w:pPr>
        <w:pStyle w:val="Odstavecseseznamem"/>
        <w:numPr>
          <w:ilvl w:val="0"/>
          <w:numId w:val="8"/>
        </w:numPr>
        <w:ind w:left="426" w:hanging="426"/>
        <w:jc w:val="center"/>
        <w:rPr>
          <w:b/>
          <w:sz w:val="22"/>
          <w:szCs w:val="22"/>
        </w:rPr>
      </w:pPr>
      <w:r w:rsidRPr="00BD3FA7">
        <w:rPr>
          <w:b/>
          <w:sz w:val="22"/>
          <w:szCs w:val="22"/>
        </w:rPr>
        <w:t>Záruka, jakost a vady</w:t>
      </w:r>
      <w:r w:rsidR="003A142A" w:rsidRPr="00BD3FA7">
        <w:rPr>
          <w:b/>
          <w:sz w:val="22"/>
          <w:szCs w:val="22"/>
        </w:rPr>
        <w:t xml:space="preserve"> </w:t>
      </w:r>
    </w:p>
    <w:p w14:paraId="072F3835" w14:textId="46CC135E" w:rsidR="00734DF4" w:rsidRPr="00BD3FA7" w:rsidRDefault="000A3DAF" w:rsidP="00BD3FA7">
      <w:pPr>
        <w:numPr>
          <w:ilvl w:val="0"/>
          <w:numId w:val="5"/>
        </w:numPr>
        <w:tabs>
          <w:tab w:val="left" w:pos="426"/>
        </w:tabs>
        <w:spacing w:before="120"/>
        <w:jc w:val="both"/>
        <w:rPr>
          <w:sz w:val="22"/>
          <w:szCs w:val="22"/>
        </w:rPr>
      </w:pPr>
      <w:r w:rsidRPr="00BD3FA7">
        <w:rPr>
          <w:sz w:val="22"/>
          <w:szCs w:val="22"/>
        </w:rPr>
        <w:t xml:space="preserve">Zhotovitel </w:t>
      </w:r>
      <w:r w:rsidR="00734DF4" w:rsidRPr="00BD3FA7">
        <w:rPr>
          <w:sz w:val="22"/>
          <w:szCs w:val="22"/>
        </w:rPr>
        <w:t xml:space="preserve">poskytuje na provedené dílo </w:t>
      </w:r>
      <w:r w:rsidR="007B6112" w:rsidRPr="00BD3FA7">
        <w:rPr>
          <w:sz w:val="22"/>
          <w:szCs w:val="22"/>
        </w:rPr>
        <w:t xml:space="preserve">záruku za jakost </w:t>
      </w:r>
      <w:r w:rsidR="00734DF4" w:rsidRPr="00BD3FA7">
        <w:rPr>
          <w:sz w:val="22"/>
          <w:szCs w:val="22"/>
        </w:rPr>
        <w:t>v trvání:</w:t>
      </w:r>
    </w:p>
    <w:p w14:paraId="398BEFB1" w14:textId="77777777" w:rsidR="00734DF4" w:rsidRPr="00BD3FA7" w:rsidRDefault="00734DF4" w:rsidP="00734DF4">
      <w:pPr>
        <w:tabs>
          <w:tab w:val="left" w:pos="426"/>
        </w:tabs>
        <w:spacing w:before="90"/>
        <w:ind w:left="360"/>
        <w:jc w:val="both"/>
        <w:rPr>
          <w:sz w:val="22"/>
          <w:szCs w:val="22"/>
        </w:rPr>
      </w:pPr>
      <w:r w:rsidRPr="00BD3FA7">
        <w:rPr>
          <w:b/>
          <w:sz w:val="22"/>
          <w:szCs w:val="22"/>
        </w:rPr>
        <w:t>60 měsíců na stavební a montážní práce</w:t>
      </w:r>
      <w:r w:rsidRPr="00BD3FA7">
        <w:rPr>
          <w:sz w:val="22"/>
          <w:szCs w:val="22"/>
        </w:rPr>
        <w:t>, počítáno ode dne předání a převzetí stavby,</w:t>
      </w:r>
    </w:p>
    <w:p w14:paraId="48773A1C" w14:textId="6D13B71E" w:rsidR="00734DF4" w:rsidRPr="00BD3FA7" w:rsidRDefault="00734DF4" w:rsidP="00BD3FA7">
      <w:pPr>
        <w:tabs>
          <w:tab w:val="left" w:pos="426"/>
        </w:tabs>
        <w:ind w:left="360"/>
        <w:jc w:val="both"/>
        <w:rPr>
          <w:sz w:val="22"/>
          <w:szCs w:val="22"/>
        </w:rPr>
      </w:pPr>
      <w:r w:rsidRPr="00BD3FA7">
        <w:rPr>
          <w:b/>
          <w:sz w:val="22"/>
          <w:szCs w:val="22"/>
        </w:rPr>
        <w:t>24měsíců na dodávky strojů a technologi</w:t>
      </w:r>
      <w:r w:rsidRPr="00BD3FA7">
        <w:rPr>
          <w:b/>
          <w:i/>
          <w:sz w:val="22"/>
          <w:szCs w:val="22"/>
        </w:rPr>
        <w:t>c</w:t>
      </w:r>
      <w:r w:rsidRPr="00BD3FA7">
        <w:rPr>
          <w:b/>
          <w:sz w:val="22"/>
          <w:szCs w:val="22"/>
        </w:rPr>
        <w:t>kých zařízení</w:t>
      </w:r>
      <w:r w:rsidRPr="00BD3FA7">
        <w:rPr>
          <w:sz w:val="22"/>
          <w:szCs w:val="22"/>
        </w:rPr>
        <w:t>, počítáno ode dne předání a převzetí stavby.</w:t>
      </w:r>
    </w:p>
    <w:p w14:paraId="20FD11BA" w14:textId="77777777" w:rsidR="00734DF4" w:rsidRPr="00BD3FA7" w:rsidRDefault="00734DF4" w:rsidP="00734DF4">
      <w:pPr>
        <w:numPr>
          <w:ilvl w:val="0"/>
          <w:numId w:val="5"/>
        </w:numPr>
        <w:tabs>
          <w:tab w:val="left" w:pos="426"/>
        </w:tabs>
        <w:spacing w:before="90"/>
        <w:jc w:val="both"/>
        <w:rPr>
          <w:sz w:val="22"/>
          <w:szCs w:val="22"/>
        </w:rPr>
      </w:pPr>
      <w:r w:rsidRPr="00BD3FA7">
        <w:rPr>
          <w:sz w:val="22"/>
          <w:szCs w:val="22"/>
        </w:rPr>
        <w:t>Zhotovitel předá objednateli při předání stavby soupis jednotlivých strojů a technologických zařízeních s uvedenou záruční dobou. Pro dodávky, které nebudou v tomto soupise uvedeny, se má za to, že jsou součástí stavebního celku a záruční doba je 60 měsíců.</w:t>
      </w:r>
    </w:p>
    <w:p w14:paraId="279DBFF9" w14:textId="49D66BF1" w:rsidR="00734DF4" w:rsidRPr="00BD3FA7" w:rsidRDefault="00734DF4" w:rsidP="00734DF4">
      <w:pPr>
        <w:numPr>
          <w:ilvl w:val="0"/>
          <w:numId w:val="5"/>
        </w:numPr>
        <w:tabs>
          <w:tab w:val="left" w:pos="426"/>
        </w:tabs>
        <w:spacing w:before="90"/>
        <w:jc w:val="both"/>
        <w:rPr>
          <w:sz w:val="22"/>
          <w:szCs w:val="22"/>
        </w:rPr>
      </w:pPr>
      <w:r w:rsidRPr="00BD3FA7">
        <w:rPr>
          <w:sz w:val="22"/>
          <w:szCs w:val="22"/>
        </w:rPr>
        <w:t xml:space="preserve">Zhotovitel je odpovědný za to, že převzatý předmět smlouvy po dobu záruční doby bude splňovat určené technické parametry, bude sloužit sjednanému účelu či účelu obvyklému a bude v souladu s normami </w:t>
      </w:r>
      <w:r w:rsidR="006408DC">
        <w:rPr>
          <w:sz w:val="22"/>
          <w:szCs w:val="22"/>
        </w:rPr>
        <w:br/>
      </w:r>
      <w:r w:rsidRPr="00BD3FA7">
        <w:rPr>
          <w:sz w:val="22"/>
          <w:szCs w:val="22"/>
        </w:rPr>
        <w:t>a předpisy určenými objednatelem.</w:t>
      </w:r>
    </w:p>
    <w:p w14:paraId="69DA7E29" w14:textId="77777777" w:rsidR="00734DF4" w:rsidRPr="00BD3FA7" w:rsidRDefault="00734DF4" w:rsidP="00734DF4">
      <w:pPr>
        <w:numPr>
          <w:ilvl w:val="0"/>
          <w:numId w:val="5"/>
        </w:numPr>
        <w:tabs>
          <w:tab w:val="left" w:pos="426"/>
        </w:tabs>
        <w:spacing w:before="90"/>
        <w:jc w:val="both"/>
        <w:rPr>
          <w:sz w:val="22"/>
          <w:szCs w:val="22"/>
        </w:rPr>
      </w:pPr>
      <w:r w:rsidRPr="00BD3FA7">
        <w:rPr>
          <w:sz w:val="22"/>
          <w:szCs w:val="22"/>
        </w:rPr>
        <w:t>Záruční doba začíná plynout ode dne protokolárního převzetí díla bez vad a nedodělků objednatelem.</w:t>
      </w:r>
    </w:p>
    <w:p w14:paraId="7E26C867" w14:textId="6F6DC0BA" w:rsidR="00734DF4" w:rsidRPr="00BD3FA7" w:rsidRDefault="00734DF4" w:rsidP="00BD3FA7">
      <w:pPr>
        <w:numPr>
          <w:ilvl w:val="0"/>
          <w:numId w:val="5"/>
        </w:numPr>
        <w:tabs>
          <w:tab w:val="clear" w:pos="360"/>
          <w:tab w:val="left" w:pos="0"/>
        </w:tabs>
        <w:spacing w:before="90"/>
        <w:ind w:left="426" w:hanging="426"/>
        <w:jc w:val="both"/>
        <w:rPr>
          <w:sz w:val="22"/>
          <w:szCs w:val="22"/>
        </w:rPr>
      </w:pPr>
      <w:r w:rsidRPr="00BD3FA7">
        <w:rPr>
          <w:sz w:val="22"/>
          <w:szCs w:val="22"/>
        </w:rPr>
        <w:t xml:space="preserve">Vyskytne-li se </w:t>
      </w:r>
      <w:r w:rsidRPr="00BD3FA7">
        <w:rPr>
          <w:b/>
          <w:sz w:val="22"/>
          <w:szCs w:val="22"/>
        </w:rPr>
        <w:t>v průběhu záruční lhůty na provedeném díle vada</w:t>
      </w:r>
      <w:r w:rsidRPr="00BD3FA7">
        <w:rPr>
          <w:sz w:val="22"/>
          <w:szCs w:val="22"/>
        </w:rPr>
        <w:t xml:space="preserve">, oznámí objednatel kontaktní osobě zhotovitele její výskyt, a to elektronicky na email ………. </w:t>
      </w:r>
      <w:r w:rsidRPr="00BD3FA7">
        <w:rPr>
          <w:i/>
          <w:color w:val="00B0F0"/>
          <w:sz w:val="22"/>
          <w:szCs w:val="22"/>
        </w:rPr>
        <w:t xml:space="preserve">(POZN. Doplní </w:t>
      </w:r>
      <w:r w:rsidR="002A7B1B" w:rsidRPr="00BD3FA7">
        <w:rPr>
          <w:i/>
          <w:color w:val="00B0F0"/>
          <w:sz w:val="22"/>
          <w:szCs w:val="22"/>
        </w:rPr>
        <w:t>dodavatel</w:t>
      </w:r>
      <w:r w:rsidRPr="00BD3FA7">
        <w:rPr>
          <w:i/>
          <w:color w:val="00B0F0"/>
          <w:sz w:val="22"/>
          <w:szCs w:val="22"/>
        </w:rPr>
        <w:t>, poté poznámku vymažte)</w:t>
      </w:r>
      <w:r w:rsidR="005123E9" w:rsidRPr="00BD3FA7">
        <w:rPr>
          <w:sz w:val="22"/>
          <w:szCs w:val="22"/>
        </w:rPr>
        <w:t xml:space="preserve"> </w:t>
      </w:r>
      <w:r w:rsidRPr="00BD3FA7">
        <w:rPr>
          <w:sz w:val="22"/>
          <w:szCs w:val="22"/>
        </w:rPr>
        <w:t>a</w:t>
      </w:r>
      <w:r w:rsidRPr="00BD3FA7">
        <w:rPr>
          <w:i/>
          <w:sz w:val="22"/>
          <w:szCs w:val="22"/>
        </w:rPr>
        <w:t xml:space="preserve"> </w:t>
      </w:r>
      <w:r w:rsidRPr="00BD3FA7">
        <w:rPr>
          <w:sz w:val="22"/>
          <w:szCs w:val="22"/>
        </w:rPr>
        <w:t>zároveň písemně, doporučenou poštou nebo datovou zprávou, na kontaktní údaje uvedené v</w:t>
      </w:r>
      <w:r w:rsidR="00D711CB" w:rsidRPr="00BD3FA7">
        <w:rPr>
          <w:sz w:val="22"/>
          <w:szCs w:val="22"/>
        </w:rPr>
        <w:t> čl.</w:t>
      </w:r>
      <w:r w:rsidRPr="00BD3FA7">
        <w:rPr>
          <w:sz w:val="22"/>
          <w:szCs w:val="22"/>
        </w:rPr>
        <w:t xml:space="preserve"> I.</w:t>
      </w:r>
      <w:r w:rsidR="00D711CB" w:rsidRPr="00BD3FA7">
        <w:rPr>
          <w:sz w:val="22"/>
          <w:szCs w:val="22"/>
        </w:rPr>
        <w:t xml:space="preserve"> této smlouvy.</w:t>
      </w:r>
      <w:r w:rsidRPr="00BD3FA7">
        <w:rPr>
          <w:sz w:val="22"/>
          <w:szCs w:val="22"/>
        </w:rPr>
        <w:t xml:space="preserve">  </w:t>
      </w:r>
    </w:p>
    <w:p w14:paraId="30E30BA2" w14:textId="5CDF9922" w:rsidR="00734DF4" w:rsidRPr="00BD3FA7" w:rsidRDefault="00734DF4" w:rsidP="00BD3FA7">
      <w:pPr>
        <w:numPr>
          <w:ilvl w:val="0"/>
          <w:numId w:val="5"/>
        </w:numPr>
        <w:tabs>
          <w:tab w:val="clear" w:pos="360"/>
          <w:tab w:val="left" w:pos="0"/>
        </w:tabs>
        <w:spacing w:before="90"/>
        <w:ind w:left="426" w:hanging="426"/>
        <w:jc w:val="both"/>
        <w:rPr>
          <w:sz w:val="22"/>
          <w:szCs w:val="22"/>
        </w:rPr>
      </w:pPr>
      <w:r w:rsidRPr="00BD3FA7">
        <w:rPr>
          <w:sz w:val="22"/>
          <w:szCs w:val="22"/>
        </w:rPr>
        <w:t>Jakmile objednatel odeslal toto oznámení</w:t>
      </w:r>
      <w:r w:rsidR="00F62AA4" w:rsidRPr="00BD3FA7">
        <w:rPr>
          <w:sz w:val="22"/>
          <w:szCs w:val="22"/>
        </w:rPr>
        <w:t xml:space="preserve"> a zhotovitel písemně (třeba e-mailem) potvrdil přijetí reklamace na e-mail .................</w:t>
      </w:r>
      <w:r w:rsidRPr="00BD3FA7">
        <w:rPr>
          <w:sz w:val="22"/>
          <w:szCs w:val="22"/>
        </w:rPr>
        <w:t>,</w:t>
      </w:r>
      <w:r w:rsidR="00F62AA4" w:rsidRPr="00BD3FA7">
        <w:rPr>
          <w:i/>
          <w:color w:val="00B0F0"/>
          <w:sz w:val="22"/>
          <w:szCs w:val="22"/>
        </w:rPr>
        <w:t xml:space="preserve"> (POZN. Doplní objednatel, poté poznámku vymažte)</w:t>
      </w:r>
      <w:r w:rsidRPr="00BD3FA7">
        <w:rPr>
          <w:sz w:val="22"/>
          <w:szCs w:val="22"/>
        </w:rPr>
        <w:t xml:space="preserve"> má se za to, </w:t>
      </w:r>
      <w:r w:rsidR="006408DC">
        <w:rPr>
          <w:sz w:val="22"/>
          <w:szCs w:val="22"/>
        </w:rPr>
        <w:br/>
      </w:r>
      <w:r w:rsidRPr="00BD3FA7">
        <w:rPr>
          <w:sz w:val="22"/>
          <w:szCs w:val="22"/>
        </w:rPr>
        <w:t xml:space="preserve">že požaduje bezplatné odstranění vady. </w:t>
      </w:r>
    </w:p>
    <w:p w14:paraId="11421534" w14:textId="3D5391E8" w:rsidR="00734DF4" w:rsidRPr="00BD3FA7" w:rsidRDefault="00734DF4" w:rsidP="00BD3FA7">
      <w:pPr>
        <w:numPr>
          <w:ilvl w:val="0"/>
          <w:numId w:val="5"/>
        </w:numPr>
        <w:tabs>
          <w:tab w:val="clear" w:pos="360"/>
          <w:tab w:val="left" w:pos="0"/>
        </w:tabs>
        <w:spacing w:before="90"/>
        <w:ind w:left="426" w:hanging="426"/>
        <w:jc w:val="both"/>
        <w:rPr>
          <w:sz w:val="22"/>
          <w:szCs w:val="22"/>
        </w:rPr>
      </w:pPr>
      <w:r w:rsidRPr="00BD3FA7">
        <w:rPr>
          <w:sz w:val="22"/>
          <w:szCs w:val="22"/>
        </w:rPr>
        <w:t xml:space="preserve">Zhotovitel je povinen nastoupit na odstranění vady bezodkladně, a vady odstranit nejpozději </w:t>
      </w:r>
      <w:r w:rsidR="006408DC">
        <w:rPr>
          <w:sz w:val="22"/>
          <w:szCs w:val="22"/>
        </w:rPr>
        <w:br/>
      </w:r>
      <w:r w:rsidRPr="00BD3FA7">
        <w:rPr>
          <w:b/>
          <w:sz w:val="22"/>
          <w:szCs w:val="22"/>
        </w:rPr>
        <w:t>do 3 pracovních dnů</w:t>
      </w:r>
      <w:r w:rsidRPr="00BD3FA7">
        <w:rPr>
          <w:sz w:val="22"/>
          <w:szCs w:val="22"/>
        </w:rPr>
        <w:t xml:space="preserve"> od jejího nahlášení tzn. od doručení zprávy, pokud nebude písemně dohodnuto jinak.</w:t>
      </w:r>
    </w:p>
    <w:p w14:paraId="2F342D14" w14:textId="77777777" w:rsidR="00734DF4" w:rsidRPr="00BD3FA7" w:rsidRDefault="00734DF4" w:rsidP="00BD3FA7">
      <w:pPr>
        <w:numPr>
          <w:ilvl w:val="0"/>
          <w:numId w:val="5"/>
        </w:numPr>
        <w:tabs>
          <w:tab w:val="clear" w:pos="360"/>
          <w:tab w:val="left" w:pos="0"/>
        </w:tabs>
        <w:spacing w:before="90"/>
        <w:ind w:left="426" w:hanging="426"/>
        <w:jc w:val="both"/>
        <w:rPr>
          <w:sz w:val="22"/>
          <w:szCs w:val="22"/>
        </w:rPr>
      </w:pPr>
      <w:r w:rsidRPr="00BD3FA7">
        <w:rPr>
          <w:sz w:val="22"/>
          <w:szCs w:val="22"/>
        </w:rPr>
        <w:t>Objednatel je povinen umožnit zhotoviteli odstranění vad a nedodělků.</w:t>
      </w:r>
    </w:p>
    <w:p w14:paraId="7FB23326" w14:textId="3ED7CCB3" w:rsidR="00734DF4" w:rsidRPr="00BD3FA7" w:rsidRDefault="00734DF4" w:rsidP="00BD3FA7">
      <w:pPr>
        <w:numPr>
          <w:ilvl w:val="0"/>
          <w:numId w:val="5"/>
        </w:numPr>
        <w:tabs>
          <w:tab w:val="clear" w:pos="360"/>
          <w:tab w:val="left" w:pos="0"/>
        </w:tabs>
        <w:spacing w:before="90"/>
        <w:ind w:left="426" w:hanging="426"/>
        <w:jc w:val="both"/>
        <w:rPr>
          <w:sz w:val="22"/>
          <w:szCs w:val="22"/>
        </w:rPr>
      </w:pPr>
      <w:r w:rsidRPr="00BD3FA7">
        <w:rPr>
          <w:sz w:val="22"/>
          <w:szCs w:val="22"/>
        </w:rPr>
        <w:t xml:space="preserve">Provedené odstranění vad a nedodělků zhotovitel objednateli předá. Na provedené odstranění vady poskytne zhotovitel záruku v délce minimálně 12 měsíců. Běh této záruční lhůty neskončí </w:t>
      </w:r>
      <w:r w:rsidR="006408DC">
        <w:rPr>
          <w:sz w:val="22"/>
          <w:szCs w:val="22"/>
        </w:rPr>
        <w:br/>
      </w:r>
      <w:r w:rsidRPr="00BD3FA7">
        <w:rPr>
          <w:sz w:val="22"/>
          <w:szCs w:val="22"/>
        </w:rPr>
        <w:t>před uplynutím záruční lhůty na celé dílo.</w:t>
      </w:r>
    </w:p>
    <w:p w14:paraId="726145AB" w14:textId="6FC9B657" w:rsidR="00734DF4" w:rsidRPr="00BD3FA7" w:rsidRDefault="00734DF4" w:rsidP="00BD3FA7">
      <w:pPr>
        <w:numPr>
          <w:ilvl w:val="0"/>
          <w:numId w:val="5"/>
        </w:numPr>
        <w:tabs>
          <w:tab w:val="clear" w:pos="360"/>
          <w:tab w:val="left" w:pos="0"/>
        </w:tabs>
        <w:spacing w:before="90"/>
        <w:ind w:left="426" w:hanging="426"/>
        <w:jc w:val="both"/>
        <w:rPr>
          <w:sz w:val="22"/>
          <w:szCs w:val="22"/>
        </w:rPr>
      </w:pPr>
      <w:r w:rsidRPr="00BD3FA7">
        <w:rPr>
          <w:sz w:val="22"/>
          <w:szCs w:val="22"/>
        </w:rPr>
        <w:t>Pokud výrobce na strojní a technologická zařízení poskytuje záruční dobu delší než uvedenou v</w:t>
      </w:r>
      <w:r w:rsidR="00A546E5" w:rsidRPr="00BD3FA7">
        <w:rPr>
          <w:sz w:val="22"/>
          <w:szCs w:val="22"/>
        </w:rPr>
        <w:t xml:space="preserve"> článku VIII, </w:t>
      </w:r>
      <w:r w:rsidR="007B6112" w:rsidRPr="00BD3FA7">
        <w:rPr>
          <w:sz w:val="22"/>
          <w:szCs w:val="22"/>
        </w:rPr>
        <w:t xml:space="preserve">odst. </w:t>
      </w:r>
      <w:r w:rsidRPr="00BD3FA7">
        <w:rPr>
          <w:sz w:val="22"/>
          <w:szCs w:val="22"/>
        </w:rPr>
        <w:t xml:space="preserve">1, je zhotovitel povinen přenést tuto delší záruku na objednatele. Při předání díla budou objednateli předány kopie veškerých záručních listů k dodanému strojnímu a technologickému zařízení. </w:t>
      </w:r>
    </w:p>
    <w:p w14:paraId="18BA9D8C" w14:textId="77777777" w:rsidR="00734DF4" w:rsidRPr="00BD3FA7" w:rsidRDefault="00734DF4" w:rsidP="00BD3FA7">
      <w:pPr>
        <w:numPr>
          <w:ilvl w:val="0"/>
          <w:numId w:val="5"/>
        </w:numPr>
        <w:tabs>
          <w:tab w:val="clear" w:pos="360"/>
          <w:tab w:val="left" w:pos="0"/>
        </w:tabs>
        <w:spacing w:before="90"/>
        <w:ind w:left="426" w:hanging="426"/>
        <w:jc w:val="both"/>
        <w:rPr>
          <w:sz w:val="22"/>
          <w:szCs w:val="22"/>
        </w:rPr>
      </w:pPr>
      <w:r w:rsidRPr="00BD3FA7">
        <w:rPr>
          <w:sz w:val="22"/>
          <w:szCs w:val="22"/>
        </w:rPr>
        <w:t>Zhotovitel nese veškeré náklady spojené se zárukou na předmět smlouvy.</w:t>
      </w:r>
    </w:p>
    <w:p w14:paraId="4A3AB10A" w14:textId="77777777" w:rsidR="003A142A" w:rsidRPr="00BD3FA7" w:rsidRDefault="003A142A" w:rsidP="00BD3FA7">
      <w:pPr>
        <w:tabs>
          <w:tab w:val="left" w:pos="0"/>
        </w:tabs>
        <w:ind w:left="426" w:hanging="426"/>
        <w:jc w:val="center"/>
        <w:rPr>
          <w:b/>
          <w:sz w:val="22"/>
          <w:szCs w:val="22"/>
        </w:rPr>
      </w:pPr>
    </w:p>
    <w:p w14:paraId="48A6BAC7" w14:textId="77777777" w:rsidR="003A142A" w:rsidRPr="00BD3FA7" w:rsidRDefault="00110DF2" w:rsidP="00BD3FA7">
      <w:pPr>
        <w:pStyle w:val="Odstavecseseznamem"/>
        <w:numPr>
          <w:ilvl w:val="0"/>
          <w:numId w:val="8"/>
        </w:numPr>
        <w:tabs>
          <w:tab w:val="left" w:pos="0"/>
        </w:tabs>
        <w:ind w:left="426" w:hanging="426"/>
        <w:jc w:val="center"/>
        <w:rPr>
          <w:b/>
          <w:sz w:val="22"/>
          <w:szCs w:val="22"/>
        </w:rPr>
      </w:pPr>
      <w:r w:rsidRPr="00BD3FA7">
        <w:rPr>
          <w:b/>
          <w:sz w:val="22"/>
          <w:szCs w:val="22"/>
        </w:rPr>
        <w:t>Sankční ujednání</w:t>
      </w:r>
      <w:r w:rsidR="003A142A" w:rsidRPr="00BD3FA7">
        <w:rPr>
          <w:b/>
          <w:sz w:val="22"/>
          <w:szCs w:val="22"/>
        </w:rPr>
        <w:t xml:space="preserve"> </w:t>
      </w:r>
    </w:p>
    <w:p w14:paraId="3F583E95" w14:textId="300CBCFA" w:rsidR="00734DF4" w:rsidRPr="00BD3FA7" w:rsidRDefault="00734DF4" w:rsidP="00BD3FA7">
      <w:pPr>
        <w:numPr>
          <w:ilvl w:val="0"/>
          <w:numId w:val="6"/>
        </w:numPr>
        <w:tabs>
          <w:tab w:val="clear" w:pos="360"/>
          <w:tab w:val="left" w:pos="0"/>
        </w:tabs>
        <w:spacing w:before="120"/>
        <w:ind w:left="426" w:hanging="426"/>
        <w:jc w:val="both"/>
        <w:rPr>
          <w:sz w:val="22"/>
          <w:szCs w:val="22"/>
        </w:rPr>
      </w:pPr>
      <w:r w:rsidRPr="00BD3FA7">
        <w:rPr>
          <w:sz w:val="22"/>
          <w:szCs w:val="22"/>
        </w:rPr>
        <w:t>V případě,</w:t>
      </w:r>
      <w:r w:rsidR="00110DF2" w:rsidRPr="00BD3FA7">
        <w:rPr>
          <w:sz w:val="22"/>
          <w:szCs w:val="22"/>
        </w:rPr>
        <w:t xml:space="preserve"> </w:t>
      </w:r>
      <w:r w:rsidRPr="00BD3FA7">
        <w:rPr>
          <w:sz w:val="22"/>
          <w:szCs w:val="22"/>
        </w:rPr>
        <w:t xml:space="preserve">že zhotovitel bude v prodlení s řádným a bezvadným splněním předmětu plnění oproti řádnému termínu vzájemně sjednanému s objednatelem, je objednatel oprávněn požadovat, a zhotovitel v tomto případě zaplatí objednateli, smluvní pokutu ve výši </w:t>
      </w:r>
      <w:r w:rsidR="006821BC" w:rsidRPr="00BD3FA7">
        <w:rPr>
          <w:sz w:val="22"/>
          <w:szCs w:val="22"/>
        </w:rPr>
        <w:t>0,05% z celkové částky díla bez DPH za</w:t>
      </w:r>
      <w:r w:rsidR="00124A69" w:rsidRPr="00BD3FA7">
        <w:rPr>
          <w:sz w:val="22"/>
          <w:szCs w:val="22"/>
        </w:rPr>
        <w:t xml:space="preserve"> </w:t>
      </w:r>
      <w:r w:rsidRPr="00BD3FA7">
        <w:rPr>
          <w:sz w:val="22"/>
          <w:szCs w:val="22"/>
        </w:rPr>
        <w:t>Kč každý i započatý den prodlení.</w:t>
      </w:r>
    </w:p>
    <w:p w14:paraId="3765AF40" w14:textId="51BAE364" w:rsidR="00734DF4" w:rsidRPr="00BD3FA7" w:rsidRDefault="00734DF4" w:rsidP="00BD3FA7">
      <w:pPr>
        <w:numPr>
          <w:ilvl w:val="0"/>
          <w:numId w:val="6"/>
        </w:numPr>
        <w:tabs>
          <w:tab w:val="clear" w:pos="360"/>
          <w:tab w:val="left" w:pos="0"/>
        </w:tabs>
        <w:spacing w:before="90"/>
        <w:ind w:left="426" w:hanging="426"/>
        <w:jc w:val="both"/>
        <w:rPr>
          <w:sz w:val="22"/>
          <w:szCs w:val="22"/>
        </w:rPr>
      </w:pPr>
      <w:r w:rsidRPr="00BD3FA7">
        <w:rPr>
          <w:sz w:val="22"/>
          <w:szCs w:val="22"/>
        </w:rPr>
        <w:t xml:space="preserve">V případě, že se zhotovitel dostane do prodlení termínu pro odstranění záručních vad (viz článek VIII, </w:t>
      </w:r>
      <w:r w:rsidR="007B6112" w:rsidRPr="00BD3FA7">
        <w:rPr>
          <w:sz w:val="22"/>
          <w:szCs w:val="22"/>
        </w:rPr>
        <w:t>odst.</w:t>
      </w:r>
      <w:r w:rsidRPr="00BD3FA7">
        <w:rPr>
          <w:sz w:val="22"/>
          <w:szCs w:val="22"/>
        </w:rPr>
        <w:t xml:space="preserve"> </w:t>
      </w:r>
      <w:r w:rsidR="00F123CE" w:rsidRPr="00BD3FA7">
        <w:rPr>
          <w:sz w:val="22"/>
          <w:szCs w:val="22"/>
        </w:rPr>
        <w:t>7</w:t>
      </w:r>
      <w:r w:rsidR="00E07F94" w:rsidRPr="00BD3FA7">
        <w:rPr>
          <w:sz w:val="22"/>
          <w:szCs w:val="22"/>
        </w:rPr>
        <w:t>.</w:t>
      </w:r>
      <w:r w:rsidRPr="00BD3FA7">
        <w:rPr>
          <w:sz w:val="22"/>
          <w:szCs w:val="22"/>
        </w:rPr>
        <w:t xml:space="preserve">), je objednatel oprávněn účtovat zhotoviteli smluvní pokutu ve výši </w:t>
      </w:r>
      <w:r w:rsidR="006821BC" w:rsidRPr="00BD3FA7">
        <w:rPr>
          <w:sz w:val="22"/>
          <w:szCs w:val="22"/>
        </w:rPr>
        <w:t>3</w:t>
      </w:r>
      <w:r w:rsidRPr="00BD3FA7">
        <w:rPr>
          <w:sz w:val="22"/>
          <w:szCs w:val="22"/>
        </w:rPr>
        <w:t xml:space="preserve">.000,- Kč (slovy </w:t>
      </w:r>
      <w:r w:rsidR="006821BC" w:rsidRPr="00BD3FA7">
        <w:rPr>
          <w:sz w:val="22"/>
          <w:szCs w:val="22"/>
        </w:rPr>
        <w:t>tři</w:t>
      </w:r>
      <w:r w:rsidRPr="00BD3FA7">
        <w:rPr>
          <w:sz w:val="22"/>
          <w:szCs w:val="22"/>
        </w:rPr>
        <w:t>tisíce korun) za každý i započatý den prodlení.</w:t>
      </w:r>
    </w:p>
    <w:p w14:paraId="5300EAEA" w14:textId="7470BCFA" w:rsidR="00734DF4" w:rsidRPr="00BD3FA7" w:rsidRDefault="00734DF4" w:rsidP="00BD3FA7">
      <w:pPr>
        <w:numPr>
          <w:ilvl w:val="0"/>
          <w:numId w:val="6"/>
        </w:numPr>
        <w:tabs>
          <w:tab w:val="clear" w:pos="360"/>
          <w:tab w:val="left" w:pos="0"/>
        </w:tabs>
        <w:spacing w:before="90"/>
        <w:ind w:left="426" w:hanging="426"/>
        <w:jc w:val="both"/>
        <w:rPr>
          <w:sz w:val="22"/>
          <w:szCs w:val="22"/>
        </w:rPr>
      </w:pPr>
      <w:r w:rsidRPr="00BD3FA7">
        <w:rPr>
          <w:sz w:val="22"/>
          <w:szCs w:val="22"/>
        </w:rPr>
        <w:t xml:space="preserve">Při prodlení s odstraněním vad a nedodělků, uvedených v Protokolu o předání a převzetí díla </w:t>
      </w:r>
      <w:r w:rsidR="006408DC">
        <w:rPr>
          <w:sz w:val="22"/>
          <w:szCs w:val="22"/>
        </w:rPr>
        <w:br/>
      </w:r>
      <w:r w:rsidRPr="00BD3FA7">
        <w:rPr>
          <w:sz w:val="22"/>
          <w:szCs w:val="22"/>
        </w:rPr>
        <w:t xml:space="preserve">po dohodnutém termínu, je objednatel oprávněn účtovat zhotoviteli smluvní pokutu ve výši 2.000,- Kč (slovy dvatisíce korun) za každý i započatý den prodlení při odstranění každé jednotlivé vady. </w:t>
      </w:r>
    </w:p>
    <w:p w14:paraId="6540E37B" w14:textId="77777777" w:rsidR="00734DF4" w:rsidRPr="00BD3FA7" w:rsidRDefault="00734DF4" w:rsidP="00BD3FA7">
      <w:pPr>
        <w:numPr>
          <w:ilvl w:val="0"/>
          <w:numId w:val="6"/>
        </w:numPr>
        <w:tabs>
          <w:tab w:val="clear" w:pos="360"/>
          <w:tab w:val="left" w:pos="0"/>
        </w:tabs>
        <w:spacing w:before="90"/>
        <w:ind w:left="426" w:hanging="426"/>
        <w:jc w:val="both"/>
        <w:rPr>
          <w:sz w:val="22"/>
          <w:szCs w:val="22"/>
        </w:rPr>
      </w:pPr>
      <w:r w:rsidRPr="00BD3FA7">
        <w:rPr>
          <w:sz w:val="22"/>
          <w:szCs w:val="22"/>
        </w:rPr>
        <w:t>Při prodlení s vyklizením staveniště je objednatel oprávněn účtovat zhotoviteli smluvní pokutu ve výši 2.000,- Kč (slovy dvatisíce korun) za každý i započatý den prodlení.</w:t>
      </w:r>
    </w:p>
    <w:p w14:paraId="0563C2AC" w14:textId="77777777" w:rsidR="00734DF4" w:rsidRPr="00BD3FA7" w:rsidRDefault="00734DF4" w:rsidP="00BD3FA7">
      <w:pPr>
        <w:numPr>
          <w:ilvl w:val="0"/>
          <w:numId w:val="6"/>
        </w:numPr>
        <w:tabs>
          <w:tab w:val="clear" w:pos="360"/>
          <w:tab w:val="left" w:pos="0"/>
        </w:tabs>
        <w:spacing w:before="90"/>
        <w:ind w:left="426" w:hanging="426"/>
        <w:jc w:val="both"/>
        <w:rPr>
          <w:sz w:val="22"/>
          <w:szCs w:val="22"/>
        </w:rPr>
      </w:pPr>
      <w:r w:rsidRPr="00BD3FA7">
        <w:rPr>
          <w:sz w:val="22"/>
          <w:szCs w:val="22"/>
        </w:rPr>
        <w:t>V případě prodlení objednatele s úhradou faktury je zhotovitel oprávněn účtovat objednateli smluvní úrok z prodlení ve výši 0,05 % z </w:t>
      </w:r>
      <w:r w:rsidR="000859CE" w:rsidRPr="00BD3FA7">
        <w:rPr>
          <w:sz w:val="22"/>
          <w:szCs w:val="22"/>
        </w:rPr>
        <w:t>dlužné částky</w:t>
      </w:r>
      <w:r w:rsidRPr="00BD3FA7">
        <w:rPr>
          <w:sz w:val="22"/>
          <w:szCs w:val="22"/>
        </w:rPr>
        <w:t xml:space="preserve"> za každý i započatý den prodlení.</w:t>
      </w:r>
    </w:p>
    <w:p w14:paraId="5F3003EB" w14:textId="1A506F1A" w:rsidR="00734DF4" w:rsidRPr="00BD3FA7" w:rsidRDefault="00734DF4" w:rsidP="00BD3FA7">
      <w:pPr>
        <w:numPr>
          <w:ilvl w:val="0"/>
          <w:numId w:val="6"/>
        </w:numPr>
        <w:tabs>
          <w:tab w:val="clear" w:pos="360"/>
          <w:tab w:val="left" w:pos="0"/>
        </w:tabs>
        <w:spacing w:before="90"/>
        <w:ind w:left="426" w:hanging="426"/>
        <w:jc w:val="both"/>
        <w:rPr>
          <w:sz w:val="22"/>
          <w:szCs w:val="22"/>
        </w:rPr>
      </w:pPr>
      <w:r w:rsidRPr="00BD3FA7">
        <w:rPr>
          <w:sz w:val="22"/>
          <w:szCs w:val="22"/>
        </w:rPr>
        <w:t xml:space="preserve">Za každý jednotlivě zjištěný případ porušení sjednaných podmínek nebo předpisů k zajištění BOZP, </w:t>
      </w:r>
      <w:r w:rsidR="006408DC">
        <w:rPr>
          <w:sz w:val="22"/>
          <w:szCs w:val="22"/>
        </w:rPr>
        <w:br/>
      </w:r>
      <w:r w:rsidRPr="00BD3FA7">
        <w:rPr>
          <w:sz w:val="22"/>
          <w:szCs w:val="22"/>
        </w:rPr>
        <w:t xml:space="preserve">viz Příloha č. 3: Základní požadavky k zajištění BOZP, je objednatel oprávněn účtovat zhotoviteli smluvní pokutu ve výši 2.000,- Kč. </w:t>
      </w:r>
    </w:p>
    <w:p w14:paraId="2DDEFE55" w14:textId="705C22CB" w:rsidR="00062E0C" w:rsidRPr="00BD3FA7" w:rsidRDefault="005968B3" w:rsidP="00BD3FA7">
      <w:pPr>
        <w:numPr>
          <w:ilvl w:val="0"/>
          <w:numId w:val="6"/>
        </w:numPr>
        <w:tabs>
          <w:tab w:val="clear" w:pos="360"/>
          <w:tab w:val="left" w:pos="0"/>
        </w:tabs>
        <w:spacing w:before="90"/>
        <w:ind w:left="426" w:hanging="426"/>
        <w:jc w:val="both"/>
        <w:rPr>
          <w:sz w:val="22"/>
          <w:szCs w:val="22"/>
        </w:rPr>
      </w:pPr>
      <w:r w:rsidRPr="00BD3FA7">
        <w:rPr>
          <w:sz w:val="22"/>
          <w:szCs w:val="22"/>
        </w:rPr>
        <w:t>V případě, že zhotovitel způsobí neplánovanou výluku napájení, nebo odstávku z titulu vady díla bránicí užívání delší než 2 hodiny, je objednatel oprávněn účtovat zhotoviteli smluvní pokutu ve výši 40.000 Kč (slovy čtyřicettisíc korun) za každý</w:t>
      </w:r>
      <w:r w:rsidR="008E4C24" w:rsidRPr="00BD3FA7">
        <w:rPr>
          <w:sz w:val="22"/>
          <w:szCs w:val="22"/>
        </w:rPr>
        <w:t>ch</w:t>
      </w:r>
      <w:r w:rsidRPr="00BD3FA7">
        <w:rPr>
          <w:sz w:val="22"/>
          <w:szCs w:val="22"/>
        </w:rPr>
        <w:t xml:space="preserve"> i započatý</w:t>
      </w:r>
      <w:r w:rsidR="008E4C24" w:rsidRPr="00BD3FA7">
        <w:rPr>
          <w:sz w:val="22"/>
          <w:szCs w:val="22"/>
        </w:rPr>
        <w:t>ch</w:t>
      </w:r>
      <w:r w:rsidRPr="00BD3FA7">
        <w:rPr>
          <w:sz w:val="22"/>
          <w:szCs w:val="22"/>
        </w:rPr>
        <w:t xml:space="preserve"> </w:t>
      </w:r>
      <w:r w:rsidR="008E4C24" w:rsidRPr="00BD3FA7">
        <w:rPr>
          <w:sz w:val="22"/>
          <w:szCs w:val="22"/>
        </w:rPr>
        <w:t>24 hodin takovéto výluky nebo odstávky</w:t>
      </w:r>
      <w:r w:rsidRPr="00BD3FA7">
        <w:rPr>
          <w:sz w:val="22"/>
          <w:szCs w:val="22"/>
        </w:rPr>
        <w:t>.</w:t>
      </w:r>
      <w:r w:rsidR="008E4C24" w:rsidRPr="00BD3FA7">
        <w:rPr>
          <w:sz w:val="22"/>
          <w:szCs w:val="22"/>
        </w:rPr>
        <w:t xml:space="preserve"> Uplatnění této smluvní pokuty nezaniká povinnost zhotovitele nahradit objednateli škodu, a to včetně škody vzniknuvší objednateli v podobě jeho povinnosti náhrady škody vůči třetím osobám, především společnosti E</w:t>
      </w:r>
      <w:r w:rsidR="00B6337C" w:rsidRPr="00BD3FA7">
        <w:rPr>
          <w:sz w:val="22"/>
          <w:szCs w:val="22"/>
        </w:rPr>
        <w:t xml:space="preserve">KOVA ELECTRIC a.s., jejíž výroba je vázána na napájení </w:t>
      </w:r>
      <w:r w:rsidR="00D733A9" w:rsidRPr="00BD3FA7">
        <w:rPr>
          <w:sz w:val="22"/>
          <w:szCs w:val="22"/>
        </w:rPr>
        <w:t xml:space="preserve">elektrickou energií </w:t>
      </w:r>
      <w:r w:rsidR="00B6337C" w:rsidRPr="00BD3FA7">
        <w:rPr>
          <w:sz w:val="22"/>
          <w:szCs w:val="22"/>
        </w:rPr>
        <w:t>prostřednictvím předmětné rozvodny.</w:t>
      </w:r>
    </w:p>
    <w:p w14:paraId="50133A7E" w14:textId="631CFE50" w:rsidR="00734DF4" w:rsidRPr="00BD3FA7" w:rsidRDefault="00734DF4" w:rsidP="00BD3FA7">
      <w:pPr>
        <w:numPr>
          <w:ilvl w:val="0"/>
          <w:numId w:val="6"/>
        </w:numPr>
        <w:tabs>
          <w:tab w:val="clear" w:pos="360"/>
          <w:tab w:val="left" w:pos="0"/>
        </w:tabs>
        <w:spacing w:before="90"/>
        <w:ind w:left="426" w:hanging="426"/>
        <w:jc w:val="both"/>
        <w:rPr>
          <w:sz w:val="22"/>
          <w:szCs w:val="22"/>
        </w:rPr>
      </w:pPr>
      <w:r w:rsidRPr="00BD3FA7">
        <w:rPr>
          <w:sz w:val="22"/>
          <w:szCs w:val="22"/>
        </w:rPr>
        <w:t xml:space="preserve">Jednotlivé smluvní pokuty se navzájem neruší a mohou být uplatněny souběžně a samostatně. Uplatněním smluvních pokut se nevylučuje ani neomezuje povinnost smluvních stran nahradit druhé straně škodu vzniklou porušením </w:t>
      </w:r>
      <w:r w:rsidR="007B6112" w:rsidRPr="00BD3FA7">
        <w:rPr>
          <w:sz w:val="22"/>
          <w:szCs w:val="22"/>
        </w:rPr>
        <w:t xml:space="preserve">jejich </w:t>
      </w:r>
      <w:r w:rsidRPr="00BD3FA7">
        <w:rPr>
          <w:sz w:val="22"/>
          <w:szCs w:val="22"/>
        </w:rPr>
        <w:t>povinností.</w:t>
      </w:r>
    </w:p>
    <w:p w14:paraId="0CB7D1BD" w14:textId="77777777" w:rsidR="00734DF4" w:rsidRPr="00BD3FA7" w:rsidRDefault="00734DF4" w:rsidP="00BD3FA7">
      <w:pPr>
        <w:numPr>
          <w:ilvl w:val="0"/>
          <w:numId w:val="6"/>
        </w:numPr>
        <w:tabs>
          <w:tab w:val="clear" w:pos="360"/>
          <w:tab w:val="left" w:pos="0"/>
        </w:tabs>
        <w:spacing w:before="90"/>
        <w:ind w:left="426" w:hanging="426"/>
        <w:jc w:val="both"/>
        <w:rPr>
          <w:sz w:val="22"/>
          <w:szCs w:val="22"/>
        </w:rPr>
      </w:pPr>
      <w:r w:rsidRPr="00BD3FA7">
        <w:rPr>
          <w:sz w:val="22"/>
          <w:szCs w:val="22"/>
        </w:rPr>
        <w:t>Zhotovitel uhradí objednateli poplatky, sankce, škody a práce vzniklé navíc (dále jen „více náklady“) z důvodu nedodržení podmínek pravomocných rozhodnutí, závazných vyjádření orgánů státní správy nebo nesplnění požadavků a podmínek orgánů státní správy nutných k řádnému plnění předmětu smlouvy v rozsahu článku II. této smlouvy.</w:t>
      </w:r>
    </w:p>
    <w:p w14:paraId="2F35A622" w14:textId="77777777" w:rsidR="00734DF4" w:rsidRPr="00BD3FA7" w:rsidRDefault="00734DF4" w:rsidP="00BD3FA7">
      <w:pPr>
        <w:numPr>
          <w:ilvl w:val="0"/>
          <w:numId w:val="6"/>
        </w:numPr>
        <w:tabs>
          <w:tab w:val="clear" w:pos="360"/>
          <w:tab w:val="left" w:pos="0"/>
        </w:tabs>
        <w:spacing w:before="90"/>
        <w:ind w:left="426" w:hanging="426"/>
        <w:jc w:val="both"/>
        <w:rPr>
          <w:sz w:val="22"/>
          <w:szCs w:val="22"/>
        </w:rPr>
      </w:pPr>
      <w:r w:rsidRPr="00BD3FA7">
        <w:rPr>
          <w:sz w:val="22"/>
          <w:szCs w:val="22"/>
        </w:rPr>
        <w:t>Smluvní sankce musí být druhé smluvní straně písemně vyúčtována a vyúčtování jí musí být doručeno. Ve vyúčtování musí být uvedena výše a důvod smluvní sankce. Smluvní pokuta nebo úroky z prodlení jsou splatné do 30 dnů od doručení jejich vyúčtování. Veškeré smluvní sankce mohou být započteny oproti faktuře vystavené zhotovitelem.</w:t>
      </w:r>
    </w:p>
    <w:p w14:paraId="383322D2" w14:textId="77777777" w:rsidR="00436D12" w:rsidRPr="00BD3FA7" w:rsidRDefault="00436D12" w:rsidP="00734DF4">
      <w:pPr>
        <w:spacing w:before="90"/>
        <w:ind w:left="360"/>
        <w:jc w:val="both"/>
        <w:rPr>
          <w:sz w:val="22"/>
          <w:szCs w:val="22"/>
        </w:rPr>
      </w:pPr>
    </w:p>
    <w:p w14:paraId="1CCBB32C" w14:textId="77777777" w:rsidR="00FC2894" w:rsidRPr="00BD3FA7" w:rsidRDefault="009B632D" w:rsidP="00800481">
      <w:pPr>
        <w:pStyle w:val="Odstavecseseznamem"/>
        <w:numPr>
          <w:ilvl w:val="0"/>
          <w:numId w:val="8"/>
        </w:numPr>
        <w:ind w:left="426" w:hanging="426"/>
        <w:jc w:val="center"/>
        <w:rPr>
          <w:b/>
          <w:sz w:val="22"/>
          <w:szCs w:val="22"/>
        </w:rPr>
      </w:pPr>
      <w:r w:rsidRPr="00BD3FA7">
        <w:rPr>
          <w:b/>
          <w:sz w:val="22"/>
          <w:szCs w:val="22"/>
        </w:rPr>
        <w:t>Provádění díla</w:t>
      </w:r>
    </w:p>
    <w:p w14:paraId="4DA57381" w14:textId="77777777" w:rsidR="000A3186" w:rsidRPr="00BD3FA7" w:rsidRDefault="00C53005" w:rsidP="00BD3FA7">
      <w:pPr>
        <w:pStyle w:val="Odstavecseseznamem"/>
        <w:numPr>
          <w:ilvl w:val="0"/>
          <w:numId w:val="18"/>
        </w:numPr>
        <w:tabs>
          <w:tab w:val="clear" w:pos="360"/>
        </w:tabs>
        <w:spacing w:before="120"/>
        <w:ind w:left="426" w:hanging="426"/>
        <w:jc w:val="both"/>
        <w:rPr>
          <w:sz w:val="22"/>
          <w:szCs w:val="22"/>
        </w:rPr>
      </w:pPr>
      <w:r w:rsidRPr="00BD3FA7">
        <w:rPr>
          <w:sz w:val="22"/>
          <w:szCs w:val="22"/>
        </w:rPr>
        <w:t xml:space="preserve">Zhotovitel zajistí dodržení technologických postupů u provádění prací. </w:t>
      </w:r>
    </w:p>
    <w:p w14:paraId="5F4CF181" w14:textId="77777777" w:rsidR="009B632D" w:rsidRPr="00BD3FA7" w:rsidRDefault="009B632D" w:rsidP="00BD3FA7">
      <w:pPr>
        <w:pStyle w:val="Odstavecseseznamem"/>
        <w:numPr>
          <w:ilvl w:val="0"/>
          <w:numId w:val="18"/>
        </w:numPr>
        <w:tabs>
          <w:tab w:val="clear" w:pos="360"/>
        </w:tabs>
        <w:spacing w:before="90"/>
        <w:ind w:left="426" w:hanging="426"/>
        <w:jc w:val="both"/>
        <w:rPr>
          <w:sz w:val="22"/>
          <w:szCs w:val="22"/>
        </w:rPr>
      </w:pPr>
      <w:r w:rsidRPr="00BD3FA7">
        <w:rPr>
          <w:sz w:val="22"/>
          <w:szCs w:val="22"/>
        </w:rPr>
        <w:t>Při zjištění podzemních zařízení, která nebyla správci v jejich vyjádřeních uvedena a brání realizaci prací, je zhotovitel oprávněn po předchozím oznámení objednateli (telefonicky na kontaktní osobu objednatele) přerušit práce v bezprostřední blízkosti nalezené sítě.</w:t>
      </w:r>
    </w:p>
    <w:p w14:paraId="25D9D34E" w14:textId="0CFAD54E" w:rsidR="00143AC0" w:rsidRPr="00BD3FA7" w:rsidRDefault="00DA090B" w:rsidP="00BD3FA7">
      <w:pPr>
        <w:pStyle w:val="Odstavecseseznamem"/>
        <w:numPr>
          <w:ilvl w:val="0"/>
          <w:numId w:val="18"/>
        </w:numPr>
        <w:tabs>
          <w:tab w:val="clear" w:pos="360"/>
        </w:tabs>
        <w:spacing w:before="90"/>
        <w:ind w:left="426" w:hanging="426"/>
        <w:jc w:val="both"/>
        <w:rPr>
          <w:sz w:val="22"/>
          <w:szCs w:val="22"/>
        </w:rPr>
      </w:pPr>
      <w:r w:rsidRPr="00BD3FA7">
        <w:rPr>
          <w:sz w:val="22"/>
          <w:szCs w:val="22"/>
        </w:rPr>
        <w:t xml:space="preserve">Staveniště bude předáno a převzato do 5 pracovních dnů od doručení písemné výzvy ze strany objednatele. Výzvu objednatel doručí na adresu zhotovitele </w:t>
      </w:r>
      <w:r w:rsidR="00591B6D" w:rsidRPr="00BD3FA7">
        <w:rPr>
          <w:sz w:val="22"/>
          <w:szCs w:val="22"/>
        </w:rPr>
        <w:t>...................</w:t>
      </w:r>
      <w:r w:rsidRPr="00BD3FA7">
        <w:rPr>
          <w:i/>
          <w:color w:val="00B0F0"/>
          <w:sz w:val="22"/>
          <w:szCs w:val="22"/>
        </w:rPr>
        <w:t xml:space="preserve">(POZ. Doplní </w:t>
      </w:r>
      <w:r w:rsidR="002A7B1B" w:rsidRPr="00BD3FA7">
        <w:rPr>
          <w:i/>
          <w:color w:val="00B0F0"/>
          <w:sz w:val="22"/>
          <w:szCs w:val="22"/>
        </w:rPr>
        <w:t>dodavatel</w:t>
      </w:r>
      <w:r w:rsidRPr="00BD3FA7">
        <w:rPr>
          <w:i/>
          <w:color w:val="00B0F0"/>
          <w:sz w:val="22"/>
          <w:szCs w:val="22"/>
        </w:rPr>
        <w:t>. Poté poznámku vymažte)</w:t>
      </w:r>
      <w:r w:rsidRPr="00BD3FA7">
        <w:rPr>
          <w:sz w:val="22"/>
          <w:szCs w:val="22"/>
        </w:rPr>
        <w:t>. Objednatel předpokládá, že výzva k zahájení prací bude odeslána v 0</w:t>
      </w:r>
      <w:r w:rsidR="006B4710" w:rsidRPr="00BD3FA7">
        <w:rPr>
          <w:sz w:val="22"/>
          <w:szCs w:val="22"/>
        </w:rPr>
        <w:t>6</w:t>
      </w:r>
      <w:r w:rsidRPr="00BD3FA7">
        <w:rPr>
          <w:sz w:val="22"/>
          <w:szCs w:val="22"/>
        </w:rPr>
        <w:t>-0</w:t>
      </w:r>
      <w:r w:rsidR="006B4710" w:rsidRPr="00BD3FA7">
        <w:rPr>
          <w:sz w:val="22"/>
          <w:szCs w:val="22"/>
        </w:rPr>
        <w:t>9</w:t>
      </w:r>
      <w:r w:rsidRPr="00BD3FA7">
        <w:rPr>
          <w:sz w:val="22"/>
          <w:szCs w:val="22"/>
        </w:rPr>
        <w:t>/201</w:t>
      </w:r>
      <w:r w:rsidR="0041694A" w:rsidRPr="00BD3FA7">
        <w:rPr>
          <w:sz w:val="22"/>
          <w:szCs w:val="22"/>
        </w:rPr>
        <w:t>8</w:t>
      </w:r>
      <w:r w:rsidRPr="00BD3FA7">
        <w:rPr>
          <w:sz w:val="22"/>
          <w:szCs w:val="22"/>
        </w:rPr>
        <w:t xml:space="preserve"> dle klimatických podmínek. Osoba oprávněná k předání a převzetí staveniště:</w:t>
      </w:r>
    </w:p>
    <w:p w14:paraId="308C3153" w14:textId="405BC055" w:rsidR="009B632D" w:rsidRPr="00BD3FA7" w:rsidRDefault="009B632D" w:rsidP="00BD3FA7">
      <w:pPr>
        <w:pStyle w:val="Text"/>
        <w:numPr>
          <w:ilvl w:val="0"/>
          <w:numId w:val="14"/>
        </w:numPr>
        <w:spacing w:before="90"/>
        <w:ind w:left="426" w:hanging="426"/>
        <w:jc w:val="both"/>
        <w:rPr>
          <w:rFonts w:ascii="Times New Roman" w:hAnsi="Times New Roman"/>
          <w:sz w:val="22"/>
          <w:szCs w:val="22"/>
        </w:rPr>
      </w:pPr>
      <w:r w:rsidRPr="00BD3FA7">
        <w:rPr>
          <w:rFonts w:ascii="Times New Roman" w:hAnsi="Times New Roman"/>
          <w:sz w:val="22"/>
          <w:szCs w:val="22"/>
        </w:rPr>
        <w:t>za objednatele p. Daniel Duda</w:t>
      </w:r>
      <w:r w:rsidR="003A217F" w:rsidRPr="00BD3FA7">
        <w:rPr>
          <w:rFonts w:ascii="Times New Roman" w:hAnsi="Times New Roman"/>
          <w:sz w:val="22"/>
          <w:szCs w:val="22"/>
        </w:rPr>
        <w:t xml:space="preserve"> (</w:t>
      </w:r>
      <w:hyperlink r:id="rId13" w:history="1">
        <w:r w:rsidR="002879D2" w:rsidRPr="00BD3FA7">
          <w:rPr>
            <w:rStyle w:val="Hypertextovodkaz"/>
            <w:rFonts w:ascii="Times New Roman" w:hAnsi="Times New Roman"/>
            <w:sz w:val="22"/>
            <w:szCs w:val="22"/>
          </w:rPr>
          <w:t>Daniel.Duda@dpo.cz</w:t>
        </w:r>
      </w:hyperlink>
      <w:r w:rsidR="003A217F" w:rsidRPr="00BD3FA7">
        <w:rPr>
          <w:rFonts w:ascii="Times New Roman" w:hAnsi="Times New Roman"/>
          <w:sz w:val="22"/>
          <w:szCs w:val="22"/>
        </w:rPr>
        <w:t>, 606 767 947)</w:t>
      </w:r>
    </w:p>
    <w:p w14:paraId="0D4D1CC4" w14:textId="0A0A616E" w:rsidR="009B632D" w:rsidRPr="00BD3FA7" w:rsidRDefault="009B632D" w:rsidP="00BD3FA7">
      <w:pPr>
        <w:pStyle w:val="Text"/>
        <w:numPr>
          <w:ilvl w:val="0"/>
          <w:numId w:val="14"/>
        </w:numPr>
        <w:spacing w:before="90"/>
        <w:ind w:left="426" w:hanging="426"/>
        <w:jc w:val="both"/>
        <w:rPr>
          <w:rFonts w:ascii="Times New Roman" w:hAnsi="Times New Roman"/>
          <w:sz w:val="22"/>
          <w:szCs w:val="22"/>
        </w:rPr>
      </w:pPr>
      <w:r w:rsidRPr="00BD3FA7">
        <w:rPr>
          <w:rFonts w:ascii="Times New Roman" w:hAnsi="Times New Roman"/>
          <w:sz w:val="22"/>
          <w:szCs w:val="22"/>
        </w:rPr>
        <w:t xml:space="preserve">za zhotovitele </w:t>
      </w:r>
      <w:r w:rsidR="00591B6D" w:rsidRPr="00BD3FA7">
        <w:rPr>
          <w:rFonts w:ascii="Times New Roman" w:hAnsi="Times New Roman"/>
          <w:sz w:val="22"/>
          <w:szCs w:val="22"/>
        </w:rPr>
        <w:t>..............</w:t>
      </w:r>
      <w:r w:rsidRPr="00BD3FA7">
        <w:rPr>
          <w:rFonts w:ascii="Times New Roman" w:hAnsi="Times New Roman"/>
          <w:i/>
          <w:color w:val="00B0F0"/>
          <w:sz w:val="22"/>
          <w:szCs w:val="22"/>
        </w:rPr>
        <w:t xml:space="preserve">(POZ. Doplní </w:t>
      </w:r>
      <w:r w:rsidR="002A7B1B" w:rsidRPr="00BD3FA7">
        <w:rPr>
          <w:rFonts w:ascii="Times New Roman" w:hAnsi="Times New Roman"/>
          <w:i/>
          <w:color w:val="00B0F0"/>
          <w:sz w:val="22"/>
          <w:szCs w:val="22"/>
        </w:rPr>
        <w:t>dodavatel</w:t>
      </w:r>
      <w:r w:rsidRPr="00BD3FA7">
        <w:rPr>
          <w:rFonts w:ascii="Times New Roman" w:hAnsi="Times New Roman"/>
          <w:i/>
          <w:color w:val="00B0F0"/>
          <w:sz w:val="22"/>
          <w:szCs w:val="22"/>
        </w:rPr>
        <w:t>. Poté poznámku vymažte)</w:t>
      </w:r>
    </w:p>
    <w:p w14:paraId="625535FC" w14:textId="3BEB57F5" w:rsidR="009B632D" w:rsidRPr="00BD3FA7" w:rsidRDefault="009B632D" w:rsidP="00BD3FA7">
      <w:pPr>
        <w:pStyle w:val="Odstavecseseznamem"/>
        <w:numPr>
          <w:ilvl w:val="0"/>
          <w:numId w:val="18"/>
        </w:numPr>
        <w:tabs>
          <w:tab w:val="clear" w:pos="360"/>
        </w:tabs>
        <w:spacing w:before="90"/>
        <w:ind w:left="426" w:hanging="426"/>
        <w:jc w:val="both"/>
        <w:rPr>
          <w:sz w:val="22"/>
          <w:szCs w:val="22"/>
        </w:rPr>
      </w:pPr>
      <w:r w:rsidRPr="00BD3FA7">
        <w:rPr>
          <w:sz w:val="22"/>
          <w:szCs w:val="22"/>
        </w:rPr>
        <w:t xml:space="preserve">Zhotovitel je povinen účastnit se pravidelných i mimořádných kontrolních dnů. Pravidelné kontrolní dny se budou konat minimálně 1x týdně v místě stavby. Mimořádné kontrolní dny se budou konat </w:t>
      </w:r>
      <w:r w:rsidR="006408DC">
        <w:rPr>
          <w:sz w:val="22"/>
          <w:szCs w:val="22"/>
        </w:rPr>
        <w:br/>
      </w:r>
      <w:r w:rsidRPr="00BD3FA7">
        <w:rPr>
          <w:sz w:val="22"/>
          <w:szCs w:val="22"/>
        </w:rPr>
        <w:t>na místě určeném objednatelem v jím určených termínech.</w:t>
      </w:r>
    </w:p>
    <w:p w14:paraId="7A04F9E2" w14:textId="3BAAACC1" w:rsidR="00C53005" w:rsidRPr="00BD3FA7" w:rsidRDefault="00C53005" w:rsidP="00BD3FA7">
      <w:pPr>
        <w:pStyle w:val="Odstavecseseznamem"/>
        <w:numPr>
          <w:ilvl w:val="0"/>
          <w:numId w:val="18"/>
        </w:numPr>
        <w:tabs>
          <w:tab w:val="clear" w:pos="360"/>
        </w:tabs>
        <w:spacing w:before="90"/>
        <w:ind w:left="426" w:hanging="426"/>
        <w:jc w:val="both"/>
        <w:rPr>
          <w:sz w:val="22"/>
          <w:szCs w:val="22"/>
        </w:rPr>
      </w:pPr>
      <w:r w:rsidRPr="00BD3FA7">
        <w:rPr>
          <w:sz w:val="22"/>
          <w:szCs w:val="22"/>
        </w:rPr>
        <w:t xml:space="preserve">Zhotovitel se zavazuje vyzvat písemnou formou objednatele nejméně 5 kalendářních dní předem k předání a převzetí díla. Předání předmětu smlouvy se uskuteční za společné účasti objednatele </w:t>
      </w:r>
      <w:r w:rsidR="006408DC">
        <w:rPr>
          <w:sz w:val="22"/>
          <w:szCs w:val="22"/>
        </w:rPr>
        <w:br/>
      </w:r>
      <w:r w:rsidRPr="00BD3FA7">
        <w:rPr>
          <w:sz w:val="22"/>
          <w:szCs w:val="22"/>
        </w:rPr>
        <w:t>a zhotovitele.</w:t>
      </w:r>
    </w:p>
    <w:p w14:paraId="2BF33E2D" w14:textId="66733663" w:rsidR="000A3186" w:rsidRPr="00BD3FA7" w:rsidRDefault="00C43FC3" w:rsidP="00BD3FA7">
      <w:pPr>
        <w:pStyle w:val="Odstavecseseznamem"/>
        <w:numPr>
          <w:ilvl w:val="0"/>
          <w:numId w:val="18"/>
        </w:numPr>
        <w:tabs>
          <w:tab w:val="clear" w:pos="360"/>
        </w:tabs>
        <w:spacing w:before="90"/>
        <w:ind w:left="426" w:hanging="426"/>
        <w:jc w:val="both"/>
        <w:rPr>
          <w:sz w:val="22"/>
          <w:szCs w:val="22"/>
        </w:rPr>
      </w:pPr>
      <w:r w:rsidRPr="00BD3FA7">
        <w:rPr>
          <w:sz w:val="22"/>
          <w:szCs w:val="22"/>
        </w:rPr>
        <w:t xml:space="preserve">Zhotovitel je povinen udržovat na staveništi a na přenechaných inženýrských sítích pořádek a čistotu, </w:t>
      </w:r>
      <w:r w:rsidR="006408DC">
        <w:rPr>
          <w:sz w:val="22"/>
          <w:szCs w:val="22"/>
        </w:rPr>
        <w:br/>
      </w:r>
      <w:r w:rsidRPr="00BD3FA7">
        <w:rPr>
          <w:sz w:val="22"/>
          <w:szCs w:val="22"/>
        </w:rPr>
        <w:t xml:space="preserve">je povinen odstraňovat </w:t>
      </w:r>
      <w:r w:rsidR="004205B6" w:rsidRPr="00BD3FA7">
        <w:rPr>
          <w:sz w:val="22"/>
          <w:szCs w:val="22"/>
        </w:rPr>
        <w:t xml:space="preserve">a likvidovat </w:t>
      </w:r>
      <w:r w:rsidRPr="00BD3FA7">
        <w:rPr>
          <w:sz w:val="22"/>
          <w:szCs w:val="22"/>
        </w:rPr>
        <w:t xml:space="preserve">odpady a nečistoty vzniklé jeho činností. Zhotovitel je podle </w:t>
      </w:r>
      <w:r w:rsidR="006408DC">
        <w:rPr>
          <w:sz w:val="22"/>
          <w:szCs w:val="22"/>
        </w:rPr>
        <w:br/>
      </w:r>
      <w:r w:rsidR="00BB4AD4" w:rsidRPr="00BD3FA7">
        <w:rPr>
          <w:sz w:val="22"/>
          <w:szCs w:val="22"/>
        </w:rPr>
        <w:t xml:space="preserve">§ 4 odst. 1 písm. </w:t>
      </w:r>
      <w:r w:rsidR="0057410F" w:rsidRPr="00BD3FA7">
        <w:rPr>
          <w:sz w:val="22"/>
          <w:szCs w:val="22"/>
        </w:rPr>
        <w:t>x</w:t>
      </w:r>
      <w:r w:rsidR="00BB4AD4" w:rsidRPr="00BD3FA7">
        <w:rPr>
          <w:sz w:val="22"/>
          <w:szCs w:val="22"/>
        </w:rPr>
        <w:t xml:space="preserve">) zákona č. 185/2001 Sb., o odpadech a o změně některých dalších předpisů v platném znění, původcem odpadů. Objednatel má právo v době realizace předmětu plnění provádět kontroly, </w:t>
      </w:r>
      <w:r w:rsidR="006408DC">
        <w:rPr>
          <w:sz w:val="22"/>
          <w:szCs w:val="22"/>
        </w:rPr>
        <w:br/>
      </w:r>
      <w:r w:rsidR="00BB4AD4" w:rsidRPr="00BD3FA7">
        <w:rPr>
          <w:sz w:val="22"/>
          <w:szCs w:val="22"/>
        </w:rPr>
        <w:t>zda odpad vznikající činností zhotovitele není neoprávněně ukládán na pozemky nebo do nádob objednatele. Při zjištění takovéto skutečnosti si objednatel vyhrazuje právo účtovat zhotoviteli smluvní pokutu ve výši 10 000,- Kč (slovy desetitisíc korun) za každý zjištěný případ. Zaplacením smluvní pokuty není dotčeno právo o</w:t>
      </w:r>
      <w:r w:rsidR="00C82141" w:rsidRPr="00BD3FA7">
        <w:rPr>
          <w:sz w:val="22"/>
          <w:szCs w:val="22"/>
        </w:rPr>
        <w:t>bjednatel</w:t>
      </w:r>
      <w:r w:rsidR="00BB4AD4" w:rsidRPr="00BD3FA7">
        <w:rPr>
          <w:sz w:val="22"/>
          <w:szCs w:val="22"/>
        </w:rPr>
        <w:t xml:space="preserve">e na náhradu škody. Zhotovitel – původce odpadu si je vědom toho, že je povinen veškerý vzniklý odpad předat osobě oprávněné k jeho převzetí podle § 12 zákona </w:t>
      </w:r>
      <w:r w:rsidR="006408DC">
        <w:rPr>
          <w:sz w:val="22"/>
          <w:szCs w:val="22"/>
        </w:rPr>
        <w:br/>
      </w:r>
      <w:r w:rsidR="00BB4AD4" w:rsidRPr="00BD3FA7">
        <w:rPr>
          <w:sz w:val="22"/>
          <w:szCs w:val="22"/>
        </w:rPr>
        <w:t xml:space="preserve">č. 185/2001 Sb., o odpadech a o změně některých dalších předpisů, v platném znění. V případě vzniku ekologické události nebo ekologické havárie odstraní tuto zhotovitel na vlastní náklady a událost nebo havárii </w:t>
      </w:r>
      <w:r w:rsidR="0057410F" w:rsidRPr="00BD3FA7">
        <w:rPr>
          <w:sz w:val="22"/>
          <w:szCs w:val="22"/>
        </w:rPr>
        <w:t xml:space="preserve">neodkladně </w:t>
      </w:r>
      <w:r w:rsidR="00BB4AD4" w:rsidRPr="00BD3FA7">
        <w:rPr>
          <w:sz w:val="22"/>
          <w:szCs w:val="22"/>
        </w:rPr>
        <w:t>oznámí na oddělení energie a ekologie objednatele na tel. č. 725 749 374. Zhotovitel odpovídá občanům a majitelům pozemků</w:t>
      </w:r>
      <w:r w:rsidR="00C53005" w:rsidRPr="00BD3FA7">
        <w:rPr>
          <w:sz w:val="22"/>
          <w:szCs w:val="22"/>
        </w:rPr>
        <w:t xml:space="preserve"> dle ustanovení Občanského zákoníku za škody vzniklé mimo staveniště, které způsobil svou stavební činností. </w:t>
      </w:r>
      <w:r w:rsidR="00B9481F" w:rsidRPr="00BD3FA7">
        <w:rPr>
          <w:sz w:val="22"/>
          <w:szCs w:val="22"/>
        </w:rPr>
        <w:t>Kovový odpad vzniklý realizací stavby je majetkem objednatele, a zhotovitel je povinen tento ukládat do určených kontejnerů objednatele v Areálu dílen Martinov. Elektrické přístroje instalované v rozvodně jsou majetkem objednatele</w:t>
      </w:r>
      <w:r w:rsidR="0057410F" w:rsidRPr="00BD3FA7">
        <w:rPr>
          <w:sz w:val="22"/>
          <w:szCs w:val="22"/>
        </w:rPr>
        <w:t xml:space="preserve">, </w:t>
      </w:r>
      <w:r w:rsidR="00B9481F" w:rsidRPr="00BD3FA7">
        <w:rPr>
          <w:sz w:val="22"/>
          <w:szCs w:val="22"/>
        </w:rPr>
        <w:t>a</w:t>
      </w:r>
      <w:r w:rsidR="0057410F" w:rsidRPr="00BD3FA7">
        <w:rPr>
          <w:sz w:val="22"/>
          <w:szCs w:val="22"/>
        </w:rPr>
        <w:t xml:space="preserve"> </w:t>
      </w:r>
      <w:r w:rsidR="00B9481F" w:rsidRPr="00BD3FA7">
        <w:rPr>
          <w:sz w:val="22"/>
          <w:szCs w:val="22"/>
        </w:rPr>
        <w:t xml:space="preserve">proto si </w:t>
      </w:r>
      <w:r w:rsidR="0057410F" w:rsidRPr="00BD3FA7">
        <w:rPr>
          <w:sz w:val="22"/>
          <w:szCs w:val="22"/>
        </w:rPr>
        <w:t xml:space="preserve">objednatel </w:t>
      </w:r>
      <w:r w:rsidR="00B9481F" w:rsidRPr="00BD3FA7">
        <w:rPr>
          <w:sz w:val="22"/>
          <w:szCs w:val="22"/>
        </w:rPr>
        <w:t>vyhrazuje právo na jejich další využití.</w:t>
      </w:r>
    </w:p>
    <w:p w14:paraId="2DA50D8E" w14:textId="3CA7643C" w:rsidR="004E1D49" w:rsidRPr="00BD3FA7" w:rsidRDefault="005971B9" w:rsidP="00BD3FA7">
      <w:pPr>
        <w:pStyle w:val="Odstavecseseznamem"/>
        <w:numPr>
          <w:ilvl w:val="0"/>
          <w:numId w:val="18"/>
        </w:numPr>
        <w:tabs>
          <w:tab w:val="clear" w:pos="360"/>
        </w:tabs>
        <w:spacing w:before="90"/>
        <w:ind w:left="426" w:hanging="426"/>
        <w:jc w:val="both"/>
        <w:rPr>
          <w:sz w:val="22"/>
          <w:szCs w:val="22"/>
        </w:rPr>
      </w:pPr>
      <w:r w:rsidRPr="00BD3FA7">
        <w:rPr>
          <w:sz w:val="22"/>
          <w:szCs w:val="22"/>
        </w:rPr>
        <w:t xml:space="preserve">Zhotovitel je povinen staveniště zabezpečit v souladu s platnými právními předpisy, zejména podle zákona č. 309/2006 Sb., o zajištění dalších podmínek bezpečnosti a ochrany zdraví při práci, nařízení vlády č. 591/2006 Sb., o bližších minimálních požadavcích na bezpečnost a ochranu zdraví při práci </w:t>
      </w:r>
      <w:r w:rsidR="006408DC">
        <w:rPr>
          <w:sz w:val="22"/>
          <w:szCs w:val="22"/>
        </w:rPr>
        <w:br/>
      </w:r>
      <w:r w:rsidRPr="00BD3FA7">
        <w:rPr>
          <w:sz w:val="22"/>
          <w:szCs w:val="22"/>
        </w:rPr>
        <w:t>na staveništích a nařízení vlády č. 101/2005 Sb., o podrobnějších požadavcích na pracoviště a pracovní prostředí. Škody způsobené živelnými pohromami nebudou hrazeny objednatelem.</w:t>
      </w:r>
      <w:r w:rsidR="00EC4BB5" w:rsidRPr="00BD3FA7">
        <w:rPr>
          <w:sz w:val="22"/>
          <w:szCs w:val="22"/>
        </w:rPr>
        <w:t xml:space="preserve"> </w:t>
      </w:r>
    </w:p>
    <w:p w14:paraId="3005C5D2" w14:textId="77777777" w:rsidR="005971B9" w:rsidRPr="00BD3FA7" w:rsidRDefault="005971B9" w:rsidP="00BD3FA7">
      <w:pPr>
        <w:pStyle w:val="Odstavecseseznamem"/>
        <w:numPr>
          <w:ilvl w:val="0"/>
          <w:numId w:val="18"/>
        </w:numPr>
        <w:tabs>
          <w:tab w:val="clear" w:pos="360"/>
        </w:tabs>
        <w:spacing w:before="90"/>
        <w:ind w:left="426" w:hanging="426"/>
        <w:jc w:val="both"/>
        <w:rPr>
          <w:sz w:val="22"/>
          <w:szCs w:val="22"/>
        </w:rPr>
      </w:pPr>
      <w:r w:rsidRPr="00BD3FA7">
        <w:rPr>
          <w:sz w:val="22"/>
          <w:szCs w:val="22"/>
        </w:rPr>
        <w:t xml:space="preserve">Základní požadavky k zajištění BOZP jsou stanoveny v Příloze č. </w:t>
      </w:r>
      <w:r w:rsidR="00AC4907" w:rsidRPr="00BD3FA7">
        <w:rPr>
          <w:sz w:val="22"/>
          <w:szCs w:val="22"/>
        </w:rPr>
        <w:t>3</w:t>
      </w:r>
      <w:r w:rsidRPr="00BD3FA7">
        <w:rPr>
          <w:sz w:val="22"/>
          <w:szCs w:val="22"/>
        </w:rPr>
        <w:t>.</w:t>
      </w:r>
    </w:p>
    <w:p w14:paraId="6882DCD5" w14:textId="77777777" w:rsidR="005222F7" w:rsidRPr="00BD3FA7" w:rsidRDefault="005222F7" w:rsidP="00BD3FA7">
      <w:pPr>
        <w:ind w:left="426" w:hanging="426"/>
        <w:jc w:val="center"/>
        <w:rPr>
          <w:sz w:val="22"/>
          <w:szCs w:val="22"/>
        </w:rPr>
      </w:pPr>
    </w:p>
    <w:p w14:paraId="7F5EC585" w14:textId="77777777" w:rsidR="003A142A" w:rsidRPr="00BD3FA7" w:rsidRDefault="00C53005" w:rsidP="00BD3FA7">
      <w:pPr>
        <w:pStyle w:val="Odstavecseseznamem"/>
        <w:numPr>
          <w:ilvl w:val="0"/>
          <w:numId w:val="8"/>
        </w:numPr>
        <w:ind w:left="426" w:hanging="426"/>
        <w:jc w:val="center"/>
        <w:rPr>
          <w:b/>
          <w:sz w:val="22"/>
          <w:szCs w:val="22"/>
        </w:rPr>
      </w:pPr>
      <w:r w:rsidRPr="00BD3FA7">
        <w:rPr>
          <w:b/>
          <w:sz w:val="22"/>
          <w:szCs w:val="22"/>
        </w:rPr>
        <w:t>Stavební deník</w:t>
      </w:r>
    </w:p>
    <w:p w14:paraId="2795B07E" w14:textId="12130A3D" w:rsidR="00A9011A" w:rsidRPr="00BD3FA7" w:rsidRDefault="00A9011A" w:rsidP="00BD3FA7">
      <w:pPr>
        <w:pStyle w:val="Odstavecseseznamem"/>
        <w:numPr>
          <w:ilvl w:val="1"/>
          <w:numId w:val="26"/>
        </w:numPr>
        <w:tabs>
          <w:tab w:val="left" w:pos="709"/>
        </w:tabs>
        <w:spacing w:before="120"/>
        <w:ind w:left="426" w:right="21" w:hanging="426"/>
        <w:jc w:val="both"/>
        <w:rPr>
          <w:sz w:val="22"/>
          <w:szCs w:val="22"/>
        </w:rPr>
      </w:pPr>
      <w:r w:rsidRPr="00BD3FA7">
        <w:rPr>
          <w:sz w:val="22"/>
          <w:szCs w:val="22"/>
        </w:rPr>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w:t>
      </w:r>
      <w:r w:rsidR="006408DC">
        <w:rPr>
          <w:sz w:val="22"/>
          <w:szCs w:val="22"/>
        </w:rPr>
        <w:br/>
      </w:r>
      <w:r w:rsidRPr="00BD3FA7">
        <w:rPr>
          <w:sz w:val="22"/>
          <w:szCs w:val="22"/>
        </w:rPr>
        <w:t>a údaje potřebné pro posouzení prací orgány státní správy.</w:t>
      </w:r>
    </w:p>
    <w:p w14:paraId="7B6494B8" w14:textId="77777777" w:rsidR="00A9011A" w:rsidRPr="00BD3FA7" w:rsidRDefault="00A9011A" w:rsidP="00BD3FA7">
      <w:pPr>
        <w:pStyle w:val="Odstavecseseznamem"/>
        <w:numPr>
          <w:ilvl w:val="1"/>
          <w:numId w:val="26"/>
        </w:numPr>
        <w:spacing w:before="90"/>
        <w:ind w:left="426" w:right="21" w:hanging="426"/>
        <w:jc w:val="both"/>
        <w:rPr>
          <w:sz w:val="22"/>
          <w:szCs w:val="22"/>
        </w:rPr>
      </w:pPr>
      <w:r w:rsidRPr="00BD3FA7">
        <w:rPr>
          <w:sz w:val="22"/>
          <w:szCs w:val="22"/>
        </w:rPr>
        <w:t>Objednatel je povinen stavební deník sledovat a k zápisům připojovat své stanovisko. Za objednatele jsou oprávněny zapisovat ve stavebním deníku také kontaktní osoby ve věcech technických.</w:t>
      </w:r>
    </w:p>
    <w:p w14:paraId="5CAA504D" w14:textId="77777777" w:rsidR="00A9011A" w:rsidRPr="00BD3FA7" w:rsidRDefault="00A9011A" w:rsidP="00BD3FA7">
      <w:pPr>
        <w:pStyle w:val="Odstavecseseznamem"/>
        <w:numPr>
          <w:ilvl w:val="1"/>
          <w:numId w:val="26"/>
        </w:numPr>
        <w:tabs>
          <w:tab w:val="left" w:pos="709"/>
        </w:tabs>
        <w:spacing w:before="90"/>
        <w:ind w:left="426" w:right="21" w:hanging="426"/>
        <w:jc w:val="both"/>
        <w:rPr>
          <w:sz w:val="22"/>
          <w:szCs w:val="22"/>
        </w:rPr>
      </w:pPr>
      <w:r w:rsidRPr="00BD3FA7">
        <w:rPr>
          <w:sz w:val="22"/>
          <w:szCs w:val="22"/>
        </w:rPr>
        <w:t>Stavební deník zejména obsahuje:</w:t>
      </w:r>
    </w:p>
    <w:p w14:paraId="0CD784C0" w14:textId="77777777" w:rsidR="00A9011A" w:rsidRPr="00BD3FA7" w:rsidRDefault="00A9011A" w:rsidP="00BD3FA7">
      <w:pPr>
        <w:pStyle w:val="odrka"/>
        <w:numPr>
          <w:ilvl w:val="0"/>
          <w:numId w:val="13"/>
        </w:numPr>
        <w:tabs>
          <w:tab w:val="clear" w:pos="1560"/>
          <w:tab w:val="left" w:pos="709"/>
        </w:tabs>
        <w:ind w:left="709" w:hanging="283"/>
        <w:jc w:val="both"/>
      </w:pPr>
      <w:r w:rsidRPr="00BD3FA7">
        <w:t>základní list, ve kterém se uvádí název a sídlo objednatele, projektanta a změny těchto údajů, podpisové vzory oprávněných osob a otisk úředního razítka stavbyvedoucího;</w:t>
      </w:r>
    </w:p>
    <w:p w14:paraId="430C6702" w14:textId="77777777" w:rsidR="00A9011A" w:rsidRPr="00BD3FA7" w:rsidRDefault="00A9011A" w:rsidP="00BD3FA7">
      <w:pPr>
        <w:pStyle w:val="odrka"/>
        <w:numPr>
          <w:ilvl w:val="0"/>
          <w:numId w:val="13"/>
        </w:numPr>
        <w:tabs>
          <w:tab w:val="clear" w:pos="1560"/>
          <w:tab w:val="left" w:pos="709"/>
        </w:tabs>
        <w:ind w:left="709" w:hanging="283"/>
        <w:jc w:val="both"/>
      </w:pPr>
      <w:r w:rsidRPr="00BD3FA7">
        <w:t>identifikační údaje stavby podle projektové dokumentace;</w:t>
      </w:r>
    </w:p>
    <w:p w14:paraId="4DD8867A" w14:textId="77777777" w:rsidR="00A9011A" w:rsidRPr="00BD3FA7" w:rsidRDefault="00A9011A" w:rsidP="00BD3FA7">
      <w:pPr>
        <w:pStyle w:val="odrka"/>
        <w:numPr>
          <w:ilvl w:val="0"/>
          <w:numId w:val="13"/>
        </w:numPr>
        <w:tabs>
          <w:tab w:val="clear" w:pos="1560"/>
          <w:tab w:val="left" w:pos="709"/>
        </w:tabs>
        <w:ind w:left="709" w:hanging="283"/>
        <w:jc w:val="both"/>
      </w:pPr>
      <w:r w:rsidRPr="00BD3FA7">
        <w:t>přehled smluv včetně dodatků a změn;</w:t>
      </w:r>
    </w:p>
    <w:p w14:paraId="06ABCC7E" w14:textId="77777777" w:rsidR="00A9011A" w:rsidRPr="00BD3FA7" w:rsidRDefault="00A9011A" w:rsidP="00BD3FA7">
      <w:pPr>
        <w:pStyle w:val="odrka"/>
        <w:numPr>
          <w:ilvl w:val="0"/>
          <w:numId w:val="13"/>
        </w:numPr>
        <w:tabs>
          <w:tab w:val="clear" w:pos="1560"/>
          <w:tab w:val="left" w:pos="709"/>
        </w:tabs>
        <w:ind w:left="709" w:hanging="283"/>
        <w:jc w:val="both"/>
      </w:pPr>
      <w:r w:rsidRPr="00BD3FA7">
        <w:t>seznam dokladů a úředních opatření týkajících se stavby;</w:t>
      </w:r>
    </w:p>
    <w:p w14:paraId="07D0ACE8" w14:textId="77777777" w:rsidR="00A9011A" w:rsidRPr="00BD3FA7" w:rsidRDefault="00A9011A" w:rsidP="00BD3FA7">
      <w:pPr>
        <w:pStyle w:val="odrka"/>
        <w:numPr>
          <w:ilvl w:val="0"/>
          <w:numId w:val="13"/>
        </w:numPr>
        <w:tabs>
          <w:tab w:val="clear" w:pos="1560"/>
          <w:tab w:val="left" w:pos="709"/>
        </w:tabs>
        <w:ind w:left="709" w:hanging="283"/>
        <w:jc w:val="both"/>
      </w:pPr>
      <w:r w:rsidRPr="00BD3FA7">
        <w:t>seznam dokumentace stavby, jejich změn a doplnění;</w:t>
      </w:r>
    </w:p>
    <w:p w14:paraId="6B85FD6C" w14:textId="77777777" w:rsidR="00A9011A" w:rsidRPr="00BD3FA7" w:rsidRDefault="00A9011A" w:rsidP="00BD3FA7">
      <w:pPr>
        <w:pStyle w:val="odrka"/>
        <w:numPr>
          <w:ilvl w:val="0"/>
          <w:numId w:val="13"/>
        </w:numPr>
        <w:tabs>
          <w:tab w:val="clear" w:pos="1560"/>
          <w:tab w:val="left" w:pos="709"/>
        </w:tabs>
        <w:ind w:left="709" w:hanging="283"/>
        <w:jc w:val="both"/>
      </w:pPr>
      <w:r w:rsidRPr="00BD3FA7">
        <w:t>přehled zkoušek všech druhů.</w:t>
      </w:r>
    </w:p>
    <w:p w14:paraId="0E57FA78" w14:textId="77777777" w:rsidR="00A9011A" w:rsidRPr="00BD3FA7" w:rsidRDefault="00A9011A" w:rsidP="00BD3FA7">
      <w:pPr>
        <w:pStyle w:val="Odstavecseseznamem"/>
        <w:numPr>
          <w:ilvl w:val="1"/>
          <w:numId w:val="26"/>
        </w:numPr>
        <w:tabs>
          <w:tab w:val="left" w:pos="0"/>
        </w:tabs>
        <w:spacing w:before="90"/>
        <w:ind w:left="426" w:right="21" w:hanging="426"/>
        <w:jc w:val="both"/>
        <w:rPr>
          <w:sz w:val="22"/>
          <w:szCs w:val="22"/>
        </w:rPr>
      </w:pPr>
      <w:r w:rsidRPr="00BD3FA7">
        <w:rPr>
          <w:sz w:val="22"/>
          <w:szCs w:val="22"/>
        </w:rPr>
        <w:t>Denní záznamy budou zapisovány do stavebního deníku s očíslovanými listy, jednak pevnými, jednak perforovanými pro dva oddělitelné průpisy, a to vzestupnou řadou. Perforované listy budou číslovány shodně s listy pevnými.</w:t>
      </w:r>
    </w:p>
    <w:p w14:paraId="6030862A" w14:textId="77777777" w:rsidR="00A9011A" w:rsidRPr="00BD3FA7" w:rsidRDefault="00A9011A" w:rsidP="00BD3FA7">
      <w:pPr>
        <w:pStyle w:val="Odstavecseseznamem"/>
        <w:numPr>
          <w:ilvl w:val="1"/>
          <w:numId w:val="26"/>
        </w:numPr>
        <w:tabs>
          <w:tab w:val="left" w:pos="0"/>
        </w:tabs>
        <w:spacing w:before="90"/>
        <w:ind w:left="426" w:right="21" w:hanging="426"/>
        <w:jc w:val="both"/>
        <w:rPr>
          <w:sz w:val="22"/>
          <w:szCs w:val="22"/>
        </w:rPr>
      </w:pPr>
      <w:r w:rsidRPr="00BD3FA7">
        <w:rPr>
          <w:sz w:val="22"/>
          <w:szCs w:val="22"/>
        </w:rPr>
        <w:t>Denní záznamy bude zapisovat a podepisovat stavbyvedoucí (jeho zástupce) v den, kdy práce byly provedeny nebo kdy nastaly okolnosti, které vyvolaly nutnost zápisu. Při denních záznamech nesmí být vynechána volná místa.</w:t>
      </w:r>
    </w:p>
    <w:p w14:paraId="4097D86B" w14:textId="6C3F8808" w:rsidR="00A9011A" w:rsidRPr="00BD3FA7" w:rsidRDefault="00A9011A" w:rsidP="00BD3FA7">
      <w:pPr>
        <w:pStyle w:val="Odstavecseseznamem"/>
        <w:numPr>
          <w:ilvl w:val="1"/>
          <w:numId w:val="26"/>
        </w:numPr>
        <w:tabs>
          <w:tab w:val="left" w:pos="0"/>
        </w:tabs>
        <w:spacing w:before="90"/>
        <w:ind w:left="426" w:right="21" w:hanging="426"/>
        <w:jc w:val="both"/>
        <w:rPr>
          <w:sz w:val="22"/>
          <w:szCs w:val="22"/>
        </w:rPr>
      </w:pPr>
      <w:r w:rsidRPr="00BD3FA7">
        <w:rPr>
          <w:sz w:val="22"/>
          <w:szCs w:val="22"/>
        </w:rPr>
        <w:t xml:space="preserve">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w:t>
      </w:r>
      <w:r w:rsidR="006408DC">
        <w:rPr>
          <w:sz w:val="22"/>
          <w:szCs w:val="22"/>
        </w:rPr>
        <w:br/>
      </w:r>
      <w:r w:rsidRPr="00BD3FA7">
        <w:rPr>
          <w:sz w:val="22"/>
          <w:szCs w:val="22"/>
        </w:rPr>
        <w:t>do stavebního deníku.</w:t>
      </w:r>
    </w:p>
    <w:p w14:paraId="1C564E93" w14:textId="77777777" w:rsidR="00A9011A" w:rsidRPr="00BD3FA7" w:rsidRDefault="00A9011A" w:rsidP="00BD3FA7">
      <w:pPr>
        <w:pStyle w:val="Odstavecseseznamem"/>
        <w:numPr>
          <w:ilvl w:val="1"/>
          <w:numId w:val="26"/>
        </w:numPr>
        <w:tabs>
          <w:tab w:val="left" w:pos="0"/>
        </w:tabs>
        <w:spacing w:before="90"/>
        <w:ind w:left="426" w:right="21" w:hanging="426"/>
        <w:jc w:val="both"/>
        <w:rPr>
          <w:sz w:val="22"/>
          <w:szCs w:val="22"/>
        </w:rPr>
      </w:pPr>
      <w:r w:rsidRPr="00BD3FA7">
        <w:rPr>
          <w:sz w:val="22"/>
          <w:szCs w:val="22"/>
        </w:rPr>
        <w:t>Nesouhlasí-li stavbyvedoucí se záznamem orgánů a osob, uvedených v předchozím ustanovení, připojí k jejich záznamu do tří pracovních dnů své vyjádření, jinak se má za to, že s obsahem záznamu souhlasí.</w:t>
      </w:r>
    </w:p>
    <w:p w14:paraId="36111EBE" w14:textId="77777777" w:rsidR="00A9011A" w:rsidRPr="00BD3FA7" w:rsidRDefault="00A9011A" w:rsidP="00BD3FA7">
      <w:pPr>
        <w:pStyle w:val="Odstavecseseznamem"/>
        <w:numPr>
          <w:ilvl w:val="1"/>
          <w:numId w:val="26"/>
        </w:numPr>
        <w:tabs>
          <w:tab w:val="left" w:pos="0"/>
        </w:tabs>
        <w:spacing w:before="90"/>
        <w:ind w:left="426" w:right="21" w:hanging="426"/>
        <w:jc w:val="both"/>
        <w:rPr>
          <w:sz w:val="22"/>
          <w:szCs w:val="22"/>
        </w:rPr>
      </w:pPr>
      <w:r w:rsidRPr="00BD3FA7">
        <w:rPr>
          <w:sz w:val="22"/>
          <w:szCs w:val="22"/>
        </w:rPr>
        <w:t>Nesouhlasí-li objednatel s obsahem záznamu ve stavebním deníku, připojí k záznamu do tří pracovních dnů své vyjádření,</w:t>
      </w:r>
      <w:r w:rsidRPr="00BD3FA7" w:rsidDel="0088026A">
        <w:rPr>
          <w:sz w:val="22"/>
          <w:szCs w:val="22"/>
        </w:rPr>
        <w:t xml:space="preserve"> </w:t>
      </w:r>
      <w:r w:rsidRPr="00BD3FA7">
        <w:rPr>
          <w:sz w:val="22"/>
          <w:szCs w:val="22"/>
        </w:rPr>
        <w:t>jinak se má za to, že s obsahem záznamu souhlasí.</w:t>
      </w:r>
    </w:p>
    <w:p w14:paraId="49D5217C" w14:textId="77777777" w:rsidR="00A9011A" w:rsidRPr="00BD3FA7" w:rsidRDefault="00A9011A" w:rsidP="00BD3FA7">
      <w:pPr>
        <w:pStyle w:val="Odstavecseseznamem"/>
        <w:numPr>
          <w:ilvl w:val="1"/>
          <w:numId w:val="26"/>
        </w:numPr>
        <w:tabs>
          <w:tab w:val="left" w:pos="0"/>
        </w:tabs>
        <w:spacing w:before="90"/>
        <w:ind w:left="426" w:right="21" w:hanging="426"/>
        <w:jc w:val="both"/>
        <w:rPr>
          <w:sz w:val="22"/>
          <w:szCs w:val="22"/>
        </w:rPr>
      </w:pPr>
      <w:r w:rsidRPr="00BD3FA7">
        <w:rPr>
          <w:sz w:val="22"/>
          <w:szCs w:val="22"/>
        </w:rPr>
        <w:t>Zhotovitel bude objednateli pravidelně předávat druhý průpis denních záznamů. Po dokončení stavby předá objednateli originály stavebních deníků.</w:t>
      </w:r>
    </w:p>
    <w:p w14:paraId="1072704F" w14:textId="77777777" w:rsidR="00A9011A" w:rsidRPr="00BD3FA7" w:rsidRDefault="00A9011A" w:rsidP="00BD3FA7">
      <w:pPr>
        <w:pStyle w:val="Odstavecseseznamem"/>
        <w:numPr>
          <w:ilvl w:val="1"/>
          <w:numId w:val="26"/>
        </w:numPr>
        <w:tabs>
          <w:tab w:val="left" w:pos="0"/>
        </w:tabs>
        <w:spacing w:before="90"/>
        <w:ind w:left="426" w:right="21" w:hanging="426"/>
        <w:jc w:val="both"/>
        <w:rPr>
          <w:sz w:val="22"/>
          <w:szCs w:val="22"/>
        </w:rPr>
      </w:pPr>
      <w:r w:rsidRPr="00BD3FA7">
        <w:rPr>
          <w:sz w:val="22"/>
          <w:szCs w:val="22"/>
        </w:rPr>
        <w:t>V době provádění prací musí být stavební deník trvale dostupný na staveništi.</w:t>
      </w:r>
    </w:p>
    <w:p w14:paraId="02714DA5" w14:textId="77777777" w:rsidR="005E0637" w:rsidRPr="00BD3FA7" w:rsidRDefault="005E0637" w:rsidP="003A142A">
      <w:pPr>
        <w:jc w:val="both"/>
        <w:rPr>
          <w:sz w:val="22"/>
          <w:szCs w:val="22"/>
        </w:rPr>
      </w:pPr>
    </w:p>
    <w:p w14:paraId="4FBC6717" w14:textId="77777777" w:rsidR="00C53005" w:rsidRPr="00BD3FA7" w:rsidRDefault="00C53005" w:rsidP="00CB7C43">
      <w:pPr>
        <w:jc w:val="center"/>
        <w:rPr>
          <w:b/>
          <w:sz w:val="22"/>
          <w:szCs w:val="22"/>
        </w:rPr>
      </w:pPr>
      <w:r w:rsidRPr="00BD3FA7">
        <w:rPr>
          <w:b/>
          <w:sz w:val="22"/>
          <w:szCs w:val="22"/>
        </w:rPr>
        <w:t>XII. Závěrečná ujednání</w:t>
      </w:r>
    </w:p>
    <w:p w14:paraId="09CBC763" w14:textId="77777777" w:rsidR="009B632D" w:rsidRPr="00BD3FA7" w:rsidRDefault="009B632D" w:rsidP="00BD3FA7">
      <w:pPr>
        <w:pStyle w:val="Odstavecseseznamem"/>
        <w:numPr>
          <w:ilvl w:val="0"/>
          <w:numId w:val="15"/>
        </w:numPr>
        <w:spacing w:before="120"/>
        <w:ind w:left="426" w:hanging="426"/>
        <w:jc w:val="both"/>
        <w:rPr>
          <w:sz w:val="22"/>
          <w:szCs w:val="22"/>
        </w:rPr>
      </w:pPr>
      <w:r w:rsidRPr="00BD3FA7">
        <w:rPr>
          <w:sz w:val="22"/>
          <w:szCs w:val="22"/>
        </w:rPr>
        <w:t xml:space="preserve">Zhotovitel prohlašuje, že převzal kompletní projektovou dokumentaci pro provádění stavby vypracovanou společností </w:t>
      </w:r>
      <w:r w:rsidR="00B754AE" w:rsidRPr="00BD3FA7">
        <w:rPr>
          <w:sz w:val="22"/>
          <w:szCs w:val="22"/>
        </w:rPr>
        <w:t>RPE, s.ro., Heršpická 993, 639 00 Brno</w:t>
      </w:r>
      <w:r w:rsidR="00002C1D" w:rsidRPr="00BD3FA7">
        <w:rPr>
          <w:sz w:val="22"/>
          <w:szCs w:val="22"/>
        </w:rPr>
        <w:t>, včetně příloh, a dokladové části</w:t>
      </w:r>
      <w:r w:rsidR="00F700FD" w:rsidRPr="00BD3FA7">
        <w:rPr>
          <w:sz w:val="22"/>
          <w:szCs w:val="22"/>
        </w:rPr>
        <w:t>.</w:t>
      </w:r>
    </w:p>
    <w:p w14:paraId="69ACC5E7" w14:textId="2DB445BF" w:rsidR="00C53005" w:rsidRPr="00BD3FA7" w:rsidRDefault="007731C0" w:rsidP="00800481">
      <w:pPr>
        <w:pStyle w:val="Odstavecseseznamem"/>
        <w:numPr>
          <w:ilvl w:val="0"/>
          <w:numId w:val="15"/>
        </w:numPr>
        <w:spacing w:before="90"/>
        <w:ind w:left="426" w:hanging="426"/>
        <w:jc w:val="both"/>
        <w:rPr>
          <w:sz w:val="22"/>
          <w:szCs w:val="22"/>
        </w:rPr>
      </w:pPr>
      <w:r w:rsidRPr="00BD3FA7">
        <w:rPr>
          <w:sz w:val="22"/>
          <w:szCs w:val="22"/>
        </w:rPr>
        <w:t xml:space="preserve">Věci </w:t>
      </w:r>
      <w:r w:rsidR="00862BE6" w:rsidRPr="00BD3FA7">
        <w:rPr>
          <w:sz w:val="22"/>
          <w:szCs w:val="22"/>
        </w:rPr>
        <w:t xml:space="preserve">neupravené touto smlouvou o dílo se řídí příslušnými právními předpisy České republiky, </w:t>
      </w:r>
      <w:r w:rsidR="006408DC">
        <w:rPr>
          <w:sz w:val="22"/>
          <w:szCs w:val="22"/>
        </w:rPr>
        <w:br/>
      </w:r>
      <w:r w:rsidR="00862BE6" w:rsidRPr="00BD3FA7">
        <w:rPr>
          <w:sz w:val="22"/>
          <w:szCs w:val="22"/>
        </w:rPr>
        <w:t>zejména pak Občanským zákoníkem a provádějícími předpisy v platném znění.</w:t>
      </w:r>
    </w:p>
    <w:p w14:paraId="24311DD0" w14:textId="77777777" w:rsidR="00C53005" w:rsidRPr="00BD3FA7" w:rsidRDefault="00C53005" w:rsidP="00800481">
      <w:pPr>
        <w:pStyle w:val="Odstavecseseznamem"/>
        <w:numPr>
          <w:ilvl w:val="0"/>
          <w:numId w:val="15"/>
        </w:numPr>
        <w:spacing w:before="90"/>
        <w:ind w:left="426" w:hanging="426"/>
        <w:jc w:val="both"/>
        <w:rPr>
          <w:sz w:val="22"/>
          <w:szCs w:val="22"/>
        </w:rPr>
      </w:pPr>
      <w:r w:rsidRPr="00BD3FA7">
        <w:rPr>
          <w:sz w:val="22"/>
          <w:szCs w:val="22"/>
        </w:rPr>
        <w:t>Vady</w:t>
      </w:r>
      <w:r w:rsidR="00862BE6" w:rsidRPr="00BD3FA7">
        <w:rPr>
          <w:sz w:val="22"/>
          <w:szCs w:val="22"/>
        </w:rPr>
        <w:t xml:space="preserve"> díla, které jej činí neupotřebitelnými </w:t>
      </w:r>
      <w:r w:rsidR="00CD663F" w:rsidRPr="00BD3FA7">
        <w:rPr>
          <w:sz w:val="22"/>
          <w:szCs w:val="22"/>
        </w:rPr>
        <w:t>nebo pokud dílo nemá vlastnosti, které si objednatel vymínil nebo o kterých ho zhotovitel ujistil, se považují za podstatné porušení smlouvy a objednatel může z tohoto důvodu od smlouvy okamžitě odstoupit.</w:t>
      </w:r>
    </w:p>
    <w:p w14:paraId="0B5187D0" w14:textId="77777777" w:rsidR="00C53005" w:rsidRPr="00BD3FA7" w:rsidRDefault="00C53005" w:rsidP="00800481">
      <w:pPr>
        <w:pStyle w:val="Odstavecseseznamem"/>
        <w:numPr>
          <w:ilvl w:val="0"/>
          <w:numId w:val="15"/>
        </w:numPr>
        <w:spacing w:before="90"/>
        <w:ind w:left="426" w:hanging="426"/>
        <w:jc w:val="both"/>
        <w:rPr>
          <w:sz w:val="22"/>
          <w:szCs w:val="22"/>
        </w:rPr>
      </w:pPr>
      <w:r w:rsidRPr="00BD3FA7">
        <w:rPr>
          <w:sz w:val="22"/>
          <w:szCs w:val="22"/>
        </w:rPr>
        <w:t>Zhotovitel</w:t>
      </w:r>
      <w:r w:rsidR="00CD663F" w:rsidRPr="00BD3FA7">
        <w:rPr>
          <w:sz w:val="22"/>
          <w:szCs w:val="22"/>
        </w:rPr>
        <w:t xml:space="preserve"> nemůže bez souhlasu objednatele postoupit svá práva a povinnosti plynoucí ze smlouvy třetí osobě.</w:t>
      </w:r>
    </w:p>
    <w:p w14:paraId="51D3E278" w14:textId="77777777" w:rsidR="00C53005" w:rsidRPr="00BD3FA7" w:rsidRDefault="00C53005" w:rsidP="00800481">
      <w:pPr>
        <w:pStyle w:val="Odstavecseseznamem"/>
        <w:numPr>
          <w:ilvl w:val="0"/>
          <w:numId w:val="15"/>
        </w:numPr>
        <w:spacing w:before="90"/>
        <w:ind w:left="426" w:hanging="426"/>
        <w:jc w:val="both"/>
        <w:rPr>
          <w:sz w:val="22"/>
          <w:szCs w:val="22"/>
        </w:rPr>
      </w:pPr>
      <w:r w:rsidRPr="00BD3FA7">
        <w:rPr>
          <w:sz w:val="22"/>
          <w:szCs w:val="22"/>
        </w:rPr>
        <w:t>Případná</w:t>
      </w:r>
      <w:r w:rsidR="00FC1146" w:rsidRPr="00BD3FA7">
        <w:rPr>
          <w:sz w:val="22"/>
          <w:szCs w:val="22"/>
        </w:rPr>
        <w:t xml:space="preserve"> neplatnost</w:t>
      </w:r>
      <w:r w:rsidR="00EF30FA" w:rsidRPr="00BD3FA7">
        <w:rPr>
          <w:sz w:val="22"/>
          <w:szCs w:val="22"/>
        </w:rPr>
        <w:t xml:space="preserve">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48A4005E" w14:textId="3232D24A" w:rsidR="00C53005" w:rsidRPr="00BD3FA7" w:rsidRDefault="00C53005" w:rsidP="00800481">
      <w:pPr>
        <w:pStyle w:val="Odstavecseseznamem"/>
        <w:numPr>
          <w:ilvl w:val="0"/>
          <w:numId w:val="15"/>
        </w:numPr>
        <w:spacing w:before="90"/>
        <w:ind w:left="426" w:hanging="426"/>
        <w:jc w:val="both"/>
        <w:rPr>
          <w:sz w:val="22"/>
          <w:szCs w:val="22"/>
        </w:rPr>
      </w:pPr>
      <w:r w:rsidRPr="00BD3FA7">
        <w:rPr>
          <w:sz w:val="22"/>
          <w:szCs w:val="22"/>
        </w:rPr>
        <w:t>Případné</w:t>
      </w:r>
      <w:r w:rsidR="00EF30FA" w:rsidRPr="00BD3FA7">
        <w:rPr>
          <w:sz w:val="22"/>
          <w:szCs w:val="22"/>
        </w:rPr>
        <w:t xml:space="preserve"> rozpory ohledně změn a zániku smlouvy a z nich vyplývající právní důsledky budou strany řešit nejprve smírčí cestou a v případě, že se nepodaří rozpory touto cestou odstranit, může kterákoliv ze smluvních stran požádat o rozhodnutí právní cestou, kdy místně příslušným bude soud v Ostravě, </w:t>
      </w:r>
      <w:r w:rsidR="006408DC">
        <w:rPr>
          <w:sz w:val="22"/>
          <w:szCs w:val="22"/>
        </w:rPr>
        <w:br/>
      </w:r>
      <w:r w:rsidR="00EF30FA" w:rsidRPr="00BD3FA7">
        <w:rPr>
          <w:sz w:val="22"/>
          <w:szCs w:val="22"/>
        </w:rPr>
        <w:t>a to podle věcné příslušnosti soudu prvního stupně.</w:t>
      </w:r>
    </w:p>
    <w:p w14:paraId="56AEE9C4" w14:textId="77777777" w:rsidR="00C53005" w:rsidRPr="00BD3FA7" w:rsidRDefault="00C53005" w:rsidP="00800481">
      <w:pPr>
        <w:pStyle w:val="Odstavecseseznamem"/>
        <w:numPr>
          <w:ilvl w:val="0"/>
          <w:numId w:val="15"/>
        </w:numPr>
        <w:spacing w:before="90"/>
        <w:ind w:left="426" w:hanging="426"/>
        <w:jc w:val="both"/>
        <w:rPr>
          <w:sz w:val="22"/>
          <w:szCs w:val="22"/>
        </w:rPr>
      </w:pPr>
      <w:r w:rsidRPr="00BD3FA7">
        <w:rPr>
          <w:sz w:val="22"/>
          <w:szCs w:val="22"/>
        </w:rPr>
        <w:t>Smluvní</w:t>
      </w:r>
      <w:r w:rsidR="00EF30FA" w:rsidRPr="00BD3FA7">
        <w:rPr>
          <w:sz w:val="22"/>
          <w:szCs w:val="22"/>
        </w:rPr>
        <w:t xml:space="preserve"> strany se dohodly, že závazkový vztah upravený touto smlouvou a vztahy ve smlouvě výslovně neupravené a z ní vyplývající, se řídí úpravou obsaženou v občanském zákoníku a akceptuje ustanovení obecně závazných právních předpisů.</w:t>
      </w:r>
    </w:p>
    <w:p w14:paraId="0F4AF952" w14:textId="60125F75" w:rsidR="006734A0" w:rsidRPr="00BD3FA7" w:rsidRDefault="00F224AB" w:rsidP="001411E5">
      <w:pPr>
        <w:pStyle w:val="Textvbloku1"/>
        <w:numPr>
          <w:ilvl w:val="0"/>
          <w:numId w:val="15"/>
        </w:numPr>
        <w:spacing w:before="90"/>
        <w:ind w:left="426" w:right="0"/>
        <w:jc w:val="both"/>
        <w:rPr>
          <w:rFonts w:cs="Times New Roman"/>
          <w:i/>
          <w:iCs/>
          <w:sz w:val="22"/>
          <w:szCs w:val="22"/>
        </w:rPr>
      </w:pPr>
      <w:r w:rsidRPr="00BD3FA7">
        <w:rPr>
          <w:rFonts w:cs="Times New Roman"/>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w:t>
      </w:r>
      <w:r w:rsidR="005222F7" w:rsidRPr="00BD3FA7">
        <w:rPr>
          <w:rFonts w:cs="Times New Roman"/>
          <w:sz w:val="22"/>
          <w:szCs w:val="22"/>
        </w:rPr>
        <w:t xml:space="preserve">. </w:t>
      </w:r>
      <w:r w:rsidRPr="00BD3FA7">
        <w:rPr>
          <w:rFonts w:cs="Times New Roman"/>
          <w:sz w:val="22"/>
          <w:szCs w:val="22"/>
        </w:rPr>
        <w:t xml:space="preserve">Podpisem této smlouvy dále bere zhotovitel na vědomí, že Dopravní podnik Ostrava a.s. je povinen za podmínek stanovených v zákoně č. 340/2015 Sb., </w:t>
      </w:r>
      <w:r w:rsidR="006408DC">
        <w:rPr>
          <w:rFonts w:cs="Times New Roman"/>
          <w:sz w:val="22"/>
          <w:szCs w:val="22"/>
        </w:rPr>
        <w:br/>
      </w:r>
      <w:r w:rsidRPr="00BD3FA7">
        <w:rPr>
          <w:rFonts w:cs="Times New Roman"/>
          <w:sz w:val="22"/>
          <w:szCs w:val="22"/>
        </w:rPr>
        <w:t>o registru  smluv,  zveřejňovat smlouvy na Portálu veřejné správy v Registru smluv.</w:t>
      </w:r>
    </w:p>
    <w:p w14:paraId="1653ED19" w14:textId="4FBB61F3" w:rsidR="0057410F" w:rsidRPr="00BD3FA7" w:rsidRDefault="0057410F" w:rsidP="0057410F">
      <w:pPr>
        <w:pStyle w:val="Textvbloku1"/>
        <w:numPr>
          <w:ilvl w:val="0"/>
          <w:numId w:val="15"/>
        </w:numPr>
        <w:spacing w:before="90"/>
        <w:ind w:left="426" w:right="0"/>
        <w:jc w:val="both"/>
        <w:rPr>
          <w:rFonts w:cs="Times New Roman"/>
          <w:iCs/>
          <w:sz w:val="22"/>
          <w:szCs w:val="22"/>
        </w:rPr>
      </w:pPr>
      <w:r w:rsidRPr="00BD3FA7">
        <w:rPr>
          <w:rFonts w:cs="Times New Roman"/>
          <w:iCs/>
          <w:sz w:val="22"/>
          <w:szCs w:val="22"/>
        </w:rPr>
        <w:t xml:space="preserve">Dopravní podnik Ostrava a.s. podpisem smlouvy bere na vědomí, že některé údaje a pasáže této smlouvy nebo jejích příloh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5 smlouvy. Ostatní ustanovení smlouvy a jejích příloh netvoří obchodní tajemství zhotovitele a zhotovitel souhlasí s jejich zveřejněním za podmínek vyplývajících z příslušných právních předpisů, zejména zák. </w:t>
      </w:r>
      <w:r w:rsidR="006408DC">
        <w:rPr>
          <w:rFonts w:cs="Times New Roman"/>
          <w:iCs/>
          <w:sz w:val="22"/>
          <w:szCs w:val="22"/>
        </w:rPr>
        <w:br/>
      </w:r>
      <w:r w:rsidRPr="00BD3FA7">
        <w:rPr>
          <w:rFonts w:cs="Times New Roman"/>
          <w:iCs/>
          <w:sz w:val="22"/>
          <w:szCs w:val="22"/>
        </w:rPr>
        <w:t>č. 106/1999 Sb., o svobodném přístupu k informacím, ve znění pozdějších předpisů, zákona č. 134/2016 Sb., o zadávání veřejných zakázek, ve znění pozdějších předpisů, a zákona č. 340/2015 Sb., o registru smluv, ve znění pozdějších předpisů.</w:t>
      </w:r>
    </w:p>
    <w:p w14:paraId="4A4B6E98" w14:textId="77777777" w:rsidR="00C53005" w:rsidRPr="00BD3FA7" w:rsidRDefault="00C53005" w:rsidP="00EF3CB7">
      <w:pPr>
        <w:pStyle w:val="Textvbloku1"/>
        <w:numPr>
          <w:ilvl w:val="0"/>
          <w:numId w:val="15"/>
        </w:numPr>
        <w:spacing w:before="90"/>
        <w:ind w:left="426" w:right="0"/>
        <w:jc w:val="both"/>
        <w:rPr>
          <w:rFonts w:cs="Times New Roman"/>
          <w:iCs/>
          <w:sz w:val="22"/>
          <w:szCs w:val="22"/>
        </w:rPr>
      </w:pPr>
      <w:r w:rsidRPr="00BD3FA7">
        <w:rPr>
          <w:rFonts w:cs="Times New Roman"/>
          <w:iCs/>
          <w:sz w:val="22"/>
          <w:szCs w:val="22"/>
        </w:rPr>
        <w:t>Písemnosti</w:t>
      </w:r>
      <w:r w:rsidR="00D52ADF" w:rsidRPr="00BD3FA7">
        <w:rPr>
          <w:rFonts w:cs="Times New Roman"/>
          <w:iCs/>
          <w:sz w:val="22"/>
          <w:szCs w:val="22"/>
        </w:rPr>
        <w:t xml:space="preserve"> se považují za doručené i v případě, že kterákoliv ze smluvních stran jejich doručení odmítne či jinak znemožní.</w:t>
      </w:r>
    </w:p>
    <w:p w14:paraId="4ADE92B6" w14:textId="77777777" w:rsidR="00C53005" w:rsidRPr="00BD3FA7" w:rsidRDefault="00C53005" w:rsidP="00EF3CB7">
      <w:pPr>
        <w:pStyle w:val="Textvbloku1"/>
        <w:numPr>
          <w:ilvl w:val="0"/>
          <w:numId w:val="15"/>
        </w:numPr>
        <w:spacing w:before="90"/>
        <w:ind w:left="426" w:right="0"/>
        <w:jc w:val="both"/>
        <w:rPr>
          <w:rFonts w:cs="Times New Roman"/>
          <w:iCs/>
          <w:sz w:val="22"/>
          <w:szCs w:val="22"/>
        </w:rPr>
      </w:pPr>
      <w:r w:rsidRPr="00BD3FA7">
        <w:rPr>
          <w:rFonts w:cs="Times New Roman"/>
          <w:iCs/>
          <w:sz w:val="22"/>
          <w:szCs w:val="22"/>
        </w:rPr>
        <w:t>Změnit</w:t>
      </w:r>
      <w:r w:rsidR="00D52ADF" w:rsidRPr="00BD3FA7">
        <w:rPr>
          <w:rFonts w:cs="Times New Roman"/>
          <w:iCs/>
          <w:sz w:val="22"/>
          <w:szCs w:val="22"/>
        </w:rPr>
        <w:t xml:space="preserve"> nebo doplnit tuto smlouvu lze jen formou písemných dodatků, které budou vzestupně číslovány, výslovně prohlášeny za dodatek této smlouvy a podepsány oprávněnými zástupci smluvních stran.</w:t>
      </w:r>
    </w:p>
    <w:p w14:paraId="57AF339F" w14:textId="77777777" w:rsidR="00C53005" w:rsidRPr="00BD3FA7" w:rsidRDefault="00C53005" w:rsidP="00EF3CB7">
      <w:pPr>
        <w:pStyle w:val="Textvbloku1"/>
        <w:numPr>
          <w:ilvl w:val="0"/>
          <w:numId w:val="15"/>
        </w:numPr>
        <w:spacing w:before="90"/>
        <w:ind w:left="426" w:right="0"/>
        <w:jc w:val="both"/>
        <w:rPr>
          <w:rFonts w:cs="Times New Roman"/>
          <w:iCs/>
          <w:sz w:val="22"/>
          <w:szCs w:val="22"/>
        </w:rPr>
      </w:pPr>
      <w:r w:rsidRPr="00BD3FA7">
        <w:rPr>
          <w:rFonts w:cs="Times New Roman"/>
          <w:iCs/>
          <w:sz w:val="22"/>
          <w:szCs w:val="22"/>
        </w:rPr>
        <w:t>Osoby</w:t>
      </w:r>
      <w:r w:rsidR="00D52ADF" w:rsidRPr="00BD3FA7">
        <w:rPr>
          <w:rFonts w:cs="Times New Roman"/>
          <w:iCs/>
          <w:sz w:val="22"/>
          <w:szCs w:val="22"/>
        </w:rPr>
        <w:t xml:space="preserve"> podepisující tuto smlouvu svým podpisem stvrzují platnost svých jednatelských oprávnění.</w:t>
      </w:r>
    </w:p>
    <w:p w14:paraId="775C3CFD" w14:textId="77777777" w:rsidR="00C53005" w:rsidRPr="00BD3FA7" w:rsidRDefault="00C53005" w:rsidP="00EF3CB7">
      <w:pPr>
        <w:pStyle w:val="Textvbloku1"/>
        <w:numPr>
          <w:ilvl w:val="0"/>
          <w:numId w:val="15"/>
        </w:numPr>
        <w:spacing w:before="90"/>
        <w:ind w:left="426" w:right="0"/>
        <w:jc w:val="both"/>
        <w:rPr>
          <w:rFonts w:cs="Times New Roman"/>
          <w:iCs/>
          <w:sz w:val="22"/>
          <w:szCs w:val="22"/>
        </w:rPr>
      </w:pPr>
      <w:r w:rsidRPr="00BD3FA7">
        <w:rPr>
          <w:rFonts w:cs="Times New Roman"/>
          <w:iCs/>
          <w:sz w:val="22"/>
          <w:szCs w:val="22"/>
        </w:rPr>
        <w:t>Smluvní</w:t>
      </w:r>
      <w:r w:rsidR="00D52ADF" w:rsidRPr="00BD3FA7">
        <w:rPr>
          <w:rFonts w:cs="Times New Roman"/>
          <w:iCs/>
          <w:sz w:val="22"/>
          <w:szCs w:val="22"/>
        </w:rPr>
        <w:t xml:space="preserve"> strany shodně prohlašují, že si tuto smlouvu před jejím podepsáním přečetly, že byla uzavřena po vzájemném projednání podle jejich pravé a svobodné vůle, že jejímu obsahu porozuměly a svůj projev učinily vážně, určitě, srozumitelně, dobrovolně a nikoliv v tísni nebo za nápadně nevýhodných podmínek a že se dohodly na celém jejím obsahu, což stvrzují svými podpisy.</w:t>
      </w:r>
    </w:p>
    <w:p w14:paraId="289CBB22" w14:textId="3276E805" w:rsidR="009F738A" w:rsidRPr="00BD3FA7" w:rsidRDefault="009F738A" w:rsidP="00EF3CB7">
      <w:pPr>
        <w:pStyle w:val="Textvbloku1"/>
        <w:numPr>
          <w:ilvl w:val="0"/>
          <w:numId w:val="15"/>
        </w:numPr>
        <w:spacing w:before="90"/>
        <w:ind w:left="426" w:right="0"/>
        <w:jc w:val="both"/>
        <w:rPr>
          <w:rFonts w:cs="Times New Roman"/>
          <w:iCs/>
          <w:sz w:val="22"/>
          <w:szCs w:val="22"/>
        </w:rPr>
      </w:pPr>
      <w:r w:rsidRPr="00BD3FA7">
        <w:rPr>
          <w:rFonts w:cs="Times New Roman"/>
          <w:iCs/>
          <w:sz w:val="22"/>
          <w:szCs w:val="22"/>
        </w:rPr>
        <w:t xml:space="preserve">Zhotovitel prohlašuje, že ke dni uzavření této smlouvy má uzavřenou pojistnou smlouvu, </w:t>
      </w:r>
      <w:r w:rsidR="006408DC">
        <w:rPr>
          <w:rFonts w:cs="Times New Roman"/>
          <w:iCs/>
          <w:sz w:val="22"/>
          <w:szCs w:val="22"/>
        </w:rPr>
        <w:br/>
      </w:r>
      <w:r w:rsidRPr="00BD3FA7">
        <w:rPr>
          <w:rFonts w:cs="Times New Roman"/>
          <w:iCs/>
          <w:sz w:val="22"/>
          <w:szCs w:val="22"/>
        </w:rPr>
        <w:t>jejímž předmětem je pojištění odpovědnosti za škody způsobené třetím osobám, a to s dostatečnou výší pojistného plnění a s přiměřenou spoluúčastí. Zhotovitel se zavazuje po celou dobu trvání smluvního vztahu založeného touto smlouvou uvedené pojištění nejméně ve stejném rozsahu na své náklady udržovat. Objednatel je oprávněn zkontrolovat (tj. vyzvat k předložení kopie dané pojistné smlouvy) plnění prodávajícího dle tohoto bodu smlouvy. Za dostatečnou výši pojistného plnění dle tohoto bodu se považuje částka 10 mil. Kč pro jednu pojistnou událost a celková částka pojištění minimálně 25 mil. Kč.</w:t>
      </w:r>
    </w:p>
    <w:p w14:paraId="1FC3DFB2" w14:textId="2C73799E" w:rsidR="00C53005" w:rsidRPr="00BD3FA7" w:rsidRDefault="00C53005" w:rsidP="00EF3CB7">
      <w:pPr>
        <w:pStyle w:val="Textvbloku1"/>
        <w:numPr>
          <w:ilvl w:val="0"/>
          <w:numId w:val="15"/>
        </w:numPr>
        <w:spacing w:before="90"/>
        <w:ind w:left="426" w:right="0"/>
        <w:jc w:val="both"/>
        <w:rPr>
          <w:rFonts w:cs="Times New Roman"/>
          <w:iCs/>
          <w:sz w:val="22"/>
          <w:szCs w:val="22"/>
        </w:rPr>
      </w:pPr>
      <w:r w:rsidRPr="00BD3FA7">
        <w:rPr>
          <w:rFonts w:cs="Times New Roman"/>
          <w:iCs/>
          <w:sz w:val="22"/>
          <w:szCs w:val="22"/>
        </w:rPr>
        <w:t xml:space="preserve">Smlouva je vyhotovena ve </w:t>
      </w:r>
      <w:r w:rsidR="009F738A" w:rsidRPr="00BD3FA7">
        <w:rPr>
          <w:rFonts w:cs="Times New Roman"/>
          <w:iCs/>
          <w:sz w:val="22"/>
          <w:szCs w:val="22"/>
        </w:rPr>
        <w:t>2</w:t>
      </w:r>
      <w:r w:rsidRPr="00BD3FA7">
        <w:rPr>
          <w:rFonts w:cs="Times New Roman"/>
          <w:iCs/>
          <w:sz w:val="22"/>
          <w:szCs w:val="22"/>
        </w:rPr>
        <w:t xml:space="preserve"> stejnopisech</w:t>
      </w:r>
      <w:r w:rsidR="00A54962" w:rsidRPr="00BD3FA7">
        <w:rPr>
          <w:rFonts w:cs="Times New Roman"/>
          <w:iCs/>
          <w:sz w:val="22"/>
          <w:szCs w:val="22"/>
        </w:rPr>
        <w:t xml:space="preserve"> s platností originálu, podepsaných oprávněnými zástupci smluvních stran, přičemž objednatel obdrží </w:t>
      </w:r>
      <w:r w:rsidR="009F738A" w:rsidRPr="00BD3FA7">
        <w:rPr>
          <w:rFonts w:cs="Times New Roman"/>
          <w:iCs/>
          <w:sz w:val="22"/>
          <w:szCs w:val="22"/>
        </w:rPr>
        <w:t>jedno</w:t>
      </w:r>
      <w:r w:rsidR="00601CAB" w:rsidRPr="00BD3FA7">
        <w:rPr>
          <w:rFonts w:cs="Times New Roman"/>
          <w:iCs/>
          <w:sz w:val="22"/>
          <w:szCs w:val="22"/>
        </w:rPr>
        <w:t xml:space="preserve"> </w:t>
      </w:r>
      <w:r w:rsidR="00A54962" w:rsidRPr="00BD3FA7">
        <w:rPr>
          <w:rFonts w:cs="Times New Roman"/>
          <w:iCs/>
          <w:sz w:val="22"/>
          <w:szCs w:val="22"/>
        </w:rPr>
        <w:t xml:space="preserve">vyhotovení a zhotovitel </w:t>
      </w:r>
      <w:r w:rsidR="009F738A" w:rsidRPr="00BD3FA7">
        <w:rPr>
          <w:rFonts w:cs="Times New Roman"/>
          <w:iCs/>
          <w:sz w:val="22"/>
          <w:szCs w:val="22"/>
        </w:rPr>
        <w:t>jedno</w:t>
      </w:r>
      <w:r w:rsidR="00A54962" w:rsidRPr="00BD3FA7">
        <w:rPr>
          <w:rFonts w:cs="Times New Roman"/>
          <w:iCs/>
          <w:sz w:val="22"/>
          <w:szCs w:val="22"/>
        </w:rPr>
        <w:t xml:space="preserve"> vyhotovení.</w:t>
      </w:r>
    </w:p>
    <w:p w14:paraId="650D6156" w14:textId="2534B8BE" w:rsidR="0057410F" w:rsidRPr="00BD3FA7" w:rsidRDefault="0057410F" w:rsidP="00EF3CB7">
      <w:pPr>
        <w:spacing w:before="90"/>
        <w:jc w:val="both"/>
        <w:rPr>
          <w:sz w:val="22"/>
          <w:szCs w:val="22"/>
        </w:rPr>
      </w:pPr>
    </w:p>
    <w:p w14:paraId="169D631B" w14:textId="77777777" w:rsidR="0057410F" w:rsidRPr="00BD3FA7" w:rsidRDefault="0057410F" w:rsidP="0057410F">
      <w:pPr>
        <w:spacing w:before="90"/>
        <w:jc w:val="center"/>
        <w:rPr>
          <w:b/>
          <w:sz w:val="22"/>
          <w:szCs w:val="22"/>
        </w:rPr>
      </w:pPr>
      <w:r w:rsidRPr="00BD3FA7">
        <w:rPr>
          <w:b/>
          <w:sz w:val="22"/>
          <w:szCs w:val="22"/>
        </w:rPr>
        <w:t>XIII. Platnost a účinnost smlouvy</w:t>
      </w:r>
    </w:p>
    <w:p w14:paraId="2EEFBBC1" w14:textId="1CC4E7D0" w:rsidR="0057410F" w:rsidRPr="00BD3FA7" w:rsidRDefault="0057410F" w:rsidP="00BD3FA7">
      <w:pPr>
        <w:pStyle w:val="Odstavecseseznamem"/>
        <w:numPr>
          <w:ilvl w:val="2"/>
          <w:numId w:val="7"/>
        </w:numPr>
        <w:tabs>
          <w:tab w:val="clear" w:pos="2160"/>
        </w:tabs>
        <w:spacing w:before="120"/>
        <w:ind w:left="426" w:hanging="426"/>
        <w:jc w:val="both"/>
        <w:rPr>
          <w:sz w:val="22"/>
          <w:szCs w:val="22"/>
        </w:rPr>
      </w:pPr>
      <w:r w:rsidRPr="00BD3FA7">
        <w:rPr>
          <w:sz w:val="22"/>
          <w:szCs w:val="22"/>
        </w:rPr>
        <w:t xml:space="preserve">Tato smlouva nabývá platnosti dnem jejího podepsání poslední smluvní stranou a účinnosti dnem jejího zveřejnění na portálu veřejné správy v registru smluv. Smluvní strany se dohodly, že toto zveřejnění smlouvy zajistí objednatel, přičemž je povinen o tom neprodleně informovat zhotovitele na e-mail      </w:t>
      </w:r>
      <w:r w:rsidRPr="00BD3FA7">
        <w:rPr>
          <w:i/>
          <w:color w:val="00B0F0"/>
          <w:sz w:val="22"/>
          <w:szCs w:val="22"/>
        </w:rPr>
        <w:t xml:space="preserve">(POZN. doplní </w:t>
      </w:r>
      <w:r w:rsidR="002A7B1B" w:rsidRPr="00BD3FA7">
        <w:rPr>
          <w:i/>
          <w:color w:val="00B0F0"/>
          <w:sz w:val="22"/>
          <w:szCs w:val="22"/>
        </w:rPr>
        <w:t>dodavatel</w:t>
      </w:r>
      <w:r w:rsidRPr="00BD3FA7">
        <w:rPr>
          <w:i/>
          <w:color w:val="00B0F0"/>
          <w:sz w:val="22"/>
          <w:szCs w:val="22"/>
        </w:rPr>
        <w:t xml:space="preserve">, poté poznámku vymaže) </w:t>
      </w:r>
      <w:r w:rsidRPr="00BD3FA7">
        <w:rPr>
          <w:sz w:val="22"/>
          <w:szCs w:val="22"/>
        </w:rPr>
        <w:t xml:space="preserve">nebo do jeho datové schránky. Plnění předmětu smlouvy před účinností této smlouvy se považuje za plnění podle této smlouvy a práva a povinnosti z něj vzniklé se řídí touto smlouvou. </w:t>
      </w:r>
    </w:p>
    <w:p w14:paraId="72A0270A" w14:textId="77777777" w:rsidR="0057410F" w:rsidRPr="00BD3FA7" w:rsidRDefault="0057410F" w:rsidP="004A57A4">
      <w:pPr>
        <w:spacing w:before="90"/>
        <w:jc w:val="both"/>
        <w:rPr>
          <w:sz w:val="22"/>
          <w:szCs w:val="22"/>
        </w:rPr>
      </w:pPr>
    </w:p>
    <w:p w14:paraId="3869690F" w14:textId="77777777" w:rsidR="003A217F" w:rsidRPr="00BD3FA7" w:rsidRDefault="003A217F" w:rsidP="00C53005">
      <w:pPr>
        <w:jc w:val="both"/>
        <w:rPr>
          <w:sz w:val="22"/>
          <w:szCs w:val="22"/>
        </w:rPr>
      </w:pPr>
    </w:p>
    <w:p w14:paraId="3EF04389" w14:textId="77777777" w:rsidR="002A0B2D" w:rsidRPr="00BD3FA7" w:rsidRDefault="002A0B2D" w:rsidP="00C53005">
      <w:pPr>
        <w:jc w:val="both"/>
        <w:rPr>
          <w:sz w:val="22"/>
          <w:szCs w:val="22"/>
        </w:rPr>
      </w:pPr>
    </w:p>
    <w:p w14:paraId="2712CADB" w14:textId="77777777" w:rsidR="00BD3FA7" w:rsidRDefault="00BD3FA7" w:rsidP="00D52ADF">
      <w:pPr>
        <w:pStyle w:val="Textvbloku1"/>
        <w:tabs>
          <w:tab w:val="left" w:pos="709"/>
        </w:tabs>
        <w:suppressAutoHyphens w:val="0"/>
        <w:ind w:left="0" w:right="-270" w:firstLine="0"/>
        <w:jc w:val="both"/>
        <w:rPr>
          <w:rFonts w:cs="Times New Roman"/>
          <w:sz w:val="22"/>
          <w:szCs w:val="22"/>
        </w:rPr>
      </w:pPr>
    </w:p>
    <w:p w14:paraId="33B39363" w14:textId="77777777" w:rsidR="00BD3FA7" w:rsidRDefault="00BD3FA7" w:rsidP="00D52ADF">
      <w:pPr>
        <w:pStyle w:val="Textvbloku1"/>
        <w:tabs>
          <w:tab w:val="left" w:pos="709"/>
        </w:tabs>
        <w:suppressAutoHyphens w:val="0"/>
        <w:ind w:left="0" w:right="-270" w:firstLine="0"/>
        <w:jc w:val="both"/>
        <w:rPr>
          <w:rFonts w:cs="Times New Roman"/>
          <w:sz w:val="22"/>
          <w:szCs w:val="22"/>
        </w:rPr>
      </w:pPr>
    </w:p>
    <w:p w14:paraId="286734AC" w14:textId="1CCB060B" w:rsidR="00BD3FA7" w:rsidRPr="00BD3FA7" w:rsidRDefault="00BD3FA7" w:rsidP="00D52ADF">
      <w:pPr>
        <w:pStyle w:val="Textvbloku1"/>
        <w:tabs>
          <w:tab w:val="left" w:pos="709"/>
        </w:tabs>
        <w:suppressAutoHyphens w:val="0"/>
        <w:ind w:left="0" w:right="-270" w:firstLine="0"/>
        <w:jc w:val="both"/>
        <w:rPr>
          <w:rFonts w:cs="Times New Roman"/>
          <w:sz w:val="22"/>
          <w:szCs w:val="22"/>
        </w:rPr>
      </w:pPr>
      <w:r w:rsidRPr="00BD3FA7">
        <w:rPr>
          <w:rFonts w:cs="Times New Roman"/>
          <w:sz w:val="22"/>
          <w:szCs w:val="22"/>
        </w:rPr>
        <w:t>Přílohy smlouvy:</w:t>
      </w:r>
    </w:p>
    <w:p w14:paraId="225BA581" w14:textId="74241C86" w:rsidR="00D52ADF" w:rsidRPr="00BD3FA7" w:rsidRDefault="00D52ADF" w:rsidP="006408DC">
      <w:pPr>
        <w:pStyle w:val="Textvbloku1"/>
        <w:tabs>
          <w:tab w:val="left" w:pos="709"/>
        </w:tabs>
        <w:suppressAutoHyphens w:val="0"/>
        <w:spacing w:before="60"/>
        <w:ind w:left="0" w:right="-270" w:firstLine="0"/>
        <w:jc w:val="both"/>
        <w:rPr>
          <w:rFonts w:cs="Times New Roman"/>
          <w:i/>
          <w:color w:val="00B0F0"/>
          <w:sz w:val="22"/>
          <w:szCs w:val="22"/>
        </w:rPr>
      </w:pPr>
      <w:r w:rsidRPr="00BD3FA7">
        <w:rPr>
          <w:rFonts w:cs="Times New Roman"/>
          <w:sz w:val="22"/>
          <w:szCs w:val="22"/>
        </w:rPr>
        <w:t>Příloha č. 1 – Oceněn</w:t>
      </w:r>
      <w:r w:rsidR="00D04AFC" w:rsidRPr="00BD3FA7">
        <w:rPr>
          <w:rFonts w:cs="Times New Roman"/>
          <w:sz w:val="22"/>
          <w:szCs w:val="22"/>
        </w:rPr>
        <w:t>ý</w:t>
      </w:r>
      <w:r w:rsidRPr="00BD3FA7">
        <w:rPr>
          <w:rFonts w:cs="Times New Roman"/>
          <w:sz w:val="22"/>
          <w:szCs w:val="22"/>
        </w:rPr>
        <w:t xml:space="preserve"> </w:t>
      </w:r>
      <w:r w:rsidR="00770B08" w:rsidRPr="00BD3FA7">
        <w:rPr>
          <w:rFonts w:cs="Times New Roman"/>
          <w:sz w:val="22"/>
          <w:szCs w:val="22"/>
        </w:rPr>
        <w:t>soupis prací</w:t>
      </w:r>
      <w:r w:rsidR="004F3211" w:rsidRPr="00BD3FA7">
        <w:rPr>
          <w:rFonts w:cs="Times New Roman"/>
          <w:sz w:val="22"/>
          <w:szCs w:val="22"/>
        </w:rPr>
        <w:t xml:space="preserve"> </w:t>
      </w:r>
    </w:p>
    <w:p w14:paraId="30E90B53" w14:textId="5EF7F61C" w:rsidR="009B632D" w:rsidRPr="00BD3FA7" w:rsidRDefault="009B632D" w:rsidP="009B632D">
      <w:pPr>
        <w:pStyle w:val="Textvbloku1"/>
        <w:tabs>
          <w:tab w:val="left" w:pos="709"/>
        </w:tabs>
        <w:suppressAutoHyphens w:val="0"/>
        <w:ind w:left="0" w:right="-270" w:firstLine="0"/>
        <w:jc w:val="both"/>
        <w:rPr>
          <w:rFonts w:cs="Times New Roman"/>
          <w:i/>
          <w:color w:val="00B0F0"/>
          <w:sz w:val="22"/>
          <w:szCs w:val="22"/>
        </w:rPr>
      </w:pPr>
      <w:r w:rsidRPr="00BD3FA7">
        <w:rPr>
          <w:rFonts w:cs="Times New Roman"/>
          <w:sz w:val="22"/>
          <w:szCs w:val="22"/>
        </w:rPr>
        <w:t xml:space="preserve">Příloha č. 2 – </w:t>
      </w:r>
      <w:r w:rsidR="005222F7" w:rsidRPr="00BD3FA7">
        <w:rPr>
          <w:rFonts w:cs="Times New Roman"/>
          <w:sz w:val="22"/>
          <w:szCs w:val="22"/>
        </w:rPr>
        <w:t>Podrobný h</w:t>
      </w:r>
      <w:r w:rsidRPr="00BD3FA7">
        <w:rPr>
          <w:rFonts w:cs="Times New Roman"/>
          <w:sz w:val="22"/>
          <w:szCs w:val="22"/>
        </w:rPr>
        <w:t xml:space="preserve">armonogram </w:t>
      </w:r>
      <w:r w:rsidR="005222F7" w:rsidRPr="00BD3FA7">
        <w:rPr>
          <w:rFonts w:cs="Times New Roman"/>
          <w:sz w:val="22"/>
          <w:szCs w:val="22"/>
        </w:rPr>
        <w:t>výstavby</w:t>
      </w:r>
      <w:r w:rsidR="00CB3E9B" w:rsidRPr="00BD3FA7">
        <w:rPr>
          <w:rFonts w:cs="Times New Roman"/>
          <w:sz w:val="22"/>
          <w:szCs w:val="22"/>
        </w:rPr>
        <w:t xml:space="preserve"> včetně vyznačený výluk</w:t>
      </w:r>
      <w:r w:rsidRPr="00BD3FA7">
        <w:rPr>
          <w:rFonts w:cs="Times New Roman"/>
          <w:sz w:val="22"/>
          <w:szCs w:val="22"/>
        </w:rPr>
        <w:t xml:space="preserve"> </w:t>
      </w:r>
    </w:p>
    <w:p w14:paraId="7764313C" w14:textId="77777777" w:rsidR="00D52ADF" w:rsidRPr="00BD3FA7" w:rsidRDefault="00D52ADF" w:rsidP="00D52ADF">
      <w:pPr>
        <w:pStyle w:val="Textvbloku1"/>
        <w:tabs>
          <w:tab w:val="left" w:pos="709"/>
        </w:tabs>
        <w:suppressAutoHyphens w:val="0"/>
        <w:ind w:left="0" w:right="-270" w:firstLine="0"/>
        <w:jc w:val="both"/>
        <w:rPr>
          <w:rFonts w:cs="Times New Roman"/>
          <w:sz w:val="22"/>
          <w:szCs w:val="22"/>
        </w:rPr>
      </w:pPr>
      <w:r w:rsidRPr="00BD3FA7">
        <w:rPr>
          <w:rFonts w:cs="Times New Roman"/>
          <w:sz w:val="22"/>
          <w:szCs w:val="22"/>
        </w:rPr>
        <w:t xml:space="preserve">Příloha č. </w:t>
      </w:r>
      <w:r w:rsidR="009B632D" w:rsidRPr="00BD3FA7">
        <w:rPr>
          <w:rFonts w:cs="Times New Roman"/>
          <w:sz w:val="22"/>
          <w:szCs w:val="22"/>
        </w:rPr>
        <w:t>3</w:t>
      </w:r>
      <w:r w:rsidRPr="00BD3FA7">
        <w:rPr>
          <w:rFonts w:cs="Times New Roman"/>
          <w:sz w:val="22"/>
          <w:szCs w:val="22"/>
        </w:rPr>
        <w:t xml:space="preserve"> – Základní požadavky k zajištění BOZP</w:t>
      </w:r>
    </w:p>
    <w:p w14:paraId="59C1D2F1" w14:textId="5D7239CD" w:rsidR="00436D12" w:rsidRPr="00BD3FA7" w:rsidRDefault="00436D12" w:rsidP="00D52ADF">
      <w:pPr>
        <w:pStyle w:val="Textvbloku1"/>
        <w:tabs>
          <w:tab w:val="left" w:pos="709"/>
        </w:tabs>
        <w:suppressAutoHyphens w:val="0"/>
        <w:ind w:left="0" w:right="-270" w:firstLine="0"/>
        <w:jc w:val="both"/>
        <w:rPr>
          <w:rFonts w:cs="Times New Roman"/>
          <w:sz w:val="22"/>
          <w:szCs w:val="22"/>
        </w:rPr>
      </w:pPr>
      <w:r w:rsidRPr="00BD3FA7">
        <w:rPr>
          <w:rFonts w:cs="Times New Roman"/>
          <w:sz w:val="22"/>
          <w:szCs w:val="22"/>
        </w:rPr>
        <w:t>Příloha č. 4 – Podmínky pro provádění díla</w:t>
      </w:r>
    </w:p>
    <w:p w14:paraId="785EB053" w14:textId="77777777" w:rsidR="0057410F" w:rsidRPr="00BD3FA7" w:rsidRDefault="0057410F" w:rsidP="0057410F">
      <w:pPr>
        <w:pStyle w:val="Textvbloku1"/>
        <w:tabs>
          <w:tab w:val="left" w:pos="709"/>
        </w:tabs>
        <w:suppressAutoHyphens w:val="0"/>
        <w:ind w:left="0" w:right="-270" w:firstLine="0"/>
        <w:jc w:val="both"/>
        <w:rPr>
          <w:rFonts w:cs="Times New Roman"/>
          <w:sz w:val="22"/>
          <w:szCs w:val="22"/>
        </w:rPr>
      </w:pPr>
      <w:r w:rsidRPr="00BD3FA7">
        <w:rPr>
          <w:rFonts w:cs="Times New Roman"/>
          <w:sz w:val="22"/>
          <w:szCs w:val="22"/>
        </w:rPr>
        <w:t>Příloha č. 5 – Vymezení obchodního tajemství zhotovitele</w:t>
      </w:r>
    </w:p>
    <w:p w14:paraId="02204EE2" w14:textId="77777777" w:rsidR="0057410F" w:rsidRPr="00BD3FA7" w:rsidRDefault="0057410F" w:rsidP="00D52ADF">
      <w:pPr>
        <w:pStyle w:val="Textvbloku1"/>
        <w:tabs>
          <w:tab w:val="left" w:pos="709"/>
        </w:tabs>
        <w:suppressAutoHyphens w:val="0"/>
        <w:ind w:left="0" w:right="-270" w:firstLine="0"/>
        <w:jc w:val="both"/>
        <w:rPr>
          <w:rFonts w:cs="Times New Roman"/>
          <w:sz w:val="22"/>
          <w:szCs w:val="22"/>
        </w:rPr>
      </w:pPr>
    </w:p>
    <w:p w14:paraId="7BC64309" w14:textId="77777777" w:rsidR="00C53005" w:rsidRPr="00BD3FA7" w:rsidRDefault="00C53005" w:rsidP="00C53005">
      <w:pPr>
        <w:jc w:val="both"/>
        <w:rPr>
          <w:sz w:val="22"/>
          <w:szCs w:val="22"/>
        </w:rPr>
      </w:pPr>
    </w:p>
    <w:p w14:paraId="0006A829" w14:textId="77777777" w:rsidR="0035676D" w:rsidRPr="00BD3FA7" w:rsidRDefault="0035676D" w:rsidP="00C53005">
      <w:pPr>
        <w:jc w:val="both"/>
        <w:rPr>
          <w:sz w:val="22"/>
          <w:szCs w:val="22"/>
        </w:rPr>
      </w:pPr>
    </w:p>
    <w:p w14:paraId="1A6DD1FD" w14:textId="77777777" w:rsidR="0035676D" w:rsidRPr="00BD3FA7" w:rsidRDefault="0035676D" w:rsidP="00C53005">
      <w:pPr>
        <w:jc w:val="both"/>
        <w:rPr>
          <w:sz w:val="22"/>
          <w:szCs w:val="22"/>
        </w:rPr>
      </w:pPr>
    </w:p>
    <w:p w14:paraId="021D8705" w14:textId="77777777" w:rsidR="00733CF0" w:rsidRPr="00BD3FA7" w:rsidRDefault="003A142A" w:rsidP="00733CF0">
      <w:pPr>
        <w:jc w:val="both"/>
        <w:rPr>
          <w:sz w:val="22"/>
          <w:szCs w:val="22"/>
        </w:rPr>
      </w:pPr>
      <w:r w:rsidRPr="00BD3FA7">
        <w:rPr>
          <w:sz w:val="22"/>
          <w:szCs w:val="22"/>
        </w:rPr>
        <w:t xml:space="preserve">V Ostravě dne: </w:t>
      </w:r>
      <w:r w:rsidR="00733CF0" w:rsidRPr="00BD3FA7">
        <w:rPr>
          <w:sz w:val="22"/>
          <w:szCs w:val="22"/>
        </w:rPr>
        <w:tab/>
      </w:r>
      <w:r w:rsidR="00733CF0" w:rsidRPr="00BD3FA7">
        <w:rPr>
          <w:sz w:val="22"/>
          <w:szCs w:val="22"/>
        </w:rPr>
        <w:tab/>
      </w:r>
      <w:r w:rsidR="00733CF0" w:rsidRPr="00BD3FA7">
        <w:rPr>
          <w:sz w:val="22"/>
          <w:szCs w:val="22"/>
        </w:rPr>
        <w:tab/>
      </w:r>
      <w:r w:rsidR="00733CF0" w:rsidRPr="00BD3FA7">
        <w:rPr>
          <w:sz w:val="22"/>
          <w:szCs w:val="22"/>
        </w:rPr>
        <w:tab/>
      </w:r>
      <w:r w:rsidR="00733CF0" w:rsidRPr="00BD3FA7">
        <w:rPr>
          <w:sz w:val="22"/>
          <w:szCs w:val="22"/>
        </w:rPr>
        <w:tab/>
      </w:r>
      <w:r w:rsidR="00733CF0" w:rsidRPr="00BD3FA7">
        <w:rPr>
          <w:sz w:val="22"/>
          <w:szCs w:val="22"/>
        </w:rPr>
        <w:tab/>
      </w:r>
      <w:r w:rsidR="00733CF0" w:rsidRPr="00BD3FA7">
        <w:rPr>
          <w:sz w:val="22"/>
          <w:szCs w:val="22"/>
        </w:rPr>
        <w:tab/>
        <w:t>V </w:t>
      </w:r>
      <w:r w:rsidR="003A217F" w:rsidRPr="00BD3FA7">
        <w:rPr>
          <w:sz w:val="22"/>
          <w:szCs w:val="22"/>
        </w:rPr>
        <w:t>………………</w:t>
      </w:r>
      <w:r w:rsidR="00733CF0" w:rsidRPr="00BD3FA7">
        <w:rPr>
          <w:sz w:val="22"/>
          <w:szCs w:val="22"/>
        </w:rPr>
        <w:t xml:space="preserve"> dne: </w:t>
      </w:r>
    </w:p>
    <w:p w14:paraId="41D17D1D" w14:textId="77777777" w:rsidR="00F224AB" w:rsidRPr="00BD3FA7" w:rsidRDefault="00F224AB" w:rsidP="00733CF0">
      <w:pPr>
        <w:jc w:val="both"/>
        <w:rPr>
          <w:sz w:val="22"/>
          <w:szCs w:val="22"/>
        </w:rPr>
      </w:pPr>
    </w:p>
    <w:p w14:paraId="1CB98EF6" w14:textId="77777777" w:rsidR="005222F7" w:rsidRPr="00BD3FA7" w:rsidRDefault="005222F7" w:rsidP="00733CF0">
      <w:pPr>
        <w:jc w:val="both"/>
        <w:rPr>
          <w:sz w:val="22"/>
          <w:szCs w:val="22"/>
        </w:rPr>
      </w:pPr>
    </w:p>
    <w:p w14:paraId="15AE27F8" w14:textId="77777777" w:rsidR="005222F7" w:rsidRPr="00BD3FA7" w:rsidRDefault="005222F7" w:rsidP="00733CF0">
      <w:pPr>
        <w:jc w:val="both"/>
        <w:rPr>
          <w:sz w:val="22"/>
          <w:szCs w:val="22"/>
        </w:rPr>
      </w:pPr>
    </w:p>
    <w:p w14:paraId="55401C33" w14:textId="77777777" w:rsidR="003A142A" w:rsidRPr="00BD3FA7" w:rsidRDefault="003A142A" w:rsidP="003A142A">
      <w:pPr>
        <w:tabs>
          <w:tab w:val="left" w:pos="5670"/>
        </w:tabs>
        <w:rPr>
          <w:sz w:val="22"/>
          <w:szCs w:val="22"/>
        </w:rPr>
      </w:pPr>
      <w:r w:rsidRPr="00BD3FA7">
        <w:rPr>
          <w:sz w:val="22"/>
          <w:szCs w:val="22"/>
        </w:rPr>
        <w:t>………………………..…………...</w:t>
      </w:r>
      <w:r w:rsidRPr="00BD3FA7">
        <w:rPr>
          <w:sz w:val="22"/>
          <w:szCs w:val="22"/>
        </w:rPr>
        <w:tab/>
        <w:t>…………………………………..…..</w:t>
      </w:r>
    </w:p>
    <w:p w14:paraId="1786B8D5" w14:textId="77777777" w:rsidR="00D711CB" w:rsidRPr="00BD3FA7" w:rsidRDefault="00D711CB" w:rsidP="003A142A">
      <w:pPr>
        <w:tabs>
          <w:tab w:val="left" w:pos="5670"/>
        </w:tabs>
        <w:rPr>
          <w:sz w:val="22"/>
          <w:szCs w:val="22"/>
        </w:rPr>
      </w:pPr>
      <w:r w:rsidRPr="00BD3FA7">
        <w:rPr>
          <w:sz w:val="22"/>
          <w:szCs w:val="22"/>
        </w:rPr>
        <w:t xml:space="preserve">Ing. </w:t>
      </w:r>
      <w:r w:rsidR="00C42DC4" w:rsidRPr="00BD3FA7">
        <w:rPr>
          <w:sz w:val="22"/>
          <w:szCs w:val="22"/>
        </w:rPr>
        <w:t>Martin Chovanec</w:t>
      </w:r>
      <w:r w:rsidRPr="00BD3FA7">
        <w:rPr>
          <w:sz w:val="22"/>
          <w:szCs w:val="22"/>
        </w:rPr>
        <w:t xml:space="preserve">                                                                              za zhotovitele:</w:t>
      </w:r>
    </w:p>
    <w:p w14:paraId="266D70DD" w14:textId="59CB3F3D" w:rsidR="0035676D" w:rsidRPr="00BD3FA7" w:rsidRDefault="0057410F" w:rsidP="0035676D">
      <w:pPr>
        <w:tabs>
          <w:tab w:val="left" w:pos="5670"/>
        </w:tabs>
        <w:ind w:left="5670" w:hanging="5670"/>
        <w:rPr>
          <w:i/>
          <w:sz w:val="22"/>
          <w:szCs w:val="22"/>
        </w:rPr>
      </w:pPr>
      <w:r w:rsidRPr="00BD3FA7">
        <w:rPr>
          <w:sz w:val="22"/>
          <w:szCs w:val="22"/>
        </w:rPr>
        <w:t xml:space="preserve">ředitel </w:t>
      </w:r>
      <w:r w:rsidR="00C42DC4" w:rsidRPr="00BD3FA7">
        <w:rPr>
          <w:sz w:val="22"/>
          <w:szCs w:val="22"/>
        </w:rPr>
        <w:t>úseku technického</w:t>
      </w:r>
      <w:r w:rsidR="003A142A" w:rsidRPr="00BD3FA7">
        <w:rPr>
          <w:sz w:val="22"/>
          <w:szCs w:val="22"/>
        </w:rPr>
        <w:tab/>
      </w:r>
      <w:r w:rsidR="0035676D" w:rsidRPr="00BD3FA7">
        <w:rPr>
          <w:i/>
          <w:color w:val="00B0F0"/>
          <w:sz w:val="22"/>
          <w:szCs w:val="22"/>
        </w:rPr>
        <w:t>podpis oprávněného zástupce</w:t>
      </w:r>
    </w:p>
    <w:p w14:paraId="4F8F8B93" w14:textId="6387011C" w:rsidR="00FC2894" w:rsidRDefault="0035676D" w:rsidP="0035676D">
      <w:pPr>
        <w:tabs>
          <w:tab w:val="left" w:pos="5670"/>
        </w:tabs>
        <w:ind w:left="5670" w:hanging="5670"/>
        <w:rPr>
          <w:sz w:val="22"/>
          <w:szCs w:val="22"/>
        </w:rPr>
      </w:pPr>
      <w:r w:rsidRPr="00BD3FA7">
        <w:rPr>
          <w:i/>
          <w:sz w:val="22"/>
          <w:szCs w:val="22"/>
        </w:rPr>
        <w:tab/>
      </w:r>
      <w:r w:rsidRPr="00BD3FA7">
        <w:rPr>
          <w:i/>
          <w:color w:val="00B0F0"/>
          <w:sz w:val="22"/>
          <w:szCs w:val="22"/>
        </w:rPr>
        <w:t xml:space="preserve">doplní </w:t>
      </w:r>
      <w:r w:rsidR="002A7B1B" w:rsidRPr="00BD3FA7">
        <w:rPr>
          <w:i/>
          <w:color w:val="00B0F0"/>
          <w:sz w:val="22"/>
          <w:szCs w:val="22"/>
        </w:rPr>
        <w:t>dodavatel</w:t>
      </w:r>
      <w:r w:rsidRPr="00BD3FA7">
        <w:rPr>
          <w:i/>
          <w:color w:val="00B0F0"/>
          <w:sz w:val="22"/>
          <w:szCs w:val="22"/>
        </w:rPr>
        <w:t xml:space="preserve"> (poté poznámku vymaže)</w:t>
      </w:r>
      <w:r w:rsidR="000C5374" w:rsidRPr="00BD3FA7">
        <w:rPr>
          <w:i/>
          <w:color w:val="00B0F0"/>
          <w:sz w:val="22"/>
          <w:szCs w:val="22"/>
        </w:rPr>
        <w:tab/>
      </w:r>
    </w:p>
    <w:sectPr w:rsidR="00FC2894" w:rsidSect="001411E5">
      <w:footerReference w:type="default" r:id="rId14"/>
      <w:pgSz w:w="11906" w:h="16838"/>
      <w:pgMar w:top="1417" w:right="991"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57EB3" w14:textId="77777777" w:rsidR="007A2DA7" w:rsidRDefault="007A2DA7" w:rsidP="005E0637">
      <w:r>
        <w:separator/>
      </w:r>
    </w:p>
  </w:endnote>
  <w:endnote w:type="continuationSeparator" w:id="0">
    <w:p w14:paraId="223D4222" w14:textId="77777777" w:rsidR="007A2DA7" w:rsidRDefault="007A2DA7"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871289"/>
      <w:docPartObj>
        <w:docPartGallery w:val="Page Numbers (Bottom of Page)"/>
        <w:docPartUnique/>
      </w:docPartObj>
    </w:sdtPr>
    <w:sdtEndPr/>
    <w:sdtContent>
      <w:p w14:paraId="79840F65" w14:textId="13DEFA14" w:rsidR="00F17216" w:rsidRDefault="00F17216">
        <w:pPr>
          <w:pStyle w:val="Zpat"/>
          <w:jc w:val="center"/>
        </w:pPr>
        <w:r>
          <w:fldChar w:fldCharType="begin"/>
        </w:r>
        <w:r>
          <w:instrText xml:space="preserve"> PAGE   \* MERGEFORMAT </w:instrText>
        </w:r>
        <w:r>
          <w:fldChar w:fldCharType="separate"/>
        </w:r>
        <w:r w:rsidR="00D608EE">
          <w:rPr>
            <w:noProof/>
          </w:rPr>
          <w:t>2</w:t>
        </w:r>
        <w:r>
          <w:rPr>
            <w:noProof/>
          </w:rPr>
          <w:fldChar w:fldCharType="end"/>
        </w:r>
      </w:p>
    </w:sdtContent>
  </w:sdt>
  <w:p w14:paraId="5A4F99A4" w14:textId="77777777" w:rsidR="00F17216" w:rsidRDefault="00F1721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0CB9E" w14:textId="77777777" w:rsidR="007A2DA7" w:rsidRDefault="007A2DA7" w:rsidP="005E0637">
      <w:r>
        <w:separator/>
      </w:r>
    </w:p>
  </w:footnote>
  <w:footnote w:type="continuationSeparator" w:id="0">
    <w:p w14:paraId="1243BADB" w14:textId="77777777" w:rsidR="007A2DA7" w:rsidRDefault="007A2DA7"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80581AA8"/>
    <w:lvl w:ilvl="0">
      <w:start w:val="1"/>
      <w:numFmt w:val="upperRoman"/>
      <w:lvlText w:val="%1."/>
      <w:lvlJc w:val="left"/>
      <w:pPr>
        <w:ind w:left="5829" w:hanging="300"/>
      </w:pPr>
      <w:rPr>
        <w:rFonts w:cs="Times New Roman" w:hint="default"/>
        <w:b/>
      </w:rPr>
    </w:lvl>
    <w:lvl w:ilvl="1">
      <w:start w:val="1"/>
      <w:numFmt w:val="decimal"/>
      <w:lvlText w:val="%2."/>
      <w:lvlJc w:val="left"/>
      <w:pPr>
        <w:ind w:left="1070"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D64798B"/>
    <w:multiLevelType w:val="hybridMultilevel"/>
    <w:tmpl w:val="2184506C"/>
    <w:lvl w:ilvl="0" w:tplc="7B142C48">
      <w:start w:val="1"/>
      <w:numFmt w:val="decimal"/>
      <w:lvlText w:val="%1."/>
      <w:lvlJc w:val="left"/>
      <w:pPr>
        <w:ind w:left="720" w:hanging="72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F00F99"/>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6D04F6B"/>
    <w:multiLevelType w:val="hybridMultilevel"/>
    <w:tmpl w:val="A7087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345C9D"/>
    <w:multiLevelType w:val="hybridMultilevel"/>
    <w:tmpl w:val="7BAE60FA"/>
    <w:lvl w:ilvl="0" w:tplc="0405000F">
      <w:start w:val="1"/>
      <w:numFmt w:val="decimal"/>
      <w:lvlText w:val="%1."/>
      <w:lvlJc w:val="left"/>
      <w:pPr>
        <w:ind w:left="360" w:hanging="360"/>
      </w:pPr>
      <w:rPr>
        <w:rFonts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5" w15:restartNumberingAfterBreak="0">
    <w:nsid w:val="1FC15DD5"/>
    <w:multiLevelType w:val="hybridMultilevel"/>
    <w:tmpl w:val="CC14979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35AE0D44"/>
    <w:multiLevelType w:val="hybridMultilevel"/>
    <w:tmpl w:val="F16EB2D4"/>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36A23389"/>
    <w:multiLevelType w:val="hybridMultilevel"/>
    <w:tmpl w:val="4244B812"/>
    <w:lvl w:ilvl="0" w:tplc="31EEBCA6">
      <w:start w:val="1"/>
      <w:numFmt w:val="decimal"/>
      <w:lvlText w:val="%1."/>
      <w:lvlJc w:val="left"/>
      <w:pPr>
        <w:ind w:left="720"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454FF9"/>
    <w:multiLevelType w:val="hybridMultilevel"/>
    <w:tmpl w:val="745C4E50"/>
    <w:lvl w:ilvl="0" w:tplc="04050003">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431E1458"/>
    <w:multiLevelType w:val="hybridMultilevel"/>
    <w:tmpl w:val="65DE8BE8"/>
    <w:lvl w:ilvl="0" w:tplc="68505A18">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50CA1F05"/>
    <w:multiLevelType w:val="hybridMultilevel"/>
    <w:tmpl w:val="81F898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2317306"/>
    <w:multiLevelType w:val="multilevel"/>
    <w:tmpl w:val="80581AA8"/>
    <w:lvl w:ilvl="0">
      <w:start w:val="1"/>
      <w:numFmt w:val="upperRoman"/>
      <w:lvlText w:val="%1."/>
      <w:lvlJc w:val="left"/>
      <w:pPr>
        <w:ind w:left="5829" w:hanging="300"/>
      </w:pPr>
      <w:rPr>
        <w:rFonts w:cs="Times New Roman" w:hint="default"/>
        <w:b/>
      </w:rPr>
    </w:lvl>
    <w:lvl w:ilvl="1">
      <w:start w:val="1"/>
      <w:numFmt w:val="decimal"/>
      <w:lvlText w:val="%2."/>
      <w:lvlJc w:val="left"/>
      <w:pPr>
        <w:ind w:left="1070"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5CA62300"/>
    <w:multiLevelType w:val="multilevel"/>
    <w:tmpl w:val="80581AA8"/>
    <w:lvl w:ilvl="0">
      <w:start w:val="1"/>
      <w:numFmt w:val="upperRoman"/>
      <w:lvlText w:val="%1."/>
      <w:lvlJc w:val="left"/>
      <w:pPr>
        <w:ind w:left="5829" w:hanging="300"/>
      </w:pPr>
      <w:rPr>
        <w:rFonts w:cs="Times New Roman" w:hint="default"/>
        <w:b/>
      </w:rPr>
    </w:lvl>
    <w:lvl w:ilvl="1">
      <w:start w:val="1"/>
      <w:numFmt w:val="decimal"/>
      <w:lvlText w:val="%2."/>
      <w:lvlJc w:val="left"/>
      <w:pPr>
        <w:ind w:left="1070"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 w15:restartNumberingAfterBreak="0">
    <w:nsid w:val="5E762130"/>
    <w:multiLevelType w:val="hybridMultilevel"/>
    <w:tmpl w:val="96DE6220"/>
    <w:lvl w:ilvl="0" w:tplc="18C0D304">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1E25A93"/>
    <w:multiLevelType w:val="hybridMultilevel"/>
    <w:tmpl w:val="8A52E0AE"/>
    <w:lvl w:ilvl="0" w:tplc="339691F4">
      <w:start w:val="1"/>
      <w:numFmt w:val="decimal"/>
      <w:lvlText w:val="%1."/>
      <w:lvlJc w:val="left"/>
      <w:pPr>
        <w:ind w:left="36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2482A56"/>
    <w:multiLevelType w:val="hybridMultilevel"/>
    <w:tmpl w:val="AE046836"/>
    <w:lvl w:ilvl="0" w:tplc="531A5E68">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CB826BD"/>
    <w:multiLevelType w:val="hybridMultilevel"/>
    <w:tmpl w:val="BB3A21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0" w15:restartNumberingAfterBreak="0">
    <w:nsid w:val="6E797A21"/>
    <w:multiLevelType w:val="hybridMultilevel"/>
    <w:tmpl w:val="4BDE04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E156A9"/>
    <w:multiLevelType w:val="hybridMultilevel"/>
    <w:tmpl w:val="804EAEBC"/>
    <w:lvl w:ilvl="0" w:tplc="08865798">
      <w:start w:val="1"/>
      <w:numFmt w:val="decimal"/>
      <w:lvlText w:val="%1."/>
      <w:lvlJc w:val="left"/>
      <w:pPr>
        <w:ind w:left="720" w:hanging="360"/>
      </w:pPr>
      <w:rPr>
        <w:b w:val="0"/>
        <w:i w:val="0"/>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708F5D8C"/>
    <w:multiLevelType w:val="hybridMultilevel"/>
    <w:tmpl w:val="D858253A"/>
    <w:lvl w:ilvl="0" w:tplc="900EF952">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A7E777A"/>
    <w:multiLevelType w:val="hybridMultilevel"/>
    <w:tmpl w:val="B2ACFAD8"/>
    <w:lvl w:ilvl="0" w:tplc="1A0CC4CE">
      <w:start w:val="1"/>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DDE7ED7"/>
    <w:multiLevelType w:val="hybridMultilevel"/>
    <w:tmpl w:val="95B25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4"/>
  </w:num>
  <w:num w:numId="3">
    <w:abstractNumId w:val="21"/>
  </w:num>
  <w:num w:numId="4">
    <w:abstractNumId w:val="17"/>
  </w:num>
  <w:num w:numId="5">
    <w:abstractNumId w:val="15"/>
  </w:num>
  <w:num w:numId="6">
    <w:abstractNumId w:val="2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8"/>
  </w:num>
  <w:num w:numId="10">
    <w:abstractNumId w:val="6"/>
  </w:num>
  <w:num w:numId="11">
    <w:abstractNumId w:val="12"/>
  </w:num>
  <w:num w:numId="12">
    <w:abstractNumId w:val="7"/>
  </w:num>
  <w:num w:numId="13">
    <w:abstractNumId w:val="10"/>
  </w:num>
  <w:num w:numId="14">
    <w:abstractNumId w:val="3"/>
  </w:num>
  <w:num w:numId="15">
    <w:abstractNumId w:val="16"/>
  </w:num>
  <w:num w:numId="16">
    <w:abstractNumId w:val="0"/>
  </w:num>
  <w:num w:numId="17">
    <w:abstractNumId w:val="20"/>
  </w:num>
  <w:num w:numId="18">
    <w:abstractNumId w:val="5"/>
  </w:num>
  <w:num w:numId="19">
    <w:abstractNumId w:val="24"/>
  </w:num>
  <w:num w:numId="20">
    <w:abstractNumId w:val="1"/>
  </w:num>
  <w:num w:numId="21">
    <w:abstractNumId w:val="2"/>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3"/>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C1D"/>
    <w:rsid w:val="00003F5B"/>
    <w:rsid w:val="00014FDA"/>
    <w:rsid w:val="0001760A"/>
    <w:rsid w:val="0001773A"/>
    <w:rsid w:val="000221BA"/>
    <w:rsid w:val="00025386"/>
    <w:rsid w:val="00036041"/>
    <w:rsid w:val="00040A33"/>
    <w:rsid w:val="000519E8"/>
    <w:rsid w:val="00051F79"/>
    <w:rsid w:val="00053975"/>
    <w:rsid w:val="00054A20"/>
    <w:rsid w:val="00062BEE"/>
    <w:rsid w:val="00062E0C"/>
    <w:rsid w:val="00062E81"/>
    <w:rsid w:val="00077551"/>
    <w:rsid w:val="00080D4B"/>
    <w:rsid w:val="000859CE"/>
    <w:rsid w:val="0009212D"/>
    <w:rsid w:val="00094251"/>
    <w:rsid w:val="000A11FE"/>
    <w:rsid w:val="000A2F11"/>
    <w:rsid w:val="000A3186"/>
    <w:rsid w:val="000A3DAF"/>
    <w:rsid w:val="000A5717"/>
    <w:rsid w:val="000A64C1"/>
    <w:rsid w:val="000A6A33"/>
    <w:rsid w:val="000B7938"/>
    <w:rsid w:val="000C0CCC"/>
    <w:rsid w:val="000C30E2"/>
    <w:rsid w:val="000C5089"/>
    <w:rsid w:val="000C5374"/>
    <w:rsid w:val="000C7377"/>
    <w:rsid w:val="000D1A6F"/>
    <w:rsid w:val="000D32A6"/>
    <w:rsid w:val="000D3333"/>
    <w:rsid w:val="000D456F"/>
    <w:rsid w:val="000D5318"/>
    <w:rsid w:val="000D6589"/>
    <w:rsid w:val="000E44FC"/>
    <w:rsid w:val="000E5FD1"/>
    <w:rsid w:val="000F0E27"/>
    <w:rsid w:val="000F43F0"/>
    <w:rsid w:val="001054BC"/>
    <w:rsid w:val="0011030A"/>
    <w:rsid w:val="00110DF2"/>
    <w:rsid w:val="00112105"/>
    <w:rsid w:val="00117239"/>
    <w:rsid w:val="00124A69"/>
    <w:rsid w:val="00126A4A"/>
    <w:rsid w:val="00131287"/>
    <w:rsid w:val="0014073D"/>
    <w:rsid w:val="001411E5"/>
    <w:rsid w:val="001418A0"/>
    <w:rsid w:val="00143AC0"/>
    <w:rsid w:val="001444B2"/>
    <w:rsid w:val="001445C4"/>
    <w:rsid w:val="0015302A"/>
    <w:rsid w:val="0015455C"/>
    <w:rsid w:val="00166B08"/>
    <w:rsid w:val="00172B70"/>
    <w:rsid w:val="0017357F"/>
    <w:rsid w:val="00176C78"/>
    <w:rsid w:val="001811A0"/>
    <w:rsid w:val="0018259B"/>
    <w:rsid w:val="00193C6B"/>
    <w:rsid w:val="001A0FB8"/>
    <w:rsid w:val="001A2A6B"/>
    <w:rsid w:val="001A59B8"/>
    <w:rsid w:val="001B3744"/>
    <w:rsid w:val="001B3882"/>
    <w:rsid w:val="001B74C5"/>
    <w:rsid w:val="001C5974"/>
    <w:rsid w:val="001C6269"/>
    <w:rsid w:val="001C77DB"/>
    <w:rsid w:val="001D050E"/>
    <w:rsid w:val="001D17A4"/>
    <w:rsid w:val="001E5836"/>
    <w:rsid w:val="001E5B07"/>
    <w:rsid w:val="001E750C"/>
    <w:rsid w:val="001F3E39"/>
    <w:rsid w:val="001F4675"/>
    <w:rsid w:val="00222DFF"/>
    <w:rsid w:val="00223B5A"/>
    <w:rsid w:val="002254B6"/>
    <w:rsid w:val="002259F1"/>
    <w:rsid w:val="00227BC2"/>
    <w:rsid w:val="00231C2A"/>
    <w:rsid w:val="00232065"/>
    <w:rsid w:val="00237BF3"/>
    <w:rsid w:val="00247872"/>
    <w:rsid w:val="002552F4"/>
    <w:rsid w:val="00257C4E"/>
    <w:rsid w:val="002614B6"/>
    <w:rsid w:val="00266244"/>
    <w:rsid w:val="0027076F"/>
    <w:rsid w:val="00282745"/>
    <w:rsid w:val="00287385"/>
    <w:rsid w:val="002879D2"/>
    <w:rsid w:val="00290679"/>
    <w:rsid w:val="00294307"/>
    <w:rsid w:val="00295633"/>
    <w:rsid w:val="00297997"/>
    <w:rsid w:val="002A0B2D"/>
    <w:rsid w:val="002A7B1B"/>
    <w:rsid w:val="002B0E99"/>
    <w:rsid w:val="002B27B7"/>
    <w:rsid w:val="002B3374"/>
    <w:rsid w:val="002B366D"/>
    <w:rsid w:val="002B42F9"/>
    <w:rsid w:val="002C1A01"/>
    <w:rsid w:val="002C55F6"/>
    <w:rsid w:val="002C6811"/>
    <w:rsid w:val="002D3A6F"/>
    <w:rsid w:val="002E51CD"/>
    <w:rsid w:val="002E6BD6"/>
    <w:rsid w:val="002F2215"/>
    <w:rsid w:val="002F5BFA"/>
    <w:rsid w:val="003000CA"/>
    <w:rsid w:val="003011D0"/>
    <w:rsid w:val="003031F1"/>
    <w:rsid w:val="00305E8C"/>
    <w:rsid w:val="00322E42"/>
    <w:rsid w:val="00327C3C"/>
    <w:rsid w:val="00332761"/>
    <w:rsid w:val="00334D07"/>
    <w:rsid w:val="00340FD7"/>
    <w:rsid w:val="003411C8"/>
    <w:rsid w:val="0035206E"/>
    <w:rsid w:val="003545E7"/>
    <w:rsid w:val="0035676D"/>
    <w:rsid w:val="0035692C"/>
    <w:rsid w:val="00357282"/>
    <w:rsid w:val="00357D54"/>
    <w:rsid w:val="00362E0D"/>
    <w:rsid w:val="00364114"/>
    <w:rsid w:val="00365859"/>
    <w:rsid w:val="00365B34"/>
    <w:rsid w:val="00370144"/>
    <w:rsid w:val="00380C95"/>
    <w:rsid w:val="003855C8"/>
    <w:rsid w:val="003A0F9D"/>
    <w:rsid w:val="003A142A"/>
    <w:rsid w:val="003A217F"/>
    <w:rsid w:val="003A285E"/>
    <w:rsid w:val="003A325B"/>
    <w:rsid w:val="003B193A"/>
    <w:rsid w:val="003B78A7"/>
    <w:rsid w:val="003C0434"/>
    <w:rsid w:val="003C055D"/>
    <w:rsid w:val="003D6CC2"/>
    <w:rsid w:val="003E1298"/>
    <w:rsid w:val="00405C85"/>
    <w:rsid w:val="004144E1"/>
    <w:rsid w:val="004157AE"/>
    <w:rsid w:val="0041694A"/>
    <w:rsid w:val="004171D9"/>
    <w:rsid w:val="004205B6"/>
    <w:rsid w:val="004206CA"/>
    <w:rsid w:val="00424F5D"/>
    <w:rsid w:val="00425DB6"/>
    <w:rsid w:val="00436D12"/>
    <w:rsid w:val="00443080"/>
    <w:rsid w:val="004449C8"/>
    <w:rsid w:val="00445F51"/>
    <w:rsid w:val="0044703C"/>
    <w:rsid w:val="00451201"/>
    <w:rsid w:val="00454292"/>
    <w:rsid w:val="004663C5"/>
    <w:rsid w:val="00474564"/>
    <w:rsid w:val="00476C56"/>
    <w:rsid w:val="00483FC1"/>
    <w:rsid w:val="00490786"/>
    <w:rsid w:val="00490801"/>
    <w:rsid w:val="00493AB6"/>
    <w:rsid w:val="004A2A0A"/>
    <w:rsid w:val="004A57A4"/>
    <w:rsid w:val="004A70FA"/>
    <w:rsid w:val="004B4BF3"/>
    <w:rsid w:val="004C24D8"/>
    <w:rsid w:val="004C3707"/>
    <w:rsid w:val="004D1BF2"/>
    <w:rsid w:val="004D477C"/>
    <w:rsid w:val="004D565B"/>
    <w:rsid w:val="004D761C"/>
    <w:rsid w:val="004E09D8"/>
    <w:rsid w:val="004E1D49"/>
    <w:rsid w:val="004E2FA4"/>
    <w:rsid w:val="004E40E5"/>
    <w:rsid w:val="004E5891"/>
    <w:rsid w:val="004F056E"/>
    <w:rsid w:val="004F0D0C"/>
    <w:rsid w:val="004F3154"/>
    <w:rsid w:val="004F3211"/>
    <w:rsid w:val="004F4824"/>
    <w:rsid w:val="004F54C9"/>
    <w:rsid w:val="00501079"/>
    <w:rsid w:val="005054DE"/>
    <w:rsid w:val="005123E9"/>
    <w:rsid w:val="0052167C"/>
    <w:rsid w:val="005222F7"/>
    <w:rsid w:val="00523BE0"/>
    <w:rsid w:val="00527D15"/>
    <w:rsid w:val="0053171B"/>
    <w:rsid w:val="00532FBD"/>
    <w:rsid w:val="005407B3"/>
    <w:rsid w:val="00540991"/>
    <w:rsid w:val="005457D6"/>
    <w:rsid w:val="0054753B"/>
    <w:rsid w:val="00553B73"/>
    <w:rsid w:val="005561A7"/>
    <w:rsid w:val="00560BDB"/>
    <w:rsid w:val="00560C09"/>
    <w:rsid w:val="00566394"/>
    <w:rsid w:val="00570C11"/>
    <w:rsid w:val="00572C66"/>
    <w:rsid w:val="0057410F"/>
    <w:rsid w:val="00580FD6"/>
    <w:rsid w:val="0058129D"/>
    <w:rsid w:val="00591B6D"/>
    <w:rsid w:val="00593663"/>
    <w:rsid w:val="00595F2B"/>
    <w:rsid w:val="005968B3"/>
    <w:rsid w:val="005971B9"/>
    <w:rsid w:val="005976F0"/>
    <w:rsid w:val="005B738C"/>
    <w:rsid w:val="005C053A"/>
    <w:rsid w:val="005C2EC5"/>
    <w:rsid w:val="005C3AB2"/>
    <w:rsid w:val="005C591A"/>
    <w:rsid w:val="005D2A57"/>
    <w:rsid w:val="005D358E"/>
    <w:rsid w:val="005D7ED7"/>
    <w:rsid w:val="005E0637"/>
    <w:rsid w:val="005F280F"/>
    <w:rsid w:val="005F7949"/>
    <w:rsid w:val="005F7E97"/>
    <w:rsid w:val="00601CAB"/>
    <w:rsid w:val="00601DEC"/>
    <w:rsid w:val="006139A8"/>
    <w:rsid w:val="00637A13"/>
    <w:rsid w:val="006408DC"/>
    <w:rsid w:val="00640CAC"/>
    <w:rsid w:val="00654CAA"/>
    <w:rsid w:val="006553BA"/>
    <w:rsid w:val="00661556"/>
    <w:rsid w:val="00661C1C"/>
    <w:rsid w:val="006733B8"/>
    <w:rsid w:val="006734A0"/>
    <w:rsid w:val="00680A17"/>
    <w:rsid w:val="006821BC"/>
    <w:rsid w:val="00684147"/>
    <w:rsid w:val="00691AB8"/>
    <w:rsid w:val="00693315"/>
    <w:rsid w:val="00693923"/>
    <w:rsid w:val="006A52BE"/>
    <w:rsid w:val="006B4710"/>
    <w:rsid w:val="006B64C8"/>
    <w:rsid w:val="006C14B1"/>
    <w:rsid w:val="006C3831"/>
    <w:rsid w:val="006D0B01"/>
    <w:rsid w:val="006D231A"/>
    <w:rsid w:val="006D44CA"/>
    <w:rsid w:val="006D6A11"/>
    <w:rsid w:val="006D6E4E"/>
    <w:rsid w:val="006E1E89"/>
    <w:rsid w:val="006F089A"/>
    <w:rsid w:val="006F7AFB"/>
    <w:rsid w:val="00702233"/>
    <w:rsid w:val="0070522D"/>
    <w:rsid w:val="00713A8A"/>
    <w:rsid w:val="00714098"/>
    <w:rsid w:val="00715113"/>
    <w:rsid w:val="0071746E"/>
    <w:rsid w:val="007232D9"/>
    <w:rsid w:val="00726AEE"/>
    <w:rsid w:val="00733CEE"/>
    <w:rsid w:val="00733CF0"/>
    <w:rsid w:val="00734DF4"/>
    <w:rsid w:val="00741A96"/>
    <w:rsid w:val="00751C8B"/>
    <w:rsid w:val="00752AE9"/>
    <w:rsid w:val="00756E13"/>
    <w:rsid w:val="00756FED"/>
    <w:rsid w:val="00757C58"/>
    <w:rsid w:val="00761379"/>
    <w:rsid w:val="00761B0C"/>
    <w:rsid w:val="00770B08"/>
    <w:rsid w:val="007731C0"/>
    <w:rsid w:val="00774FB7"/>
    <w:rsid w:val="00776789"/>
    <w:rsid w:val="0078413B"/>
    <w:rsid w:val="0078581A"/>
    <w:rsid w:val="00791592"/>
    <w:rsid w:val="00792DB5"/>
    <w:rsid w:val="00794E00"/>
    <w:rsid w:val="00795B3B"/>
    <w:rsid w:val="007A2DA7"/>
    <w:rsid w:val="007A4146"/>
    <w:rsid w:val="007B1017"/>
    <w:rsid w:val="007B5FDC"/>
    <w:rsid w:val="007B6112"/>
    <w:rsid w:val="007D61B8"/>
    <w:rsid w:val="007D7FBA"/>
    <w:rsid w:val="007E0E72"/>
    <w:rsid w:val="007E302E"/>
    <w:rsid w:val="00800481"/>
    <w:rsid w:val="00807205"/>
    <w:rsid w:val="00810795"/>
    <w:rsid w:val="00822BAE"/>
    <w:rsid w:val="00835EC5"/>
    <w:rsid w:val="008360E0"/>
    <w:rsid w:val="00840603"/>
    <w:rsid w:val="00844F35"/>
    <w:rsid w:val="00851DF2"/>
    <w:rsid w:val="00851F22"/>
    <w:rsid w:val="00856A6F"/>
    <w:rsid w:val="00862BE6"/>
    <w:rsid w:val="00865ECF"/>
    <w:rsid w:val="008670E0"/>
    <w:rsid w:val="008722B7"/>
    <w:rsid w:val="008730F5"/>
    <w:rsid w:val="00887024"/>
    <w:rsid w:val="00892A08"/>
    <w:rsid w:val="0089432C"/>
    <w:rsid w:val="008B1FAB"/>
    <w:rsid w:val="008B3912"/>
    <w:rsid w:val="008B60B5"/>
    <w:rsid w:val="008C2821"/>
    <w:rsid w:val="008C2AD8"/>
    <w:rsid w:val="008C4828"/>
    <w:rsid w:val="008D2F1A"/>
    <w:rsid w:val="008E0EAE"/>
    <w:rsid w:val="008E131B"/>
    <w:rsid w:val="008E3607"/>
    <w:rsid w:val="008E3B00"/>
    <w:rsid w:val="008E4C24"/>
    <w:rsid w:val="008F04AA"/>
    <w:rsid w:val="00902BA6"/>
    <w:rsid w:val="0090412B"/>
    <w:rsid w:val="009046EC"/>
    <w:rsid w:val="009115ED"/>
    <w:rsid w:val="00912D0B"/>
    <w:rsid w:val="0091329D"/>
    <w:rsid w:val="009142F1"/>
    <w:rsid w:val="00921BFC"/>
    <w:rsid w:val="00926D37"/>
    <w:rsid w:val="0093413B"/>
    <w:rsid w:val="009349B7"/>
    <w:rsid w:val="009368E8"/>
    <w:rsid w:val="00942948"/>
    <w:rsid w:val="00945810"/>
    <w:rsid w:val="00947D32"/>
    <w:rsid w:val="00947FEF"/>
    <w:rsid w:val="0095787D"/>
    <w:rsid w:val="009634D7"/>
    <w:rsid w:val="009A2163"/>
    <w:rsid w:val="009B632D"/>
    <w:rsid w:val="009B7901"/>
    <w:rsid w:val="009C1646"/>
    <w:rsid w:val="009C3DD3"/>
    <w:rsid w:val="009C5E14"/>
    <w:rsid w:val="009C63AD"/>
    <w:rsid w:val="009C663E"/>
    <w:rsid w:val="009D2823"/>
    <w:rsid w:val="009D75FE"/>
    <w:rsid w:val="009D7FA8"/>
    <w:rsid w:val="009F1509"/>
    <w:rsid w:val="009F2F05"/>
    <w:rsid w:val="009F508F"/>
    <w:rsid w:val="009F738A"/>
    <w:rsid w:val="00A0130E"/>
    <w:rsid w:val="00A07BF2"/>
    <w:rsid w:val="00A16D53"/>
    <w:rsid w:val="00A2314D"/>
    <w:rsid w:val="00A25E9F"/>
    <w:rsid w:val="00A3029B"/>
    <w:rsid w:val="00A30A57"/>
    <w:rsid w:val="00A3554D"/>
    <w:rsid w:val="00A371E9"/>
    <w:rsid w:val="00A37DBD"/>
    <w:rsid w:val="00A425C3"/>
    <w:rsid w:val="00A428A2"/>
    <w:rsid w:val="00A42A09"/>
    <w:rsid w:val="00A4312C"/>
    <w:rsid w:val="00A43CBA"/>
    <w:rsid w:val="00A546E5"/>
    <w:rsid w:val="00A54962"/>
    <w:rsid w:val="00A54FB8"/>
    <w:rsid w:val="00A6172A"/>
    <w:rsid w:val="00A6421C"/>
    <w:rsid w:val="00A6436F"/>
    <w:rsid w:val="00A811A3"/>
    <w:rsid w:val="00A82085"/>
    <w:rsid w:val="00A83B1F"/>
    <w:rsid w:val="00A851C2"/>
    <w:rsid w:val="00A9011A"/>
    <w:rsid w:val="00A94EC6"/>
    <w:rsid w:val="00A965AC"/>
    <w:rsid w:val="00AA23BF"/>
    <w:rsid w:val="00AA4FCB"/>
    <w:rsid w:val="00AA5768"/>
    <w:rsid w:val="00AB1794"/>
    <w:rsid w:val="00AB3F24"/>
    <w:rsid w:val="00AB5F7C"/>
    <w:rsid w:val="00AB6E31"/>
    <w:rsid w:val="00AC05E7"/>
    <w:rsid w:val="00AC4907"/>
    <w:rsid w:val="00AD1170"/>
    <w:rsid w:val="00AD26C3"/>
    <w:rsid w:val="00AD2D27"/>
    <w:rsid w:val="00AD45B6"/>
    <w:rsid w:val="00AD5C69"/>
    <w:rsid w:val="00AE2750"/>
    <w:rsid w:val="00AE5F3A"/>
    <w:rsid w:val="00AF0197"/>
    <w:rsid w:val="00AF106D"/>
    <w:rsid w:val="00AF2E82"/>
    <w:rsid w:val="00AF2ECB"/>
    <w:rsid w:val="00AF7086"/>
    <w:rsid w:val="00B02447"/>
    <w:rsid w:val="00B06F13"/>
    <w:rsid w:val="00B17CB4"/>
    <w:rsid w:val="00B200CD"/>
    <w:rsid w:val="00B225A3"/>
    <w:rsid w:val="00B31D88"/>
    <w:rsid w:val="00B334A6"/>
    <w:rsid w:val="00B41D1B"/>
    <w:rsid w:val="00B4528A"/>
    <w:rsid w:val="00B627FF"/>
    <w:rsid w:val="00B6337C"/>
    <w:rsid w:val="00B66B41"/>
    <w:rsid w:val="00B74F8E"/>
    <w:rsid w:val="00B754AE"/>
    <w:rsid w:val="00B8537B"/>
    <w:rsid w:val="00B87C56"/>
    <w:rsid w:val="00B917EF"/>
    <w:rsid w:val="00B91E4A"/>
    <w:rsid w:val="00B93A41"/>
    <w:rsid w:val="00B9481F"/>
    <w:rsid w:val="00B95C64"/>
    <w:rsid w:val="00B978CE"/>
    <w:rsid w:val="00B97E05"/>
    <w:rsid w:val="00BA25E2"/>
    <w:rsid w:val="00BA65C6"/>
    <w:rsid w:val="00BB1C2A"/>
    <w:rsid w:val="00BB4AD4"/>
    <w:rsid w:val="00BB55A7"/>
    <w:rsid w:val="00BC25FD"/>
    <w:rsid w:val="00BC43E9"/>
    <w:rsid w:val="00BC50ED"/>
    <w:rsid w:val="00BC5301"/>
    <w:rsid w:val="00BC5453"/>
    <w:rsid w:val="00BC6FE6"/>
    <w:rsid w:val="00BD3FA7"/>
    <w:rsid w:val="00BD57A3"/>
    <w:rsid w:val="00BD7A4B"/>
    <w:rsid w:val="00BE2BC1"/>
    <w:rsid w:val="00BE3F4D"/>
    <w:rsid w:val="00BF21AA"/>
    <w:rsid w:val="00BF61EF"/>
    <w:rsid w:val="00C043B8"/>
    <w:rsid w:val="00C1007D"/>
    <w:rsid w:val="00C11B9D"/>
    <w:rsid w:val="00C11E98"/>
    <w:rsid w:val="00C12A59"/>
    <w:rsid w:val="00C16611"/>
    <w:rsid w:val="00C219E6"/>
    <w:rsid w:val="00C219EB"/>
    <w:rsid w:val="00C22F57"/>
    <w:rsid w:val="00C310CF"/>
    <w:rsid w:val="00C34D07"/>
    <w:rsid w:val="00C427E8"/>
    <w:rsid w:val="00C42DC4"/>
    <w:rsid w:val="00C43FC3"/>
    <w:rsid w:val="00C53005"/>
    <w:rsid w:val="00C549EE"/>
    <w:rsid w:val="00C62FAD"/>
    <w:rsid w:val="00C640C9"/>
    <w:rsid w:val="00C70B60"/>
    <w:rsid w:val="00C72DF0"/>
    <w:rsid w:val="00C8044F"/>
    <w:rsid w:val="00C82141"/>
    <w:rsid w:val="00C90650"/>
    <w:rsid w:val="00C94C29"/>
    <w:rsid w:val="00C960F5"/>
    <w:rsid w:val="00C9676D"/>
    <w:rsid w:val="00C9709B"/>
    <w:rsid w:val="00CA68E8"/>
    <w:rsid w:val="00CB0017"/>
    <w:rsid w:val="00CB147D"/>
    <w:rsid w:val="00CB2513"/>
    <w:rsid w:val="00CB3E9B"/>
    <w:rsid w:val="00CB5F51"/>
    <w:rsid w:val="00CB7C43"/>
    <w:rsid w:val="00CC6D78"/>
    <w:rsid w:val="00CD0FED"/>
    <w:rsid w:val="00CD2C9F"/>
    <w:rsid w:val="00CD663F"/>
    <w:rsid w:val="00CE1194"/>
    <w:rsid w:val="00CE3768"/>
    <w:rsid w:val="00CE45D7"/>
    <w:rsid w:val="00CE572A"/>
    <w:rsid w:val="00CF4514"/>
    <w:rsid w:val="00CF69EE"/>
    <w:rsid w:val="00CF73E3"/>
    <w:rsid w:val="00D004AF"/>
    <w:rsid w:val="00D0113A"/>
    <w:rsid w:val="00D039FD"/>
    <w:rsid w:val="00D04AFC"/>
    <w:rsid w:val="00D0799A"/>
    <w:rsid w:val="00D104B0"/>
    <w:rsid w:val="00D17C79"/>
    <w:rsid w:val="00D24363"/>
    <w:rsid w:val="00D24C13"/>
    <w:rsid w:val="00D24F1D"/>
    <w:rsid w:val="00D252F6"/>
    <w:rsid w:val="00D30830"/>
    <w:rsid w:val="00D35C6C"/>
    <w:rsid w:val="00D37F90"/>
    <w:rsid w:val="00D5066B"/>
    <w:rsid w:val="00D52ADF"/>
    <w:rsid w:val="00D608EE"/>
    <w:rsid w:val="00D65F90"/>
    <w:rsid w:val="00D711CB"/>
    <w:rsid w:val="00D71DC5"/>
    <w:rsid w:val="00D733A9"/>
    <w:rsid w:val="00D74803"/>
    <w:rsid w:val="00D913C6"/>
    <w:rsid w:val="00D91A76"/>
    <w:rsid w:val="00D91C14"/>
    <w:rsid w:val="00D94B87"/>
    <w:rsid w:val="00D9739B"/>
    <w:rsid w:val="00DA090B"/>
    <w:rsid w:val="00DA15EE"/>
    <w:rsid w:val="00DA35E6"/>
    <w:rsid w:val="00DA458E"/>
    <w:rsid w:val="00DB11A1"/>
    <w:rsid w:val="00DB3888"/>
    <w:rsid w:val="00DC412D"/>
    <w:rsid w:val="00DD46FD"/>
    <w:rsid w:val="00DD52D2"/>
    <w:rsid w:val="00DF2585"/>
    <w:rsid w:val="00DF32AA"/>
    <w:rsid w:val="00DF45F5"/>
    <w:rsid w:val="00DF69F8"/>
    <w:rsid w:val="00DF6A31"/>
    <w:rsid w:val="00E03C9B"/>
    <w:rsid w:val="00E07F94"/>
    <w:rsid w:val="00E10AA5"/>
    <w:rsid w:val="00E14B61"/>
    <w:rsid w:val="00E16E57"/>
    <w:rsid w:val="00E2409B"/>
    <w:rsid w:val="00E3048B"/>
    <w:rsid w:val="00E3715A"/>
    <w:rsid w:val="00E432CA"/>
    <w:rsid w:val="00E435AF"/>
    <w:rsid w:val="00E47687"/>
    <w:rsid w:val="00E5453D"/>
    <w:rsid w:val="00E700EB"/>
    <w:rsid w:val="00E740EE"/>
    <w:rsid w:val="00E75CF9"/>
    <w:rsid w:val="00E8212B"/>
    <w:rsid w:val="00E8518A"/>
    <w:rsid w:val="00E9386D"/>
    <w:rsid w:val="00E94461"/>
    <w:rsid w:val="00E953A1"/>
    <w:rsid w:val="00E979AA"/>
    <w:rsid w:val="00EA34BD"/>
    <w:rsid w:val="00EB0CE0"/>
    <w:rsid w:val="00EB2C57"/>
    <w:rsid w:val="00EB5B52"/>
    <w:rsid w:val="00EC39CA"/>
    <w:rsid w:val="00EC3C35"/>
    <w:rsid w:val="00EC4BB5"/>
    <w:rsid w:val="00ED2729"/>
    <w:rsid w:val="00ED2FF5"/>
    <w:rsid w:val="00ED49F5"/>
    <w:rsid w:val="00EE24D2"/>
    <w:rsid w:val="00EE2F51"/>
    <w:rsid w:val="00EF30FA"/>
    <w:rsid w:val="00EF3CB7"/>
    <w:rsid w:val="00EF5C75"/>
    <w:rsid w:val="00EF5DC7"/>
    <w:rsid w:val="00EF5E2D"/>
    <w:rsid w:val="00F00A01"/>
    <w:rsid w:val="00F00D36"/>
    <w:rsid w:val="00F013D4"/>
    <w:rsid w:val="00F01D0B"/>
    <w:rsid w:val="00F05F59"/>
    <w:rsid w:val="00F10213"/>
    <w:rsid w:val="00F11E2B"/>
    <w:rsid w:val="00F123CE"/>
    <w:rsid w:val="00F141FD"/>
    <w:rsid w:val="00F16F7D"/>
    <w:rsid w:val="00F17216"/>
    <w:rsid w:val="00F21FC1"/>
    <w:rsid w:val="00F224AB"/>
    <w:rsid w:val="00F553D8"/>
    <w:rsid w:val="00F62AA4"/>
    <w:rsid w:val="00F63381"/>
    <w:rsid w:val="00F66DE6"/>
    <w:rsid w:val="00F700FD"/>
    <w:rsid w:val="00F738DD"/>
    <w:rsid w:val="00F830D0"/>
    <w:rsid w:val="00F83C8D"/>
    <w:rsid w:val="00F86E4A"/>
    <w:rsid w:val="00F878AB"/>
    <w:rsid w:val="00FA1A22"/>
    <w:rsid w:val="00FA72F8"/>
    <w:rsid w:val="00FB3126"/>
    <w:rsid w:val="00FB4F61"/>
    <w:rsid w:val="00FB5768"/>
    <w:rsid w:val="00FB6F92"/>
    <w:rsid w:val="00FC1146"/>
    <w:rsid w:val="00FC2894"/>
    <w:rsid w:val="00FE528C"/>
    <w:rsid w:val="00FE6661"/>
    <w:rsid w:val="00FF20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DAA81"/>
  <w15:docId w15:val="{31E652EB-D4B5-49A0-8C9B-C7A76A14E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3A217F"/>
    <w:rPr>
      <w:color w:val="0000FF" w:themeColor="hyperlink"/>
      <w:u w:val="single"/>
    </w:rPr>
  </w:style>
  <w:style w:type="paragraph" w:styleId="Revize">
    <w:name w:val="Revision"/>
    <w:hidden/>
    <w:uiPriority w:val="99"/>
    <w:semiHidden/>
    <w:rsid w:val="00E94461"/>
    <w:rPr>
      <w:sz w:val="24"/>
      <w:szCs w:val="24"/>
    </w:rPr>
  </w:style>
  <w:style w:type="paragraph" w:customStyle="1" w:styleId="odrka">
    <w:name w:val="odrážka"/>
    <w:basedOn w:val="Normln"/>
    <w:qFormat/>
    <w:rsid w:val="00A9011A"/>
    <w:pPr>
      <w:tabs>
        <w:tab w:val="left" w:pos="1560"/>
      </w:tabs>
      <w:ind w:left="1560" w:hanging="567"/>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51592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ok@dpo.cz" TargetMode="External"/><Relationship Id="rId13" Type="http://schemas.openxmlformats.org/officeDocument/2006/relationships/hyperlink" Target="mailto:Daniel.Duda@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bidel.Duda@dp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Placek@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niel.Duda@dpo.cz" TargetMode="External"/><Relationship Id="rId4" Type="http://schemas.openxmlformats.org/officeDocument/2006/relationships/settings" Target="settings.xml"/><Relationship Id="rId9" Type="http://schemas.openxmlformats.org/officeDocument/2006/relationships/hyperlink" Target="mailto:David.Hyza@dpo.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97BE41-B896-4BF3-9C58-FBE3BE1B5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4789</Words>
  <Characters>28256</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2016-12-16T05:39:00Z</cp:lastPrinted>
  <dcterms:created xsi:type="dcterms:W3CDTF">2019-04-05T05:41:00Z</dcterms:created>
  <dcterms:modified xsi:type="dcterms:W3CDTF">2019-04-05T05:41:00Z</dcterms:modified>
</cp:coreProperties>
</file>