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59" w:rsidRPr="00927333" w:rsidRDefault="007B037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i/>
          <w:sz w:val="36"/>
          <w:szCs w:val="22"/>
        </w:rPr>
      </w:pPr>
      <w:bookmarkStart w:id="0" w:name="_GoBack"/>
      <w:bookmarkEnd w:id="0"/>
      <w:r w:rsidRPr="00927333">
        <w:rPr>
          <w:rFonts w:ascii="Times New Roman" w:hAnsi="Times New Roman"/>
          <w:b/>
          <w:sz w:val="36"/>
          <w:szCs w:val="22"/>
        </w:rPr>
        <w:t>Příloha č.</w:t>
      </w:r>
      <w:r w:rsidR="00927333">
        <w:rPr>
          <w:rFonts w:ascii="Times New Roman" w:hAnsi="Times New Roman"/>
          <w:b/>
          <w:sz w:val="36"/>
          <w:szCs w:val="22"/>
        </w:rPr>
        <w:t xml:space="preserve"> </w:t>
      </w:r>
      <w:r w:rsidR="00927333" w:rsidRPr="00927333">
        <w:rPr>
          <w:rFonts w:ascii="Times New Roman" w:hAnsi="Times New Roman"/>
          <w:b/>
          <w:sz w:val="36"/>
          <w:szCs w:val="22"/>
        </w:rPr>
        <w:t>1</w:t>
      </w:r>
      <w:r w:rsidR="006C4759" w:rsidRPr="00927333">
        <w:rPr>
          <w:rFonts w:ascii="Times New Roman" w:hAnsi="Times New Roman"/>
          <w:b/>
          <w:sz w:val="36"/>
          <w:szCs w:val="22"/>
        </w:rPr>
        <w:t xml:space="preserve"> </w:t>
      </w:r>
      <w:r w:rsidR="00411113" w:rsidRPr="00927333">
        <w:rPr>
          <w:rFonts w:ascii="Times New Roman" w:hAnsi="Times New Roman"/>
          <w:b/>
          <w:sz w:val="36"/>
          <w:szCs w:val="22"/>
        </w:rPr>
        <w:t xml:space="preserve">- </w:t>
      </w:r>
      <w:r w:rsidR="00E30C9E">
        <w:rPr>
          <w:rFonts w:ascii="Times New Roman" w:hAnsi="Times New Roman"/>
          <w:b/>
          <w:sz w:val="36"/>
          <w:szCs w:val="22"/>
        </w:rPr>
        <w:t>Požadovaná technická specifikace</w:t>
      </w:r>
    </w:p>
    <w:p w:rsidR="007B0379" w:rsidRPr="00BE55A1" w:rsidRDefault="007B0379" w:rsidP="007B0379">
      <w:pPr>
        <w:jc w:val="center"/>
        <w:rPr>
          <w:rFonts w:ascii="Times New Roman" w:hAnsi="Times New Roman"/>
          <w:sz w:val="22"/>
          <w:szCs w:val="22"/>
        </w:rPr>
      </w:pPr>
    </w:p>
    <w:p w:rsidR="007B0379" w:rsidRPr="00BE55A1" w:rsidRDefault="007B0379" w:rsidP="007B0379">
      <w:pPr>
        <w:jc w:val="center"/>
        <w:rPr>
          <w:rFonts w:ascii="Times New Roman" w:hAnsi="Times New Roman"/>
          <w:sz w:val="22"/>
          <w:szCs w:val="22"/>
        </w:rPr>
      </w:pPr>
    </w:p>
    <w:p w:rsidR="00BE55A1" w:rsidRPr="00927333" w:rsidRDefault="00BE55A1" w:rsidP="00BE55A1">
      <w:pPr>
        <w:spacing w:before="0" w:beforeAutospacing="0" w:after="0" w:afterAutospacing="0"/>
        <w:ind w:left="0" w:right="0"/>
        <w:contextualSpacing w:val="0"/>
        <w:jc w:val="both"/>
        <w:rPr>
          <w:rFonts w:ascii="Times New Roman" w:eastAsia="Times New Roman" w:hAnsi="Times New Roman"/>
          <w:b/>
          <w:sz w:val="24"/>
          <w:szCs w:val="28"/>
          <w:lang w:eastAsia="cs-CZ"/>
        </w:rPr>
      </w:pPr>
      <w:r w:rsidRPr="00927333">
        <w:rPr>
          <w:rFonts w:ascii="Times New Roman" w:hAnsi="Times New Roman"/>
          <w:b/>
          <w:sz w:val="24"/>
          <w:szCs w:val="28"/>
        </w:rPr>
        <w:t>Osmisloupová sad</w:t>
      </w:r>
      <w:r w:rsidR="00411113" w:rsidRPr="00927333">
        <w:rPr>
          <w:rFonts w:ascii="Times New Roman" w:hAnsi="Times New Roman"/>
          <w:b/>
          <w:sz w:val="24"/>
          <w:szCs w:val="28"/>
        </w:rPr>
        <w:t>a</w:t>
      </w:r>
      <w:r w:rsidRPr="00927333">
        <w:rPr>
          <w:rFonts w:ascii="Times New Roman" w:hAnsi="Times New Roman"/>
          <w:b/>
          <w:sz w:val="24"/>
          <w:szCs w:val="28"/>
        </w:rPr>
        <w:t xml:space="preserve"> </w:t>
      </w:r>
      <w:r w:rsidR="0025071D" w:rsidRPr="00927333">
        <w:rPr>
          <w:rFonts w:ascii="Times New Roman" w:hAnsi="Times New Roman"/>
          <w:b/>
          <w:sz w:val="24"/>
          <w:szCs w:val="28"/>
        </w:rPr>
        <w:t xml:space="preserve">sloupových zvedáků </w:t>
      </w:r>
      <w:r w:rsidRPr="00927333">
        <w:rPr>
          <w:rFonts w:ascii="Times New Roman" w:hAnsi="Times New Roman"/>
          <w:b/>
          <w:sz w:val="24"/>
          <w:szCs w:val="28"/>
        </w:rPr>
        <w:t>pro zvedání tramvajových vozů</w:t>
      </w:r>
    </w:p>
    <w:p w:rsidR="00AC5767" w:rsidRPr="00BE55A1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8"/>
          <w:szCs w:val="28"/>
        </w:rPr>
      </w:pPr>
    </w:p>
    <w:p w:rsidR="00AC5767" w:rsidRPr="00BE55A1" w:rsidRDefault="00AC5767" w:rsidP="004C4F6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2"/>
          <w:szCs w:val="22"/>
        </w:rPr>
      </w:pPr>
    </w:p>
    <w:p w:rsidR="004A3823" w:rsidRPr="00BE55A1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BE55A1">
        <w:rPr>
          <w:rFonts w:ascii="Times New Roman" w:hAnsi="Times New Roman"/>
          <w:b/>
          <w:sz w:val="22"/>
          <w:szCs w:val="22"/>
        </w:rPr>
        <w:t>Výrobce:</w:t>
      </w:r>
      <w:r w:rsidR="00B71D91" w:rsidRPr="00BE55A1">
        <w:rPr>
          <w:rFonts w:ascii="Times New Roman" w:hAnsi="Times New Roman"/>
          <w:b/>
          <w:sz w:val="22"/>
          <w:szCs w:val="22"/>
        </w:rPr>
        <w:t xml:space="preserve"> </w:t>
      </w:r>
      <w:r w:rsidR="00B71D91" w:rsidRPr="00BE55A1">
        <w:rPr>
          <w:rFonts w:ascii="Times New Roman" w:hAnsi="Times New Roman"/>
          <w:i/>
          <w:color w:val="00B0F0"/>
          <w:sz w:val="22"/>
          <w:szCs w:val="22"/>
        </w:rPr>
        <w:t>(dopl</w:t>
      </w:r>
      <w:r w:rsidR="001D67AD" w:rsidRPr="00BE55A1">
        <w:rPr>
          <w:rFonts w:ascii="Times New Roman" w:hAnsi="Times New Roman"/>
          <w:i/>
          <w:color w:val="00B0F0"/>
          <w:sz w:val="22"/>
          <w:szCs w:val="22"/>
        </w:rPr>
        <w:t>ní uchazeč</w:t>
      </w:r>
      <w:r w:rsidR="00B71D91" w:rsidRPr="00BE55A1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411113" w:rsidRDefault="004111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37F90" w:rsidRPr="00BE55A1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BE55A1">
        <w:rPr>
          <w:rFonts w:ascii="Times New Roman" w:hAnsi="Times New Roman"/>
          <w:b/>
          <w:sz w:val="22"/>
          <w:szCs w:val="22"/>
        </w:rPr>
        <w:t>Typ, označení:</w:t>
      </w:r>
      <w:r w:rsidR="00B71D91" w:rsidRPr="00BE55A1">
        <w:rPr>
          <w:rFonts w:ascii="Times New Roman" w:hAnsi="Times New Roman"/>
          <w:b/>
          <w:sz w:val="22"/>
          <w:szCs w:val="22"/>
        </w:rPr>
        <w:t xml:space="preserve"> </w:t>
      </w:r>
      <w:r w:rsidR="001D67AD" w:rsidRPr="00BE55A1">
        <w:rPr>
          <w:rFonts w:ascii="Times New Roman" w:hAnsi="Times New Roman"/>
          <w:i/>
          <w:color w:val="00B0F0"/>
          <w:sz w:val="22"/>
          <w:szCs w:val="22"/>
        </w:rPr>
        <w:t>(doplní uchazeč)</w:t>
      </w:r>
    </w:p>
    <w:p w:rsidR="001D67AD" w:rsidRPr="00BE55A1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:rsidR="00E30C9E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BE55A1">
        <w:rPr>
          <w:rFonts w:ascii="Times New Roman" w:hAnsi="Times New Roman"/>
          <w:i/>
          <w:sz w:val="22"/>
          <w:szCs w:val="22"/>
        </w:rPr>
        <w:t xml:space="preserve">Komentář: </w:t>
      </w:r>
      <w:r w:rsidR="00E30C9E">
        <w:rPr>
          <w:rFonts w:ascii="Times New Roman" w:hAnsi="Times New Roman"/>
          <w:i/>
          <w:sz w:val="22"/>
          <w:szCs w:val="22"/>
        </w:rPr>
        <w:t>Jedná se o minimální technické požadavky zadavatele.</w:t>
      </w:r>
    </w:p>
    <w:p w:rsidR="00591701" w:rsidRPr="00BE55A1" w:rsidRDefault="00E30C9E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U</w:t>
      </w:r>
      <w:r w:rsidR="004A3823" w:rsidRPr="00BE55A1">
        <w:rPr>
          <w:rFonts w:ascii="Times New Roman" w:hAnsi="Times New Roman"/>
          <w:i/>
          <w:sz w:val="22"/>
          <w:szCs w:val="22"/>
        </w:rPr>
        <w:t xml:space="preserve"> číselných údajů uvést </w:t>
      </w:r>
      <w:r w:rsidR="004A3823" w:rsidRPr="00BE55A1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="004A3823" w:rsidRPr="00BE55A1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B528F4">
        <w:rPr>
          <w:rFonts w:ascii="Times New Roman" w:hAnsi="Times New Roman"/>
          <w:i/>
          <w:sz w:val="22"/>
          <w:szCs w:val="22"/>
        </w:rPr>
        <w:t>.</w:t>
      </w:r>
    </w:p>
    <w:p w:rsidR="00B528F4" w:rsidRDefault="00B528F4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</w:t>
      </w:r>
      <w:r>
        <w:rPr>
          <w:rFonts w:ascii="Times New Roman" w:hAnsi="Times New Roman"/>
          <w:i/>
          <w:sz w:val="22"/>
          <w:szCs w:val="22"/>
        </w:rPr>
        <w:t xml:space="preserve">daného </w:t>
      </w:r>
      <w:r w:rsidRPr="003F1B95">
        <w:rPr>
          <w:rFonts w:ascii="Times New Roman" w:hAnsi="Times New Roman"/>
          <w:i/>
          <w:sz w:val="22"/>
          <w:szCs w:val="22"/>
        </w:rPr>
        <w:t>parametr</w:t>
      </w:r>
      <w:r>
        <w:rPr>
          <w:rFonts w:ascii="Times New Roman" w:hAnsi="Times New Roman"/>
          <w:i/>
          <w:sz w:val="22"/>
          <w:szCs w:val="22"/>
        </w:rPr>
        <w:t>u</w:t>
      </w:r>
      <w:r w:rsidRPr="003F1B95">
        <w:rPr>
          <w:rFonts w:ascii="Times New Roman" w:hAnsi="Times New Roman"/>
          <w:i/>
          <w:sz w:val="22"/>
          <w:szCs w:val="22"/>
        </w:rPr>
        <w:t>. Dále u položek</w:t>
      </w:r>
      <w:r>
        <w:rPr>
          <w:rFonts w:ascii="Times New Roman" w:hAnsi="Times New Roman"/>
          <w:i/>
          <w:sz w:val="22"/>
          <w:szCs w:val="22"/>
        </w:rPr>
        <w:t>, kde se vyskytuje číselně vyjádřitelná hodnota, účastník uvede konkrétní číselnou hodnotu do sloupce „Hodnota“.</w:t>
      </w:r>
      <w:r w:rsidRPr="003F1B95">
        <w:rPr>
          <w:rFonts w:ascii="Times New Roman" w:hAnsi="Times New Roman"/>
          <w:i/>
          <w:sz w:val="22"/>
          <w:szCs w:val="22"/>
        </w:rPr>
        <w:t xml:space="preserve"> </w:t>
      </w:r>
    </w:p>
    <w:p w:rsidR="004A3823" w:rsidRPr="00BE55A1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BE55A1">
        <w:rPr>
          <w:rFonts w:ascii="Times New Roman" w:hAnsi="Times New Roman"/>
          <w:i/>
          <w:sz w:val="22"/>
          <w:szCs w:val="22"/>
        </w:rPr>
        <w:t>Pokud dodavatel vyplní „ne“, nebo „nesplňuje“</w:t>
      </w:r>
      <w:r w:rsidR="00B528F4">
        <w:rPr>
          <w:rFonts w:ascii="Times New Roman" w:hAnsi="Times New Roman"/>
          <w:i/>
          <w:sz w:val="22"/>
          <w:szCs w:val="22"/>
        </w:rPr>
        <w:t xml:space="preserve"> a nenabídne ani lepší řešení bude</w:t>
      </w:r>
      <w:r w:rsidRPr="00BE55A1">
        <w:rPr>
          <w:rFonts w:ascii="Times New Roman" w:hAnsi="Times New Roman"/>
          <w:i/>
          <w:sz w:val="22"/>
          <w:szCs w:val="22"/>
        </w:rPr>
        <w:t xml:space="preserve"> nabídk</w:t>
      </w:r>
      <w:r w:rsidR="00B528F4">
        <w:rPr>
          <w:rFonts w:ascii="Times New Roman" w:hAnsi="Times New Roman"/>
          <w:i/>
          <w:sz w:val="22"/>
          <w:szCs w:val="22"/>
        </w:rPr>
        <w:t>a</w:t>
      </w:r>
      <w:r w:rsidRPr="00BE55A1">
        <w:rPr>
          <w:rFonts w:ascii="Times New Roman" w:hAnsi="Times New Roman"/>
          <w:i/>
          <w:sz w:val="22"/>
          <w:szCs w:val="22"/>
        </w:rPr>
        <w:t xml:space="preserve"> </w:t>
      </w:r>
      <w:r w:rsidR="00B528F4">
        <w:rPr>
          <w:rFonts w:ascii="Times New Roman" w:hAnsi="Times New Roman"/>
          <w:i/>
          <w:sz w:val="22"/>
          <w:szCs w:val="22"/>
        </w:rPr>
        <w:t>posouzena jako nesplňující zadávací podmínky.</w:t>
      </w:r>
    </w:p>
    <w:p w:rsidR="006C4759" w:rsidRPr="00BE55A1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BE55A1">
        <w:rPr>
          <w:rFonts w:ascii="Times New Roman" w:hAnsi="Times New Roman"/>
          <w:i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C338AB">
        <w:trPr>
          <w:trHeight w:val="600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759" w:rsidRPr="000E6E24" w:rsidRDefault="006C4759" w:rsidP="00BE55A1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3C3E86" w:rsidRPr="000E6E24" w:rsidTr="005E1D62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83F" w:rsidRPr="00BE55A1" w:rsidRDefault="0074483F" w:rsidP="00536B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412307210" w:edGrp="everyone" w:colFirst="1" w:colLast="1"/>
            <w:permStart w:id="98313004" w:edGrp="everyone" w:colFirst="2" w:colLast="2"/>
            <w:r>
              <w:rPr>
                <w:rFonts w:ascii="Times New Roman" w:hAnsi="Times New Roman"/>
                <w:sz w:val="22"/>
                <w:szCs w:val="22"/>
              </w:rPr>
              <w:t xml:space="preserve">Pohon </w:t>
            </w:r>
            <w:r w:rsidR="007817CF">
              <w:rPr>
                <w:rFonts w:ascii="Times New Roman" w:hAnsi="Times New Roman"/>
                <w:sz w:val="22"/>
                <w:szCs w:val="22"/>
              </w:rPr>
              <w:t xml:space="preserve">zvedáků </w:t>
            </w:r>
            <w:r w:rsidR="00536B8C">
              <w:rPr>
                <w:rFonts w:ascii="Times New Roman" w:hAnsi="Times New Roman"/>
                <w:sz w:val="22"/>
                <w:szCs w:val="22"/>
              </w:rPr>
              <w:t>elektro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hydraulický nebo </w:t>
            </w:r>
            <w:r w:rsidR="00536B8C">
              <w:rPr>
                <w:rFonts w:ascii="Times New Roman" w:hAnsi="Times New Roman"/>
                <w:sz w:val="22"/>
                <w:szCs w:val="22"/>
              </w:rPr>
              <w:t>elektromechanický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86" w:rsidRPr="00C54D2E" w:rsidRDefault="003C3E8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C3E86" w:rsidRPr="000E6E24" w:rsidRDefault="003C3E8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E1D62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03C" w:rsidRPr="00BE55A1" w:rsidRDefault="00BE55A1" w:rsidP="007B1BD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551302921" w:edGrp="everyone" w:colFirst="1" w:colLast="1"/>
            <w:permStart w:id="1000478959" w:edGrp="everyone" w:colFirst="2" w:colLast="2"/>
            <w:permEnd w:id="1412307210"/>
            <w:permEnd w:id="98313004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Nosnost jednotlivého sloupu min 7 000  </w:t>
            </w:r>
            <w:r w:rsidR="007B1BD4"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C54D2E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0E6E24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E1D62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231500583" w:edGrp="everyone" w:colFirst="1" w:colLast="1"/>
            <w:permStart w:id="1346309192" w:edGrp="everyone" w:colFirst="2" w:colLast="2"/>
            <w:permEnd w:id="1551302921"/>
            <w:permEnd w:id="1000478959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Požadovaný zdvih – zvedání pomocí zvedacích míst na </w:t>
            </w:r>
            <w:r w:rsidR="0074483F" w:rsidRPr="00BE55A1">
              <w:rPr>
                <w:rFonts w:ascii="Times New Roman" w:hAnsi="Times New Roman"/>
                <w:sz w:val="22"/>
                <w:szCs w:val="22"/>
              </w:rPr>
              <w:t>karoseri</w:t>
            </w:r>
            <w:r w:rsidR="0074483F">
              <w:rPr>
                <w:rFonts w:ascii="Times New Roman" w:hAnsi="Times New Roman"/>
                <w:sz w:val="22"/>
                <w:szCs w:val="22"/>
              </w:rPr>
              <w:t>i</w:t>
            </w:r>
            <w:r w:rsidRPr="00BE55A1">
              <w:rPr>
                <w:rFonts w:ascii="Times New Roman" w:hAnsi="Times New Roman"/>
                <w:sz w:val="22"/>
                <w:szCs w:val="22"/>
              </w:rPr>
              <w:t xml:space="preserve"> vozidla,</w:t>
            </w:r>
          </w:p>
          <w:p w:rsidR="0048203C" w:rsidRPr="00BE55A1" w:rsidRDefault="0048203C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3C" w:rsidRPr="00C54D2E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8203C" w:rsidRPr="000E6E24" w:rsidRDefault="0048203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1446B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654AFD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275141497" w:edGrp="everyone" w:colFirst="1" w:colLast="1"/>
            <w:permStart w:id="1645888275" w:edGrp="everyone" w:colFirst="2" w:colLast="2"/>
            <w:permEnd w:id="231500583"/>
            <w:permEnd w:id="1346309192"/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050F57">
              <w:rPr>
                <w:rFonts w:ascii="Times New Roman" w:hAnsi="Times New Roman"/>
                <w:sz w:val="22"/>
                <w:szCs w:val="22"/>
              </w:rPr>
              <w:t>ožadovan</w:t>
            </w:r>
            <w:r w:rsidR="00637B6A">
              <w:rPr>
                <w:rFonts w:ascii="Times New Roman" w:hAnsi="Times New Roman"/>
                <w:sz w:val="22"/>
                <w:szCs w:val="22"/>
              </w:rPr>
              <w:t>ý</w:t>
            </w:r>
            <w:r w:rsidR="0066123D">
              <w:rPr>
                <w:rFonts w:ascii="Times New Roman" w:hAnsi="Times New Roman"/>
                <w:sz w:val="22"/>
                <w:szCs w:val="22"/>
              </w:rPr>
              <w:t xml:space="preserve"> minimální</w:t>
            </w:r>
            <w:r w:rsidR="00637B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pracovní </w:t>
            </w:r>
            <w:r w:rsidR="00637B6A">
              <w:rPr>
                <w:rFonts w:ascii="Times New Roman" w:hAnsi="Times New Roman"/>
                <w:sz w:val="22"/>
                <w:szCs w:val="22"/>
              </w:rPr>
              <w:t>rozsah</w:t>
            </w:r>
            <w:r w:rsidR="00BE55A1" w:rsidRPr="00BE55A1">
              <w:rPr>
                <w:rFonts w:ascii="Times New Roman" w:hAnsi="Times New Roman"/>
                <w:sz w:val="22"/>
                <w:szCs w:val="22"/>
              </w:rPr>
              <w:t xml:space="preserve"> zdvihu </w:t>
            </w:r>
            <w:r w:rsidR="00637B6A">
              <w:rPr>
                <w:rFonts w:ascii="Times New Roman" w:hAnsi="Times New Roman"/>
                <w:sz w:val="22"/>
                <w:szCs w:val="22"/>
              </w:rPr>
              <w:t xml:space="preserve">0 - </w:t>
            </w:r>
            <w:r>
              <w:rPr>
                <w:rFonts w:ascii="Times New Roman" w:hAnsi="Times New Roman"/>
                <w:sz w:val="22"/>
                <w:szCs w:val="22"/>
              </w:rPr>
              <w:t>150</w:t>
            </w:r>
            <w:r w:rsidR="00637B6A">
              <w:rPr>
                <w:rFonts w:ascii="Times New Roman" w:hAnsi="Times New Roman"/>
                <w:sz w:val="22"/>
                <w:szCs w:val="22"/>
              </w:rPr>
              <w:t>0</w:t>
            </w:r>
            <w:r w:rsidR="00BE55A1" w:rsidRPr="00BE55A1">
              <w:rPr>
                <w:rFonts w:ascii="Times New Roman" w:hAnsi="Times New Roman"/>
                <w:sz w:val="22"/>
                <w:szCs w:val="22"/>
              </w:rPr>
              <w:t xml:space="preserve"> mm</w:t>
            </w:r>
            <w:r w:rsidR="00637B6A">
              <w:rPr>
                <w:rFonts w:ascii="Times New Roman" w:hAnsi="Times New Roman"/>
                <w:sz w:val="22"/>
                <w:szCs w:val="22"/>
              </w:rPr>
              <w:t xml:space="preserve"> od temene kolejnice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1446B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007834682" w:edGrp="everyone" w:colFirst="1" w:colLast="1"/>
            <w:permStart w:id="1859337452" w:edGrp="everyone" w:colFirst="2" w:colLast="2"/>
            <w:permEnd w:id="275141497"/>
            <w:permEnd w:id="1645888275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Zdvihací podkladné patky opatřeny protiskluznou úpravou 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42109909" w:edGrp="everyone" w:colFirst="1" w:colLast="1"/>
            <w:permStart w:id="971445784" w:edGrp="everyone" w:colFirst="2" w:colLast="2"/>
            <w:permEnd w:id="1007834682"/>
            <w:permEnd w:id="1859337452"/>
            <w:r w:rsidRPr="00BE55A1">
              <w:rPr>
                <w:rFonts w:ascii="Times New Roman" w:hAnsi="Times New Roman"/>
                <w:sz w:val="22"/>
                <w:szCs w:val="22"/>
              </w:rPr>
              <w:t>Patky – šířka 130 mm, délka 120 mm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307537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500834723" w:edGrp="everyone" w:colFirst="1" w:colLast="1"/>
            <w:permStart w:id="1894280358" w:edGrp="everyone" w:colFirst="2" w:colLast="2"/>
            <w:permEnd w:id="142109909"/>
            <w:permEnd w:id="971445784"/>
            <w:r>
              <w:rPr>
                <w:rFonts w:ascii="Times New Roman" w:hAnsi="Times New Roman"/>
                <w:sz w:val="22"/>
                <w:szCs w:val="22"/>
              </w:rPr>
              <w:t>Nastavitelné</w:t>
            </w:r>
            <w:r w:rsidR="0066123D">
              <w:rPr>
                <w:rFonts w:ascii="Times New Roman" w:hAnsi="Times New Roman"/>
                <w:sz w:val="22"/>
                <w:szCs w:val="22"/>
              </w:rPr>
              <w:t xml:space="preserve"> horizontální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</w:t>
            </w:r>
            <w:r w:rsidRPr="00BE55A1">
              <w:rPr>
                <w:rFonts w:ascii="Times New Roman" w:hAnsi="Times New Roman"/>
                <w:sz w:val="22"/>
                <w:szCs w:val="22"/>
              </w:rPr>
              <w:t xml:space="preserve">yložení </w:t>
            </w:r>
            <w:r w:rsidR="00BE55A1" w:rsidRPr="00BE55A1">
              <w:rPr>
                <w:rFonts w:ascii="Times New Roman" w:hAnsi="Times New Roman"/>
                <w:sz w:val="22"/>
                <w:szCs w:val="22"/>
              </w:rPr>
              <w:t>patky dle posouzení pracovního místa zvedáku dodavatelem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D340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924794271" w:edGrp="everyone" w:colFirst="1" w:colLast="1"/>
            <w:permStart w:id="1465865376" w:edGrp="everyone" w:colFirst="2" w:colLast="2"/>
            <w:permEnd w:id="500834723"/>
            <w:permEnd w:id="1894280358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Ovládání na každém zvedáku  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D07CF1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BB6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753421961" w:edGrp="everyone" w:colFirst="1" w:colLast="1"/>
            <w:permStart w:id="388770278" w:edGrp="everyone" w:colFirst="2" w:colLast="2"/>
            <w:permEnd w:id="924794271"/>
            <w:permEnd w:id="1465865376"/>
            <w:r w:rsidRPr="00BE55A1">
              <w:rPr>
                <w:rFonts w:ascii="Times New Roman" w:hAnsi="Times New Roman"/>
                <w:sz w:val="22"/>
                <w:szCs w:val="22"/>
              </w:rPr>
              <w:t>Možnost centrálního zdvihu umístěno na dvou kusech sloupů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D07CF1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57748412" w:edGrp="everyone" w:colFirst="1" w:colLast="1"/>
            <w:permStart w:id="1599091160" w:edGrp="everyone" w:colFirst="2" w:colLast="2"/>
            <w:permEnd w:id="1753421961"/>
            <w:permEnd w:id="388770278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Ovládací skříňky umístěny u šesti sloupů na boku, u dvou sloupů na zadní části </w:t>
            </w:r>
          </w:p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E55A1">
              <w:rPr>
                <w:rFonts w:ascii="Times New Roman" w:hAnsi="Times New Roman"/>
                <w:sz w:val="22"/>
                <w:szCs w:val="22"/>
              </w:rPr>
              <w:t>rozvaděče centrálního ovládání.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D07CF1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219AC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296113381" w:edGrp="everyone" w:colFirst="1" w:colLast="1"/>
            <w:permStart w:id="200424938" w:edGrp="everyone" w:colFirst="2" w:colLast="2"/>
            <w:permEnd w:id="57748412"/>
            <w:permEnd w:id="1599091160"/>
            <w:r w:rsidRPr="00BE55A1">
              <w:rPr>
                <w:rFonts w:ascii="Times New Roman" w:hAnsi="Times New Roman"/>
                <w:sz w:val="22"/>
                <w:szCs w:val="22"/>
              </w:rPr>
              <w:t>Zařízení pro transport zvedáků u každého sloupu</w:t>
            </w:r>
          </w:p>
          <w:p w:rsidR="00C219AC" w:rsidRPr="00BE55A1" w:rsidRDefault="00C219AC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9AC" w:rsidRPr="00C54D2E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219AC" w:rsidRPr="00D07CF1" w:rsidRDefault="00C219AC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672559399" w:edGrp="everyone" w:colFirst="1" w:colLast="1"/>
            <w:permStart w:id="794363458" w:edGrp="everyone" w:colFirst="2" w:colLast="2"/>
            <w:permEnd w:id="296113381"/>
            <w:permEnd w:id="200424938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Boční posun po kolejnici (po celé délce </w:t>
            </w:r>
            <w:r w:rsidR="00307537">
              <w:rPr>
                <w:rFonts w:ascii="Times New Roman" w:hAnsi="Times New Roman"/>
                <w:sz w:val="22"/>
                <w:szCs w:val="22"/>
              </w:rPr>
              <w:t>montážní jámy vyhrazené pro zvedání</w:t>
            </w:r>
            <w:r w:rsidRPr="00BE55A1">
              <w:rPr>
                <w:rFonts w:ascii="Times New Roman" w:hAnsi="Times New Roman"/>
                <w:sz w:val="22"/>
                <w:szCs w:val="22"/>
              </w:rPr>
              <w:t>)</w:t>
            </w:r>
            <w:r w:rsidR="007B1BD4">
              <w:rPr>
                <w:rFonts w:ascii="Times New Roman" w:hAnsi="Times New Roman"/>
                <w:sz w:val="22"/>
                <w:szCs w:val="22"/>
              </w:rPr>
              <w:t xml:space="preserve"> a zajištění proti vykolejení zvedáku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D07CF1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46813" w:rsidRPr="000E6E24" w:rsidTr="006C4759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13" w:rsidRPr="00BE55A1" w:rsidRDefault="002D7261" w:rsidP="00F9411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381897325" w:edGrp="everyone" w:colFirst="1" w:colLast="1"/>
            <w:permStart w:id="1762270285" w:edGrp="everyone" w:colFirst="2" w:colLast="2"/>
            <w:permEnd w:id="672559399"/>
            <w:permEnd w:id="794363458"/>
            <w:r>
              <w:rPr>
                <w:rFonts w:ascii="Times New Roman" w:hAnsi="Times New Roman"/>
                <w:sz w:val="22"/>
                <w:szCs w:val="22"/>
              </w:rPr>
              <w:lastRenderedPageBreak/>
              <w:t>Vzdálenost os nabíracího zařízení (patek zvedáků)  dvou vedle sebe stojících zvedáků musí být 1100 mm a méně.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13" w:rsidRPr="00C54D2E" w:rsidRDefault="00746813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746813" w:rsidRPr="00D07CF1" w:rsidRDefault="00746813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325220153" w:edGrp="everyone" w:colFirst="1" w:colLast="1"/>
            <w:permStart w:id="2028098444" w:edGrp="everyone" w:colFirst="2" w:colLast="2"/>
            <w:permEnd w:id="1381897325"/>
            <w:permEnd w:id="1762270285"/>
            <w:r w:rsidRPr="00BE55A1">
              <w:rPr>
                <w:rFonts w:ascii="Times New Roman" w:hAnsi="Times New Roman"/>
                <w:sz w:val="22"/>
                <w:szCs w:val="22"/>
              </w:rPr>
              <w:t>Možnost volby výšky zdvihu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787508151" w:edGrp="everyone" w:colFirst="1" w:colLast="1"/>
            <w:permStart w:id="1543248012" w:edGrp="everyone" w:colFirst="2" w:colLast="2"/>
            <w:permEnd w:id="325220153"/>
            <w:permEnd w:id="2028098444"/>
            <w:r w:rsidRPr="00BE55A1">
              <w:rPr>
                <w:rFonts w:ascii="Times New Roman" w:hAnsi="Times New Roman"/>
                <w:sz w:val="22"/>
                <w:szCs w:val="22"/>
              </w:rPr>
              <w:t>Možnost volby uzamčení zvedáků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69013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236014239" w:edGrp="everyone" w:colFirst="1" w:colLast="1"/>
            <w:permStart w:id="202444163" w:edGrp="everyone" w:colFirst="2" w:colLast="2"/>
            <w:permEnd w:id="1787508151"/>
            <w:permEnd w:id="1543248012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Akustická výstraha při poruše a nevhodné </w:t>
            </w:r>
            <w:r w:rsidR="007B1BD4" w:rsidRPr="00BE55A1">
              <w:rPr>
                <w:rFonts w:ascii="Times New Roman" w:hAnsi="Times New Roman"/>
                <w:sz w:val="22"/>
                <w:szCs w:val="22"/>
              </w:rPr>
              <w:t>volb</w:t>
            </w:r>
            <w:r w:rsidR="007B1BD4">
              <w:rPr>
                <w:rFonts w:ascii="Times New Roman" w:hAnsi="Times New Roman"/>
                <w:sz w:val="22"/>
                <w:szCs w:val="22"/>
              </w:rPr>
              <w:t>ě</w:t>
            </w:r>
            <w:r w:rsidR="007B1BD4" w:rsidRPr="00BE55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E55A1">
              <w:rPr>
                <w:rFonts w:ascii="Times New Roman" w:hAnsi="Times New Roman"/>
                <w:sz w:val="22"/>
                <w:szCs w:val="22"/>
              </w:rPr>
              <w:t>zdvihu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895489616" w:edGrp="everyone" w:colFirst="1" w:colLast="1"/>
            <w:permStart w:id="1922455203" w:edGrp="everyone" w:colFirst="2" w:colLast="2"/>
            <w:permEnd w:id="1236014239"/>
            <w:permEnd w:id="202444163"/>
            <w:r w:rsidRPr="00BE55A1">
              <w:rPr>
                <w:rFonts w:ascii="Times New Roman" w:hAnsi="Times New Roman"/>
                <w:sz w:val="22"/>
                <w:szCs w:val="22"/>
              </w:rPr>
              <w:t>Automatické mazání</w:t>
            </w:r>
            <w:r w:rsidR="00DD6504">
              <w:rPr>
                <w:rFonts w:ascii="Times New Roman" w:hAnsi="Times New Roman"/>
                <w:sz w:val="22"/>
                <w:szCs w:val="22"/>
              </w:rPr>
              <w:t>, pro elektromechanické zvedáky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1131163048" w:edGrp="everyone" w:colFirst="1" w:colLast="1"/>
            <w:permStart w:id="1617182896" w:edGrp="everyone" w:colFirst="2" w:colLast="2"/>
            <w:permEnd w:id="895489616"/>
            <w:permEnd w:id="1922455203"/>
            <w:r w:rsidRPr="00BE55A1">
              <w:rPr>
                <w:rFonts w:ascii="Times New Roman" w:hAnsi="Times New Roman"/>
                <w:sz w:val="22"/>
                <w:szCs w:val="22"/>
              </w:rPr>
              <w:t xml:space="preserve">Napájecí napětí </w:t>
            </w:r>
            <w:r w:rsidR="00DD6504">
              <w:rPr>
                <w:rFonts w:ascii="Times New Roman" w:hAnsi="Times New Roman"/>
                <w:sz w:val="22"/>
                <w:szCs w:val="22"/>
              </w:rPr>
              <w:t xml:space="preserve">3x </w:t>
            </w:r>
            <w:r w:rsidRPr="00BE55A1">
              <w:rPr>
                <w:rFonts w:ascii="Times New Roman" w:hAnsi="Times New Roman"/>
                <w:sz w:val="22"/>
                <w:szCs w:val="22"/>
              </w:rPr>
              <w:t>400 V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BE55A1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permStart w:id="359934061" w:edGrp="everyone" w:colFirst="1" w:colLast="1"/>
            <w:permStart w:id="1139623982" w:edGrp="everyone" w:colFirst="2" w:colLast="2"/>
            <w:permEnd w:id="1131163048"/>
            <w:permEnd w:id="1617182896"/>
            <w:r w:rsidRPr="00BE55A1">
              <w:rPr>
                <w:rFonts w:ascii="Times New Roman" w:hAnsi="Times New Roman"/>
                <w:sz w:val="22"/>
                <w:szCs w:val="22"/>
              </w:rPr>
              <w:t>Kompletní propojovací chráněná kabeláž</w:t>
            </w:r>
          </w:p>
          <w:p w:rsidR="00AD1BB6" w:rsidRPr="00BE55A1" w:rsidRDefault="00AD1BB6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A1" w:rsidRPr="00BE55A1" w:rsidRDefault="00BE55A1" w:rsidP="00BE55A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permStart w:id="160043726" w:edGrp="everyone" w:colFirst="1" w:colLast="1"/>
            <w:permStart w:id="842013418" w:edGrp="everyone" w:colFirst="2" w:colLast="2"/>
            <w:permEnd w:id="359934061"/>
            <w:permEnd w:id="1139623982"/>
            <w:r w:rsidRPr="00BE55A1">
              <w:rPr>
                <w:rFonts w:ascii="Times New Roman" w:hAnsi="Times New Roman"/>
                <w:bCs/>
                <w:sz w:val="22"/>
                <w:szCs w:val="22"/>
              </w:rPr>
              <w:t>Požadované možnosti zdvihu:</w:t>
            </w:r>
          </w:p>
          <w:p w:rsidR="00BE55A1" w:rsidRPr="00BE55A1" w:rsidRDefault="00BE55A1" w:rsidP="00BE55A1">
            <w:pPr>
              <w:pStyle w:val="Zkladntext"/>
              <w:numPr>
                <w:ilvl w:val="0"/>
                <w:numId w:val="29"/>
              </w:numPr>
              <w:spacing w:before="0" w:beforeAutospacing="0" w:after="0" w:afterAutospacing="0"/>
              <w:ind w:right="0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E55A1">
              <w:rPr>
                <w:rFonts w:ascii="Times New Roman" w:hAnsi="Times New Roman"/>
                <w:bCs/>
                <w:sz w:val="22"/>
                <w:szCs w:val="22"/>
              </w:rPr>
              <w:t>všech 8 zvedáků najednou</w:t>
            </w:r>
          </w:p>
          <w:p w:rsidR="00BE55A1" w:rsidRPr="00BE55A1" w:rsidRDefault="00BE55A1" w:rsidP="00BE55A1">
            <w:pPr>
              <w:pStyle w:val="Zkladntext"/>
              <w:numPr>
                <w:ilvl w:val="0"/>
                <w:numId w:val="29"/>
              </w:numPr>
              <w:spacing w:before="0" w:beforeAutospacing="0" w:after="0" w:afterAutospacing="0"/>
              <w:ind w:right="0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E55A1">
              <w:rPr>
                <w:rFonts w:ascii="Times New Roman" w:hAnsi="Times New Roman"/>
                <w:bCs/>
                <w:sz w:val="22"/>
                <w:szCs w:val="22"/>
              </w:rPr>
              <w:t xml:space="preserve">samostatně 4 + 4 zvedáků </w:t>
            </w:r>
          </w:p>
          <w:p w:rsidR="00BE55A1" w:rsidRPr="00BE55A1" w:rsidRDefault="00BE55A1" w:rsidP="00BE55A1">
            <w:pPr>
              <w:pStyle w:val="Zkladntext"/>
              <w:numPr>
                <w:ilvl w:val="0"/>
                <w:numId w:val="29"/>
              </w:numPr>
              <w:spacing w:before="0" w:beforeAutospacing="0" w:after="0" w:afterAutospacing="0"/>
              <w:ind w:right="0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E55A1">
              <w:rPr>
                <w:rFonts w:ascii="Times New Roman" w:hAnsi="Times New Roman"/>
                <w:bCs/>
                <w:sz w:val="22"/>
                <w:szCs w:val="22"/>
              </w:rPr>
              <w:t>samostatně každý zvedák</w:t>
            </w:r>
          </w:p>
          <w:p w:rsidR="00BE55A1" w:rsidRPr="00BE55A1" w:rsidRDefault="00BE55A1" w:rsidP="00BE55A1">
            <w:pPr>
              <w:pStyle w:val="Zkladntext"/>
              <w:numPr>
                <w:ilvl w:val="0"/>
                <w:numId w:val="29"/>
              </w:numPr>
              <w:spacing w:before="0" w:beforeAutospacing="0" w:after="0" w:afterAutospacing="0"/>
              <w:ind w:right="0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E55A1">
              <w:rPr>
                <w:rFonts w:ascii="Times New Roman" w:hAnsi="Times New Roman"/>
                <w:bCs/>
                <w:sz w:val="22"/>
                <w:szCs w:val="22"/>
              </w:rPr>
              <w:t xml:space="preserve">samostatně každá dvojice protilehlých zvedáků </w:t>
            </w:r>
          </w:p>
          <w:p w:rsidR="00AD1BB6" w:rsidRPr="00BE55A1" w:rsidRDefault="00AD1BB6" w:rsidP="009C6E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C54D2E" w:rsidRDefault="007B1BD4" w:rsidP="009C6EB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263071966" w:edGrp="everyone" w:colFirst="1" w:colLast="1"/>
            <w:permStart w:id="660424876" w:edGrp="everyone" w:colFirst="2" w:colLast="2"/>
            <w:permEnd w:id="160043726"/>
            <w:permEnd w:id="842013418"/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Rozsah pracovní teploty: -5°C až +40°C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D4" w:rsidRPr="00691BAE" w:rsidRDefault="007B1BD4" w:rsidP="007B1BD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89544099" w:edGrp="everyone" w:colFirst="1" w:colLast="1"/>
            <w:permStart w:id="601190835" w:edGrp="everyone" w:colFirst="2" w:colLast="2"/>
            <w:permEnd w:id="263071966"/>
            <w:permEnd w:id="660424876"/>
            <w:r w:rsidRPr="00691BAE">
              <w:rPr>
                <w:rFonts w:ascii="Times New Roman" w:hAnsi="Times New Roman"/>
                <w:sz w:val="22"/>
                <w:szCs w:val="22"/>
              </w:rPr>
              <w:t>Mechanické bezpečnostní západky s elektromechanickým zajištěním a odjištěním</w:t>
            </w:r>
          </w:p>
          <w:p w:rsidR="00AD1BB6" w:rsidRPr="00DD6504" w:rsidRDefault="00AD1BB6" w:rsidP="007B1BD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BD4" w:rsidRPr="00691BAE" w:rsidRDefault="007B1BD4" w:rsidP="007B1BD4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1123769741" w:edGrp="everyone" w:colFirst="1" w:colLast="1"/>
            <w:permStart w:id="26239309" w:edGrp="everyone" w:colFirst="2" w:colLast="2"/>
            <w:permEnd w:id="89544099"/>
            <w:permEnd w:id="601190835"/>
            <w:r w:rsidRPr="00691BAE">
              <w:rPr>
                <w:rFonts w:ascii="Times New Roman" w:hAnsi="Times New Roman"/>
                <w:sz w:val="22"/>
                <w:szCs w:val="22"/>
              </w:rPr>
              <w:t>Neúmyslný pokles max. 20 mm</w:t>
            </w:r>
          </w:p>
          <w:p w:rsidR="00AD1BB6" w:rsidRPr="00DD6504" w:rsidRDefault="00AD1BB6" w:rsidP="007B1BD4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86" w:rsidRPr="00691BAE" w:rsidRDefault="003C3E86" w:rsidP="003C3E86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673392206" w:edGrp="everyone" w:colFirst="1" w:colLast="1"/>
            <w:permStart w:id="1758621629" w:edGrp="everyone" w:colFirst="2" w:colLast="2"/>
            <w:permEnd w:id="1123769741"/>
            <w:permEnd w:id="26239309"/>
            <w:r w:rsidRPr="00691BAE">
              <w:rPr>
                <w:rFonts w:ascii="Times New Roman" w:hAnsi="Times New Roman"/>
                <w:sz w:val="22"/>
                <w:szCs w:val="22"/>
              </w:rPr>
              <w:t xml:space="preserve">V případě </w:t>
            </w:r>
            <w:r w:rsidR="00D9605A" w:rsidRPr="00691BAE">
              <w:rPr>
                <w:rFonts w:ascii="Times New Roman" w:hAnsi="Times New Roman"/>
                <w:sz w:val="22"/>
                <w:szCs w:val="22"/>
              </w:rPr>
              <w:t>elektro</w:t>
            </w:r>
            <w:r w:rsidRPr="00691BAE">
              <w:rPr>
                <w:rFonts w:ascii="Times New Roman" w:hAnsi="Times New Roman"/>
                <w:sz w:val="22"/>
                <w:szCs w:val="22"/>
              </w:rPr>
              <w:t xml:space="preserve">hydraulického pohonu nádrže pro hydraulický olej vybavené </w:t>
            </w:r>
            <w:r w:rsidR="00536B8C" w:rsidRPr="00691BAE">
              <w:rPr>
                <w:rFonts w:ascii="Times New Roman" w:hAnsi="Times New Roman"/>
                <w:sz w:val="22"/>
                <w:szCs w:val="22"/>
              </w:rPr>
              <w:t>olejoznaky</w:t>
            </w:r>
          </w:p>
          <w:p w:rsidR="00AD1BB6" w:rsidRPr="00691BAE" w:rsidRDefault="00AD1BB6" w:rsidP="003C3E86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86" w:rsidRPr="00691BAE" w:rsidRDefault="003C3E86" w:rsidP="003C3E86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permStart w:id="430317033" w:edGrp="everyone" w:colFirst="1" w:colLast="1"/>
            <w:permStart w:id="66525268" w:edGrp="everyone" w:colFirst="2" w:colLast="2"/>
            <w:permEnd w:id="673392206"/>
            <w:permEnd w:id="1758621629"/>
            <w:r w:rsidRPr="00691BAE">
              <w:rPr>
                <w:rFonts w:ascii="Times New Roman" w:hAnsi="Times New Roman"/>
                <w:sz w:val="22"/>
                <w:szCs w:val="22"/>
              </w:rPr>
              <w:t>Možnost nouzového spouštění po ztrátě napájecí energie</w:t>
            </w:r>
          </w:p>
          <w:p w:rsidR="00AD1BB6" w:rsidRPr="00DD6504" w:rsidRDefault="00AD1BB6" w:rsidP="003C3E86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B47F26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BB6" w:rsidRPr="000E6E24" w:rsidTr="006C4759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BB6" w:rsidRPr="00DD6504" w:rsidRDefault="003C3E86" w:rsidP="0074201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permStart w:id="1205950724" w:edGrp="everyone" w:colFirst="1" w:colLast="1"/>
            <w:permStart w:id="1194086593" w:edGrp="everyone" w:colFirst="2" w:colLast="2"/>
            <w:permEnd w:id="430317033"/>
            <w:permEnd w:id="66525268"/>
            <w:r w:rsidRPr="00691BAE">
              <w:rPr>
                <w:rFonts w:ascii="Times New Roman" w:hAnsi="Times New Roman"/>
                <w:sz w:val="22"/>
                <w:szCs w:val="22"/>
              </w:rPr>
              <w:t>Zajištění rovnoměrnosti zdvihu</w:t>
            </w:r>
            <w:r w:rsidR="00536B8C" w:rsidRPr="00691BAE">
              <w:rPr>
                <w:rFonts w:ascii="Times New Roman" w:hAnsi="Times New Roman"/>
                <w:sz w:val="22"/>
                <w:szCs w:val="22"/>
              </w:rPr>
              <w:t xml:space="preserve"> i spouštění v zatíženém i nezatíženém stavu</w:t>
            </w:r>
            <w:r w:rsidR="004B54CC">
              <w:rPr>
                <w:rFonts w:ascii="Times New Roman" w:hAnsi="Times New Roman"/>
                <w:sz w:val="22"/>
                <w:szCs w:val="22"/>
              </w:rPr>
              <w:t xml:space="preserve"> v souladu s ČSN EN 1493 čl. 5.15, písm.c, bod 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B6" w:rsidRPr="00C54D2E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1BB6" w:rsidRPr="000E6E24" w:rsidRDefault="00AD1BB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permEnd w:id="1205950724"/>
      <w:permEnd w:id="1194086593"/>
    </w:tbl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  <w:permStart w:id="1286154711" w:edGrp="everyone"/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D442A4">
        <w:rPr>
          <w:rFonts w:ascii="Times New Roman" w:hAnsi="Times New Roman"/>
          <w:i/>
          <w:color w:val="00B0F0"/>
          <w:sz w:val="24"/>
        </w:rPr>
        <w:t>účastníka</w:t>
      </w:r>
      <w:permEnd w:id="1286154711"/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2D" w:rsidRDefault="007C792D">
      <w:r>
        <w:separator/>
      </w:r>
    </w:p>
  </w:endnote>
  <w:endnote w:type="continuationSeparator" w:id="0">
    <w:p w:rsidR="007C792D" w:rsidRDefault="007C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2D" w:rsidRDefault="007C792D">
      <w:r>
        <w:separator/>
      </w:r>
    </w:p>
  </w:footnote>
  <w:footnote w:type="continuationSeparator" w:id="0">
    <w:p w:rsidR="007C792D" w:rsidRDefault="007C7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F86"/>
    <w:multiLevelType w:val="hybridMultilevel"/>
    <w:tmpl w:val="EF5074B2"/>
    <w:lvl w:ilvl="0" w:tplc="1476719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DB7E1E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162904A">
      <w:start w:val="3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B4652"/>
    <w:multiLevelType w:val="hybridMultilevel"/>
    <w:tmpl w:val="0E82DBF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172EDC"/>
    <w:multiLevelType w:val="hybridMultilevel"/>
    <w:tmpl w:val="36107528"/>
    <w:lvl w:ilvl="0" w:tplc="88522A5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5"/>
  </w:num>
  <w:num w:numId="5">
    <w:abstractNumId w:val="0"/>
  </w:num>
  <w:num w:numId="6">
    <w:abstractNumId w:val="14"/>
  </w:num>
  <w:num w:numId="7">
    <w:abstractNumId w:val="22"/>
  </w:num>
  <w:num w:numId="8">
    <w:abstractNumId w:val="11"/>
  </w:num>
  <w:num w:numId="9">
    <w:abstractNumId w:val="28"/>
  </w:num>
  <w:num w:numId="10">
    <w:abstractNumId w:val="9"/>
  </w:num>
  <w:num w:numId="11">
    <w:abstractNumId w:val="10"/>
  </w:num>
  <w:num w:numId="12">
    <w:abstractNumId w:val="21"/>
  </w:num>
  <w:num w:numId="13">
    <w:abstractNumId w:val="2"/>
  </w:num>
  <w:num w:numId="14">
    <w:abstractNumId w:val="23"/>
  </w:num>
  <w:num w:numId="15">
    <w:abstractNumId w:val="12"/>
  </w:num>
  <w:num w:numId="16">
    <w:abstractNumId w:val="8"/>
  </w:num>
  <w:num w:numId="17">
    <w:abstractNumId w:val="16"/>
  </w:num>
  <w:num w:numId="18">
    <w:abstractNumId w:val="25"/>
  </w:num>
  <w:num w:numId="19">
    <w:abstractNumId w:val="27"/>
  </w:num>
  <w:num w:numId="20">
    <w:abstractNumId w:val="7"/>
  </w:num>
  <w:num w:numId="21">
    <w:abstractNumId w:val="19"/>
  </w:num>
  <w:num w:numId="22">
    <w:abstractNumId w:val="1"/>
  </w:num>
  <w:num w:numId="23">
    <w:abstractNumId w:val="17"/>
  </w:num>
  <w:num w:numId="24">
    <w:abstractNumId w:val="15"/>
  </w:num>
  <w:num w:numId="25">
    <w:abstractNumId w:val="20"/>
  </w:num>
  <w:num w:numId="26">
    <w:abstractNumId w:val="13"/>
  </w:num>
  <w:num w:numId="27">
    <w:abstractNumId w:val="29"/>
  </w:num>
  <w:num w:numId="28">
    <w:abstractNumId w:val="3"/>
  </w:num>
  <w:num w:numId="29">
    <w:abstractNumId w:val="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FZvpR0D/E3w6+rezzTsP5IiIIEkf1bidqeZU6b0A8NISPaoB222LpAT/b+SxTHmxm9fCZuQ4ZDVELnn1Zo/Vrg==" w:salt="nhGt+hOpgqrfZxFgu5I8uQ==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108A5"/>
    <w:rsid w:val="000110CA"/>
    <w:rsid w:val="00011671"/>
    <w:rsid w:val="0002029E"/>
    <w:rsid w:val="000230AE"/>
    <w:rsid w:val="000244B9"/>
    <w:rsid w:val="00035F16"/>
    <w:rsid w:val="000454C2"/>
    <w:rsid w:val="00050F57"/>
    <w:rsid w:val="00052356"/>
    <w:rsid w:val="00052D34"/>
    <w:rsid w:val="00055CA4"/>
    <w:rsid w:val="000562CC"/>
    <w:rsid w:val="000758E4"/>
    <w:rsid w:val="000821D6"/>
    <w:rsid w:val="000826E8"/>
    <w:rsid w:val="00084E10"/>
    <w:rsid w:val="00090245"/>
    <w:rsid w:val="000958CD"/>
    <w:rsid w:val="000A6321"/>
    <w:rsid w:val="000A73B4"/>
    <w:rsid w:val="000B4945"/>
    <w:rsid w:val="000B4B7C"/>
    <w:rsid w:val="000C3EDF"/>
    <w:rsid w:val="000D0F0F"/>
    <w:rsid w:val="000F2637"/>
    <w:rsid w:val="000F5DBD"/>
    <w:rsid w:val="001111BE"/>
    <w:rsid w:val="00113520"/>
    <w:rsid w:val="00117790"/>
    <w:rsid w:val="00122768"/>
    <w:rsid w:val="00132829"/>
    <w:rsid w:val="00137316"/>
    <w:rsid w:val="001573CC"/>
    <w:rsid w:val="001672D0"/>
    <w:rsid w:val="00175E00"/>
    <w:rsid w:val="001A070A"/>
    <w:rsid w:val="001B3495"/>
    <w:rsid w:val="001C1267"/>
    <w:rsid w:val="001D3FAC"/>
    <w:rsid w:val="001D67AD"/>
    <w:rsid w:val="001E27D5"/>
    <w:rsid w:val="001E325D"/>
    <w:rsid w:val="001E6AC3"/>
    <w:rsid w:val="001E6E22"/>
    <w:rsid w:val="00201A0F"/>
    <w:rsid w:val="0025071D"/>
    <w:rsid w:val="0025635A"/>
    <w:rsid w:val="00256EE5"/>
    <w:rsid w:val="00257396"/>
    <w:rsid w:val="00261031"/>
    <w:rsid w:val="002654A1"/>
    <w:rsid w:val="002827AD"/>
    <w:rsid w:val="00297458"/>
    <w:rsid w:val="002A495D"/>
    <w:rsid w:val="002B7BCD"/>
    <w:rsid w:val="002C06B6"/>
    <w:rsid w:val="002C3E2E"/>
    <w:rsid w:val="002D05CE"/>
    <w:rsid w:val="002D2F33"/>
    <w:rsid w:val="002D4136"/>
    <w:rsid w:val="002D69C4"/>
    <w:rsid w:val="002D7261"/>
    <w:rsid w:val="002E16CC"/>
    <w:rsid w:val="002E4225"/>
    <w:rsid w:val="00300F19"/>
    <w:rsid w:val="00305629"/>
    <w:rsid w:val="00307537"/>
    <w:rsid w:val="0031593F"/>
    <w:rsid w:val="0032126D"/>
    <w:rsid w:val="00332277"/>
    <w:rsid w:val="00340D57"/>
    <w:rsid w:val="0034575C"/>
    <w:rsid w:val="00345DCB"/>
    <w:rsid w:val="00366BF7"/>
    <w:rsid w:val="003716C3"/>
    <w:rsid w:val="00372FD0"/>
    <w:rsid w:val="003B074E"/>
    <w:rsid w:val="003B4B43"/>
    <w:rsid w:val="003C3E86"/>
    <w:rsid w:val="003C496F"/>
    <w:rsid w:val="003D3FFC"/>
    <w:rsid w:val="003D6988"/>
    <w:rsid w:val="004063EA"/>
    <w:rsid w:val="00407FCA"/>
    <w:rsid w:val="00410C5A"/>
    <w:rsid w:val="00411113"/>
    <w:rsid w:val="00430C06"/>
    <w:rsid w:val="00442A45"/>
    <w:rsid w:val="00453092"/>
    <w:rsid w:val="00475A28"/>
    <w:rsid w:val="0048203C"/>
    <w:rsid w:val="0049349B"/>
    <w:rsid w:val="00493914"/>
    <w:rsid w:val="004A3823"/>
    <w:rsid w:val="004A585E"/>
    <w:rsid w:val="004B54CC"/>
    <w:rsid w:val="004C1778"/>
    <w:rsid w:val="004C21DD"/>
    <w:rsid w:val="004C4F67"/>
    <w:rsid w:val="004D3A3E"/>
    <w:rsid w:val="004E1AB3"/>
    <w:rsid w:val="004E6D91"/>
    <w:rsid w:val="005070C3"/>
    <w:rsid w:val="00512CAD"/>
    <w:rsid w:val="0052508B"/>
    <w:rsid w:val="00536B8C"/>
    <w:rsid w:val="00554A48"/>
    <w:rsid w:val="00555CE1"/>
    <w:rsid w:val="005627BF"/>
    <w:rsid w:val="005633A3"/>
    <w:rsid w:val="00573B9D"/>
    <w:rsid w:val="00575F65"/>
    <w:rsid w:val="00591701"/>
    <w:rsid w:val="00592905"/>
    <w:rsid w:val="00593049"/>
    <w:rsid w:val="00595F4A"/>
    <w:rsid w:val="005A4509"/>
    <w:rsid w:val="005D6D4E"/>
    <w:rsid w:val="005F58CD"/>
    <w:rsid w:val="005F7358"/>
    <w:rsid w:val="00600052"/>
    <w:rsid w:val="00601BCD"/>
    <w:rsid w:val="00616671"/>
    <w:rsid w:val="00621725"/>
    <w:rsid w:val="006357BC"/>
    <w:rsid w:val="00637B6A"/>
    <w:rsid w:val="0064033E"/>
    <w:rsid w:val="006439F7"/>
    <w:rsid w:val="00644C6F"/>
    <w:rsid w:val="006536A6"/>
    <w:rsid w:val="00654AFD"/>
    <w:rsid w:val="006562D6"/>
    <w:rsid w:val="00656F86"/>
    <w:rsid w:val="0066123D"/>
    <w:rsid w:val="00677DD0"/>
    <w:rsid w:val="00681094"/>
    <w:rsid w:val="00691BAE"/>
    <w:rsid w:val="00693F92"/>
    <w:rsid w:val="0069632D"/>
    <w:rsid w:val="006B0067"/>
    <w:rsid w:val="006B3313"/>
    <w:rsid w:val="006C4759"/>
    <w:rsid w:val="006D46A0"/>
    <w:rsid w:val="006E7B26"/>
    <w:rsid w:val="006F6175"/>
    <w:rsid w:val="00705CAC"/>
    <w:rsid w:val="00710E40"/>
    <w:rsid w:val="00716D7E"/>
    <w:rsid w:val="007265BE"/>
    <w:rsid w:val="0073296A"/>
    <w:rsid w:val="00735F35"/>
    <w:rsid w:val="00742018"/>
    <w:rsid w:val="0074483F"/>
    <w:rsid w:val="00746813"/>
    <w:rsid w:val="00754FAF"/>
    <w:rsid w:val="00766BC9"/>
    <w:rsid w:val="007817CF"/>
    <w:rsid w:val="00786CBA"/>
    <w:rsid w:val="00797B90"/>
    <w:rsid w:val="007A5D7C"/>
    <w:rsid w:val="007B0379"/>
    <w:rsid w:val="007B1BD4"/>
    <w:rsid w:val="007C48CF"/>
    <w:rsid w:val="007C792D"/>
    <w:rsid w:val="007D139A"/>
    <w:rsid w:val="007D7F93"/>
    <w:rsid w:val="007E06E7"/>
    <w:rsid w:val="007F5CBB"/>
    <w:rsid w:val="007F6018"/>
    <w:rsid w:val="00807402"/>
    <w:rsid w:val="00810DDD"/>
    <w:rsid w:val="00813597"/>
    <w:rsid w:val="00821F19"/>
    <w:rsid w:val="0084298C"/>
    <w:rsid w:val="00845280"/>
    <w:rsid w:val="00860D41"/>
    <w:rsid w:val="0086361F"/>
    <w:rsid w:val="00876ADB"/>
    <w:rsid w:val="00886589"/>
    <w:rsid w:val="008A313C"/>
    <w:rsid w:val="008B1192"/>
    <w:rsid w:val="008E6758"/>
    <w:rsid w:val="00905FB1"/>
    <w:rsid w:val="00922271"/>
    <w:rsid w:val="00925DE5"/>
    <w:rsid w:val="00927333"/>
    <w:rsid w:val="00927643"/>
    <w:rsid w:val="00942CA2"/>
    <w:rsid w:val="009624E5"/>
    <w:rsid w:val="009713E1"/>
    <w:rsid w:val="00987A9F"/>
    <w:rsid w:val="009A3F14"/>
    <w:rsid w:val="009A7F2A"/>
    <w:rsid w:val="009C6EB7"/>
    <w:rsid w:val="009C7607"/>
    <w:rsid w:val="009E2E56"/>
    <w:rsid w:val="00A038C9"/>
    <w:rsid w:val="00A16FEB"/>
    <w:rsid w:val="00A37632"/>
    <w:rsid w:val="00A601C1"/>
    <w:rsid w:val="00A6404E"/>
    <w:rsid w:val="00A72DC8"/>
    <w:rsid w:val="00AB4067"/>
    <w:rsid w:val="00AC1D6A"/>
    <w:rsid w:val="00AC5767"/>
    <w:rsid w:val="00AC6E04"/>
    <w:rsid w:val="00AD1BB6"/>
    <w:rsid w:val="00AF5A50"/>
    <w:rsid w:val="00AF7786"/>
    <w:rsid w:val="00AF7CDE"/>
    <w:rsid w:val="00B113AB"/>
    <w:rsid w:val="00B247C6"/>
    <w:rsid w:val="00B31564"/>
    <w:rsid w:val="00B47F26"/>
    <w:rsid w:val="00B528F4"/>
    <w:rsid w:val="00B61EDD"/>
    <w:rsid w:val="00B62487"/>
    <w:rsid w:val="00B71D91"/>
    <w:rsid w:val="00B73428"/>
    <w:rsid w:val="00B95FBA"/>
    <w:rsid w:val="00BB55D0"/>
    <w:rsid w:val="00BC3321"/>
    <w:rsid w:val="00BC3538"/>
    <w:rsid w:val="00BC75F0"/>
    <w:rsid w:val="00BE55A1"/>
    <w:rsid w:val="00BF46DA"/>
    <w:rsid w:val="00BF7A24"/>
    <w:rsid w:val="00C031BE"/>
    <w:rsid w:val="00C05D11"/>
    <w:rsid w:val="00C219AC"/>
    <w:rsid w:val="00C23EB0"/>
    <w:rsid w:val="00C456A3"/>
    <w:rsid w:val="00C50719"/>
    <w:rsid w:val="00C54D2E"/>
    <w:rsid w:val="00C60958"/>
    <w:rsid w:val="00C62134"/>
    <w:rsid w:val="00C7065F"/>
    <w:rsid w:val="00C7599B"/>
    <w:rsid w:val="00C87CE9"/>
    <w:rsid w:val="00CA5487"/>
    <w:rsid w:val="00CD1C3F"/>
    <w:rsid w:val="00D07CF1"/>
    <w:rsid w:val="00D10C0D"/>
    <w:rsid w:val="00D27CB2"/>
    <w:rsid w:val="00D30D91"/>
    <w:rsid w:val="00D33CF2"/>
    <w:rsid w:val="00D442A4"/>
    <w:rsid w:val="00D55B8A"/>
    <w:rsid w:val="00D6660D"/>
    <w:rsid w:val="00D72FAD"/>
    <w:rsid w:val="00D9605A"/>
    <w:rsid w:val="00DA3DD1"/>
    <w:rsid w:val="00DA4A7F"/>
    <w:rsid w:val="00DA6304"/>
    <w:rsid w:val="00DB2FFD"/>
    <w:rsid w:val="00DB5FC1"/>
    <w:rsid w:val="00DC48FF"/>
    <w:rsid w:val="00DD6504"/>
    <w:rsid w:val="00DE0357"/>
    <w:rsid w:val="00DF0E02"/>
    <w:rsid w:val="00E00B3D"/>
    <w:rsid w:val="00E12F3F"/>
    <w:rsid w:val="00E13C09"/>
    <w:rsid w:val="00E21C10"/>
    <w:rsid w:val="00E27082"/>
    <w:rsid w:val="00E30C9E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B4C16"/>
    <w:rsid w:val="00EB51A9"/>
    <w:rsid w:val="00EC031B"/>
    <w:rsid w:val="00EC415D"/>
    <w:rsid w:val="00EE60F9"/>
    <w:rsid w:val="00EF1568"/>
    <w:rsid w:val="00F01347"/>
    <w:rsid w:val="00F31269"/>
    <w:rsid w:val="00F45DE0"/>
    <w:rsid w:val="00F70835"/>
    <w:rsid w:val="00F7444A"/>
    <w:rsid w:val="00F76454"/>
    <w:rsid w:val="00F816B5"/>
    <w:rsid w:val="00F927DD"/>
    <w:rsid w:val="00F9411E"/>
    <w:rsid w:val="00F9424D"/>
    <w:rsid w:val="00FA7DD7"/>
    <w:rsid w:val="00FC1A4B"/>
    <w:rsid w:val="00FC5CE7"/>
    <w:rsid w:val="00FD05CE"/>
    <w:rsid w:val="00FD7499"/>
    <w:rsid w:val="00FE1FFD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5:docId w15:val="{80565F93-37FF-4402-A403-07CFFDAD3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8C097-8E9C-4070-9B0E-E73A80A8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2455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2014-07-02T13:09:00Z</cp:lastPrinted>
  <dcterms:created xsi:type="dcterms:W3CDTF">2019-04-05T11:24:00Z</dcterms:created>
  <dcterms:modified xsi:type="dcterms:W3CDTF">2019-04-05T11:24:00Z</dcterms:modified>
</cp:coreProperties>
</file>