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31" w:rsidRPr="00D00CBD" w:rsidRDefault="00152B31" w:rsidP="00152B31">
      <w:pPr>
        <w:pStyle w:val="Nzev"/>
        <w:rPr>
          <w:rFonts w:ascii="Arial" w:hAnsi="Arial" w:cs="Arial"/>
          <w:b w:val="0"/>
          <w:bCs w:val="0"/>
          <w:color w:val="000000"/>
          <w:szCs w:val="28"/>
        </w:rPr>
      </w:pPr>
      <w:r w:rsidRPr="00D00CBD">
        <w:rPr>
          <w:rFonts w:ascii="Arial" w:hAnsi="Arial" w:cs="Arial"/>
          <w:b w:val="0"/>
          <w:bCs w:val="0"/>
          <w:color w:val="000000"/>
          <w:szCs w:val="28"/>
        </w:rPr>
        <w:t xml:space="preserve">Smlouva o dílo </w:t>
      </w:r>
    </w:p>
    <w:p w:rsidR="00152B31" w:rsidRPr="00D00CBD" w:rsidRDefault="00152B31" w:rsidP="00152B31">
      <w:pPr>
        <w:pStyle w:val="Nzev"/>
        <w:rPr>
          <w:rFonts w:ascii="Arial" w:hAnsi="Arial" w:cs="Arial"/>
          <w:b w:val="0"/>
          <w:bCs w:val="0"/>
          <w:color w:val="000000"/>
          <w:szCs w:val="28"/>
        </w:rPr>
      </w:pPr>
    </w:p>
    <w:p w:rsidR="004F1D2B" w:rsidRPr="004F1D2B" w:rsidRDefault="00152B31" w:rsidP="00152B31">
      <w:pPr>
        <w:pStyle w:val="Nzev"/>
        <w:jc w:val="both"/>
        <w:rPr>
          <w:rFonts w:ascii="Arial" w:hAnsi="Arial" w:cs="Arial"/>
          <w:bCs w:val="0"/>
          <w:sz w:val="20"/>
          <w:szCs w:val="20"/>
          <w:lang w:val="cs-CZ"/>
        </w:rPr>
      </w:pPr>
      <w:r w:rsidRPr="00741422">
        <w:rPr>
          <w:rFonts w:ascii="Arial" w:hAnsi="Arial" w:cs="Arial"/>
          <w:bCs w:val="0"/>
          <w:color w:val="000000"/>
          <w:sz w:val="20"/>
          <w:szCs w:val="20"/>
        </w:rPr>
        <w:t xml:space="preserve">Číslo </w:t>
      </w:r>
      <w:r w:rsidRPr="00741422">
        <w:rPr>
          <w:rFonts w:ascii="Arial" w:hAnsi="Arial" w:cs="Arial"/>
          <w:bCs w:val="0"/>
          <w:color w:val="000000"/>
          <w:sz w:val="20"/>
          <w:szCs w:val="20"/>
          <w:lang w:val="cs-CZ"/>
        </w:rPr>
        <w:t>smlouvy</w:t>
      </w:r>
      <w:r w:rsidRPr="00741422">
        <w:rPr>
          <w:rFonts w:ascii="Arial" w:hAnsi="Arial" w:cs="Arial"/>
          <w:bCs w:val="0"/>
          <w:color w:val="000000"/>
          <w:sz w:val="20"/>
          <w:szCs w:val="20"/>
        </w:rPr>
        <w:t xml:space="preserve">: </w:t>
      </w:r>
      <w:r w:rsidRPr="00741422">
        <w:rPr>
          <w:rFonts w:ascii="Arial" w:hAnsi="Arial" w:cs="Arial"/>
          <w:bCs w:val="0"/>
          <w:color w:val="000000"/>
          <w:sz w:val="20"/>
          <w:szCs w:val="20"/>
          <w:lang w:val="cs-CZ"/>
        </w:rPr>
        <w:t xml:space="preserve"> </w:t>
      </w:r>
      <w:r w:rsidR="004F1D2B">
        <w:rPr>
          <w:rFonts w:ascii="Arial" w:hAnsi="Arial" w:cs="Arial"/>
          <w:bCs w:val="0"/>
          <w:sz w:val="20"/>
          <w:szCs w:val="20"/>
          <w:lang w:val="cs-CZ"/>
        </w:rPr>
        <w:t>XXXXXX</w:t>
      </w:r>
    </w:p>
    <w:p w:rsidR="00152B31" w:rsidRPr="00D00CBD" w:rsidRDefault="00152B31" w:rsidP="00152B31">
      <w:pPr>
        <w:pStyle w:val="Nzev"/>
        <w:jc w:val="both"/>
        <w:rPr>
          <w:rFonts w:ascii="Arial" w:hAnsi="Arial" w:cs="Arial"/>
          <w:b w:val="0"/>
          <w:bCs w:val="0"/>
          <w:color w:val="000000"/>
          <w:sz w:val="20"/>
          <w:szCs w:val="20"/>
        </w:rPr>
      </w:pPr>
    </w:p>
    <w:p w:rsidR="00152B31" w:rsidRPr="00D00CBD" w:rsidRDefault="00152B31" w:rsidP="00152B31">
      <w:pPr>
        <w:pStyle w:val="Nzev"/>
        <w:rPr>
          <w:rFonts w:ascii="Arial" w:hAnsi="Arial" w:cs="Arial"/>
          <w:b w:val="0"/>
          <w:bCs w:val="0"/>
          <w:color w:val="000000"/>
          <w:sz w:val="20"/>
          <w:szCs w:val="20"/>
        </w:rPr>
      </w:pPr>
    </w:p>
    <w:p w:rsidR="00152B31" w:rsidRPr="004914E4" w:rsidRDefault="00152B31" w:rsidP="00152B31">
      <w:pPr>
        <w:pStyle w:val="Nzev"/>
        <w:jc w:val="both"/>
        <w:rPr>
          <w:rFonts w:ascii="Arial" w:hAnsi="Arial" w:cs="Arial"/>
          <w:b w:val="0"/>
          <w:color w:val="000000"/>
          <w:sz w:val="20"/>
          <w:szCs w:val="20"/>
        </w:rPr>
      </w:pPr>
      <w:r w:rsidRPr="004914E4">
        <w:rPr>
          <w:rFonts w:ascii="Arial" w:hAnsi="Arial" w:cs="Arial"/>
          <w:b w:val="0"/>
          <w:color w:val="000000"/>
          <w:sz w:val="20"/>
          <w:szCs w:val="20"/>
        </w:rPr>
        <w:t>kterou uzavřeli dle § 2586 a násl. zákona č. 89/2012 Sb., občanský zákoník ve znění pozdějších předpisů tito účastníci smlouvy:</w:t>
      </w:r>
    </w:p>
    <w:p w:rsidR="00152B31" w:rsidRPr="00D00CBD" w:rsidRDefault="00152B31" w:rsidP="00152B31">
      <w:pPr>
        <w:pStyle w:val="Nzev"/>
        <w:rPr>
          <w:rFonts w:ascii="Arial" w:hAnsi="Arial" w:cs="Arial"/>
          <w:b w:val="0"/>
          <w:bCs w:val="0"/>
          <w:color w:val="000000"/>
          <w:sz w:val="20"/>
          <w:szCs w:val="20"/>
        </w:rPr>
      </w:pPr>
    </w:p>
    <w:p w:rsidR="00152B31" w:rsidRPr="00D00CBD" w:rsidRDefault="00152B31" w:rsidP="00152B31">
      <w:pPr>
        <w:jc w:val="center"/>
        <w:rPr>
          <w:rFonts w:cs="Arial"/>
          <w:color w:val="000000"/>
          <w:szCs w:val="20"/>
        </w:rPr>
      </w:pPr>
    </w:p>
    <w:p w:rsidR="00152B31" w:rsidRPr="00D00CBD" w:rsidRDefault="00152B31" w:rsidP="00152B31">
      <w:pPr>
        <w:rPr>
          <w:rFonts w:cs="Arial"/>
          <w:b/>
          <w:color w:val="000000"/>
        </w:rPr>
      </w:pPr>
      <w:r w:rsidRPr="00D00CBD">
        <w:rPr>
          <w:rFonts w:cs="Arial"/>
          <w:b/>
          <w:color w:val="000000"/>
        </w:rPr>
        <w:t>Objednatel:</w:t>
      </w:r>
    </w:p>
    <w:p w:rsidR="00152B31" w:rsidRPr="00D00CBD" w:rsidRDefault="00152B31" w:rsidP="00152B31">
      <w:pPr>
        <w:rPr>
          <w:rFonts w:cs="Arial"/>
          <w:color w:val="000000"/>
        </w:rPr>
      </w:pPr>
    </w:p>
    <w:p w:rsidR="00152B31" w:rsidRPr="00D00CBD" w:rsidRDefault="00152B31" w:rsidP="00152B31">
      <w:pPr>
        <w:rPr>
          <w:rFonts w:cs="Arial"/>
          <w:color w:val="000000"/>
        </w:rPr>
      </w:pPr>
      <w:r>
        <w:rPr>
          <w:rFonts w:cs="Arial"/>
          <w:color w:val="000000"/>
        </w:rPr>
        <w:t>TSUB, příspěvková organizace</w:t>
      </w:r>
    </w:p>
    <w:p w:rsidR="00152B31" w:rsidRPr="00D00CBD" w:rsidRDefault="00152B31" w:rsidP="00152B31">
      <w:pPr>
        <w:jc w:val="both"/>
        <w:rPr>
          <w:rFonts w:cs="Arial"/>
          <w:color w:val="000000"/>
          <w:szCs w:val="20"/>
        </w:rPr>
      </w:pPr>
      <w:r>
        <w:rPr>
          <w:rFonts w:cs="Arial"/>
          <w:color w:val="000000"/>
          <w:szCs w:val="20"/>
        </w:rPr>
        <w:t>Větrná 2037</w:t>
      </w:r>
    </w:p>
    <w:p w:rsidR="00152B31" w:rsidRPr="00D00CBD" w:rsidRDefault="00152B31" w:rsidP="00152B31">
      <w:pPr>
        <w:jc w:val="both"/>
        <w:rPr>
          <w:rFonts w:cs="Arial"/>
          <w:color w:val="000000"/>
          <w:szCs w:val="20"/>
        </w:rPr>
      </w:pPr>
      <w:r w:rsidRPr="00D00CBD">
        <w:rPr>
          <w:rFonts w:cs="Arial"/>
          <w:color w:val="000000"/>
          <w:szCs w:val="20"/>
        </w:rPr>
        <w:t>688 01 Uherský Brod</w:t>
      </w:r>
    </w:p>
    <w:p w:rsidR="00152B31" w:rsidRDefault="00152B31" w:rsidP="00152B31">
      <w:pPr>
        <w:jc w:val="both"/>
        <w:rPr>
          <w:rFonts w:cs="Arial"/>
          <w:color w:val="000000"/>
          <w:szCs w:val="20"/>
        </w:rPr>
      </w:pPr>
      <w:r w:rsidRPr="00D00CBD">
        <w:rPr>
          <w:rFonts w:cs="Arial"/>
          <w:color w:val="000000"/>
          <w:szCs w:val="20"/>
        </w:rPr>
        <w:t>IČ: 0</w:t>
      </w:r>
      <w:r>
        <w:rPr>
          <w:rFonts w:cs="Arial"/>
          <w:color w:val="000000"/>
          <w:szCs w:val="20"/>
        </w:rPr>
        <w:t>5583926</w:t>
      </w:r>
    </w:p>
    <w:p w:rsidR="00152B31" w:rsidRPr="001A15B6" w:rsidRDefault="00152B31" w:rsidP="00152B31">
      <w:pPr>
        <w:jc w:val="both"/>
        <w:rPr>
          <w:rFonts w:cs="Arial"/>
          <w:color w:val="000000"/>
          <w:szCs w:val="20"/>
        </w:rPr>
      </w:pPr>
      <w:r w:rsidRPr="001A15B6">
        <w:rPr>
          <w:rFonts w:cs="Arial"/>
          <w:color w:val="000000"/>
          <w:szCs w:val="20"/>
        </w:rPr>
        <w:t xml:space="preserve">navenek zastoupeno: </w:t>
      </w:r>
      <w:r w:rsidRPr="001A15B6">
        <w:rPr>
          <w:szCs w:val="20"/>
        </w:rPr>
        <w:t>Ing. Bohumír Gottfried, ředitel</w:t>
      </w:r>
      <w:r w:rsidRPr="001A15B6">
        <w:rPr>
          <w:rFonts w:cs="Arial"/>
          <w:color w:val="000000"/>
          <w:szCs w:val="20"/>
        </w:rPr>
        <w:t xml:space="preserve"> </w:t>
      </w:r>
    </w:p>
    <w:p w:rsidR="00152B31" w:rsidRPr="00D00CBD" w:rsidRDefault="00152B31" w:rsidP="00152B31">
      <w:pPr>
        <w:jc w:val="both"/>
        <w:rPr>
          <w:rFonts w:cs="Arial"/>
          <w:color w:val="000000"/>
          <w:szCs w:val="20"/>
        </w:rPr>
      </w:pPr>
      <w:r w:rsidRPr="00D00CBD">
        <w:rPr>
          <w:rFonts w:cs="Arial"/>
          <w:color w:val="000000"/>
          <w:szCs w:val="20"/>
        </w:rPr>
        <w:t xml:space="preserve">bankovní spojení:  </w:t>
      </w:r>
      <w:r>
        <w:rPr>
          <w:rFonts w:cs="Arial"/>
          <w:color w:val="000000"/>
          <w:szCs w:val="20"/>
        </w:rPr>
        <w:t>Komerční banka,</w:t>
      </w:r>
      <w:r w:rsidRPr="00D00CBD">
        <w:rPr>
          <w:rFonts w:cs="Arial"/>
          <w:color w:val="000000"/>
          <w:szCs w:val="20"/>
        </w:rPr>
        <w:t xml:space="preserve"> a.s.</w:t>
      </w:r>
    </w:p>
    <w:p w:rsidR="00152B31" w:rsidRPr="00D00CBD" w:rsidRDefault="00152B31" w:rsidP="00152B31">
      <w:pPr>
        <w:jc w:val="both"/>
        <w:rPr>
          <w:rFonts w:cs="Arial"/>
          <w:color w:val="000000"/>
          <w:szCs w:val="20"/>
        </w:rPr>
      </w:pPr>
      <w:r>
        <w:rPr>
          <w:rFonts w:cs="Arial"/>
          <w:color w:val="000000"/>
          <w:szCs w:val="20"/>
        </w:rPr>
        <w:t xml:space="preserve">číslo účtu: </w:t>
      </w:r>
      <w:r>
        <w:rPr>
          <w:rFonts w:cs="Arial"/>
          <w:szCs w:val="20"/>
        </w:rPr>
        <w:t>115-3791160257/0100</w:t>
      </w:r>
    </w:p>
    <w:p w:rsidR="00152B31" w:rsidRPr="00D00CBD" w:rsidRDefault="00152B31" w:rsidP="00152B31">
      <w:pPr>
        <w:jc w:val="both"/>
        <w:rPr>
          <w:rFonts w:cs="Arial"/>
          <w:color w:val="000000"/>
          <w:szCs w:val="20"/>
        </w:rPr>
      </w:pPr>
      <w:r w:rsidRPr="00D00CBD">
        <w:rPr>
          <w:rFonts w:cs="Arial"/>
          <w:color w:val="000000"/>
          <w:szCs w:val="20"/>
        </w:rPr>
        <w:t>Zástupce objedna</w:t>
      </w:r>
      <w:r>
        <w:rPr>
          <w:rFonts w:cs="Arial"/>
          <w:color w:val="000000"/>
          <w:szCs w:val="20"/>
        </w:rPr>
        <w:t xml:space="preserve">tele ve věcech technických: </w:t>
      </w:r>
      <w:r w:rsidR="004F1D2B">
        <w:rPr>
          <w:rFonts w:cs="Arial"/>
          <w:color w:val="000000"/>
          <w:szCs w:val="20"/>
        </w:rPr>
        <w:t>Ing. Rudolf Jedounek</w:t>
      </w:r>
      <w:r w:rsidRPr="00D00CBD">
        <w:rPr>
          <w:rFonts w:cs="Arial"/>
          <w:color w:val="000000"/>
          <w:szCs w:val="20"/>
        </w:rPr>
        <w:t xml:space="preserve">, </w:t>
      </w:r>
    </w:p>
    <w:p w:rsidR="00152B31" w:rsidRPr="00D00CBD" w:rsidRDefault="00152B31" w:rsidP="00152B31">
      <w:pPr>
        <w:ind w:left="2832" w:firstLine="708"/>
        <w:jc w:val="both"/>
        <w:rPr>
          <w:rFonts w:cs="Arial"/>
          <w:color w:val="000000"/>
          <w:szCs w:val="20"/>
        </w:rPr>
      </w:pPr>
      <w:r>
        <w:rPr>
          <w:rFonts w:cs="Arial"/>
          <w:color w:val="000000"/>
          <w:szCs w:val="20"/>
        </w:rPr>
        <w:t>tel</w:t>
      </w:r>
      <w:r w:rsidRPr="00D00CBD">
        <w:rPr>
          <w:rFonts w:cs="Arial"/>
          <w:color w:val="000000"/>
          <w:szCs w:val="20"/>
        </w:rPr>
        <w:t xml:space="preserve">: </w:t>
      </w:r>
      <w:r>
        <w:rPr>
          <w:rFonts w:cs="Arial"/>
          <w:color w:val="000000"/>
          <w:szCs w:val="20"/>
        </w:rPr>
        <w:t>572 805 40</w:t>
      </w:r>
      <w:r w:rsidR="004F1D2B">
        <w:rPr>
          <w:rFonts w:cs="Arial"/>
          <w:color w:val="000000"/>
          <w:szCs w:val="20"/>
        </w:rPr>
        <w:t>5</w:t>
      </w:r>
      <w:r w:rsidRPr="00D00CBD">
        <w:rPr>
          <w:rFonts w:cs="Arial"/>
          <w:color w:val="000000"/>
          <w:szCs w:val="20"/>
        </w:rPr>
        <w:t xml:space="preserve">, E-mail: </w:t>
      </w:r>
      <w:r w:rsidR="004F1D2B">
        <w:rPr>
          <w:rFonts w:cs="Arial"/>
          <w:color w:val="000000"/>
          <w:szCs w:val="20"/>
        </w:rPr>
        <w:t>rudolf.jedounek</w:t>
      </w:r>
      <w:r w:rsidRPr="00D00CBD">
        <w:rPr>
          <w:rFonts w:cs="Arial"/>
          <w:color w:val="000000"/>
          <w:szCs w:val="20"/>
        </w:rPr>
        <w:t>@</w:t>
      </w:r>
      <w:r>
        <w:rPr>
          <w:rFonts w:cs="Arial"/>
          <w:color w:val="000000"/>
          <w:szCs w:val="20"/>
        </w:rPr>
        <w:t>ts</w:t>
      </w:r>
      <w:r w:rsidRPr="00D00CBD">
        <w:rPr>
          <w:rFonts w:cs="Arial"/>
          <w:color w:val="000000"/>
          <w:szCs w:val="20"/>
        </w:rPr>
        <w:t>ub.cz</w:t>
      </w:r>
    </w:p>
    <w:p w:rsidR="00152B31" w:rsidRPr="00D00CBD" w:rsidRDefault="00152B31" w:rsidP="00152B31">
      <w:pPr>
        <w:jc w:val="both"/>
        <w:rPr>
          <w:rFonts w:cs="Arial"/>
          <w:color w:val="000000"/>
          <w:szCs w:val="20"/>
        </w:rPr>
      </w:pPr>
      <w:r w:rsidRPr="00D00CBD">
        <w:rPr>
          <w:rFonts w:cs="Arial"/>
          <w:color w:val="000000"/>
          <w:szCs w:val="20"/>
        </w:rPr>
        <w:t xml:space="preserve">Adresa pro doručování korespondence: </w:t>
      </w:r>
      <w:r>
        <w:rPr>
          <w:rFonts w:cs="Arial"/>
          <w:color w:val="000000"/>
          <w:szCs w:val="20"/>
        </w:rPr>
        <w:t xml:space="preserve">Nerudova 193, </w:t>
      </w:r>
      <w:r w:rsidRPr="00D00CBD">
        <w:rPr>
          <w:rFonts w:cs="Arial"/>
          <w:color w:val="000000"/>
          <w:szCs w:val="20"/>
        </w:rPr>
        <w:t>688 01 Uherský Brod</w:t>
      </w:r>
    </w:p>
    <w:p w:rsidR="00152B31" w:rsidRPr="00D00CBD" w:rsidRDefault="00152B31" w:rsidP="00152B31">
      <w:pPr>
        <w:pStyle w:val="Bezmezer"/>
        <w:spacing w:before="120"/>
        <w:jc w:val="both"/>
        <w:rPr>
          <w:rFonts w:ascii="Arial" w:hAnsi="Arial" w:cs="Arial"/>
          <w:color w:val="000000"/>
          <w:sz w:val="20"/>
          <w:szCs w:val="20"/>
        </w:rPr>
      </w:pPr>
      <w:r w:rsidRPr="00D00CBD">
        <w:rPr>
          <w:rFonts w:ascii="Arial" w:hAnsi="Arial" w:cs="Arial"/>
          <w:color w:val="000000"/>
          <w:sz w:val="20"/>
          <w:szCs w:val="20"/>
        </w:rPr>
        <w:t>(dále jen jako „</w:t>
      </w:r>
      <w:r w:rsidRPr="00D00CBD">
        <w:rPr>
          <w:rFonts w:ascii="Arial" w:hAnsi="Arial" w:cs="Arial"/>
          <w:b/>
          <w:color w:val="000000"/>
          <w:sz w:val="20"/>
          <w:szCs w:val="20"/>
        </w:rPr>
        <w:t>objednatel</w:t>
      </w:r>
      <w:r w:rsidRPr="00D00CBD">
        <w:rPr>
          <w:rFonts w:ascii="Arial" w:hAnsi="Arial" w:cs="Arial"/>
          <w:color w:val="000000"/>
          <w:sz w:val="20"/>
          <w:szCs w:val="20"/>
        </w:rPr>
        <w:t>“)</w:t>
      </w:r>
    </w:p>
    <w:p w:rsidR="00152B31" w:rsidRPr="00D00CBD" w:rsidRDefault="00152B31" w:rsidP="00152B31">
      <w:pPr>
        <w:jc w:val="both"/>
        <w:rPr>
          <w:rFonts w:cs="Arial"/>
          <w:color w:val="000000"/>
          <w:szCs w:val="20"/>
        </w:rPr>
      </w:pPr>
    </w:p>
    <w:p w:rsidR="00152B31" w:rsidRPr="00D00CBD" w:rsidRDefault="00152B31" w:rsidP="00152B31">
      <w:pPr>
        <w:rPr>
          <w:rFonts w:cs="Arial"/>
          <w:b/>
          <w:color w:val="000000"/>
        </w:rPr>
      </w:pPr>
      <w:r w:rsidRPr="00D00CBD">
        <w:rPr>
          <w:rFonts w:cs="Arial"/>
          <w:b/>
          <w:color w:val="000000"/>
        </w:rPr>
        <w:t>Zhotovitel:</w:t>
      </w:r>
    </w:p>
    <w:p w:rsidR="00152B31" w:rsidRPr="00D00CBD" w:rsidRDefault="00152B31" w:rsidP="00152B31">
      <w:pPr>
        <w:jc w:val="both"/>
        <w:rPr>
          <w:rFonts w:cs="Arial"/>
          <w:bCs/>
          <w:color w:val="000000"/>
          <w:szCs w:val="20"/>
        </w:rPr>
      </w:pPr>
    </w:p>
    <w:p w:rsidR="00152B31" w:rsidRPr="00D00CBD" w:rsidRDefault="00152B31" w:rsidP="00152B31">
      <w:pPr>
        <w:jc w:val="both"/>
        <w:rPr>
          <w:rFonts w:cs="Arial"/>
          <w:bCs/>
          <w:color w:val="000000"/>
          <w:szCs w:val="20"/>
        </w:rPr>
      </w:pPr>
      <w:r w:rsidRPr="00D00CBD">
        <w:rPr>
          <w:rFonts w:cs="Arial"/>
          <w:bCs/>
          <w:color w:val="000000"/>
          <w:szCs w:val="20"/>
        </w:rPr>
        <w:t xml:space="preserve">Název společnosti: </w:t>
      </w:r>
      <w:r w:rsidRPr="00F94B8D">
        <w:rPr>
          <w:rFonts w:cs="Arial"/>
          <w:color w:val="FF0000"/>
          <w:szCs w:val="20"/>
        </w:rPr>
        <w:t>XXXX</w:t>
      </w:r>
    </w:p>
    <w:p w:rsidR="00152B31" w:rsidRPr="00D00CBD" w:rsidRDefault="00152B31" w:rsidP="00152B31">
      <w:pPr>
        <w:jc w:val="both"/>
        <w:rPr>
          <w:rFonts w:cs="Arial"/>
          <w:bCs/>
          <w:color w:val="000000"/>
          <w:szCs w:val="20"/>
        </w:rPr>
      </w:pPr>
      <w:r w:rsidRPr="00D00CBD">
        <w:rPr>
          <w:rFonts w:cs="Arial"/>
          <w:bCs/>
          <w:color w:val="000000"/>
          <w:szCs w:val="20"/>
        </w:rPr>
        <w:t xml:space="preserve">Sídlo: </w:t>
      </w:r>
      <w:r w:rsidRPr="00F94B8D">
        <w:rPr>
          <w:rFonts w:cs="Arial"/>
          <w:color w:val="FF0000"/>
          <w:szCs w:val="20"/>
        </w:rPr>
        <w:t>XXXX</w:t>
      </w:r>
    </w:p>
    <w:p w:rsidR="00152B31" w:rsidRPr="00D00CBD" w:rsidRDefault="00152B31" w:rsidP="00152B31">
      <w:pPr>
        <w:jc w:val="both"/>
        <w:rPr>
          <w:rFonts w:cs="Arial"/>
          <w:bCs/>
          <w:color w:val="000000"/>
          <w:szCs w:val="20"/>
        </w:rPr>
      </w:pPr>
      <w:r w:rsidRPr="00D00CBD">
        <w:rPr>
          <w:rFonts w:cs="Arial"/>
          <w:bCs/>
          <w:color w:val="000000"/>
          <w:szCs w:val="20"/>
        </w:rPr>
        <w:t xml:space="preserve">datová schránka:  </w:t>
      </w:r>
      <w:r w:rsidRPr="00F94B8D">
        <w:rPr>
          <w:rFonts w:cs="Arial"/>
          <w:color w:val="FF0000"/>
          <w:szCs w:val="20"/>
        </w:rPr>
        <w:t>XXXX</w:t>
      </w:r>
    </w:p>
    <w:p w:rsidR="00152B31" w:rsidRPr="00D00CBD" w:rsidRDefault="00152B31" w:rsidP="00152B31">
      <w:pPr>
        <w:jc w:val="both"/>
        <w:rPr>
          <w:rFonts w:cs="Arial"/>
          <w:bCs/>
          <w:color w:val="000000"/>
          <w:szCs w:val="20"/>
        </w:rPr>
      </w:pPr>
      <w:r w:rsidRPr="00D00CBD">
        <w:rPr>
          <w:rFonts w:cs="Arial"/>
          <w:bCs/>
          <w:color w:val="000000"/>
          <w:szCs w:val="20"/>
        </w:rPr>
        <w:t xml:space="preserve">Jednající: </w:t>
      </w:r>
      <w:r w:rsidRPr="00F94B8D">
        <w:rPr>
          <w:rFonts w:cs="Arial"/>
          <w:color w:val="FF0000"/>
          <w:szCs w:val="20"/>
        </w:rPr>
        <w:t>XXXX</w:t>
      </w:r>
    </w:p>
    <w:p w:rsidR="00152B31" w:rsidRPr="00D00CBD" w:rsidRDefault="00152B31" w:rsidP="00152B31">
      <w:pPr>
        <w:jc w:val="both"/>
        <w:rPr>
          <w:rFonts w:cs="Arial"/>
          <w:bCs/>
          <w:color w:val="000000"/>
          <w:szCs w:val="20"/>
        </w:rPr>
      </w:pPr>
      <w:r w:rsidRPr="00D00CBD">
        <w:rPr>
          <w:rFonts w:cs="Arial"/>
          <w:bCs/>
          <w:color w:val="000000"/>
          <w:szCs w:val="20"/>
        </w:rPr>
        <w:t>IČ:</w:t>
      </w:r>
      <w:r w:rsidRPr="00F94B8D">
        <w:rPr>
          <w:rFonts w:cs="Arial"/>
          <w:color w:val="FF0000"/>
          <w:szCs w:val="20"/>
        </w:rPr>
        <w:t xml:space="preserve"> XXXX</w:t>
      </w:r>
    </w:p>
    <w:p w:rsidR="00152B31" w:rsidRPr="00D00CBD" w:rsidRDefault="00152B31" w:rsidP="00152B31">
      <w:pPr>
        <w:jc w:val="both"/>
        <w:rPr>
          <w:rFonts w:cs="Arial"/>
          <w:bCs/>
          <w:color w:val="000000"/>
          <w:szCs w:val="20"/>
        </w:rPr>
      </w:pPr>
      <w:r w:rsidRPr="00D00CBD">
        <w:rPr>
          <w:rFonts w:cs="Arial"/>
          <w:bCs/>
          <w:color w:val="000000"/>
          <w:szCs w:val="20"/>
        </w:rPr>
        <w:t>DIČ:</w:t>
      </w:r>
      <w:r w:rsidRPr="00F94B8D">
        <w:rPr>
          <w:rFonts w:cs="Arial"/>
          <w:color w:val="FF0000"/>
          <w:szCs w:val="20"/>
        </w:rPr>
        <w:t xml:space="preserve"> XXXX</w:t>
      </w:r>
    </w:p>
    <w:p w:rsidR="00152B31" w:rsidRPr="00D00CBD" w:rsidRDefault="00152B31" w:rsidP="00152B31">
      <w:pPr>
        <w:jc w:val="both"/>
        <w:rPr>
          <w:rFonts w:cs="Arial"/>
          <w:bCs/>
          <w:color w:val="000000"/>
          <w:szCs w:val="20"/>
        </w:rPr>
      </w:pPr>
      <w:r w:rsidRPr="00D00CBD">
        <w:rPr>
          <w:rFonts w:cs="Arial"/>
          <w:bCs/>
          <w:color w:val="000000"/>
          <w:szCs w:val="20"/>
        </w:rPr>
        <w:t xml:space="preserve">Údaj o zápisu do OR, jiného veřejného rejstříku nebo jiné evidence: </w:t>
      </w:r>
      <w:r w:rsidRPr="00F94B8D">
        <w:rPr>
          <w:rFonts w:cs="Arial"/>
          <w:color w:val="FF0000"/>
          <w:szCs w:val="20"/>
        </w:rPr>
        <w:t>XXXX</w:t>
      </w:r>
    </w:p>
    <w:p w:rsidR="00152B31" w:rsidRPr="00D00CBD" w:rsidRDefault="00152B31" w:rsidP="00152B31">
      <w:pPr>
        <w:jc w:val="both"/>
        <w:rPr>
          <w:rFonts w:cs="Arial"/>
          <w:bCs/>
          <w:color w:val="000000"/>
          <w:szCs w:val="20"/>
        </w:rPr>
      </w:pPr>
      <w:r w:rsidRPr="00D00CBD">
        <w:rPr>
          <w:rFonts w:cs="Arial"/>
          <w:bCs/>
          <w:color w:val="000000"/>
          <w:szCs w:val="20"/>
        </w:rPr>
        <w:t xml:space="preserve">Bankovní spojení: </w:t>
      </w:r>
      <w:r w:rsidRPr="00F94B8D">
        <w:rPr>
          <w:rFonts w:cs="Arial"/>
          <w:color w:val="FF0000"/>
          <w:szCs w:val="20"/>
        </w:rPr>
        <w:t>XXXX</w:t>
      </w:r>
    </w:p>
    <w:p w:rsidR="00152B31" w:rsidRPr="00D00CBD" w:rsidRDefault="00152B31" w:rsidP="00152B31">
      <w:pPr>
        <w:jc w:val="both"/>
        <w:rPr>
          <w:rFonts w:cs="Arial"/>
          <w:bCs/>
          <w:color w:val="000000"/>
          <w:szCs w:val="20"/>
        </w:rPr>
      </w:pPr>
      <w:r w:rsidRPr="00D00CBD">
        <w:rPr>
          <w:rFonts w:cs="Arial"/>
          <w:bCs/>
          <w:color w:val="000000"/>
          <w:szCs w:val="20"/>
        </w:rPr>
        <w:t xml:space="preserve">Číslo účtu: </w:t>
      </w:r>
      <w:r w:rsidRPr="00F94B8D">
        <w:rPr>
          <w:rFonts w:cs="Arial"/>
          <w:color w:val="FF0000"/>
          <w:szCs w:val="20"/>
        </w:rPr>
        <w:t>XXXX</w:t>
      </w:r>
    </w:p>
    <w:p w:rsidR="00152B31" w:rsidRPr="00D00CBD" w:rsidRDefault="00152B31" w:rsidP="00152B31">
      <w:pPr>
        <w:jc w:val="both"/>
        <w:rPr>
          <w:rFonts w:cs="Arial"/>
          <w:bCs/>
          <w:color w:val="000000"/>
          <w:szCs w:val="20"/>
        </w:rPr>
      </w:pPr>
      <w:r w:rsidRPr="00D00CBD">
        <w:rPr>
          <w:rFonts w:cs="Arial"/>
          <w:bCs/>
          <w:color w:val="000000"/>
          <w:szCs w:val="20"/>
        </w:rPr>
        <w:t xml:space="preserve">Kontaktní osoba:  </w:t>
      </w:r>
      <w:r w:rsidRPr="00F94B8D">
        <w:rPr>
          <w:rFonts w:cs="Arial"/>
          <w:color w:val="FF0000"/>
          <w:szCs w:val="20"/>
        </w:rPr>
        <w:t>XXXX</w:t>
      </w:r>
    </w:p>
    <w:p w:rsidR="00152B31" w:rsidRDefault="00152B31" w:rsidP="00152B31">
      <w:pPr>
        <w:jc w:val="both"/>
        <w:rPr>
          <w:rFonts w:cs="Arial"/>
          <w:color w:val="FF0000"/>
          <w:szCs w:val="20"/>
        </w:rPr>
      </w:pPr>
      <w:r w:rsidRPr="00D00CBD">
        <w:rPr>
          <w:rFonts w:cs="Arial"/>
          <w:bCs/>
          <w:color w:val="000000"/>
          <w:szCs w:val="20"/>
        </w:rPr>
        <w:t xml:space="preserve">Adresa pro doručování </w:t>
      </w:r>
      <w:r w:rsidRPr="00F94B8D">
        <w:rPr>
          <w:rFonts w:cs="Arial"/>
          <w:color w:val="FF0000"/>
          <w:szCs w:val="20"/>
        </w:rPr>
        <w:t>XXXX</w:t>
      </w:r>
    </w:p>
    <w:p w:rsidR="00152B31" w:rsidRDefault="00152B31" w:rsidP="00152B31">
      <w:pPr>
        <w:jc w:val="both"/>
        <w:rPr>
          <w:rFonts w:cs="Arial"/>
          <w:color w:val="FF0000"/>
          <w:szCs w:val="20"/>
        </w:rPr>
      </w:pPr>
      <w:r w:rsidRPr="009734C8">
        <w:rPr>
          <w:rFonts w:cs="Arial"/>
          <w:szCs w:val="20"/>
        </w:rPr>
        <w:t>Adresa pro elektronickou poštu</w:t>
      </w:r>
      <w:r>
        <w:rPr>
          <w:rFonts w:cs="Arial"/>
          <w:color w:val="FF0000"/>
          <w:szCs w:val="20"/>
        </w:rPr>
        <w:t>: XXXX</w:t>
      </w:r>
    </w:p>
    <w:p w:rsidR="00152B31" w:rsidRDefault="00152B31" w:rsidP="00152B31">
      <w:pPr>
        <w:jc w:val="both"/>
        <w:rPr>
          <w:rFonts w:cs="Arial"/>
          <w:color w:val="FF0000"/>
          <w:szCs w:val="20"/>
        </w:rPr>
      </w:pPr>
    </w:p>
    <w:p w:rsidR="00152B31" w:rsidRPr="00D00CBD" w:rsidRDefault="00152B31" w:rsidP="00152B31">
      <w:pPr>
        <w:pStyle w:val="Bezmezer"/>
        <w:spacing w:before="120"/>
        <w:jc w:val="both"/>
        <w:rPr>
          <w:rFonts w:ascii="Arial" w:hAnsi="Arial" w:cs="Arial"/>
          <w:color w:val="000000"/>
          <w:sz w:val="20"/>
          <w:szCs w:val="20"/>
        </w:rPr>
      </w:pPr>
      <w:r w:rsidRPr="00D00CBD">
        <w:rPr>
          <w:rFonts w:ascii="Arial" w:hAnsi="Arial" w:cs="Arial"/>
          <w:color w:val="000000"/>
          <w:sz w:val="20"/>
          <w:szCs w:val="20"/>
        </w:rPr>
        <w:t xml:space="preserve"> (dále jen jako „</w:t>
      </w:r>
      <w:r w:rsidRPr="00D00CBD">
        <w:rPr>
          <w:rFonts w:ascii="Arial" w:hAnsi="Arial" w:cs="Arial"/>
          <w:b/>
          <w:color w:val="000000"/>
          <w:sz w:val="20"/>
          <w:szCs w:val="20"/>
        </w:rPr>
        <w:t>zhotovitel</w:t>
      </w:r>
      <w:r w:rsidRPr="00D00CBD">
        <w:rPr>
          <w:rFonts w:ascii="Arial" w:hAnsi="Arial" w:cs="Arial"/>
          <w:color w:val="000000"/>
          <w:sz w:val="20"/>
          <w:szCs w:val="20"/>
        </w:rPr>
        <w:t>“)</w:t>
      </w:r>
    </w:p>
    <w:p w:rsidR="00152B31" w:rsidRPr="00D00CBD" w:rsidRDefault="00152B31" w:rsidP="00152B31">
      <w:pPr>
        <w:jc w:val="both"/>
        <w:rPr>
          <w:rFonts w:cs="Arial"/>
          <w:bCs/>
          <w:color w:val="000000"/>
          <w:szCs w:val="20"/>
        </w:rPr>
      </w:pPr>
    </w:p>
    <w:p w:rsidR="00152B31" w:rsidRPr="00D00CBD" w:rsidRDefault="00152B31" w:rsidP="00152B31">
      <w:pPr>
        <w:pStyle w:val="Nadpis1"/>
        <w:rPr>
          <w:rFonts w:cs="Arial"/>
          <w:color w:val="000000"/>
        </w:rPr>
      </w:pPr>
      <w:r w:rsidRPr="00D00CBD">
        <w:rPr>
          <w:rFonts w:cs="Arial"/>
          <w:color w:val="000000"/>
        </w:rPr>
        <w:t>PREAMBULE</w:t>
      </w:r>
    </w:p>
    <w:p w:rsidR="00152B31" w:rsidRPr="00D00CBD" w:rsidRDefault="00152B31" w:rsidP="00152B31">
      <w:pPr>
        <w:pStyle w:val="Nadpis2"/>
        <w:rPr>
          <w:rFonts w:cs="Arial"/>
          <w:color w:val="000000"/>
        </w:rPr>
      </w:pPr>
      <w:r w:rsidRPr="00D00CBD">
        <w:rPr>
          <w:rFonts w:cs="Arial"/>
          <w:color w:val="000000"/>
        </w:rPr>
        <w:t>Předmětem této smlouvy je níže specifikované dílo.</w:t>
      </w:r>
    </w:p>
    <w:p w:rsidR="00152B31" w:rsidRPr="00D00CBD" w:rsidRDefault="00152B31" w:rsidP="00152B31">
      <w:pPr>
        <w:pStyle w:val="Nadpis2"/>
        <w:rPr>
          <w:rFonts w:cs="Arial"/>
          <w:color w:val="000000"/>
        </w:rPr>
      </w:pPr>
      <w:r w:rsidRPr="00D00CBD">
        <w:rPr>
          <w:rFonts w:cs="Arial"/>
          <w:color w:val="000000"/>
        </w:rPr>
        <w:t>Podkladem k uzavření této smlouvy je nabídka zhotovitele ze dne</w:t>
      </w:r>
      <w:r>
        <w:rPr>
          <w:rFonts w:cs="Arial"/>
          <w:color w:val="000000"/>
        </w:rPr>
        <w:t xml:space="preserve"> </w:t>
      </w:r>
      <w:r w:rsidRPr="00F94B8D">
        <w:rPr>
          <w:rFonts w:cs="Arial"/>
          <w:color w:val="FF0000"/>
          <w:szCs w:val="20"/>
        </w:rPr>
        <w:t>XX</w:t>
      </w:r>
      <w:r>
        <w:rPr>
          <w:rFonts w:cs="Arial"/>
          <w:color w:val="FF0000"/>
          <w:szCs w:val="20"/>
        </w:rPr>
        <w:t>.</w:t>
      </w:r>
      <w:r w:rsidRPr="00F94B8D">
        <w:rPr>
          <w:rFonts w:cs="Arial"/>
          <w:color w:val="FF0000"/>
          <w:szCs w:val="20"/>
        </w:rPr>
        <w:t>XX</w:t>
      </w:r>
      <w:r>
        <w:rPr>
          <w:rFonts w:cs="Arial"/>
          <w:color w:val="FF0000"/>
          <w:szCs w:val="20"/>
        </w:rPr>
        <w:t>.201</w:t>
      </w:r>
      <w:r w:rsidR="006E303B">
        <w:rPr>
          <w:rFonts w:cs="Arial"/>
          <w:color w:val="FF0000"/>
          <w:szCs w:val="20"/>
          <w:lang w:val="cs-CZ"/>
        </w:rPr>
        <w:t>9</w:t>
      </w:r>
      <w:r w:rsidRPr="00D00CBD">
        <w:rPr>
          <w:rFonts w:cs="Arial"/>
          <w:color w:val="000000"/>
        </w:rPr>
        <w:t>, která byla vypracována na základě výzvy objednatele k podání nabídky jako zakázka malého rozsahu na stavební práce.</w:t>
      </w:r>
    </w:p>
    <w:p w:rsidR="00152B31" w:rsidRDefault="00152B31" w:rsidP="00152B31">
      <w:pPr>
        <w:pStyle w:val="Nadpis2"/>
        <w:rPr>
          <w:rFonts w:cs="Arial"/>
          <w:color w:val="000000"/>
          <w:lang w:val="cs-CZ"/>
        </w:rPr>
      </w:pPr>
      <w:r w:rsidRPr="00D00CBD">
        <w:rPr>
          <w:rFonts w:cs="Arial"/>
          <w:color w:val="000000"/>
        </w:rPr>
        <w:t>Zhotovitel prohlašuje, že se s rozsahem díla seznámil, že je schopen dílo ve smluvené lhůtě dodat a že veškeré náklady spojené se zhotovením díla jsou zahrnuty v ceně díla.</w:t>
      </w:r>
    </w:p>
    <w:p w:rsidR="004F1D2B" w:rsidRDefault="004F1D2B" w:rsidP="004F1D2B">
      <w:pPr>
        <w:rPr>
          <w:lang w:eastAsia="x-none"/>
        </w:rPr>
      </w:pPr>
      <w:r>
        <w:rPr>
          <w:lang w:eastAsia="x-none"/>
        </w:rPr>
        <w:br/>
      </w:r>
    </w:p>
    <w:p w:rsidR="004F1D2B" w:rsidRDefault="004F1D2B">
      <w:pPr>
        <w:rPr>
          <w:lang w:eastAsia="x-none"/>
        </w:rPr>
      </w:pPr>
      <w:r>
        <w:rPr>
          <w:lang w:eastAsia="x-none"/>
        </w:rPr>
        <w:br w:type="page"/>
      </w:r>
    </w:p>
    <w:p w:rsidR="004F1D2B" w:rsidRPr="004F1D2B" w:rsidRDefault="004F1D2B" w:rsidP="004F1D2B">
      <w:pPr>
        <w:rPr>
          <w:lang w:eastAsia="x-none"/>
        </w:rPr>
      </w:pPr>
    </w:p>
    <w:p w:rsidR="00152B31" w:rsidRPr="00D00CBD" w:rsidRDefault="00152B31" w:rsidP="00152B31">
      <w:pPr>
        <w:pStyle w:val="Nadpis1"/>
        <w:rPr>
          <w:rFonts w:cs="Arial"/>
          <w:color w:val="000000"/>
        </w:rPr>
      </w:pPr>
      <w:r w:rsidRPr="00D00CBD">
        <w:rPr>
          <w:rFonts w:cs="Arial"/>
          <w:color w:val="000000"/>
        </w:rPr>
        <w:t xml:space="preserve"> PŘEDMĚT DÍLA</w:t>
      </w:r>
    </w:p>
    <w:p w:rsidR="00152B31" w:rsidRPr="00D00CBD" w:rsidRDefault="00152B31" w:rsidP="00152B31">
      <w:pPr>
        <w:pStyle w:val="Nadpis2"/>
        <w:rPr>
          <w:rFonts w:cs="Arial"/>
          <w:color w:val="000000"/>
        </w:rPr>
      </w:pPr>
      <w:r w:rsidRPr="00D00CBD">
        <w:rPr>
          <w:rFonts w:cs="Arial"/>
          <w:color w:val="000000"/>
        </w:rPr>
        <w:t>Zhotovitel se zavazuje provést na svůj náklad a nebezpečí pro objednatele dílo:</w:t>
      </w:r>
    </w:p>
    <w:p w:rsidR="00152B31" w:rsidRPr="00D00CBD" w:rsidRDefault="00152B31" w:rsidP="00152B31">
      <w:pPr>
        <w:ind w:left="2124" w:firstLine="708"/>
        <w:rPr>
          <w:rFonts w:cs="Arial"/>
          <w:b/>
          <w:color w:val="000000"/>
        </w:rPr>
      </w:pPr>
      <w:r w:rsidRPr="00D00CBD">
        <w:rPr>
          <w:rFonts w:cs="Arial"/>
          <w:b/>
          <w:color w:val="000000"/>
        </w:rPr>
        <w:t xml:space="preserve">„Oprava </w:t>
      </w:r>
      <w:r w:rsidR="004F1D2B">
        <w:rPr>
          <w:rFonts w:cs="Arial"/>
          <w:b/>
          <w:color w:val="000000"/>
        </w:rPr>
        <w:t>VO v ul. Obchodní – část 1</w:t>
      </w:r>
      <w:r w:rsidRPr="00D00CBD">
        <w:rPr>
          <w:rFonts w:cs="Arial"/>
          <w:b/>
          <w:color w:val="000000"/>
        </w:rPr>
        <w:t>“</w:t>
      </w:r>
    </w:p>
    <w:p w:rsidR="00152B31" w:rsidRPr="00D00CBD" w:rsidRDefault="00152B31" w:rsidP="00152B31">
      <w:pPr>
        <w:ind w:firstLine="360"/>
        <w:rPr>
          <w:rFonts w:cs="Arial"/>
          <w:color w:val="000000"/>
        </w:rPr>
      </w:pPr>
      <w:r w:rsidRPr="00D00CBD">
        <w:rPr>
          <w:rFonts w:cs="Arial"/>
          <w:color w:val="000000"/>
        </w:rPr>
        <w:t xml:space="preserve"> (dále jen „dílo“)</w:t>
      </w:r>
    </w:p>
    <w:p w:rsidR="00152B31" w:rsidRPr="00D00CBD" w:rsidRDefault="00152B31" w:rsidP="00152B31">
      <w:pPr>
        <w:ind w:left="360"/>
        <w:jc w:val="both"/>
        <w:rPr>
          <w:rFonts w:cs="Arial"/>
          <w:color w:val="000000"/>
          <w:szCs w:val="20"/>
        </w:rPr>
      </w:pPr>
      <w:r w:rsidRPr="00D00CBD">
        <w:rPr>
          <w:rFonts w:cs="Arial"/>
          <w:color w:val="000000"/>
          <w:szCs w:val="20"/>
        </w:rPr>
        <w:t>Místo stavby:           Uherský Brod</w:t>
      </w:r>
    </w:p>
    <w:p w:rsidR="00152B31" w:rsidRPr="00D00CBD" w:rsidRDefault="00152B31" w:rsidP="00152B31">
      <w:pPr>
        <w:ind w:left="360"/>
        <w:jc w:val="both"/>
        <w:rPr>
          <w:rFonts w:cs="Arial"/>
          <w:color w:val="000000"/>
          <w:szCs w:val="20"/>
        </w:rPr>
      </w:pPr>
      <w:r w:rsidRPr="00D00CBD">
        <w:rPr>
          <w:rFonts w:cs="Arial"/>
          <w:color w:val="000000"/>
          <w:szCs w:val="20"/>
        </w:rPr>
        <w:t xml:space="preserve">Katastrální území:    </w:t>
      </w:r>
      <w:r>
        <w:rPr>
          <w:rFonts w:cs="Arial"/>
          <w:color w:val="000000"/>
          <w:szCs w:val="20"/>
        </w:rPr>
        <w:t>Uherský Brod</w:t>
      </w:r>
    </w:p>
    <w:p w:rsidR="00152B31" w:rsidRPr="00D00CBD" w:rsidRDefault="00152B31" w:rsidP="00152B31">
      <w:pPr>
        <w:ind w:left="360"/>
        <w:jc w:val="both"/>
        <w:rPr>
          <w:rFonts w:cs="Arial"/>
          <w:color w:val="000000"/>
          <w:szCs w:val="20"/>
        </w:rPr>
      </w:pPr>
    </w:p>
    <w:p w:rsidR="00152B31" w:rsidRPr="00D00CBD" w:rsidRDefault="00152B31" w:rsidP="00152B31">
      <w:pPr>
        <w:ind w:left="360"/>
        <w:jc w:val="both"/>
        <w:rPr>
          <w:rFonts w:cs="Arial"/>
          <w:color w:val="000000"/>
          <w:szCs w:val="20"/>
        </w:rPr>
      </w:pPr>
    </w:p>
    <w:p w:rsidR="00152B31" w:rsidRPr="00D00CBD" w:rsidRDefault="00152B31" w:rsidP="00152B31">
      <w:pPr>
        <w:pStyle w:val="Nadpis2"/>
        <w:rPr>
          <w:rFonts w:cs="Arial"/>
          <w:color w:val="000000"/>
        </w:rPr>
      </w:pPr>
      <w:r w:rsidRPr="00D00CBD">
        <w:rPr>
          <w:rFonts w:cs="Arial"/>
          <w:color w:val="000000"/>
        </w:rPr>
        <w:t>Rozsah díla</w:t>
      </w:r>
    </w:p>
    <w:p w:rsidR="00152B31" w:rsidRPr="00D00CBD" w:rsidRDefault="00152B31" w:rsidP="00152B31">
      <w:pPr>
        <w:pStyle w:val="Nadpis3"/>
        <w:rPr>
          <w:rFonts w:cs="Arial"/>
          <w:color w:val="000000"/>
        </w:rPr>
      </w:pPr>
      <w:r w:rsidRPr="00D00CBD">
        <w:rPr>
          <w:rFonts w:cs="Arial"/>
          <w:color w:val="000000"/>
        </w:rPr>
        <w:t>Rozsah díla je vymezen zadávací a technickou dokumentací zakázky, oceněný</w:t>
      </w:r>
      <w:r>
        <w:rPr>
          <w:rFonts w:cs="Arial"/>
          <w:color w:val="000000"/>
          <w:lang w:val="cs-CZ"/>
        </w:rPr>
        <w:t>m</w:t>
      </w:r>
      <w:r w:rsidRPr="00D00CBD">
        <w:rPr>
          <w:rFonts w:cs="Arial"/>
          <w:color w:val="000000"/>
        </w:rPr>
        <w:t xml:space="preserve"> výkaz</w:t>
      </w:r>
      <w:r>
        <w:rPr>
          <w:rFonts w:cs="Arial"/>
          <w:color w:val="000000"/>
          <w:lang w:val="cs-CZ"/>
        </w:rPr>
        <w:t>em</w:t>
      </w:r>
      <w:r w:rsidRPr="00D00CBD">
        <w:rPr>
          <w:rFonts w:cs="Arial"/>
          <w:color w:val="000000"/>
        </w:rPr>
        <w:t xml:space="preserve"> výměr, které jsou nedílnou součástí této smlouvy a vzhledem ke svému rozsahu jsou uloženy odděleně v sídle obou účastníků smlouvy.</w:t>
      </w:r>
    </w:p>
    <w:p w:rsidR="00152B31" w:rsidRPr="00D00CBD" w:rsidRDefault="00152B31" w:rsidP="00152B31">
      <w:pPr>
        <w:pStyle w:val="Nadpis3"/>
        <w:rPr>
          <w:rFonts w:cs="Arial"/>
          <w:color w:val="000000"/>
        </w:rPr>
      </w:pPr>
      <w:r w:rsidRPr="00D00CBD">
        <w:rPr>
          <w:rFonts w:cs="Arial"/>
          <w:color w:val="000000"/>
        </w:rPr>
        <w:t>Dokumentací zakázky se rozumí soubor dokumentů, skládající se z uzavřené smlouvy o</w:t>
      </w:r>
      <w:r>
        <w:rPr>
          <w:rFonts w:cs="Arial"/>
          <w:color w:val="000000"/>
          <w:lang w:val="cs-CZ"/>
        </w:rPr>
        <w:t> </w:t>
      </w:r>
      <w:r w:rsidRPr="00D00CBD">
        <w:rPr>
          <w:rFonts w:cs="Arial"/>
          <w:color w:val="000000"/>
        </w:rPr>
        <w:t>dílo mezi objednatelem a zhotovitelem, podmínek Výzvy a Zadávací dokumentace, projektu a obdobných dokladů, které jsou vymezeny ve smlouvě o dílo jako součást dokumentace zakázky. Součástí dokumentace zakázky jsou písemné pokyny projektanta, stavební deník, zápisy z kontrolního dne, seznam vad a nedodělků, všechna rozhodnutí státních orgánů, zejména stavební povolení.</w:t>
      </w:r>
    </w:p>
    <w:p w:rsidR="00152B31" w:rsidRPr="00D00CBD" w:rsidRDefault="00152B31" w:rsidP="00152B31">
      <w:pPr>
        <w:pStyle w:val="Nadpis3"/>
        <w:rPr>
          <w:rFonts w:cs="Arial"/>
          <w:color w:val="000000"/>
        </w:rPr>
      </w:pPr>
      <w:r w:rsidRPr="00D00CBD">
        <w:rPr>
          <w:rFonts w:cs="Arial"/>
          <w:color w:val="000000"/>
        </w:rPr>
        <w:t>Předpokládá se, že veškeré práce, výrobky a služby nezbytné pro provedení díla v rozsahu a obsahu určeném dokumentací zakázky jsou zahrnuty ve smlouvě, i když nejsou konkrétně rozepsány. Z toho však nelze dovozovat, že ve smlouvě jsou obsaženy dodávky výrobků a provedení prací, které se s dokumentací zakázky neshodují.</w:t>
      </w:r>
    </w:p>
    <w:p w:rsidR="00152B31" w:rsidRPr="00D00CBD" w:rsidRDefault="00152B31" w:rsidP="00152B31">
      <w:pPr>
        <w:rPr>
          <w:rFonts w:cs="Arial"/>
          <w:color w:val="000000"/>
        </w:rPr>
      </w:pPr>
    </w:p>
    <w:p w:rsidR="00152B31" w:rsidRPr="00D00CBD" w:rsidRDefault="00152B31" w:rsidP="00152B31">
      <w:pPr>
        <w:pStyle w:val="Nadpis3"/>
        <w:rPr>
          <w:rFonts w:cs="Arial"/>
          <w:color w:val="000000"/>
        </w:rPr>
      </w:pPr>
      <w:r w:rsidRPr="00D00CBD">
        <w:rPr>
          <w:rFonts w:cs="Arial"/>
          <w:color w:val="000000"/>
        </w:rPr>
        <w:t xml:space="preserve">Vlastní a související práce </w:t>
      </w:r>
    </w:p>
    <w:p w:rsidR="004F1D2B" w:rsidRDefault="00152B31" w:rsidP="00152B31">
      <w:pPr>
        <w:numPr>
          <w:ilvl w:val="0"/>
          <w:numId w:val="5"/>
        </w:numPr>
        <w:spacing w:after="120"/>
        <w:ind w:left="714" w:hanging="357"/>
        <w:jc w:val="both"/>
        <w:rPr>
          <w:rFonts w:cs="Arial"/>
          <w:color w:val="000000"/>
          <w:szCs w:val="20"/>
        </w:rPr>
      </w:pPr>
      <w:r w:rsidRPr="004F1D2B">
        <w:rPr>
          <w:rFonts w:cs="Arial"/>
          <w:color w:val="000000"/>
          <w:szCs w:val="20"/>
        </w:rPr>
        <w:t>Demontáž stávající</w:t>
      </w:r>
      <w:r w:rsidR="004F1D2B">
        <w:rPr>
          <w:rFonts w:cs="Arial"/>
          <w:color w:val="000000"/>
          <w:szCs w:val="20"/>
        </w:rPr>
        <w:t xml:space="preserve"> soustavy veřejného</w:t>
      </w:r>
      <w:r w:rsidR="009C605A">
        <w:rPr>
          <w:rFonts w:cs="Arial"/>
          <w:color w:val="000000"/>
          <w:szCs w:val="20"/>
        </w:rPr>
        <w:t xml:space="preserve"> osvětlení</w:t>
      </w:r>
      <w:r w:rsidR="004F1D2B">
        <w:rPr>
          <w:rFonts w:cs="Arial"/>
          <w:color w:val="000000"/>
          <w:szCs w:val="20"/>
        </w:rPr>
        <w:t xml:space="preserve">, pokládka nového kabelového vedení, instalace nových sloupů, </w:t>
      </w:r>
      <w:r w:rsidR="009C605A">
        <w:rPr>
          <w:rFonts w:cs="Arial"/>
          <w:color w:val="000000"/>
          <w:szCs w:val="20"/>
        </w:rPr>
        <w:t xml:space="preserve">montáž stávajících výbojkových </w:t>
      </w:r>
      <w:r w:rsidR="004F1D2B">
        <w:rPr>
          <w:rFonts w:cs="Arial"/>
          <w:color w:val="000000"/>
          <w:szCs w:val="20"/>
        </w:rPr>
        <w:t>svítidel.</w:t>
      </w:r>
    </w:p>
    <w:p w:rsidR="00152B31" w:rsidRPr="004F1D2B" w:rsidRDefault="00152B31" w:rsidP="00152B31">
      <w:pPr>
        <w:numPr>
          <w:ilvl w:val="0"/>
          <w:numId w:val="5"/>
        </w:numPr>
        <w:spacing w:after="120"/>
        <w:ind w:left="714" w:hanging="357"/>
        <w:jc w:val="both"/>
        <w:rPr>
          <w:rFonts w:cs="Arial"/>
          <w:color w:val="000000"/>
          <w:szCs w:val="20"/>
        </w:rPr>
      </w:pPr>
      <w:r w:rsidRPr="004F1D2B">
        <w:rPr>
          <w:rFonts w:cs="Arial"/>
          <w:color w:val="000000"/>
          <w:szCs w:val="20"/>
        </w:rPr>
        <w:t xml:space="preserve">Zajištění všech nezbytných průzkumů nutných pro řádné provádění a dokončení díla. </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Zajištění a provedení všech nutných zkoušek dle ČSN, případně jiných norem vztahujících se k prováděnému dílu včetně pořízení všech protokolů. </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Provedení veškerých předepsaných zkoušek díla včetně vystavení dokladů o jejich provedení, provedení revizí (s případným odstraněním uvedených závad) a vypracování revizních zpráv dle příslušných právních předpisů a norem ČSN, doložení atestů, certifikátů, prohlášení o</w:t>
      </w:r>
      <w:r>
        <w:rPr>
          <w:rFonts w:cs="Arial"/>
          <w:color w:val="000000"/>
          <w:szCs w:val="20"/>
        </w:rPr>
        <w:t> </w:t>
      </w:r>
      <w:r w:rsidRPr="00D00CBD">
        <w:rPr>
          <w:rFonts w:cs="Arial"/>
          <w:color w:val="000000"/>
          <w:szCs w:val="20"/>
        </w:rPr>
        <w:t>shodě dle zákona č. 22/1997 Sb. ve znění pozdějších předpisů a prováděcích předpisů, vše v českém jazyku a jejich předání objednateli.</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Úklid staveniště před protokolárním předáním a převzetím díla. </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Uvedení všech povrchů dotčených stavbou do původního stavu.</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Zajištění bezpečnosti a ochrany zdraví při práci v souladu s platnými právními předpisy zejména zákoníkem práce, zákonem č. 309/2006 Sb. a prováděcími předpisy. </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Provádění dělení dlažby řezáním pod vodní clonou. </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Zařízení staveniště vč. zajištění pozemků pro umístění dočasných objektů zařízení staveniště.</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Odstranění závad zjištěných při závěrečné kontrolní prohlídce</w:t>
      </w:r>
      <w:r w:rsidR="009C605A">
        <w:rPr>
          <w:rFonts w:cs="Arial"/>
          <w:color w:val="000000"/>
          <w:szCs w:val="20"/>
        </w:rPr>
        <w:t>.</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Kompletační a koordinační činnost.</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  </w:t>
      </w:r>
    </w:p>
    <w:p w:rsidR="00152B31" w:rsidRPr="003150CE" w:rsidRDefault="00152B31" w:rsidP="00152B31">
      <w:pPr>
        <w:numPr>
          <w:ilvl w:val="0"/>
          <w:numId w:val="5"/>
        </w:numPr>
        <w:spacing w:after="120"/>
        <w:ind w:left="714" w:hanging="357"/>
        <w:jc w:val="both"/>
        <w:rPr>
          <w:rFonts w:cs="Arial"/>
          <w:color w:val="000000"/>
          <w:szCs w:val="20"/>
        </w:rPr>
      </w:pPr>
      <w:r w:rsidRPr="003150CE">
        <w:rPr>
          <w:rFonts w:cs="Arial"/>
          <w:color w:val="000000"/>
          <w:szCs w:val="20"/>
        </w:rPr>
        <w:t>Zajištění a provedení všech opatření organizačního a stavebně technologického charakteru k řádnému provádění a dokončení díla.</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Zajištění všech nezbytných průzkumů nutných pro řádné provádění a dokončení díla v návaznosti na výsledky průzkumů předložených objednatelem.</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lastRenderedPageBreak/>
        <w:t>Projednání a zajištění odběrných míst el. energie a vody pro potřeby stavby</w:t>
      </w:r>
      <w:r w:rsidR="009C605A">
        <w:rPr>
          <w:rFonts w:cs="Arial"/>
          <w:color w:val="000000"/>
          <w:szCs w:val="20"/>
        </w:rPr>
        <w:t>.</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Projednání a zajištění montáže případně demontáže distribučního zařízení plynu, elektrického zařízení, vody s jejich vlastníky (provozovateli).</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Projednání a zajištění zvláštního užívání komunikací a veřejných ploch včetně úhrady vyměřených poplatků a nájemného.</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Zajištění případného </w:t>
      </w:r>
      <w:r>
        <w:rPr>
          <w:rFonts w:cs="Arial"/>
          <w:color w:val="000000"/>
          <w:szCs w:val="20"/>
        </w:rPr>
        <w:t xml:space="preserve">přechodného </w:t>
      </w:r>
      <w:r w:rsidRPr="00D00CBD">
        <w:rPr>
          <w:rFonts w:cs="Arial"/>
          <w:color w:val="000000"/>
          <w:szCs w:val="20"/>
        </w:rPr>
        <w:t>dopravního značení k dopravnímu omezení, je</w:t>
      </w:r>
      <w:r>
        <w:rPr>
          <w:rFonts w:cs="Arial"/>
          <w:color w:val="000000"/>
          <w:szCs w:val="20"/>
        </w:rPr>
        <w:t>ho</w:t>
      </w:r>
      <w:r w:rsidRPr="00D00CBD">
        <w:rPr>
          <w:rFonts w:cs="Arial"/>
          <w:color w:val="000000"/>
          <w:szCs w:val="20"/>
        </w:rPr>
        <w:t xml:space="preserve"> údržba, přemísťování po dobu realizace díla a následné odstranění po předání díla.</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Zabezpečení podmínek, stanovených správci dopravní a technické infrastruktury.</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Vyhotovení dílenské a výrobní dokumentace tam, kde je to potřeba.</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Doprav</w:t>
      </w:r>
      <w:r>
        <w:rPr>
          <w:rFonts w:cs="Arial"/>
          <w:color w:val="000000"/>
          <w:szCs w:val="20"/>
        </w:rPr>
        <w:t>a</w:t>
      </w:r>
      <w:r w:rsidRPr="00D00CBD">
        <w:rPr>
          <w:rFonts w:cs="Arial"/>
          <w:color w:val="000000"/>
          <w:szCs w:val="20"/>
        </w:rPr>
        <w:t>, nakládk</w:t>
      </w:r>
      <w:r>
        <w:rPr>
          <w:rFonts w:cs="Arial"/>
          <w:color w:val="000000"/>
          <w:szCs w:val="20"/>
        </w:rPr>
        <w:t>a</w:t>
      </w:r>
      <w:r w:rsidRPr="00D00CBD">
        <w:rPr>
          <w:rFonts w:cs="Arial"/>
          <w:color w:val="000000"/>
          <w:szCs w:val="20"/>
        </w:rPr>
        <w:t>, vykládk</w:t>
      </w:r>
      <w:r>
        <w:rPr>
          <w:rFonts w:cs="Arial"/>
          <w:color w:val="000000"/>
          <w:szCs w:val="20"/>
        </w:rPr>
        <w:t>a</w:t>
      </w:r>
      <w:r w:rsidRPr="00D00CBD">
        <w:rPr>
          <w:rFonts w:cs="Arial"/>
          <w:color w:val="000000"/>
          <w:szCs w:val="20"/>
        </w:rPr>
        <w:t xml:space="preserve"> a skladování zboží a materiálu na místě stavby ve vhodném tuzemským zvyklostem odpovídajícím balení.</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Umožnit provádění kontrolní prohlídky rozestavěné stavby dle § 133 a násl. zákona č. 183/2006 Sb. a zaji</w:t>
      </w:r>
      <w:r>
        <w:rPr>
          <w:rFonts w:cs="Arial"/>
          <w:color w:val="000000"/>
          <w:szCs w:val="20"/>
        </w:rPr>
        <w:t>šťování</w:t>
      </w:r>
      <w:r w:rsidRPr="00D00CBD">
        <w:rPr>
          <w:rFonts w:cs="Arial"/>
          <w:color w:val="000000"/>
          <w:szCs w:val="20"/>
        </w:rPr>
        <w:t xml:space="preserve"> účast stavbyvedoucího.</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Nakládání s odpady v souladu s čl. 6 obecně závazné vyhlášky číslo 16/2012, o stanovení systému shromažďování, sběru, přepravy, třídění, využívání a odstraňování komunálních odpadů a nakládání se stavebním odpadem na území města Uherský Brod a v souladu se zákonem č. 185/2001 Sb., o odpadech a o změně některých dalších zákonů. </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Provedení veškerých prací a dodávek souvisejících s bezpečnostními opatřeními na ochranu lidí a majetku.</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Zajištění bezpečnosti a ochrany zdraví při práci v souladu s</w:t>
      </w:r>
      <w:r>
        <w:rPr>
          <w:rFonts w:cs="Arial"/>
          <w:color w:val="000000"/>
          <w:szCs w:val="20"/>
        </w:rPr>
        <w:t xml:space="preserve"> </w:t>
      </w:r>
      <w:r w:rsidRPr="00D00CBD">
        <w:rPr>
          <w:rFonts w:cs="Arial"/>
          <w:color w:val="000000"/>
          <w:szCs w:val="20"/>
        </w:rPr>
        <w:t>platnými právními předpisy, zejména zákoníkem práce, zákonem č. 309/2006 Sb., a prováděcími předpisy.</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Zajištění ochrany životního prostředí při provádění díla dle platných předpisů.  </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 xml:space="preserve">Vedení stavebního deníku minimálně v rozsahu dle zákona č. 183/2006 Sb. ve znění pozdějších předpisů a prováděcích předpisů a předání jeho originálu objednateli při předání </w:t>
      </w:r>
      <w:r w:rsidRPr="00D00CBD">
        <w:rPr>
          <w:rFonts w:cs="Arial"/>
          <w:color w:val="000000"/>
          <w:szCs w:val="20"/>
        </w:rPr>
        <w:br/>
        <w:t>a převzetí díla.</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Pojištění odpovědnosti za škodu způsobenou třetí osobě činností zhotovitele a pojištění proti zahrnutí díla do majetkové podstaty.</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Provedení individuálního vyzkoušení stavby v souladu s projektem a touto smlouvou.</w:t>
      </w:r>
    </w:p>
    <w:p w:rsidR="00152B31" w:rsidRPr="00D00CBD" w:rsidRDefault="00152B31" w:rsidP="00152B31">
      <w:pPr>
        <w:numPr>
          <w:ilvl w:val="0"/>
          <w:numId w:val="5"/>
        </w:numPr>
        <w:spacing w:after="120"/>
        <w:ind w:left="714" w:hanging="357"/>
        <w:jc w:val="both"/>
        <w:rPr>
          <w:rFonts w:cs="Arial"/>
          <w:color w:val="000000"/>
          <w:szCs w:val="20"/>
        </w:rPr>
      </w:pPr>
      <w:r w:rsidRPr="00D00CBD">
        <w:rPr>
          <w:rFonts w:cs="Arial"/>
          <w:color w:val="000000"/>
          <w:szCs w:val="20"/>
        </w:rPr>
        <w:t>Poskytnutí know-how, licencí a veškerých dalších práv z průmyslového nebo jiného duševního vlastnictví potřebných pro řádné, trvalé a bezporuchové provozování, údržbu, opravy a eventuální rekonstrukce stavby.</w:t>
      </w:r>
    </w:p>
    <w:p w:rsidR="00152B31" w:rsidRPr="00D00CBD" w:rsidRDefault="00152B31" w:rsidP="00152B31">
      <w:pPr>
        <w:tabs>
          <w:tab w:val="left" w:pos="540"/>
          <w:tab w:val="left" w:pos="1080"/>
        </w:tabs>
        <w:jc w:val="both"/>
        <w:rPr>
          <w:rFonts w:cs="Arial"/>
          <w:color w:val="000000"/>
          <w:sz w:val="24"/>
        </w:rPr>
      </w:pPr>
    </w:p>
    <w:p w:rsidR="00152B31" w:rsidRPr="00D00CBD" w:rsidRDefault="00152B31" w:rsidP="00152B31">
      <w:pPr>
        <w:pStyle w:val="Nadpis2"/>
        <w:rPr>
          <w:rFonts w:cs="Arial"/>
          <w:color w:val="000000"/>
        </w:rPr>
      </w:pPr>
      <w:r w:rsidRPr="00D00CBD">
        <w:rPr>
          <w:rFonts w:cs="Arial"/>
          <w:color w:val="000000"/>
        </w:rPr>
        <w:t>Změna předmětu smlouvy</w:t>
      </w:r>
    </w:p>
    <w:p w:rsidR="00152B31" w:rsidRPr="00D00CBD" w:rsidRDefault="00152B31" w:rsidP="00152B31">
      <w:pPr>
        <w:pStyle w:val="Nadpis3"/>
        <w:rPr>
          <w:rFonts w:cs="Arial"/>
          <w:color w:val="000000"/>
        </w:rPr>
      </w:pPr>
      <w:r w:rsidRPr="00D00CBD">
        <w:rPr>
          <w:rFonts w:cs="Arial"/>
          <w:color w:val="000000"/>
        </w:rPr>
        <w:t xml:space="preserve">Objednatel má právo z předmětu smlouvy vyloučit některé práce nebo dodávky (méněpráce), pokud jeho finanční prostředky nebudou stačit na celý rozsah předmětu smlouvy. Pokud objednatel toto právo uplatní, je zhotovitel povinen na ně přistoupit, v opačném případě je objednatel oprávněn od této smlouvy bez zbytečného odkladu odstoupit. Odstoupení je účinné doručením oznámení o odstoupení zhotoviteli. </w:t>
      </w:r>
    </w:p>
    <w:p w:rsidR="00152B31" w:rsidRPr="00D00CBD" w:rsidRDefault="00152B31" w:rsidP="00152B31">
      <w:pPr>
        <w:rPr>
          <w:rFonts w:cs="Arial"/>
          <w:color w:val="000000"/>
        </w:rPr>
      </w:pPr>
    </w:p>
    <w:p w:rsidR="00152B31" w:rsidRPr="00D00CBD" w:rsidRDefault="00152B31" w:rsidP="00152B31">
      <w:pPr>
        <w:rPr>
          <w:rFonts w:cs="Arial"/>
          <w:color w:val="000000"/>
        </w:rPr>
      </w:pPr>
    </w:p>
    <w:p w:rsidR="00152B31" w:rsidRPr="00D00CBD" w:rsidRDefault="00152B31" w:rsidP="00152B31">
      <w:pPr>
        <w:pStyle w:val="Nadpis1"/>
        <w:rPr>
          <w:rFonts w:cs="Arial"/>
          <w:color w:val="000000"/>
        </w:rPr>
      </w:pPr>
      <w:r w:rsidRPr="00D00CBD">
        <w:rPr>
          <w:rFonts w:cs="Arial"/>
          <w:color w:val="000000"/>
        </w:rPr>
        <w:t>DOBA PLNĚNÍ</w:t>
      </w:r>
    </w:p>
    <w:p w:rsidR="00152B31" w:rsidRPr="00D00CBD" w:rsidRDefault="00152B31" w:rsidP="00152B31">
      <w:pPr>
        <w:ind w:left="720"/>
        <w:rPr>
          <w:rFonts w:cs="Arial"/>
          <w:b/>
          <w:color w:val="000000"/>
        </w:rPr>
      </w:pPr>
    </w:p>
    <w:p w:rsidR="00152B31" w:rsidRPr="0090254B" w:rsidRDefault="00152B31" w:rsidP="00152B31">
      <w:r w:rsidRPr="0090254B">
        <w:t xml:space="preserve">Zahájení prací: nejpozději od </w:t>
      </w:r>
      <w:r w:rsidR="004F1D2B">
        <w:t>30</w:t>
      </w:r>
      <w:r w:rsidRPr="0090254B">
        <w:t>.</w:t>
      </w:r>
      <w:r w:rsidR="00CA7A33">
        <w:t>0</w:t>
      </w:r>
      <w:r w:rsidR="004F1D2B">
        <w:t>4</w:t>
      </w:r>
      <w:r w:rsidRPr="0090254B">
        <w:t>.</w:t>
      </w:r>
      <w:r>
        <w:t>201</w:t>
      </w:r>
      <w:r w:rsidR="00266A74">
        <w:t>9</w:t>
      </w:r>
    </w:p>
    <w:p w:rsidR="00152B31" w:rsidRPr="0090254B" w:rsidRDefault="00152B31" w:rsidP="00152B31">
      <w:r>
        <w:t>Dokončení díla</w:t>
      </w:r>
      <w:r w:rsidRPr="004A1D4D">
        <w:t xml:space="preserve">: </w:t>
      </w:r>
      <w:r w:rsidR="00266A74">
        <w:t xml:space="preserve">do </w:t>
      </w:r>
      <w:r w:rsidR="00795FAD" w:rsidRPr="000B1E75">
        <w:t>15</w:t>
      </w:r>
      <w:r w:rsidR="009709E1" w:rsidRPr="000B1E75">
        <w:t>.0</w:t>
      </w:r>
      <w:r w:rsidR="00795FAD" w:rsidRPr="000B1E75">
        <w:t>7</w:t>
      </w:r>
      <w:r w:rsidR="004F1D2B" w:rsidRPr="000B1E75">
        <w:t>.2019</w:t>
      </w:r>
    </w:p>
    <w:p w:rsidR="00152B31" w:rsidRDefault="00152B31" w:rsidP="00152B31">
      <w:pPr>
        <w:pStyle w:val="Default"/>
        <w:rPr>
          <w:b/>
          <w:bCs/>
          <w:sz w:val="20"/>
          <w:szCs w:val="20"/>
        </w:rPr>
      </w:pPr>
    </w:p>
    <w:p w:rsidR="00152B31" w:rsidRPr="00D00CBD" w:rsidRDefault="00152B31" w:rsidP="00152B31">
      <w:pPr>
        <w:pStyle w:val="Nadpis1"/>
        <w:rPr>
          <w:rFonts w:cs="Arial"/>
          <w:color w:val="000000"/>
        </w:rPr>
      </w:pPr>
      <w:r w:rsidRPr="00D00CBD">
        <w:rPr>
          <w:rFonts w:cs="Arial"/>
          <w:color w:val="000000"/>
        </w:rPr>
        <w:lastRenderedPageBreak/>
        <w:t>CENA DÍLA</w:t>
      </w:r>
    </w:p>
    <w:p w:rsidR="00152B31" w:rsidRPr="00D00CBD" w:rsidRDefault="00152B31" w:rsidP="00152B31">
      <w:pPr>
        <w:pStyle w:val="Nadpis2"/>
        <w:rPr>
          <w:rFonts w:cs="Arial"/>
          <w:color w:val="000000"/>
        </w:rPr>
      </w:pPr>
      <w:r w:rsidRPr="00D00CBD">
        <w:rPr>
          <w:rFonts w:cs="Arial"/>
          <w:color w:val="000000"/>
        </w:rPr>
        <w:t>Smluvní strany se dohodly, že za řádně provedené dílo zaplatí objednatel v souladu s ustanovením zákona č. 526/1990 Sb., o cenách ve znění pozdějších předpisů tuto pevnou cenu:</w:t>
      </w:r>
    </w:p>
    <w:p w:rsidR="00152B31" w:rsidRPr="00D00CBD" w:rsidRDefault="00152B31" w:rsidP="00152B31">
      <w:pPr>
        <w:rPr>
          <w:rFonts w:cs="Arial"/>
          <w:color w:val="000000"/>
          <w:sz w:val="24"/>
        </w:rPr>
      </w:pPr>
    </w:p>
    <w:tbl>
      <w:tblPr>
        <w:tblW w:w="0" w:type="auto"/>
        <w:tblInd w:w="708" w:type="dxa"/>
        <w:tblLayout w:type="fixed"/>
        <w:tblLook w:val="0000" w:firstRow="0" w:lastRow="0" w:firstColumn="0" w:lastColumn="0" w:noHBand="0" w:noVBand="0"/>
      </w:tblPr>
      <w:tblGrid>
        <w:gridCol w:w="3795"/>
        <w:gridCol w:w="3118"/>
      </w:tblGrid>
      <w:tr w:rsidR="00152B31" w:rsidRPr="00D00CBD" w:rsidTr="0086073D">
        <w:trPr>
          <w:trHeight w:val="324"/>
        </w:trPr>
        <w:tc>
          <w:tcPr>
            <w:tcW w:w="3795" w:type="dxa"/>
          </w:tcPr>
          <w:p w:rsidR="00152B31" w:rsidRPr="00D00CBD" w:rsidRDefault="00152B31" w:rsidP="0086073D">
            <w:pPr>
              <w:rPr>
                <w:rFonts w:cs="Arial"/>
                <w:b/>
                <w:color w:val="000000"/>
              </w:rPr>
            </w:pPr>
            <w:r w:rsidRPr="00D00CBD">
              <w:rPr>
                <w:rFonts w:cs="Arial"/>
                <w:b/>
                <w:color w:val="000000"/>
              </w:rPr>
              <w:t>Cena bez DPH</w:t>
            </w:r>
          </w:p>
        </w:tc>
        <w:tc>
          <w:tcPr>
            <w:tcW w:w="3118" w:type="dxa"/>
          </w:tcPr>
          <w:p w:rsidR="00152B31" w:rsidRPr="00D00CBD" w:rsidRDefault="00152B31" w:rsidP="0086073D">
            <w:pPr>
              <w:pStyle w:val="Cenatabulka"/>
              <w:rPr>
                <w:rFonts w:cs="Arial"/>
                <w:color w:val="000000"/>
              </w:rPr>
            </w:pPr>
            <w:r w:rsidRPr="006E5688">
              <w:rPr>
                <w:rFonts w:cs="Arial"/>
                <w:color w:val="FF0000"/>
              </w:rPr>
              <w:t xml:space="preserve">XXX XXX </w:t>
            </w:r>
            <w:r w:rsidRPr="00D00CBD">
              <w:rPr>
                <w:rFonts w:cs="Arial"/>
                <w:color w:val="000000"/>
              </w:rPr>
              <w:t>Kč</w:t>
            </w:r>
          </w:p>
        </w:tc>
      </w:tr>
      <w:tr w:rsidR="00152B31" w:rsidRPr="00D00CBD" w:rsidTr="0086073D">
        <w:trPr>
          <w:trHeight w:val="324"/>
        </w:trPr>
        <w:tc>
          <w:tcPr>
            <w:tcW w:w="3795" w:type="dxa"/>
          </w:tcPr>
          <w:p w:rsidR="00152B31" w:rsidRPr="00D00CBD" w:rsidRDefault="00152B31" w:rsidP="0086073D">
            <w:pPr>
              <w:rPr>
                <w:rFonts w:cs="Arial"/>
                <w:b/>
                <w:color w:val="000000"/>
              </w:rPr>
            </w:pPr>
            <w:r w:rsidRPr="00D00CBD">
              <w:rPr>
                <w:rFonts w:cs="Arial"/>
                <w:b/>
                <w:color w:val="000000"/>
              </w:rPr>
              <w:t>DPH 21%</w:t>
            </w:r>
          </w:p>
        </w:tc>
        <w:tc>
          <w:tcPr>
            <w:tcW w:w="3118" w:type="dxa"/>
          </w:tcPr>
          <w:p w:rsidR="00152B31" w:rsidRPr="00D00CBD" w:rsidRDefault="00152B31" w:rsidP="0086073D">
            <w:pPr>
              <w:pStyle w:val="Cenatabulka"/>
              <w:rPr>
                <w:rFonts w:cs="Arial"/>
                <w:color w:val="000000"/>
              </w:rPr>
            </w:pPr>
            <w:r w:rsidRPr="006E5688">
              <w:rPr>
                <w:rFonts w:cs="Arial"/>
                <w:color w:val="FF0000"/>
              </w:rPr>
              <w:t xml:space="preserve">XXX XXX </w:t>
            </w:r>
            <w:r w:rsidRPr="00D00CBD">
              <w:rPr>
                <w:rFonts w:cs="Arial"/>
                <w:color w:val="000000"/>
              </w:rPr>
              <w:t>Kč</w:t>
            </w:r>
          </w:p>
        </w:tc>
      </w:tr>
      <w:tr w:rsidR="00152B31" w:rsidRPr="00D00CBD" w:rsidTr="0086073D">
        <w:trPr>
          <w:trHeight w:val="324"/>
        </w:trPr>
        <w:tc>
          <w:tcPr>
            <w:tcW w:w="3795" w:type="dxa"/>
          </w:tcPr>
          <w:p w:rsidR="00152B31" w:rsidRPr="00D00CBD" w:rsidRDefault="00152B31" w:rsidP="0086073D">
            <w:pPr>
              <w:rPr>
                <w:rFonts w:cs="Arial"/>
                <w:b/>
                <w:color w:val="000000"/>
                <w:szCs w:val="20"/>
              </w:rPr>
            </w:pPr>
            <w:r w:rsidRPr="00D00CBD">
              <w:rPr>
                <w:rFonts w:cs="Arial"/>
                <w:b/>
                <w:color w:val="000000"/>
              </w:rPr>
              <w:t>Cena celkem (vč. DPH)</w:t>
            </w:r>
          </w:p>
        </w:tc>
        <w:tc>
          <w:tcPr>
            <w:tcW w:w="3118" w:type="dxa"/>
          </w:tcPr>
          <w:p w:rsidR="00152B31" w:rsidRPr="00D00CBD" w:rsidRDefault="00152B31" w:rsidP="0086073D">
            <w:pPr>
              <w:pStyle w:val="Cenatabulka"/>
              <w:rPr>
                <w:rFonts w:cs="Arial"/>
                <w:color w:val="000000"/>
                <w:szCs w:val="24"/>
              </w:rPr>
            </w:pPr>
            <w:r w:rsidRPr="006E5688">
              <w:rPr>
                <w:rFonts w:cs="Arial"/>
                <w:color w:val="FF0000"/>
              </w:rPr>
              <w:t xml:space="preserve">XXX XXX </w:t>
            </w:r>
            <w:r w:rsidRPr="00D00CBD">
              <w:rPr>
                <w:rFonts w:cs="Arial"/>
                <w:color w:val="000000"/>
              </w:rPr>
              <w:t>Kč</w:t>
            </w:r>
          </w:p>
        </w:tc>
      </w:tr>
    </w:tbl>
    <w:p w:rsidR="00152B31" w:rsidRPr="00D00CBD" w:rsidRDefault="00152B31" w:rsidP="00152B31">
      <w:pPr>
        <w:ind w:left="360"/>
        <w:jc w:val="both"/>
        <w:rPr>
          <w:rFonts w:cs="Arial"/>
          <w:color w:val="000000"/>
          <w:szCs w:val="20"/>
        </w:rPr>
      </w:pPr>
    </w:p>
    <w:p w:rsidR="00152B31" w:rsidRPr="00D00CBD" w:rsidRDefault="00152B31" w:rsidP="00152B31">
      <w:pPr>
        <w:pStyle w:val="Nadpis2"/>
        <w:rPr>
          <w:rFonts w:cs="Arial"/>
          <w:color w:val="000000"/>
        </w:rPr>
      </w:pPr>
      <w:r w:rsidRPr="00D00CBD">
        <w:rPr>
          <w:rFonts w:cs="Arial"/>
          <w:color w:val="000000"/>
        </w:rPr>
        <w:t>Do této ceny je již zahrnuta kupní cena za věci obstarané zhotovitelem pro účely provedení díla. Tato cena nebude po dobu trvání této smlouvy žádným způsobem upravována a na její výši nemá žádný vliv výše vynaložených nákladů souvisejících s provedením díla ani jakýchkoliv jiných nákladů či poplatků, k jejichž úhradě je zhotovitel povinen na základě této smlouvy či obecně závazných právních předpisů. Zhotovitel nemá právo domáhat se zvýšení sjednané ceny z důvodu chyb nebo nedostatků v jeho cenové kalkulaci cenové nabídky, pokud jsou tyto chyby důsledkem nepřesného nebo neúplného ocenění nabídky z jeho strany</w:t>
      </w:r>
    </w:p>
    <w:p w:rsidR="00152B31" w:rsidRPr="00741422" w:rsidRDefault="00152B31" w:rsidP="00152B31">
      <w:pPr>
        <w:pStyle w:val="Nadpis2"/>
        <w:rPr>
          <w:rFonts w:cs="Arial"/>
          <w:color w:val="000000"/>
        </w:rPr>
      </w:pPr>
      <w:r w:rsidRPr="00D00CBD">
        <w:rPr>
          <w:rFonts w:cs="Arial"/>
          <w:color w:val="000000"/>
        </w:rPr>
        <w:t xml:space="preserve">Na výši sjednané ceny nemají vliv ani nepředvídatelné mimořádné okolnosti, které nastaly po </w:t>
      </w:r>
      <w:r w:rsidRPr="00741422">
        <w:rPr>
          <w:rFonts w:cs="Arial"/>
          <w:color w:val="000000"/>
        </w:rPr>
        <w:t>uzavření této smlouvy.</w:t>
      </w:r>
    </w:p>
    <w:p w:rsidR="00152B31" w:rsidRPr="00741422" w:rsidRDefault="00152B31" w:rsidP="00152B31">
      <w:pPr>
        <w:pStyle w:val="Nadpis2"/>
        <w:rPr>
          <w:rFonts w:cs="Arial"/>
          <w:color w:val="000000"/>
        </w:rPr>
      </w:pPr>
      <w:r w:rsidRPr="00741422">
        <w:rPr>
          <w:rFonts w:cs="Arial"/>
          <w:color w:val="000000"/>
          <w:lang w:val="cs-CZ"/>
        </w:rPr>
        <w:t>Pro účely plnění dle této smlouvy není objednatel plátce DPH</w:t>
      </w:r>
      <w:r w:rsidRPr="00741422">
        <w:rPr>
          <w:rFonts w:cs="Arial"/>
          <w:color w:val="000000"/>
        </w:rPr>
        <w:t>.</w:t>
      </w:r>
    </w:p>
    <w:p w:rsidR="00152B31" w:rsidRPr="00D00CBD" w:rsidRDefault="00152B31" w:rsidP="00152B31">
      <w:pPr>
        <w:rPr>
          <w:rFonts w:cs="Arial"/>
          <w:color w:val="000000"/>
          <w:sz w:val="24"/>
        </w:rPr>
      </w:pPr>
    </w:p>
    <w:p w:rsidR="00152B31" w:rsidRPr="00D00CBD" w:rsidRDefault="00152B31" w:rsidP="00152B31">
      <w:pPr>
        <w:pStyle w:val="Nadpis1"/>
        <w:rPr>
          <w:rFonts w:cs="Arial"/>
          <w:color w:val="000000"/>
        </w:rPr>
      </w:pPr>
      <w:r w:rsidRPr="00D00CBD">
        <w:rPr>
          <w:rFonts w:cs="Arial"/>
          <w:color w:val="000000"/>
        </w:rPr>
        <w:t>Podmínky pro změnu ceny</w:t>
      </w:r>
    </w:p>
    <w:p w:rsidR="00152B31" w:rsidRPr="00D00CBD" w:rsidRDefault="00152B31" w:rsidP="00152B31">
      <w:pPr>
        <w:pStyle w:val="Nadpis2"/>
        <w:rPr>
          <w:rFonts w:cs="Arial"/>
          <w:color w:val="000000"/>
        </w:rPr>
      </w:pPr>
      <w:r w:rsidRPr="00D00CBD">
        <w:rPr>
          <w:rFonts w:cs="Arial"/>
          <w:color w:val="000000"/>
        </w:rPr>
        <w:t>Sjednaná cena může být změněna pouze za níže uvedených podmínek:</w:t>
      </w:r>
    </w:p>
    <w:p w:rsidR="00152B31" w:rsidRPr="00D00CBD" w:rsidRDefault="00152B31" w:rsidP="00152B31">
      <w:pPr>
        <w:numPr>
          <w:ilvl w:val="0"/>
          <w:numId w:val="1"/>
        </w:numPr>
        <w:tabs>
          <w:tab w:val="clear" w:pos="1416"/>
          <w:tab w:val="left" w:pos="1080"/>
        </w:tabs>
        <w:ind w:left="1080"/>
        <w:jc w:val="both"/>
        <w:rPr>
          <w:rFonts w:cs="Arial"/>
          <w:color w:val="000000"/>
          <w:szCs w:val="20"/>
        </w:rPr>
      </w:pPr>
      <w:r w:rsidRPr="00D00CBD">
        <w:rPr>
          <w:rFonts w:cs="Arial"/>
          <w:color w:val="000000"/>
          <w:szCs w:val="20"/>
        </w:rPr>
        <w:t>po podpisu smlouvy a před termínem dokončení díla dojde ke změně DPH,</w:t>
      </w:r>
    </w:p>
    <w:p w:rsidR="00152B31" w:rsidRPr="00D00CBD" w:rsidRDefault="00152B31" w:rsidP="00152B31">
      <w:pPr>
        <w:numPr>
          <w:ilvl w:val="0"/>
          <w:numId w:val="1"/>
        </w:numPr>
        <w:tabs>
          <w:tab w:val="clear" w:pos="1416"/>
          <w:tab w:val="left" w:pos="1080"/>
        </w:tabs>
        <w:ind w:left="1080"/>
        <w:jc w:val="both"/>
        <w:rPr>
          <w:rFonts w:cs="Arial"/>
          <w:color w:val="000000"/>
          <w:szCs w:val="20"/>
        </w:rPr>
      </w:pPr>
      <w:r w:rsidRPr="00D00CBD">
        <w:rPr>
          <w:rFonts w:cs="Arial"/>
          <w:color w:val="000000"/>
          <w:szCs w:val="20"/>
        </w:rPr>
        <w:t>pokud objednatel požaduje provedení i prací a dodávek, které nebyly předmětem projektové dokumentace (vícepráce) nebo pokud objednatel vyloučí některé práce nebo dodávky z předmětu plnění (méněpráce)</w:t>
      </w:r>
      <w:r w:rsidR="009C605A">
        <w:rPr>
          <w:rFonts w:cs="Arial"/>
          <w:color w:val="000000"/>
          <w:szCs w:val="20"/>
        </w:rPr>
        <w:t>.</w:t>
      </w:r>
    </w:p>
    <w:p w:rsidR="00152B31" w:rsidRPr="00D00CBD" w:rsidRDefault="00152B31" w:rsidP="00152B31">
      <w:pPr>
        <w:tabs>
          <w:tab w:val="left" w:pos="540"/>
          <w:tab w:val="left" w:pos="1080"/>
        </w:tabs>
        <w:jc w:val="both"/>
        <w:rPr>
          <w:rFonts w:cs="Arial"/>
          <w:color w:val="000000"/>
          <w:szCs w:val="20"/>
        </w:rPr>
      </w:pPr>
    </w:p>
    <w:p w:rsidR="00152B31" w:rsidRPr="00D00CBD" w:rsidRDefault="00152B31" w:rsidP="00152B31">
      <w:pPr>
        <w:pStyle w:val="Nadpis3"/>
        <w:rPr>
          <w:rFonts w:cs="Arial"/>
          <w:color w:val="000000"/>
        </w:rPr>
      </w:pPr>
      <w:r w:rsidRPr="00D00CBD">
        <w:rPr>
          <w:rFonts w:cs="Arial"/>
          <w:color w:val="000000"/>
        </w:rPr>
        <w:t>Způsob sjednání změny ceny</w:t>
      </w:r>
    </w:p>
    <w:p w:rsidR="00152B31" w:rsidRPr="00D00CBD" w:rsidRDefault="00152B31" w:rsidP="00152B31">
      <w:pPr>
        <w:numPr>
          <w:ilvl w:val="0"/>
          <w:numId w:val="2"/>
        </w:numPr>
        <w:jc w:val="both"/>
        <w:rPr>
          <w:rFonts w:cs="Arial"/>
          <w:color w:val="000000"/>
          <w:szCs w:val="20"/>
        </w:rPr>
      </w:pPr>
      <w:r w:rsidRPr="00D00CBD">
        <w:rPr>
          <w:rFonts w:cs="Arial"/>
          <w:color w:val="000000"/>
          <w:szCs w:val="20"/>
        </w:rPr>
        <w:t>Nastane-li některá z podmínek, za kterých je možná změna sjednané ceny, je zhotovitel povinen provést výpočet změny nabídkové ceny a předloží jej objednateli k odsouhlasení.</w:t>
      </w:r>
    </w:p>
    <w:p w:rsidR="00152B31" w:rsidRPr="00D00CBD" w:rsidRDefault="00152B31" w:rsidP="00152B31">
      <w:pPr>
        <w:numPr>
          <w:ilvl w:val="0"/>
          <w:numId w:val="2"/>
        </w:numPr>
        <w:jc w:val="both"/>
        <w:rPr>
          <w:rFonts w:cs="Arial"/>
          <w:color w:val="000000"/>
          <w:szCs w:val="20"/>
        </w:rPr>
      </w:pPr>
      <w:r w:rsidRPr="00D00CBD">
        <w:rPr>
          <w:rFonts w:cs="Arial"/>
          <w:color w:val="000000"/>
          <w:szCs w:val="20"/>
        </w:rPr>
        <w:t xml:space="preserve">Před vlastním provedením změny musí být každá vícepráce či méněpráce technicky </w:t>
      </w:r>
      <w:r w:rsidRPr="00D00CBD">
        <w:rPr>
          <w:rFonts w:cs="Arial"/>
          <w:color w:val="000000"/>
          <w:szCs w:val="20"/>
        </w:rPr>
        <w:br/>
        <w:t>a cenově specifikována v soupisu a ten odsouhlasen technickým dozorem objednatele. Zhotovitel po odsouhlasení víceprací či méněprací předloží návrh písemného dodatku k této smlouvě. Zhotoviteli vzniká právo na změnu sjednané ceny teprve tehdy, je-li změna odsouhlasena objednatelem a uzavřen písemný dodatek k této smlouvě.</w:t>
      </w:r>
    </w:p>
    <w:p w:rsidR="00152B31" w:rsidRPr="00D00CBD" w:rsidRDefault="00152B31" w:rsidP="00152B31">
      <w:pPr>
        <w:numPr>
          <w:ilvl w:val="0"/>
          <w:numId w:val="2"/>
        </w:numPr>
        <w:tabs>
          <w:tab w:val="left" w:pos="540"/>
        </w:tabs>
        <w:jc w:val="both"/>
        <w:rPr>
          <w:rFonts w:cs="Arial"/>
          <w:color w:val="000000"/>
          <w:szCs w:val="20"/>
        </w:rPr>
      </w:pPr>
      <w:r w:rsidRPr="00D00CBD">
        <w:rPr>
          <w:rFonts w:cs="Arial"/>
          <w:color w:val="000000"/>
          <w:szCs w:val="20"/>
        </w:rPr>
        <w:t xml:space="preserve">Zhotoviteli zaniká nárok na zvýšení ceny, jestliže písemně neoznámí nutnost jejího překročení a výši požadovaného zvýšení ceny bez zbytečného odkladu poté, kdy se při provádění díla ukázala jeho nevyhnutelnost. Toto písemné oznámení však nezakládá právo zhotovitele na zvýšení sjednané ceny. </w:t>
      </w:r>
    </w:p>
    <w:p w:rsidR="00152B31" w:rsidRDefault="00152B31" w:rsidP="00152B31">
      <w:pPr>
        <w:numPr>
          <w:ilvl w:val="0"/>
          <w:numId w:val="2"/>
        </w:numPr>
        <w:jc w:val="both"/>
        <w:rPr>
          <w:rFonts w:cs="Arial"/>
          <w:color w:val="000000"/>
        </w:rPr>
      </w:pPr>
      <w:r w:rsidRPr="00D00CBD">
        <w:rPr>
          <w:rFonts w:cs="Arial"/>
          <w:color w:val="000000"/>
        </w:rPr>
        <w:t>Případné vícepráce vyvolané objednatelem</w:t>
      </w:r>
      <w:r>
        <w:rPr>
          <w:rFonts w:cs="Arial"/>
          <w:color w:val="000000"/>
        </w:rPr>
        <w:t>,</w:t>
      </w:r>
      <w:r w:rsidRPr="00D00CBD">
        <w:rPr>
          <w:rFonts w:cs="Arial"/>
          <w:color w:val="000000"/>
        </w:rPr>
        <w:t xml:space="preserve"> budou oceněny dle cen, které jsou součástí výkazu výměr této veřejné zakázky</w:t>
      </w:r>
      <w:r>
        <w:rPr>
          <w:rFonts w:cs="Arial"/>
          <w:color w:val="000000"/>
        </w:rPr>
        <w:t xml:space="preserve"> (položkový rozpočet tvoří přílohu č. 1 smlouvy)</w:t>
      </w:r>
      <w:r w:rsidRPr="00D00CBD">
        <w:rPr>
          <w:rFonts w:cs="Arial"/>
          <w:color w:val="000000"/>
        </w:rPr>
        <w:t>. V případě, že cenová nabídka tyto položky neobsahuje, použijí se ceny dle ceníků URS nebo RTS platných v době realizace zakázky a to ve výši nejvýše 80</w:t>
      </w:r>
      <w:r w:rsidRPr="00D00CBD">
        <w:rPr>
          <w:rFonts w:cs="Arial"/>
          <w:color w:val="000000"/>
          <w:lang w:val="en-US"/>
        </w:rPr>
        <w:t xml:space="preserve">% </w:t>
      </w:r>
      <w:r w:rsidRPr="00D00CBD">
        <w:rPr>
          <w:rFonts w:cs="Arial"/>
          <w:color w:val="000000"/>
        </w:rPr>
        <w:t>těchto ceníků. V případě, že ceníky tyto práce neobsahují, předloží zhotovitel objednateli podrobnou kalkulaci ceny. Takto oceněné změny budou odsouhlaseny objednatelem. Případné méněprác</w:t>
      </w:r>
      <w:r w:rsidR="002947B8">
        <w:rPr>
          <w:rFonts w:cs="Arial"/>
          <w:color w:val="000000"/>
        </w:rPr>
        <w:t>e</w:t>
      </w:r>
      <w:r w:rsidRPr="00D00CBD">
        <w:rPr>
          <w:rFonts w:cs="Arial"/>
          <w:color w:val="000000"/>
        </w:rPr>
        <w:t xml:space="preserve"> budou odečteny v nerealizovaných množstvích a jednotkových cenách dle výkazů výměr z celkové hodnoty díla.</w:t>
      </w:r>
    </w:p>
    <w:p w:rsidR="00152B31" w:rsidRPr="00D00CBD" w:rsidRDefault="00152B31" w:rsidP="00152B31">
      <w:pPr>
        <w:ind w:left="708"/>
        <w:jc w:val="both"/>
        <w:rPr>
          <w:rFonts w:cs="Arial"/>
          <w:color w:val="000000"/>
        </w:rPr>
      </w:pPr>
    </w:p>
    <w:p w:rsidR="00152B31" w:rsidRPr="00D00CBD" w:rsidRDefault="00152B31" w:rsidP="00152B31">
      <w:pPr>
        <w:pStyle w:val="Nadpis1"/>
        <w:rPr>
          <w:rFonts w:cs="Arial"/>
          <w:color w:val="000000"/>
        </w:rPr>
      </w:pPr>
      <w:r w:rsidRPr="00D00CBD">
        <w:rPr>
          <w:rFonts w:cs="Arial"/>
          <w:color w:val="000000"/>
        </w:rPr>
        <w:lastRenderedPageBreak/>
        <w:t>PLATEBNÍ PODMÍNKY</w:t>
      </w:r>
    </w:p>
    <w:p w:rsidR="00152B31" w:rsidRPr="00D00CBD" w:rsidRDefault="00152B31" w:rsidP="00152B31">
      <w:pPr>
        <w:pStyle w:val="Nadpis2"/>
        <w:rPr>
          <w:rFonts w:cs="Arial"/>
          <w:color w:val="000000"/>
        </w:rPr>
      </w:pPr>
      <w:r w:rsidRPr="00D00CBD">
        <w:rPr>
          <w:rFonts w:cs="Arial"/>
          <w:color w:val="000000"/>
        </w:rPr>
        <w:t>Objednatel neposkytuje zálohy.</w:t>
      </w:r>
    </w:p>
    <w:p w:rsidR="00152B31" w:rsidRPr="00D00CBD" w:rsidRDefault="00152B31" w:rsidP="00152B31">
      <w:pPr>
        <w:pStyle w:val="Nadpis2"/>
        <w:rPr>
          <w:rFonts w:cs="Arial"/>
          <w:color w:val="000000"/>
          <w:szCs w:val="20"/>
        </w:rPr>
      </w:pPr>
      <w:r w:rsidRPr="00D00CBD">
        <w:rPr>
          <w:rFonts w:cs="Arial"/>
          <w:color w:val="000000"/>
          <w:szCs w:val="20"/>
        </w:rPr>
        <w:t xml:space="preserve">Nárok na cenu vznikne provedením díla, tj. jeho dokončením a předáním </w:t>
      </w:r>
      <w:r w:rsidRPr="00D00CBD">
        <w:rPr>
          <w:rFonts w:cs="Arial"/>
          <w:color w:val="000000"/>
        </w:rPr>
        <w:t xml:space="preserve">jednotlivých oprav dle čl. </w:t>
      </w:r>
      <w:r w:rsidR="002947B8">
        <w:rPr>
          <w:rFonts w:cs="Arial"/>
          <w:color w:val="000000"/>
          <w:lang w:val="cs-CZ"/>
        </w:rPr>
        <w:t>2</w:t>
      </w:r>
      <w:r w:rsidRPr="00D00CBD">
        <w:rPr>
          <w:rFonts w:cs="Arial"/>
          <w:color w:val="000000"/>
        </w:rPr>
        <w:t xml:space="preserve">, </w:t>
      </w:r>
      <w:r w:rsidRPr="00D00CBD">
        <w:rPr>
          <w:rFonts w:cs="Arial"/>
          <w:color w:val="000000"/>
          <w:szCs w:val="20"/>
        </w:rPr>
        <w:t xml:space="preserve">vč. předání staveniště. </w:t>
      </w:r>
      <w:r>
        <w:rPr>
          <w:rFonts w:cs="Arial"/>
          <w:color w:val="000000"/>
          <w:szCs w:val="20"/>
          <w:lang w:val="cs-CZ"/>
        </w:rPr>
        <w:t xml:space="preserve">Dílo </w:t>
      </w:r>
      <w:r w:rsidRPr="00D00CBD">
        <w:rPr>
          <w:rFonts w:cs="Arial"/>
          <w:color w:val="000000"/>
          <w:szCs w:val="20"/>
        </w:rPr>
        <w:t>je dokončen</w:t>
      </w:r>
      <w:r>
        <w:rPr>
          <w:rFonts w:cs="Arial"/>
          <w:color w:val="000000"/>
          <w:szCs w:val="20"/>
          <w:lang w:val="cs-CZ"/>
        </w:rPr>
        <w:t>o</w:t>
      </w:r>
      <w:r w:rsidRPr="00D00CBD">
        <w:rPr>
          <w:rFonts w:cs="Arial"/>
          <w:color w:val="000000"/>
          <w:szCs w:val="20"/>
        </w:rPr>
        <w:t>, je-li předvedena jeho způsobilost sloužit svému účelu.</w:t>
      </w:r>
    </w:p>
    <w:p w:rsidR="00152B31" w:rsidRPr="00D00CBD" w:rsidRDefault="00152B31" w:rsidP="00152B31">
      <w:pPr>
        <w:pStyle w:val="Nadpis2"/>
        <w:rPr>
          <w:rFonts w:cs="Arial"/>
          <w:color w:val="000000"/>
          <w:szCs w:val="20"/>
        </w:rPr>
      </w:pPr>
      <w:r w:rsidRPr="00D00CBD">
        <w:rPr>
          <w:rFonts w:cs="Arial"/>
          <w:color w:val="000000"/>
          <w:szCs w:val="20"/>
        </w:rPr>
        <w:t>Zhotovitel předloží objednateli oceněný soupis provedených prací. Objednatel je povinen se k</w:t>
      </w:r>
      <w:r>
        <w:rPr>
          <w:rFonts w:cs="Arial"/>
          <w:color w:val="000000"/>
          <w:szCs w:val="20"/>
          <w:lang w:val="cs-CZ"/>
        </w:rPr>
        <w:t> </w:t>
      </w:r>
      <w:r w:rsidRPr="00D00CBD">
        <w:rPr>
          <w:rFonts w:cs="Arial"/>
          <w:color w:val="000000"/>
          <w:szCs w:val="20"/>
        </w:rPr>
        <w:t xml:space="preserve">tomuto soupisu vyjádřit do 5 pracovních dnů ode dne jeho obdržení. Na základě odsouhlaseného soupisu provedených prací a podepsání zjišťovacího protokolu vystaví zhotovitel fakturu do 5 pracovních dnů. Soupis prací se zjišťovacím protokolem je nedílnou součástí faktury. Bez tohoto soupisu je faktura neplatná. </w:t>
      </w:r>
    </w:p>
    <w:p w:rsidR="00152B31" w:rsidRPr="00D00CBD" w:rsidRDefault="00152B31" w:rsidP="00152B31">
      <w:pPr>
        <w:pStyle w:val="Nadpis2"/>
        <w:rPr>
          <w:rFonts w:cs="Arial"/>
          <w:color w:val="000000"/>
          <w:szCs w:val="20"/>
        </w:rPr>
      </w:pPr>
      <w:r w:rsidRPr="00D00CBD">
        <w:rPr>
          <w:rFonts w:cs="Arial"/>
          <w:color w:val="000000"/>
          <w:szCs w:val="20"/>
        </w:rPr>
        <w:t>Zhotovitel se zavazuje, že v případě nesplnění termínu vystavení a předání faktury uhradí objednateli případné sankce za opožděný odvod DPH.</w:t>
      </w:r>
    </w:p>
    <w:p w:rsidR="00152B31" w:rsidRPr="00D00CBD" w:rsidRDefault="00152B31" w:rsidP="00152B31">
      <w:pPr>
        <w:pStyle w:val="Nadpis2"/>
        <w:rPr>
          <w:rFonts w:cs="Arial"/>
          <w:color w:val="000000"/>
          <w:szCs w:val="20"/>
        </w:rPr>
      </w:pPr>
      <w:r w:rsidRPr="00D00CBD">
        <w:rPr>
          <w:rFonts w:cs="Arial"/>
          <w:color w:val="000000"/>
          <w:szCs w:val="20"/>
        </w:rPr>
        <w:t xml:space="preserve">Zhotovitel je povinen vystavit doklad za podmínek uvedených v zákoně s náležitostmi dle </w:t>
      </w:r>
      <w:r w:rsidRPr="00D00CBD">
        <w:rPr>
          <w:rFonts w:cs="Arial"/>
          <w:color w:val="000000"/>
          <w:szCs w:val="20"/>
        </w:rPr>
        <w:br/>
      </w:r>
      <w:r>
        <w:rPr>
          <w:rFonts w:cs="Arial"/>
          <w:color w:val="000000"/>
          <w:szCs w:val="20"/>
        </w:rPr>
        <w:t>§ </w:t>
      </w:r>
      <w:r>
        <w:rPr>
          <w:rFonts w:cs="Arial"/>
          <w:color w:val="000000"/>
          <w:szCs w:val="20"/>
          <w:lang w:val="cs-CZ"/>
        </w:rPr>
        <w:t>29 a násl.</w:t>
      </w:r>
      <w:r w:rsidRPr="00D00CBD">
        <w:rPr>
          <w:rFonts w:cs="Arial"/>
          <w:color w:val="000000"/>
          <w:szCs w:val="20"/>
        </w:rPr>
        <w:t xml:space="preserve"> zákona o DPH.</w:t>
      </w:r>
    </w:p>
    <w:p w:rsidR="00152B31" w:rsidRPr="00D00CBD" w:rsidRDefault="00152B31" w:rsidP="00152B31">
      <w:pPr>
        <w:pStyle w:val="Nadpis2"/>
        <w:rPr>
          <w:rFonts w:cs="Arial"/>
          <w:color w:val="000000"/>
        </w:rPr>
      </w:pPr>
      <w:r w:rsidRPr="00D00CBD">
        <w:rPr>
          <w:rFonts w:cs="Arial"/>
          <w:color w:val="000000"/>
        </w:rPr>
        <w:t>Objednatel je povinen uhradit fakturu zhotovitele do 30 dnů ode dne následujícího po doručení faktury.</w:t>
      </w:r>
    </w:p>
    <w:p w:rsidR="00152B31" w:rsidRPr="00D00CBD" w:rsidRDefault="00152B31" w:rsidP="00152B31">
      <w:pPr>
        <w:pStyle w:val="Nadpis2"/>
        <w:rPr>
          <w:rFonts w:cs="Arial"/>
          <w:color w:val="000000"/>
          <w:szCs w:val="20"/>
        </w:rPr>
      </w:pPr>
      <w:r w:rsidRPr="00D00CBD">
        <w:rPr>
          <w:rFonts w:cs="Arial"/>
          <w:color w:val="000000"/>
          <w:szCs w:val="20"/>
        </w:rPr>
        <w:t>V případě sjednané změny ceny za dílo – víceprací - je zhotovitel povinen vystavit samostatný daňový doklad, doložený objednatelem odsouhlaseným soupisem víceprací, a to za obdobných podmínek, jak je uvedeno v tomto článku.</w:t>
      </w:r>
    </w:p>
    <w:p w:rsidR="00152B31" w:rsidRPr="00D00CBD" w:rsidRDefault="00152B31" w:rsidP="00152B31">
      <w:pPr>
        <w:pStyle w:val="Nadpis2"/>
        <w:rPr>
          <w:rFonts w:cs="Arial"/>
          <w:color w:val="000000"/>
          <w:szCs w:val="20"/>
        </w:rPr>
      </w:pPr>
      <w:r w:rsidRPr="00D00CBD">
        <w:rPr>
          <w:rFonts w:cs="Arial"/>
          <w:color w:val="000000"/>
          <w:szCs w:val="20"/>
        </w:rPr>
        <w:t>Jakákoli faktura zhotovitele musí obsahovat:</w:t>
      </w:r>
    </w:p>
    <w:p w:rsidR="00152B31" w:rsidRPr="00D00CBD" w:rsidRDefault="00152B31" w:rsidP="00152B31">
      <w:pPr>
        <w:pStyle w:val="Nadpis2"/>
        <w:numPr>
          <w:ilvl w:val="0"/>
          <w:numId w:val="0"/>
        </w:numPr>
        <w:ind w:firstLine="578"/>
        <w:rPr>
          <w:rFonts w:cs="Arial"/>
          <w:color w:val="000000"/>
          <w:szCs w:val="20"/>
        </w:rPr>
      </w:pPr>
      <w:r w:rsidRPr="00D00CBD">
        <w:rPr>
          <w:rFonts w:cs="Arial"/>
          <w:color w:val="000000"/>
          <w:szCs w:val="20"/>
        </w:rPr>
        <w:t>- označení faktury a čísla IČ</w:t>
      </w:r>
    </w:p>
    <w:p w:rsidR="00152B31" w:rsidRPr="00D00CBD" w:rsidRDefault="00152B31" w:rsidP="00152B31">
      <w:pPr>
        <w:pStyle w:val="Nadpis2"/>
        <w:numPr>
          <w:ilvl w:val="0"/>
          <w:numId w:val="0"/>
        </w:numPr>
        <w:ind w:left="578"/>
        <w:jc w:val="left"/>
        <w:rPr>
          <w:rFonts w:cs="Arial"/>
          <w:color w:val="000000"/>
          <w:szCs w:val="20"/>
        </w:rPr>
      </w:pPr>
      <w:r w:rsidRPr="00D00CBD">
        <w:rPr>
          <w:rFonts w:cs="Arial"/>
          <w:color w:val="000000"/>
          <w:szCs w:val="20"/>
        </w:rPr>
        <w:t>- údaj o zápisu do obchodního rejstříku, jiného veřejného seznamu včetně spisové značky (případně údaj o zápisu do jiné evidence)</w:t>
      </w:r>
    </w:p>
    <w:p w:rsidR="00152B31" w:rsidRPr="00D00CBD" w:rsidRDefault="00152B31" w:rsidP="00152B31">
      <w:pPr>
        <w:pStyle w:val="Nadpis2"/>
        <w:numPr>
          <w:ilvl w:val="0"/>
          <w:numId w:val="0"/>
        </w:numPr>
        <w:ind w:firstLine="578"/>
        <w:rPr>
          <w:rFonts w:cs="Arial"/>
          <w:color w:val="000000"/>
          <w:szCs w:val="20"/>
        </w:rPr>
      </w:pPr>
      <w:r w:rsidRPr="00D00CBD">
        <w:rPr>
          <w:rFonts w:cs="Arial"/>
          <w:color w:val="000000"/>
          <w:szCs w:val="20"/>
        </w:rPr>
        <w:t>- název a sídlo zhotovitele a objednatele včetně čísel bankovních účtů</w:t>
      </w:r>
    </w:p>
    <w:p w:rsidR="00152B31" w:rsidRPr="00D00CBD" w:rsidRDefault="00152B31" w:rsidP="00152B31">
      <w:pPr>
        <w:pStyle w:val="Nadpis2"/>
        <w:numPr>
          <w:ilvl w:val="0"/>
          <w:numId w:val="0"/>
        </w:numPr>
        <w:ind w:firstLine="578"/>
        <w:rPr>
          <w:rFonts w:cs="Arial"/>
          <w:color w:val="000000"/>
          <w:szCs w:val="20"/>
        </w:rPr>
      </w:pPr>
      <w:r w:rsidRPr="00D00CBD">
        <w:rPr>
          <w:rFonts w:cs="Arial"/>
          <w:color w:val="000000"/>
          <w:szCs w:val="20"/>
        </w:rPr>
        <w:t>- předmět plnění – název projektu/zakázky</w:t>
      </w:r>
    </w:p>
    <w:p w:rsidR="00152B31" w:rsidRPr="00D00CBD" w:rsidRDefault="00152B31" w:rsidP="00152B31">
      <w:pPr>
        <w:pStyle w:val="Nadpis2"/>
        <w:numPr>
          <w:ilvl w:val="0"/>
          <w:numId w:val="0"/>
        </w:numPr>
        <w:ind w:firstLine="578"/>
        <w:rPr>
          <w:rFonts w:cs="Arial"/>
          <w:color w:val="000000"/>
          <w:szCs w:val="20"/>
        </w:rPr>
      </w:pPr>
      <w:r w:rsidRPr="00D00CBD">
        <w:rPr>
          <w:rFonts w:cs="Arial"/>
          <w:color w:val="000000"/>
          <w:szCs w:val="20"/>
        </w:rPr>
        <w:t>- cena provedených prací</w:t>
      </w:r>
    </w:p>
    <w:p w:rsidR="00152B31" w:rsidRPr="00D00CBD" w:rsidRDefault="00152B31" w:rsidP="00152B31">
      <w:pPr>
        <w:pStyle w:val="Nadpis2"/>
        <w:numPr>
          <w:ilvl w:val="0"/>
          <w:numId w:val="0"/>
        </w:numPr>
        <w:ind w:firstLine="578"/>
        <w:rPr>
          <w:rFonts w:cs="Arial"/>
          <w:color w:val="000000"/>
          <w:szCs w:val="20"/>
        </w:rPr>
      </w:pPr>
      <w:r w:rsidRPr="00D00CBD">
        <w:rPr>
          <w:rFonts w:cs="Arial"/>
          <w:color w:val="000000"/>
          <w:szCs w:val="20"/>
        </w:rPr>
        <w:t>- den vystavení a splatnosti faktury</w:t>
      </w:r>
    </w:p>
    <w:p w:rsidR="00152B31" w:rsidRPr="00D00CBD" w:rsidRDefault="00152B31" w:rsidP="00152B31">
      <w:pPr>
        <w:pStyle w:val="Nadpis2"/>
        <w:rPr>
          <w:rFonts w:cs="Arial"/>
          <w:color w:val="000000"/>
          <w:szCs w:val="20"/>
        </w:rPr>
      </w:pPr>
      <w:r w:rsidRPr="00D00CBD">
        <w:rPr>
          <w:rFonts w:cs="Arial"/>
          <w:color w:val="000000"/>
          <w:szCs w:val="20"/>
        </w:rPr>
        <w:t>Faktury zhotovitele musí formou a obsahem odpovídat zákonu o účetnictví a zákonu o dani z</w:t>
      </w:r>
      <w:r>
        <w:rPr>
          <w:rFonts w:cs="Arial"/>
          <w:color w:val="000000"/>
          <w:szCs w:val="20"/>
          <w:lang w:val="cs-CZ"/>
        </w:rPr>
        <w:t> </w:t>
      </w:r>
      <w:r w:rsidRPr="00D00CBD">
        <w:rPr>
          <w:rFonts w:cs="Arial"/>
          <w:color w:val="000000"/>
          <w:szCs w:val="20"/>
        </w:rPr>
        <w:t>přidané hodnoty a dále musí obsahovat náležitosti daňového dokladu a soupis provedených prací.</w:t>
      </w:r>
    </w:p>
    <w:p w:rsidR="00152B31" w:rsidRPr="00D00CBD" w:rsidRDefault="00152B31" w:rsidP="00152B31">
      <w:pPr>
        <w:pStyle w:val="Nadpis2"/>
        <w:rPr>
          <w:rFonts w:cs="Arial"/>
          <w:color w:val="000000"/>
          <w:szCs w:val="20"/>
        </w:rPr>
      </w:pPr>
      <w:r w:rsidRPr="00D00CBD">
        <w:rPr>
          <w:rFonts w:cs="Arial"/>
          <w:color w:val="000000"/>
        </w:rPr>
        <w:t>Objednatel je povinen do sedmi kalendářních dnů písemně oznámit a vrátit nesprávně vystavený daňový doklad zhotoviteli s uvedením důvodů. Zhotovitel je v tomto případě povinen vystavit nový daňový doklad. Vystavením nového daňového dokladu běží nová lhůta splatnosti</w:t>
      </w:r>
      <w:r w:rsidRPr="00D00CBD">
        <w:rPr>
          <w:rFonts w:cs="Arial"/>
          <w:color w:val="000000"/>
          <w:szCs w:val="20"/>
        </w:rPr>
        <w:t xml:space="preserve">. </w:t>
      </w:r>
    </w:p>
    <w:p w:rsidR="00152B31" w:rsidRPr="00D00CBD" w:rsidRDefault="00152B31" w:rsidP="00152B31">
      <w:pPr>
        <w:pStyle w:val="Nadpis2"/>
        <w:rPr>
          <w:rFonts w:cs="Arial"/>
          <w:color w:val="000000"/>
          <w:szCs w:val="20"/>
        </w:rPr>
      </w:pPr>
      <w:r w:rsidRPr="00D00CBD">
        <w:rPr>
          <w:rFonts w:cs="Arial"/>
          <w:color w:val="000000"/>
        </w:rPr>
        <w:t xml:space="preserve">Objednatel je povinen převzít dílo, na němž se vyskytují ojedinělé drobné vady nebránící samy o sobě ani ve spojení s jinými užívání stavby funkčně nebo esteticky, ani její užívání podstatným způsobem neomezují. </w:t>
      </w:r>
    </w:p>
    <w:p w:rsidR="00152B31" w:rsidRDefault="00152B31" w:rsidP="00152B31">
      <w:pPr>
        <w:pStyle w:val="Nadpis2"/>
        <w:numPr>
          <w:ilvl w:val="0"/>
          <w:numId w:val="0"/>
        </w:numPr>
        <w:ind w:left="578"/>
        <w:rPr>
          <w:rFonts w:cs="Arial"/>
          <w:color w:val="000000"/>
          <w:szCs w:val="20"/>
        </w:rPr>
      </w:pPr>
      <w:r w:rsidRPr="00D00CBD">
        <w:rPr>
          <w:rFonts w:cs="Arial"/>
          <w:color w:val="000000"/>
          <w:szCs w:val="20"/>
        </w:rPr>
        <w:t>Do doby odstranění těchto vad není objednatel povinen platit část ceny díla, která odhadem přiměřeně odpovídá právu objednatele na slevu z ceny díla.</w:t>
      </w:r>
    </w:p>
    <w:p w:rsidR="00152B31" w:rsidRPr="00665DBD" w:rsidRDefault="00152B31" w:rsidP="00152B31">
      <w:pPr>
        <w:rPr>
          <w:lang w:val="x-none" w:eastAsia="x-none"/>
        </w:rPr>
      </w:pPr>
      <w:bookmarkStart w:id="0" w:name="_GoBack"/>
      <w:bookmarkEnd w:id="0"/>
    </w:p>
    <w:p w:rsidR="00152B31" w:rsidRPr="00D00CBD" w:rsidRDefault="00152B31" w:rsidP="00152B31">
      <w:pPr>
        <w:pStyle w:val="Nadpis1"/>
        <w:rPr>
          <w:rFonts w:cs="Arial"/>
          <w:color w:val="000000"/>
        </w:rPr>
      </w:pPr>
      <w:r w:rsidRPr="00D00CBD">
        <w:rPr>
          <w:rFonts w:cs="Arial"/>
          <w:color w:val="000000"/>
        </w:rPr>
        <w:lastRenderedPageBreak/>
        <w:t>STAVENIŠTĚ</w:t>
      </w:r>
    </w:p>
    <w:p w:rsidR="00152B31" w:rsidRPr="00D00CBD" w:rsidRDefault="00152B31" w:rsidP="00152B31">
      <w:pPr>
        <w:pStyle w:val="Nadpis2"/>
        <w:rPr>
          <w:rFonts w:cs="Arial"/>
          <w:color w:val="000000"/>
        </w:rPr>
      </w:pPr>
      <w:r w:rsidRPr="00D00CBD">
        <w:rPr>
          <w:rFonts w:cs="Arial"/>
          <w:color w:val="000000"/>
        </w:rPr>
        <w:t>Staveništěm se rozumí touto smlouvou prostor vymezený pro stavbu a zařízení staveniště.</w:t>
      </w:r>
    </w:p>
    <w:p w:rsidR="00152B31" w:rsidRPr="00D00CBD" w:rsidRDefault="00152B31" w:rsidP="00152B31">
      <w:pPr>
        <w:pStyle w:val="Nadpis2"/>
        <w:rPr>
          <w:rFonts w:cs="Arial"/>
          <w:color w:val="000000"/>
        </w:rPr>
      </w:pPr>
      <w:r w:rsidRPr="00D00CBD">
        <w:rPr>
          <w:rFonts w:cs="Arial"/>
          <w:color w:val="000000"/>
        </w:rPr>
        <w:t>Předání a převzetí staveniště</w:t>
      </w:r>
    </w:p>
    <w:p w:rsidR="00152B31" w:rsidRPr="00D00CBD" w:rsidRDefault="00152B31" w:rsidP="00152B31">
      <w:pPr>
        <w:pStyle w:val="Nadpis3"/>
        <w:rPr>
          <w:rFonts w:cs="Arial"/>
          <w:color w:val="000000"/>
        </w:rPr>
      </w:pPr>
      <w:r w:rsidRPr="00D00CBD">
        <w:rPr>
          <w:rFonts w:cs="Arial"/>
          <w:color w:val="000000"/>
        </w:rPr>
        <w:t>Objednatel je povinen předat zhotoviteli staveniště po oboustranném podpisu této smlouvy před zahájením stavebních prací.</w:t>
      </w:r>
    </w:p>
    <w:p w:rsidR="00152B31" w:rsidRPr="00D00CBD" w:rsidRDefault="00152B31" w:rsidP="00152B31">
      <w:pPr>
        <w:pStyle w:val="Nadpis3"/>
        <w:rPr>
          <w:rFonts w:cs="Arial"/>
          <w:color w:val="000000"/>
        </w:rPr>
      </w:pPr>
      <w:r w:rsidRPr="00D00CBD">
        <w:rPr>
          <w:rFonts w:cs="Arial"/>
          <w:color w:val="000000"/>
        </w:rPr>
        <w:t>O předání a převzetí staveniště vyhotoví zhotovitel písemný protokol, který obě strany podepíší. Za den předání a převzetí staveniště se považuje den, kdy dojde k oboustrannému podpisu příslušného protokolu.</w:t>
      </w:r>
    </w:p>
    <w:p w:rsidR="00152B31" w:rsidRPr="00D00CBD" w:rsidRDefault="00152B31" w:rsidP="00152B31">
      <w:pPr>
        <w:pStyle w:val="Nadpis3"/>
        <w:rPr>
          <w:rFonts w:cs="Arial"/>
          <w:color w:val="000000"/>
        </w:rPr>
      </w:pPr>
      <w:r w:rsidRPr="00D00CBD">
        <w:rPr>
          <w:rFonts w:cs="Arial"/>
          <w:color w:val="000000"/>
        </w:rPr>
        <w:t>Zhotovitel je povinen zajistit stavbu tak, aby nedocházelo k ohrožování, nadměrnému nebo zbytečnému obtěžování okolí stavby a majetku třetích osob v okolí stavby.</w:t>
      </w:r>
    </w:p>
    <w:p w:rsidR="00152B31" w:rsidRPr="00D00CBD" w:rsidRDefault="00152B31" w:rsidP="00152B31">
      <w:pPr>
        <w:pStyle w:val="Nadpis2"/>
        <w:rPr>
          <w:rFonts w:cs="Arial"/>
          <w:color w:val="000000"/>
        </w:rPr>
      </w:pPr>
      <w:r w:rsidRPr="00D00CBD">
        <w:rPr>
          <w:rFonts w:cs="Arial"/>
          <w:color w:val="000000"/>
        </w:rPr>
        <w:t xml:space="preserve">Vyklizení staveniště </w:t>
      </w:r>
    </w:p>
    <w:p w:rsidR="00152B31" w:rsidRDefault="00152B31" w:rsidP="00152B31">
      <w:pPr>
        <w:pStyle w:val="Nadpis3"/>
        <w:rPr>
          <w:rFonts w:cs="Arial"/>
          <w:color w:val="000000"/>
        </w:rPr>
      </w:pPr>
      <w:r w:rsidRPr="00D00CBD">
        <w:rPr>
          <w:rFonts w:cs="Arial"/>
          <w:color w:val="000000"/>
        </w:rPr>
        <w:t>Zhotovitel je povinen vyklidit staveniště nejpozději ke dni předání a převzetí díla, nejpozději však do 5 dnů poté.</w:t>
      </w:r>
    </w:p>
    <w:p w:rsidR="00152B31" w:rsidRPr="00665DBD" w:rsidRDefault="00152B31" w:rsidP="00152B31">
      <w:pPr>
        <w:rPr>
          <w:lang w:val="x-none" w:eastAsia="x-none"/>
        </w:rPr>
      </w:pPr>
    </w:p>
    <w:p w:rsidR="00152B31" w:rsidRPr="00D00CBD" w:rsidRDefault="00152B31" w:rsidP="00152B31">
      <w:pPr>
        <w:pStyle w:val="Nadpis1"/>
        <w:rPr>
          <w:rFonts w:cs="Arial"/>
          <w:color w:val="000000"/>
        </w:rPr>
      </w:pPr>
      <w:r w:rsidRPr="00D00CBD">
        <w:rPr>
          <w:rFonts w:cs="Arial"/>
          <w:color w:val="000000"/>
        </w:rPr>
        <w:t>STAVEBNÍ DENÍK</w:t>
      </w:r>
    </w:p>
    <w:p w:rsidR="00152B31" w:rsidRPr="00D00CBD" w:rsidRDefault="00152B31" w:rsidP="00152B31">
      <w:pPr>
        <w:pStyle w:val="Nadpis2"/>
        <w:rPr>
          <w:rFonts w:cs="Arial"/>
          <w:color w:val="000000"/>
        </w:rPr>
      </w:pPr>
      <w:r w:rsidRPr="00D00CBD">
        <w:rPr>
          <w:rFonts w:cs="Arial"/>
          <w:color w:val="000000"/>
        </w:rPr>
        <w:t xml:space="preserve">Zhotovitel je povinen vést ode dne předání a převzetí staveniště o průběhu díla, které provádí, stavební nebo montážní deník. Stavební nebo montážní deník musí být přístupný oprávněným osobám objednatele, případně jiným osobám oprávněným do stavebního deníku zapisovat po celou dobu díla na místě provádění díla. </w:t>
      </w:r>
    </w:p>
    <w:p w:rsidR="00152B31" w:rsidRPr="00D00CBD" w:rsidRDefault="00152B31" w:rsidP="00152B31">
      <w:pPr>
        <w:pStyle w:val="Nadpis2"/>
        <w:rPr>
          <w:rFonts w:cs="Arial"/>
          <w:color w:val="000000"/>
        </w:rPr>
      </w:pPr>
      <w:r w:rsidRPr="00D00CBD">
        <w:rPr>
          <w:rFonts w:cs="Arial"/>
          <w:color w:val="000000"/>
        </w:rPr>
        <w:t>Do stavebního deníku zapisuje zhotovitel veškeré skutečnosti rozhodné pro provádění díla. Zapisují se zejména údaje o:</w:t>
      </w:r>
    </w:p>
    <w:p w:rsidR="00152B31" w:rsidRPr="004914E4" w:rsidRDefault="00152B31" w:rsidP="00152B31">
      <w:pPr>
        <w:pStyle w:val="Zkladntextodsazen"/>
        <w:tabs>
          <w:tab w:val="clear" w:pos="1080"/>
        </w:tabs>
        <w:rPr>
          <w:rFonts w:ascii="Arial" w:hAnsi="Arial" w:cs="Arial"/>
          <w:color w:val="000000"/>
          <w:sz w:val="20"/>
          <w:szCs w:val="20"/>
        </w:rPr>
      </w:pPr>
      <w:r w:rsidRPr="004914E4">
        <w:rPr>
          <w:rFonts w:ascii="Arial" w:hAnsi="Arial" w:cs="Arial"/>
          <w:color w:val="000000"/>
          <w:sz w:val="20"/>
          <w:szCs w:val="20"/>
        </w:rPr>
        <w:t>- časovém postupu prací,</w:t>
      </w:r>
    </w:p>
    <w:p w:rsidR="00152B31" w:rsidRPr="004914E4" w:rsidRDefault="00152B31" w:rsidP="00152B31">
      <w:pPr>
        <w:pStyle w:val="Zkladntextodsazen"/>
        <w:tabs>
          <w:tab w:val="clear" w:pos="1080"/>
        </w:tabs>
        <w:rPr>
          <w:rFonts w:ascii="Arial" w:hAnsi="Arial" w:cs="Arial"/>
          <w:color w:val="000000"/>
          <w:sz w:val="20"/>
          <w:szCs w:val="20"/>
        </w:rPr>
      </w:pPr>
      <w:r w:rsidRPr="004914E4">
        <w:rPr>
          <w:rFonts w:ascii="Arial" w:hAnsi="Arial" w:cs="Arial"/>
          <w:color w:val="000000"/>
          <w:sz w:val="20"/>
          <w:szCs w:val="20"/>
        </w:rPr>
        <w:t>- kontrole jakosti provedených prací,</w:t>
      </w:r>
    </w:p>
    <w:p w:rsidR="00152B31" w:rsidRPr="004914E4" w:rsidRDefault="00152B31" w:rsidP="00152B31">
      <w:pPr>
        <w:pStyle w:val="Zkladntextodsazen"/>
        <w:tabs>
          <w:tab w:val="clear" w:pos="1080"/>
        </w:tabs>
        <w:rPr>
          <w:rFonts w:ascii="Arial" w:hAnsi="Arial" w:cs="Arial"/>
          <w:color w:val="000000"/>
          <w:sz w:val="20"/>
          <w:szCs w:val="20"/>
        </w:rPr>
      </w:pPr>
      <w:r w:rsidRPr="004914E4">
        <w:rPr>
          <w:rFonts w:ascii="Arial" w:hAnsi="Arial" w:cs="Arial"/>
          <w:color w:val="000000"/>
          <w:sz w:val="20"/>
          <w:szCs w:val="20"/>
        </w:rPr>
        <w:t>- opatřeních učiněných v souladu s předpisy o bezpečnosti a ochrany zdraví,</w:t>
      </w:r>
    </w:p>
    <w:p w:rsidR="00152B31" w:rsidRPr="004914E4" w:rsidRDefault="00152B31" w:rsidP="00152B31">
      <w:pPr>
        <w:pStyle w:val="Zkladntextodsazen"/>
        <w:tabs>
          <w:tab w:val="clear" w:pos="1080"/>
        </w:tabs>
        <w:rPr>
          <w:rFonts w:ascii="Arial" w:hAnsi="Arial" w:cs="Arial"/>
          <w:color w:val="000000"/>
          <w:sz w:val="20"/>
          <w:szCs w:val="20"/>
        </w:rPr>
      </w:pPr>
      <w:r w:rsidRPr="004914E4">
        <w:rPr>
          <w:rFonts w:ascii="Arial" w:hAnsi="Arial" w:cs="Arial"/>
          <w:color w:val="000000"/>
          <w:sz w:val="20"/>
          <w:szCs w:val="20"/>
        </w:rPr>
        <w:t>- opatřeních učiněných v souladu s předpisy požární ochrany a ochrany životního prostředí,</w:t>
      </w:r>
    </w:p>
    <w:p w:rsidR="00152B31" w:rsidRPr="004914E4" w:rsidRDefault="00152B31" w:rsidP="00152B31">
      <w:pPr>
        <w:pStyle w:val="Zkladntextodsazen"/>
        <w:tabs>
          <w:tab w:val="clear" w:pos="1080"/>
        </w:tabs>
        <w:rPr>
          <w:rFonts w:ascii="Arial" w:hAnsi="Arial" w:cs="Arial"/>
          <w:color w:val="000000"/>
          <w:sz w:val="20"/>
          <w:szCs w:val="20"/>
        </w:rPr>
      </w:pPr>
      <w:r w:rsidRPr="004914E4">
        <w:rPr>
          <w:rFonts w:ascii="Arial" w:hAnsi="Arial" w:cs="Arial"/>
          <w:color w:val="000000"/>
          <w:sz w:val="20"/>
          <w:szCs w:val="20"/>
        </w:rPr>
        <w:t>- událostech, majících vliv na provádění díla.</w:t>
      </w:r>
    </w:p>
    <w:p w:rsidR="00152B31" w:rsidRPr="00D00CBD" w:rsidRDefault="00152B31" w:rsidP="00152B31">
      <w:pPr>
        <w:pStyle w:val="Nadpis2"/>
        <w:rPr>
          <w:rFonts w:cs="Arial"/>
          <w:color w:val="000000"/>
        </w:rPr>
      </w:pPr>
      <w:r w:rsidRPr="00D00CBD">
        <w:rPr>
          <w:rFonts w:cs="Arial"/>
          <w:color w:val="000000"/>
        </w:rPr>
        <w:t>Všechny listy deníku musí být očíslovány, ve stavebním nebo montážním deníku nesmí být vynechána volná místa.</w:t>
      </w:r>
    </w:p>
    <w:p w:rsidR="00152B31" w:rsidRPr="00D00CBD" w:rsidRDefault="00152B31" w:rsidP="00152B31">
      <w:pPr>
        <w:pStyle w:val="Nadpis2"/>
        <w:rPr>
          <w:rFonts w:cs="Arial"/>
          <w:color w:val="000000"/>
        </w:rPr>
      </w:pPr>
      <w:r w:rsidRPr="00D00CBD">
        <w:rPr>
          <w:rFonts w:cs="Arial"/>
          <w:color w:val="000000"/>
        </w:rPr>
        <w:t>V </w:t>
      </w:r>
      <w:r>
        <w:rPr>
          <w:rFonts w:cs="Arial"/>
          <w:color w:val="000000"/>
          <w:lang w:val="cs-CZ"/>
        </w:rPr>
        <w:t>celém průběhu stavby</w:t>
      </w:r>
      <w:r w:rsidRPr="00D00CBD">
        <w:rPr>
          <w:rFonts w:cs="Arial"/>
          <w:color w:val="000000"/>
        </w:rPr>
        <w:t xml:space="preserve"> pořizuje zhotovitel </w:t>
      </w:r>
      <w:r>
        <w:rPr>
          <w:rFonts w:cs="Arial"/>
          <w:color w:val="000000"/>
          <w:lang w:val="cs-CZ"/>
        </w:rPr>
        <w:t xml:space="preserve">také </w:t>
      </w:r>
      <w:r w:rsidRPr="00D00CBD">
        <w:rPr>
          <w:rFonts w:cs="Arial"/>
          <w:color w:val="000000"/>
        </w:rPr>
        <w:t>fotodokumentaci, která se stane součástí stavebního deníku.</w:t>
      </w:r>
      <w:r>
        <w:rPr>
          <w:rFonts w:cs="Arial"/>
          <w:color w:val="000000"/>
          <w:lang w:val="cs-CZ"/>
        </w:rPr>
        <w:t xml:space="preserve"> Tato fotodokumentace zahrnuje mimo stavbu samotnou také bezprostřední stavbou dotčené okolí. </w:t>
      </w:r>
    </w:p>
    <w:p w:rsidR="00152B31" w:rsidRPr="00D00CBD" w:rsidRDefault="00152B31" w:rsidP="00152B31">
      <w:pPr>
        <w:pStyle w:val="Nadpis1"/>
        <w:rPr>
          <w:rFonts w:cs="Arial"/>
          <w:color w:val="000000"/>
          <w:szCs w:val="24"/>
        </w:rPr>
      </w:pPr>
      <w:r w:rsidRPr="00D00CBD">
        <w:rPr>
          <w:rFonts w:cs="Arial"/>
          <w:color w:val="000000"/>
        </w:rPr>
        <w:t>KONTROLNÍ DNY</w:t>
      </w:r>
    </w:p>
    <w:p w:rsidR="00152B31" w:rsidRPr="00D00CBD" w:rsidRDefault="00152B31" w:rsidP="00152B31">
      <w:pPr>
        <w:pStyle w:val="Nadpis2"/>
        <w:rPr>
          <w:rFonts w:cs="Arial"/>
          <w:color w:val="000000"/>
        </w:rPr>
      </w:pPr>
      <w:r w:rsidRPr="00D00CBD">
        <w:rPr>
          <w:rFonts w:cs="Arial"/>
          <w:color w:val="000000"/>
        </w:rPr>
        <w:t>Objednatel má právo kontrolovat provádění díla a požadovat po zhotoviteli prokázání skutečného stavu provádění díla kdykoliv v průběhu trvání této smlouvy, zpravidla 1x týdně.</w:t>
      </w:r>
    </w:p>
    <w:p w:rsidR="00152B31" w:rsidRPr="00D00CBD" w:rsidRDefault="00152B31" w:rsidP="00152B31">
      <w:pPr>
        <w:pStyle w:val="Nadpis2"/>
        <w:rPr>
          <w:rFonts w:cs="Arial"/>
          <w:color w:val="000000"/>
        </w:rPr>
      </w:pPr>
      <w:r w:rsidRPr="00D00CBD">
        <w:rPr>
          <w:rFonts w:cs="Arial"/>
          <w:color w:val="000000"/>
        </w:rPr>
        <w:t>Termíny konání kontrolních dnů budou dohodnuty při předání staveniště a tyto zapsány v písemném protokolu.</w:t>
      </w:r>
    </w:p>
    <w:p w:rsidR="00152B31" w:rsidRPr="00D00CBD" w:rsidRDefault="00152B31" w:rsidP="00152B31">
      <w:pPr>
        <w:jc w:val="both"/>
        <w:rPr>
          <w:rFonts w:cs="Arial"/>
          <w:color w:val="000000"/>
          <w:szCs w:val="20"/>
        </w:rPr>
      </w:pPr>
    </w:p>
    <w:p w:rsidR="00152B31" w:rsidRPr="00D00CBD" w:rsidRDefault="00152B31" w:rsidP="00152B31">
      <w:pPr>
        <w:jc w:val="both"/>
        <w:rPr>
          <w:rFonts w:cs="Arial"/>
          <w:color w:val="000000"/>
          <w:szCs w:val="20"/>
        </w:rPr>
      </w:pPr>
    </w:p>
    <w:p w:rsidR="00152B31" w:rsidRPr="00D00CBD" w:rsidRDefault="00152B31" w:rsidP="00152B31">
      <w:pPr>
        <w:pStyle w:val="Nadpis1"/>
        <w:rPr>
          <w:rFonts w:cs="Arial"/>
          <w:color w:val="000000"/>
        </w:rPr>
      </w:pPr>
      <w:r w:rsidRPr="00D00CBD">
        <w:rPr>
          <w:rFonts w:cs="Arial"/>
          <w:color w:val="000000"/>
        </w:rPr>
        <w:lastRenderedPageBreak/>
        <w:t>Provádění díla a bezpečnost práce</w:t>
      </w:r>
    </w:p>
    <w:p w:rsidR="00152B31" w:rsidRPr="00D00CBD" w:rsidRDefault="00152B31" w:rsidP="00152B31">
      <w:pPr>
        <w:pStyle w:val="Nadpis2"/>
        <w:rPr>
          <w:rFonts w:cs="Arial"/>
          <w:color w:val="000000"/>
          <w:szCs w:val="20"/>
        </w:rPr>
      </w:pPr>
      <w:r w:rsidRPr="00D00CBD">
        <w:rPr>
          <w:rFonts w:cs="Arial"/>
          <w:color w:val="000000"/>
          <w:szCs w:val="20"/>
        </w:rPr>
        <w:t xml:space="preserve">Zhotovitel se zavazuje provést dílo s odbornou péčí, v rozsahu a kvalitě podle této smlouvy </w:t>
      </w:r>
      <w:r w:rsidRPr="00D00CBD">
        <w:rPr>
          <w:rFonts w:cs="Arial"/>
          <w:color w:val="000000"/>
          <w:szCs w:val="20"/>
        </w:rPr>
        <w:br/>
        <w:t>a v dohodnuté době plnění. Dále se zhotovitel zavazuje opatřit vše, co je zapotřebí k provedení díla podle této smlouvy.</w:t>
      </w:r>
    </w:p>
    <w:p w:rsidR="00152B31" w:rsidRPr="00D00CBD" w:rsidRDefault="00152B31" w:rsidP="00152B31">
      <w:pPr>
        <w:pStyle w:val="Nadpis2"/>
        <w:rPr>
          <w:rFonts w:cs="Arial"/>
          <w:color w:val="000000"/>
          <w:szCs w:val="20"/>
        </w:rPr>
      </w:pPr>
      <w:r w:rsidRPr="00D00CBD">
        <w:rPr>
          <w:rFonts w:cs="Arial"/>
          <w:color w:val="000000"/>
          <w:szCs w:val="20"/>
        </w:rPr>
        <w:t xml:space="preserve">Zhotovitel se zavazuje provést dílo pod svým osobním vedením. </w:t>
      </w:r>
    </w:p>
    <w:p w:rsidR="00152B31" w:rsidRPr="00D00CBD" w:rsidRDefault="00152B31" w:rsidP="00152B31">
      <w:pPr>
        <w:pStyle w:val="Nadpis2"/>
        <w:rPr>
          <w:rFonts w:cs="Arial"/>
          <w:color w:val="000000"/>
          <w:szCs w:val="20"/>
        </w:rPr>
      </w:pPr>
      <w:r w:rsidRPr="00D00CBD">
        <w:rPr>
          <w:rFonts w:cs="Arial"/>
          <w:color w:val="000000"/>
          <w:szCs w:val="20"/>
        </w:rPr>
        <w:t>Zhotovitel postupuje při provádění díla samostatně, zavazuje se však respektovat příkazy objednatele upozorňující na možné porušování jeho povinností.</w:t>
      </w:r>
    </w:p>
    <w:p w:rsidR="00152B31" w:rsidRPr="00D00CBD" w:rsidRDefault="00152B31" w:rsidP="00152B31">
      <w:pPr>
        <w:pStyle w:val="Nadpis2"/>
        <w:rPr>
          <w:rFonts w:cs="Arial"/>
          <w:color w:val="000000"/>
          <w:szCs w:val="20"/>
        </w:rPr>
      </w:pPr>
      <w:r w:rsidRPr="00D00CBD">
        <w:rPr>
          <w:rFonts w:cs="Arial"/>
          <w:color w:val="000000"/>
          <w:szCs w:val="20"/>
        </w:rPr>
        <w:t>Zhotovitel je povinen bez zbytečného odkladu upozornit objednatele na nevhodnou povahu věcí převzatých od objednatele nebo příkazů daných mu objednatelem, jestliže zhotovitel mohl tuto nevhodnost zjistit při vynaložení potřebné péče.</w:t>
      </w:r>
    </w:p>
    <w:p w:rsidR="00152B31" w:rsidRPr="00D00CBD" w:rsidRDefault="00152B31" w:rsidP="00152B31">
      <w:pPr>
        <w:pStyle w:val="Nadpis2"/>
        <w:rPr>
          <w:rFonts w:cs="Arial"/>
          <w:color w:val="000000"/>
          <w:szCs w:val="20"/>
        </w:rPr>
      </w:pPr>
      <w:r w:rsidRPr="00D00CBD">
        <w:rPr>
          <w:rFonts w:cs="Arial"/>
          <w:color w:val="000000"/>
          <w:szCs w:val="20"/>
        </w:rPr>
        <w:t xml:space="preserve">Zhotovitel je povinen zajistit při provádění díla dodržení veškerých bezpečnostních opatření </w:t>
      </w:r>
      <w:r w:rsidRPr="00D00CBD">
        <w:rPr>
          <w:rFonts w:cs="Arial"/>
          <w:color w:val="000000"/>
          <w:szCs w:val="20"/>
        </w:rPr>
        <w:br/>
        <w:t>a hygienických opatření a opatření vedoucích k požární ochraně prováděného díla, a to v rozsahu a způsobem stanoveným příslušnými předpisy.</w:t>
      </w:r>
    </w:p>
    <w:p w:rsidR="00152B31" w:rsidRPr="00D00CBD" w:rsidRDefault="00152B31" w:rsidP="00152B31">
      <w:pPr>
        <w:pStyle w:val="Nadpis2"/>
        <w:rPr>
          <w:rFonts w:cs="Arial"/>
          <w:color w:val="000000"/>
          <w:szCs w:val="20"/>
        </w:rPr>
      </w:pPr>
      <w:r w:rsidRPr="00D00CBD">
        <w:rPr>
          <w:rFonts w:cs="Arial"/>
          <w:color w:val="000000"/>
          <w:szCs w:val="20"/>
        </w:rPr>
        <w:t>Pokud činností zhotovitele dojde ke škodě objednateli nebo třetím osobám z titulu opomenutí, nedbalosti nebo neplněním podmínek vyplývajících ze zákona, technických nebo jiných norem vyplývajících z této smlouvy, je zhotovitel povinen bez zbytečného odkladu tuto škodu odstranit nebo finančně nahradit. Veškeré náklady s tím spojené nese zhotovitel.</w:t>
      </w:r>
    </w:p>
    <w:p w:rsidR="00152B31" w:rsidRPr="00D00CBD" w:rsidRDefault="00152B31" w:rsidP="00152B31">
      <w:pPr>
        <w:pStyle w:val="Nadpis2"/>
        <w:rPr>
          <w:rFonts w:cs="Arial"/>
          <w:color w:val="000000"/>
          <w:szCs w:val="20"/>
        </w:rPr>
      </w:pPr>
      <w:r w:rsidRPr="00D00CBD">
        <w:rPr>
          <w:rFonts w:cs="Arial"/>
          <w:color w:val="000000"/>
          <w:szCs w:val="20"/>
        </w:rPr>
        <w:t>Zhotovitel odpovídá i za škodu způsobenou činností těch, kteří pro něj dílo provádějí.</w:t>
      </w:r>
    </w:p>
    <w:p w:rsidR="00152B31" w:rsidRPr="00D00CBD" w:rsidRDefault="00152B31" w:rsidP="00152B31">
      <w:pPr>
        <w:pStyle w:val="Nadpis2"/>
        <w:rPr>
          <w:rFonts w:cs="Arial"/>
          <w:color w:val="000000"/>
          <w:szCs w:val="20"/>
        </w:rPr>
      </w:pPr>
      <w:r w:rsidRPr="00D00CBD">
        <w:rPr>
          <w:rFonts w:cs="Arial"/>
          <w:color w:val="000000"/>
          <w:szCs w:val="20"/>
        </w:rPr>
        <w:t>Zhotovitel odpovídá za škodu způsobenou okolnostmi, které mají původ v povaze strojů, přístrojů nebo jiných věcí, které zhotovitel použil nebo hodlal použít při provádění díla.</w:t>
      </w:r>
    </w:p>
    <w:p w:rsidR="00152B31" w:rsidRPr="00D00CBD" w:rsidRDefault="00152B31" w:rsidP="00152B31">
      <w:pPr>
        <w:pStyle w:val="Nadpis2"/>
        <w:rPr>
          <w:rFonts w:cs="Arial"/>
          <w:color w:val="000000"/>
          <w:szCs w:val="20"/>
        </w:rPr>
      </w:pPr>
      <w:r w:rsidRPr="00D00CBD">
        <w:rPr>
          <w:rFonts w:cs="Arial"/>
          <w:color w:val="000000"/>
          <w:szCs w:val="20"/>
        </w:rPr>
        <w:t>Zhotovitel je povinen v průběhu provádění prací a denně po dokončení prací provádět úklid prost</w:t>
      </w:r>
      <w:r>
        <w:rPr>
          <w:rFonts w:cs="Arial"/>
          <w:color w:val="000000"/>
          <w:szCs w:val="20"/>
          <w:lang w:val="cs-CZ"/>
        </w:rPr>
        <w:t>ranství</w:t>
      </w:r>
      <w:r w:rsidRPr="00D00CBD">
        <w:rPr>
          <w:rFonts w:cs="Arial"/>
          <w:color w:val="000000"/>
          <w:szCs w:val="20"/>
        </w:rPr>
        <w:t>, které svojí stavební činností znečistil.</w:t>
      </w:r>
    </w:p>
    <w:p w:rsidR="00152B31" w:rsidRPr="00D00CBD" w:rsidRDefault="00152B31" w:rsidP="00152B31">
      <w:pPr>
        <w:pStyle w:val="Nadpis2"/>
        <w:rPr>
          <w:rFonts w:cs="Arial"/>
          <w:color w:val="000000"/>
        </w:rPr>
      </w:pPr>
      <w:r w:rsidRPr="00D00CBD">
        <w:rPr>
          <w:rFonts w:cs="Arial"/>
          <w:color w:val="000000"/>
        </w:rPr>
        <w:t xml:space="preserve">Při provádění díla je zhotovitel povinen učinit taková opatření, aby nedošlo k poškození elektrických sítí, vedení plynu, vodovodu či kanalizace nebo ovlivnění bezpečnosti </w:t>
      </w:r>
      <w:r w:rsidRPr="00D00CBD">
        <w:rPr>
          <w:rFonts w:cs="Arial"/>
          <w:color w:val="000000"/>
        </w:rPr>
        <w:br/>
        <w:t>a spolehlivosti provozu. Nebude použito nevhodného nářadí.</w:t>
      </w:r>
    </w:p>
    <w:p w:rsidR="00152B31" w:rsidRPr="00D00CBD" w:rsidRDefault="00152B31" w:rsidP="00152B31">
      <w:pPr>
        <w:rPr>
          <w:rFonts w:cs="Arial"/>
          <w:color w:val="000000"/>
        </w:rPr>
      </w:pPr>
    </w:p>
    <w:p w:rsidR="00152B31" w:rsidRPr="00D00CBD" w:rsidRDefault="00152B31" w:rsidP="00152B31">
      <w:pPr>
        <w:pStyle w:val="Nadpis1"/>
        <w:rPr>
          <w:rFonts w:cs="Arial"/>
          <w:color w:val="000000"/>
        </w:rPr>
      </w:pPr>
      <w:r w:rsidRPr="00D00CBD">
        <w:rPr>
          <w:rFonts w:cs="Arial"/>
          <w:color w:val="000000"/>
        </w:rPr>
        <w:t>Předání a převzetí díla</w:t>
      </w:r>
    </w:p>
    <w:p w:rsidR="00152B31" w:rsidRPr="00D00CBD" w:rsidRDefault="00152B31" w:rsidP="00152B31">
      <w:pPr>
        <w:pStyle w:val="Nadpis2"/>
        <w:rPr>
          <w:rFonts w:cs="Arial"/>
          <w:color w:val="000000"/>
        </w:rPr>
      </w:pPr>
      <w:r w:rsidRPr="00D00CBD">
        <w:rPr>
          <w:rFonts w:cs="Arial"/>
          <w:color w:val="000000"/>
        </w:rPr>
        <w:t xml:space="preserve">Objednatel se zavazuje dílo od zhotovitele převzít a zaplatit mu sjednanou cenu. </w:t>
      </w:r>
    </w:p>
    <w:p w:rsidR="00152B31" w:rsidRPr="00D00CBD" w:rsidRDefault="00152B31" w:rsidP="00152B31">
      <w:pPr>
        <w:pStyle w:val="Nadpis2"/>
        <w:rPr>
          <w:rFonts w:cs="Arial"/>
          <w:color w:val="000000"/>
        </w:rPr>
      </w:pPr>
      <w:r w:rsidRPr="00D00CBD">
        <w:rPr>
          <w:rFonts w:cs="Arial"/>
          <w:color w:val="000000"/>
        </w:rPr>
        <w:t xml:space="preserve">Zhotovitel je povinen písemně oznámit objednateli nejpozději 5 dnů předem termín, kdy bude dílo připraveno k jeho předání a převzetí. </w:t>
      </w:r>
    </w:p>
    <w:p w:rsidR="00152B31" w:rsidRPr="00D00CBD" w:rsidRDefault="00152B31" w:rsidP="00152B31">
      <w:pPr>
        <w:pStyle w:val="Nadpis2"/>
        <w:rPr>
          <w:rFonts w:cs="Arial"/>
          <w:color w:val="000000"/>
        </w:rPr>
      </w:pPr>
      <w:r w:rsidRPr="00D00CBD">
        <w:rPr>
          <w:rFonts w:cs="Arial"/>
          <w:color w:val="000000"/>
        </w:rPr>
        <w:t>Objednatel je pak povinen do tří dnů od navrženého termínu zahájit přejímací řízení. Objednatel převezme dílo v místě svého sídla.</w:t>
      </w:r>
    </w:p>
    <w:p w:rsidR="00152B31" w:rsidRPr="00D00CBD" w:rsidRDefault="00152B31" w:rsidP="00152B31">
      <w:pPr>
        <w:pStyle w:val="Nadpis2"/>
        <w:rPr>
          <w:rFonts w:cs="Arial"/>
          <w:color w:val="000000"/>
        </w:rPr>
      </w:pPr>
      <w:r w:rsidRPr="00D00CBD">
        <w:rPr>
          <w:rFonts w:cs="Arial"/>
          <w:color w:val="000000"/>
        </w:rPr>
        <w:t>O průběhu přejímacího řízení pořídí zhotovitel protokol o předání a převzetí díla.</w:t>
      </w:r>
    </w:p>
    <w:p w:rsidR="00152B31" w:rsidRPr="00D00CBD" w:rsidRDefault="00152B31" w:rsidP="00152B31">
      <w:pPr>
        <w:pStyle w:val="Nadpis2"/>
        <w:rPr>
          <w:rFonts w:cs="Arial"/>
          <w:color w:val="000000"/>
        </w:rPr>
      </w:pPr>
      <w:r w:rsidRPr="00D00CBD">
        <w:rPr>
          <w:rFonts w:cs="Arial"/>
          <w:color w:val="000000"/>
        </w:rPr>
        <w:t>Pokud dílo obsahuje vady a nedodělky (tzv. výhrady), musí být součástí protokolu soupis vad a</w:t>
      </w:r>
      <w:r>
        <w:rPr>
          <w:rFonts w:cs="Arial"/>
          <w:color w:val="000000"/>
          <w:lang w:val="cs-CZ"/>
        </w:rPr>
        <w:t> </w:t>
      </w:r>
      <w:r w:rsidRPr="00D00CBD">
        <w:rPr>
          <w:rFonts w:cs="Arial"/>
          <w:color w:val="000000"/>
        </w:rPr>
        <w:t>nedodělků vč. dohody o způsobu a termínech odstranění, popřípadě o jiném způsobu narovnání.</w:t>
      </w:r>
    </w:p>
    <w:p w:rsidR="00152B31" w:rsidRPr="00D00CBD" w:rsidRDefault="00152B31" w:rsidP="00152B31">
      <w:pPr>
        <w:pStyle w:val="Nadpis2"/>
        <w:rPr>
          <w:rFonts w:cs="Arial"/>
          <w:color w:val="000000"/>
        </w:rPr>
      </w:pPr>
      <w:r w:rsidRPr="00D00CBD">
        <w:rPr>
          <w:rFonts w:cs="Arial"/>
          <w:color w:val="000000"/>
        </w:rPr>
        <w:t>V případě, že objednatel odmítá dílo převzít, uvede do protokolu o předání a převzetí díla i důvody, které mu brání převzetí.</w:t>
      </w:r>
    </w:p>
    <w:p w:rsidR="00152B31" w:rsidRPr="00D00CBD" w:rsidRDefault="00152B31" w:rsidP="00152B31">
      <w:pPr>
        <w:pStyle w:val="Nadpis2"/>
        <w:rPr>
          <w:rFonts w:cs="Arial"/>
          <w:color w:val="000000"/>
        </w:rPr>
      </w:pPr>
      <w:r w:rsidRPr="00D00CBD">
        <w:rPr>
          <w:rFonts w:cs="Arial"/>
          <w:color w:val="000000"/>
        </w:rPr>
        <w:t>Objednatel má ve vážném a odůvodněném případu právo při předání a převzetí díla požadovat provedení dalších dodatečných zkoušek na náklady zhotovitele vč. uvedení termínu, do kdy je požaduje provést. Zhotovitel je povinen výsledek těchto zkoušek zachytit v zápisu a tento zápis předat objednateli. Tento požadavek však není důvodem k odmítnutí převzetí díla.</w:t>
      </w:r>
    </w:p>
    <w:p w:rsidR="00152B31" w:rsidRPr="00D00CBD" w:rsidRDefault="00152B31" w:rsidP="00152B31">
      <w:pPr>
        <w:pStyle w:val="Nadpis2"/>
        <w:rPr>
          <w:rFonts w:cs="Arial"/>
          <w:color w:val="000000"/>
        </w:rPr>
      </w:pPr>
      <w:r w:rsidRPr="00D00CBD">
        <w:rPr>
          <w:rFonts w:cs="Arial"/>
          <w:color w:val="000000"/>
        </w:rPr>
        <w:t>K přejímce díla je zhotovitel povinen objednateli předložit následující doklady, jejichž seznam bude uveden v protokolu o předání a převzetí stavby:</w:t>
      </w:r>
    </w:p>
    <w:p w:rsidR="00152B31" w:rsidRPr="004914E4" w:rsidRDefault="00152B31" w:rsidP="004F1D2B">
      <w:pPr>
        <w:pStyle w:val="Zkladntextodsazen2"/>
        <w:tabs>
          <w:tab w:val="left" w:pos="1080"/>
        </w:tabs>
        <w:ind w:left="1080" w:hanging="372"/>
        <w:rPr>
          <w:rFonts w:ascii="Arial" w:hAnsi="Arial" w:cs="Arial"/>
          <w:color w:val="000000"/>
          <w:sz w:val="20"/>
          <w:szCs w:val="20"/>
        </w:rPr>
      </w:pPr>
      <w:r w:rsidRPr="00D00CBD">
        <w:rPr>
          <w:rFonts w:ascii="Arial" w:hAnsi="Arial" w:cs="Arial"/>
          <w:color w:val="000000"/>
          <w:szCs w:val="20"/>
        </w:rPr>
        <w:t>-</w:t>
      </w:r>
      <w:r w:rsidRPr="004914E4">
        <w:rPr>
          <w:rFonts w:ascii="Arial" w:hAnsi="Arial" w:cs="Arial"/>
          <w:color w:val="000000"/>
          <w:sz w:val="20"/>
          <w:szCs w:val="20"/>
        </w:rPr>
        <w:tab/>
      </w:r>
      <w:r w:rsidR="004F1D2B">
        <w:rPr>
          <w:rFonts w:ascii="Arial" w:hAnsi="Arial" w:cs="Arial"/>
          <w:color w:val="000000"/>
          <w:sz w:val="20"/>
          <w:szCs w:val="20"/>
          <w:lang w:val="cs-CZ"/>
        </w:rPr>
        <w:t>O</w:t>
      </w:r>
      <w:r w:rsidRPr="004914E4">
        <w:rPr>
          <w:rFonts w:ascii="Arial" w:hAnsi="Arial" w:cs="Arial"/>
          <w:color w:val="000000"/>
          <w:sz w:val="20"/>
          <w:szCs w:val="20"/>
        </w:rPr>
        <w:t xml:space="preserve">svědčení a protokoly o provedených zkouškách </w:t>
      </w:r>
    </w:p>
    <w:p w:rsidR="00152B31" w:rsidRPr="004914E4" w:rsidRDefault="00152B31" w:rsidP="00152B31">
      <w:pPr>
        <w:pStyle w:val="Zkladntextodsazen2"/>
        <w:tabs>
          <w:tab w:val="left" w:pos="1080"/>
        </w:tabs>
        <w:ind w:left="1080" w:hanging="372"/>
        <w:rPr>
          <w:rFonts w:ascii="Arial" w:hAnsi="Arial" w:cs="Arial"/>
          <w:color w:val="000000"/>
          <w:sz w:val="20"/>
          <w:szCs w:val="20"/>
        </w:rPr>
      </w:pPr>
      <w:r w:rsidRPr="004E4E4D">
        <w:rPr>
          <w:rFonts w:ascii="Arial" w:hAnsi="Arial" w:cs="Arial"/>
          <w:color w:val="000000"/>
          <w:sz w:val="20"/>
          <w:szCs w:val="20"/>
        </w:rPr>
        <w:t>-</w:t>
      </w:r>
      <w:r w:rsidRPr="004E4E4D">
        <w:rPr>
          <w:rFonts w:ascii="Arial" w:hAnsi="Arial" w:cs="Arial"/>
          <w:color w:val="000000"/>
          <w:sz w:val="20"/>
          <w:szCs w:val="20"/>
        </w:rPr>
        <w:tab/>
        <w:t>Doklad o zajištění likvidace odpadů dle zákona č. 185/2001 Sb., ve znění pozdějších předpisů a prováděcích předpisů.</w:t>
      </w:r>
    </w:p>
    <w:p w:rsidR="00152B31" w:rsidRPr="004914E4" w:rsidRDefault="00152B31" w:rsidP="00152B31">
      <w:pPr>
        <w:pStyle w:val="Zkladntextodsazen2"/>
        <w:tabs>
          <w:tab w:val="left" w:pos="1080"/>
        </w:tabs>
        <w:ind w:left="1080" w:hanging="372"/>
        <w:rPr>
          <w:rFonts w:ascii="Arial" w:hAnsi="Arial" w:cs="Arial"/>
          <w:color w:val="000000"/>
          <w:sz w:val="20"/>
          <w:szCs w:val="20"/>
        </w:rPr>
      </w:pPr>
      <w:r w:rsidRPr="004914E4">
        <w:rPr>
          <w:rFonts w:ascii="Arial" w:hAnsi="Arial" w:cs="Arial"/>
          <w:color w:val="000000"/>
          <w:sz w:val="20"/>
          <w:szCs w:val="20"/>
        </w:rPr>
        <w:t>-</w:t>
      </w:r>
      <w:r w:rsidRPr="004914E4">
        <w:rPr>
          <w:rFonts w:ascii="Arial" w:hAnsi="Arial" w:cs="Arial"/>
          <w:color w:val="000000"/>
          <w:sz w:val="20"/>
          <w:szCs w:val="20"/>
        </w:rPr>
        <w:tab/>
        <w:t>Seznam zařízení, které jsou součástí díla, záruční listy, návody k obsluze a údržbě v českém jazyku.</w:t>
      </w:r>
    </w:p>
    <w:p w:rsidR="00152B31" w:rsidRPr="004914E4" w:rsidRDefault="00152B31" w:rsidP="00152B31">
      <w:pPr>
        <w:pStyle w:val="Zkladntextodsazen2"/>
        <w:tabs>
          <w:tab w:val="left" w:pos="1080"/>
        </w:tabs>
        <w:ind w:firstLine="648"/>
        <w:rPr>
          <w:rFonts w:ascii="Arial" w:hAnsi="Arial" w:cs="Arial"/>
          <w:color w:val="000000"/>
          <w:sz w:val="20"/>
          <w:szCs w:val="20"/>
        </w:rPr>
      </w:pPr>
      <w:r w:rsidRPr="004914E4">
        <w:rPr>
          <w:rFonts w:ascii="Arial" w:hAnsi="Arial" w:cs="Arial"/>
          <w:color w:val="000000"/>
          <w:sz w:val="20"/>
          <w:szCs w:val="20"/>
        </w:rPr>
        <w:t>-</w:t>
      </w:r>
      <w:r w:rsidRPr="004914E4">
        <w:rPr>
          <w:rFonts w:ascii="Arial" w:hAnsi="Arial" w:cs="Arial"/>
          <w:color w:val="000000"/>
          <w:sz w:val="20"/>
          <w:szCs w:val="20"/>
        </w:rPr>
        <w:tab/>
        <w:t>Originál stavebního nebo montážního deníku</w:t>
      </w:r>
      <w:r>
        <w:rPr>
          <w:rFonts w:ascii="Arial" w:hAnsi="Arial" w:cs="Arial"/>
          <w:color w:val="000000"/>
          <w:sz w:val="20"/>
          <w:szCs w:val="20"/>
          <w:lang w:val="cs-CZ"/>
        </w:rPr>
        <w:t xml:space="preserve"> jehož součástí je i fotodokumentace</w:t>
      </w:r>
      <w:r w:rsidRPr="004914E4">
        <w:rPr>
          <w:rFonts w:ascii="Arial" w:hAnsi="Arial" w:cs="Arial"/>
          <w:color w:val="000000"/>
          <w:sz w:val="20"/>
          <w:szCs w:val="20"/>
        </w:rPr>
        <w:t>.</w:t>
      </w:r>
    </w:p>
    <w:p w:rsidR="004F1D2B" w:rsidRDefault="00152B31" w:rsidP="004F1D2B">
      <w:pPr>
        <w:pStyle w:val="Zkladntextodsazen2"/>
        <w:tabs>
          <w:tab w:val="left" w:pos="1080"/>
        </w:tabs>
        <w:ind w:left="1080" w:hanging="372"/>
        <w:rPr>
          <w:rFonts w:ascii="Arial" w:hAnsi="Arial" w:cs="Arial"/>
          <w:color w:val="000000"/>
          <w:sz w:val="20"/>
          <w:szCs w:val="20"/>
          <w:lang w:val="cs-CZ"/>
        </w:rPr>
      </w:pPr>
      <w:r w:rsidRPr="004914E4">
        <w:rPr>
          <w:rFonts w:ascii="Arial" w:hAnsi="Arial" w:cs="Arial"/>
          <w:color w:val="000000"/>
          <w:sz w:val="20"/>
          <w:szCs w:val="20"/>
        </w:rPr>
        <w:lastRenderedPageBreak/>
        <w:t>-</w:t>
      </w:r>
      <w:r w:rsidRPr="004914E4">
        <w:rPr>
          <w:rFonts w:ascii="Arial" w:hAnsi="Arial" w:cs="Arial"/>
          <w:color w:val="000000"/>
          <w:sz w:val="20"/>
          <w:szCs w:val="20"/>
        </w:rPr>
        <w:tab/>
        <w:t>Osvědčení o shodě vlastností zabudovaných materiálů a výrobků s technickými požadavky na ně kladenými nebo ujištění dle zákona č. 22/1997 Sb., ve znění pozdějších předpisů.</w:t>
      </w:r>
    </w:p>
    <w:p w:rsidR="00152B31" w:rsidRPr="004914E4" w:rsidRDefault="004F1D2B" w:rsidP="004F1D2B">
      <w:pPr>
        <w:pStyle w:val="Zkladntextodsazen2"/>
        <w:tabs>
          <w:tab w:val="left" w:pos="1080"/>
        </w:tabs>
        <w:ind w:left="1080" w:hanging="372"/>
        <w:rPr>
          <w:rFonts w:ascii="Arial" w:hAnsi="Arial" w:cs="Arial"/>
          <w:color w:val="000000"/>
          <w:sz w:val="20"/>
          <w:szCs w:val="20"/>
        </w:rPr>
      </w:pPr>
      <w:r>
        <w:rPr>
          <w:rFonts w:ascii="Arial" w:hAnsi="Arial" w:cs="Arial"/>
          <w:color w:val="000000"/>
          <w:sz w:val="20"/>
          <w:szCs w:val="20"/>
          <w:lang w:val="cs-CZ"/>
        </w:rPr>
        <w:t xml:space="preserve">- </w:t>
      </w:r>
      <w:r>
        <w:rPr>
          <w:rFonts w:ascii="Arial" w:hAnsi="Arial" w:cs="Arial"/>
          <w:color w:val="000000"/>
          <w:sz w:val="20"/>
          <w:szCs w:val="20"/>
          <w:lang w:val="cs-CZ"/>
        </w:rPr>
        <w:tab/>
      </w:r>
      <w:r w:rsidR="00152B31" w:rsidRPr="004914E4">
        <w:rPr>
          <w:rFonts w:ascii="Arial" w:hAnsi="Arial" w:cs="Arial"/>
          <w:color w:val="000000"/>
          <w:sz w:val="20"/>
          <w:szCs w:val="20"/>
        </w:rPr>
        <w:t>Osvědčení o jakosti stavebních dílů, další doklady, kte</w:t>
      </w:r>
      <w:r>
        <w:rPr>
          <w:rFonts w:ascii="Arial" w:hAnsi="Arial" w:cs="Arial"/>
          <w:color w:val="000000"/>
          <w:sz w:val="20"/>
          <w:szCs w:val="20"/>
        </w:rPr>
        <w:t>ré bude objednatel požadovat po</w:t>
      </w:r>
      <w:r>
        <w:rPr>
          <w:rFonts w:ascii="Arial" w:hAnsi="Arial" w:cs="Arial"/>
          <w:color w:val="000000"/>
          <w:sz w:val="20"/>
          <w:szCs w:val="20"/>
          <w:lang w:val="cs-CZ"/>
        </w:rPr>
        <w:t xml:space="preserve"> </w:t>
      </w:r>
      <w:r>
        <w:rPr>
          <w:rFonts w:ascii="Arial" w:hAnsi="Arial" w:cs="Arial"/>
          <w:color w:val="000000"/>
          <w:sz w:val="20"/>
          <w:szCs w:val="20"/>
          <w:lang w:val="cs-CZ"/>
        </w:rPr>
        <w:br/>
      </w:r>
      <w:r w:rsidR="00152B31" w:rsidRPr="004914E4">
        <w:rPr>
          <w:rFonts w:ascii="Arial" w:hAnsi="Arial" w:cs="Arial"/>
          <w:color w:val="000000"/>
          <w:sz w:val="20"/>
          <w:szCs w:val="20"/>
        </w:rPr>
        <w:t>zhotoviteli a o které písemně požádá ve stavebním deníku nejméně 14 dnů před zahájením přejímacího řízení.</w:t>
      </w:r>
    </w:p>
    <w:p w:rsidR="00152B31" w:rsidRPr="004914E4" w:rsidRDefault="00152B31" w:rsidP="00152B31">
      <w:pPr>
        <w:pStyle w:val="Zkladntextodsazen2"/>
        <w:tabs>
          <w:tab w:val="left" w:pos="1080"/>
        </w:tabs>
        <w:ind w:firstLine="648"/>
        <w:rPr>
          <w:rFonts w:ascii="Arial" w:hAnsi="Arial" w:cs="Arial"/>
          <w:color w:val="000000"/>
          <w:sz w:val="20"/>
          <w:szCs w:val="20"/>
        </w:rPr>
      </w:pPr>
      <w:r w:rsidRPr="004914E4">
        <w:rPr>
          <w:rFonts w:ascii="Arial" w:hAnsi="Arial" w:cs="Arial"/>
          <w:color w:val="000000"/>
          <w:sz w:val="20"/>
          <w:szCs w:val="20"/>
        </w:rPr>
        <w:t>-</w:t>
      </w:r>
      <w:r w:rsidRPr="004914E4">
        <w:rPr>
          <w:rFonts w:ascii="Arial" w:hAnsi="Arial" w:cs="Arial"/>
          <w:color w:val="000000"/>
          <w:sz w:val="20"/>
          <w:szCs w:val="20"/>
        </w:rPr>
        <w:tab/>
        <w:t>Záruční listy na dodané materiály a zařízení poskytnuté jiným výrobcem.</w:t>
      </w:r>
    </w:p>
    <w:p w:rsidR="00152B31" w:rsidRPr="004914E4" w:rsidRDefault="00152B31" w:rsidP="00152B31">
      <w:pPr>
        <w:pStyle w:val="Zkladntextodsazen2"/>
        <w:tabs>
          <w:tab w:val="left" w:pos="1080"/>
        </w:tabs>
        <w:ind w:left="1080" w:hanging="372"/>
        <w:rPr>
          <w:rFonts w:ascii="Arial" w:hAnsi="Arial" w:cs="Arial"/>
          <w:color w:val="000000"/>
          <w:sz w:val="20"/>
          <w:szCs w:val="20"/>
        </w:rPr>
      </w:pPr>
    </w:p>
    <w:p w:rsidR="00152B31" w:rsidRPr="00D00CBD" w:rsidRDefault="00152B31" w:rsidP="00152B31">
      <w:pPr>
        <w:ind w:left="60"/>
        <w:jc w:val="both"/>
        <w:rPr>
          <w:rFonts w:cs="Arial"/>
          <w:b/>
          <w:bCs/>
          <w:color w:val="000000"/>
          <w:szCs w:val="20"/>
        </w:rPr>
      </w:pPr>
    </w:p>
    <w:p w:rsidR="00152B31" w:rsidRPr="00D00CBD" w:rsidRDefault="00152B31" w:rsidP="00152B31">
      <w:pPr>
        <w:pStyle w:val="Nadpis1"/>
        <w:rPr>
          <w:rFonts w:cs="Arial"/>
          <w:color w:val="000000"/>
        </w:rPr>
      </w:pPr>
      <w:r w:rsidRPr="00D00CBD">
        <w:rPr>
          <w:rFonts w:cs="Arial"/>
          <w:color w:val="000000"/>
        </w:rPr>
        <w:t>Záruka za jakost díla</w:t>
      </w:r>
    </w:p>
    <w:p w:rsidR="00152B31" w:rsidRPr="00D00CBD" w:rsidRDefault="00152B31" w:rsidP="00152B31">
      <w:pPr>
        <w:pStyle w:val="Nadpis2"/>
        <w:rPr>
          <w:rFonts w:cs="Arial"/>
          <w:color w:val="000000"/>
          <w:szCs w:val="20"/>
        </w:rPr>
      </w:pPr>
      <w:r w:rsidRPr="00D00CBD">
        <w:rPr>
          <w:rFonts w:cs="Arial"/>
          <w:color w:val="000000"/>
          <w:szCs w:val="20"/>
        </w:rPr>
        <w:t xml:space="preserve">Zhotovitel poskytuje na provedené dílo záruku za jakost </w:t>
      </w:r>
      <w:r w:rsidRPr="00D00CBD">
        <w:rPr>
          <w:rFonts w:cs="Arial"/>
          <w:b/>
          <w:color w:val="000000"/>
          <w:szCs w:val="20"/>
        </w:rPr>
        <w:t xml:space="preserve">v délce </w:t>
      </w:r>
      <w:r w:rsidR="004F1D2B">
        <w:rPr>
          <w:rFonts w:cs="Arial"/>
          <w:b/>
          <w:color w:val="000000"/>
          <w:szCs w:val="20"/>
          <w:lang w:val="cs-CZ"/>
        </w:rPr>
        <w:t>24</w:t>
      </w:r>
      <w:r w:rsidRPr="00D00CBD">
        <w:rPr>
          <w:rFonts w:cs="Arial"/>
          <w:b/>
          <w:color w:val="000000"/>
          <w:szCs w:val="20"/>
        </w:rPr>
        <w:t xml:space="preserve"> měsíců</w:t>
      </w:r>
      <w:r w:rsidRPr="00D00CBD">
        <w:rPr>
          <w:rFonts w:cs="Arial"/>
          <w:color w:val="000000"/>
          <w:szCs w:val="20"/>
        </w:rPr>
        <w:t>. Sjednaná záruční doba se uplatní i pro odstraňování vad, za něž zhotovitel odpovídá ze zákona. Běh záruční doby počne dnem předání a převzetí díla, resp. dnem odstoupení od smlouvy.</w:t>
      </w:r>
    </w:p>
    <w:p w:rsidR="00152B31" w:rsidRPr="00D00CBD" w:rsidRDefault="00152B31" w:rsidP="00152B31">
      <w:pPr>
        <w:pStyle w:val="Nadpis2"/>
        <w:rPr>
          <w:rFonts w:cs="Arial"/>
          <w:color w:val="000000"/>
          <w:szCs w:val="20"/>
        </w:rPr>
      </w:pPr>
      <w:r w:rsidRPr="00D00CBD">
        <w:rPr>
          <w:rFonts w:cs="Arial"/>
          <w:color w:val="000000"/>
          <w:szCs w:val="20"/>
        </w:rPr>
        <w:t>Zhotovitel odpovídá za vady, jež má dílo v době jeho předání a dále odpovídá za vady díla zjištěné v záruční době.</w:t>
      </w:r>
    </w:p>
    <w:p w:rsidR="00152B31" w:rsidRPr="00D00CBD" w:rsidRDefault="00152B31" w:rsidP="00152B31">
      <w:pPr>
        <w:pStyle w:val="Nadpis2"/>
        <w:rPr>
          <w:rFonts w:cs="Arial"/>
          <w:color w:val="000000"/>
          <w:szCs w:val="20"/>
        </w:rPr>
      </w:pPr>
      <w:r w:rsidRPr="00D00CBD">
        <w:rPr>
          <w:rFonts w:cs="Arial"/>
          <w:color w:val="000000"/>
          <w:szCs w:val="20"/>
        </w:rPr>
        <w:t>Záruční doba neběží po dobu, po kterou objednatel nemohl předmět díla užívat pro vady díla, za které zhotovitel odpovídá.</w:t>
      </w:r>
    </w:p>
    <w:p w:rsidR="00152B31" w:rsidRPr="00D00CBD" w:rsidRDefault="00152B31" w:rsidP="00152B31">
      <w:pPr>
        <w:pStyle w:val="Nadpis2"/>
        <w:rPr>
          <w:rFonts w:cs="Arial"/>
          <w:color w:val="000000"/>
          <w:szCs w:val="20"/>
        </w:rPr>
      </w:pPr>
      <w:r w:rsidRPr="00D00CBD">
        <w:rPr>
          <w:rFonts w:cs="Arial"/>
          <w:color w:val="000000"/>
          <w:szCs w:val="20"/>
        </w:rPr>
        <w:t>Pro ty části díla, které byly v důsledku oprávněné reklamace opraveny, běží záruční doba opětovně od počátku ode dne provedení reklamační opravy. Odstranění reklamované vady musí být potvrzeno objednatelem.</w:t>
      </w:r>
    </w:p>
    <w:p w:rsidR="00152B31" w:rsidRPr="00D00CBD" w:rsidRDefault="00152B31" w:rsidP="00152B31">
      <w:pPr>
        <w:jc w:val="both"/>
        <w:rPr>
          <w:rFonts w:cs="Arial"/>
          <w:color w:val="000000"/>
          <w:szCs w:val="20"/>
        </w:rPr>
      </w:pPr>
    </w:p>
    <w:p w:rsidR="00152B31" w:rsidRPr="00D00CBD" w:rsidRDefault="00152B31" w:rsidP="00152B31">
      <w:pPr>
        <w:pStyle w:val="Nadpis2"/>
        <w:rPr>
          <w:rFonts w:cs="Arial"/>
          <w:color w:val="000000"/>
        </w:rPr>
      </w:pPr>
      <w:r w:rsidRPr="00D00CBD">
        <w:rPr>
          <w:rFonts w:cs="Arial"/>
          <w:color w:val="000000"/>
        </w:rPr>
        <w:t>Způsob reklamace vad</w:t>
      </w:r>
    </w:p>
    <w:p w:rsidR="00152B31" w:rsidRPr="00D00CBD" w:rsidRDefault="00152B31" w:rsidP="00152B31">
      <w:pPr>
        <w:pStyle w:val="Nadpis3"/>
        <w:rPr>
          <w:rFonts w:cs="Arial"/>
          <w:color w:val="000000"/>
        </w:rPr>
      </w:pPr>
      <w:r w:rsidRPr="00D00CBD">
        <w:rPr>
          <w:rFonts w:cs="Arial"/>
          <w:color w:val="000000"/>
        </w:rPr>
        <w:t>Objeví-li se v průběhu záruční doby vady, může objednatel:</w:t>
      </w:r>
    </w:p>
    <w:p w:rsidR="00152B31" w:rsidRPr="00D00CBD" w:rsidRDefault="00152B31" w:rsidP="00152B31">
      <w:pPr>
        <w:ind w:left="540"/>
        <w:jc w:val="both"/>
        <w:rPr>
          <w:rFonts w:cs="Arial"/>
          <w:color w:val="000000"/>
          <w:szCs w:val="20"/>
        </w:rPr>
      </w:pPr>
      <w:r w:rsidRPr="00D00CBD">
        <w:rPr>
          <w:rFonts w:cs="Arial"/>
          <w:color w:val="000000"/>
          <w:szCs w:val="20"/>
        </w:rPr>
        <w:t xml:space="preserve">a) </w:t>
      </w:r>
      <w:r w:rsidRPr="00D00CBD">
        <w:rPr>
          <w:rFonts w:cs="Arial"/>
          <w:color w:val="000000"/>
          <w:szCs w:val="20"/>
        </w:rPr>
        <w:tab/>
        <w:t>požadovat odstranění vad dodáním nové věci bez vady nebo dodáním chybějící věci,</w:t>
      </w:r>
    </w:p>
    <w:p w:rsidR="00152B31" w:rsidRPr="00D00CBD" w:rsidRDefault="00152B31" w:rsidP="00152B31">
      <w:pPr>
        <w:ind w:left="540"/>
        <w:jc w:val="both"/>
        <w:rPr>
          <w:rFonts w:cs="Arial"/>
          <w:color w:val="000000"/>
          <w:szCs w:val="20"/>
        </w:rPr>
      </w:pPr>
      <w:r w:rsidRPr="00D00CBD">
        <w:rPr>
          <w:rFonts w:cs="Arial"/>
          <w:color w:val="000000"/>
          <w:szCs w:val="20"/>
        </w:rPr>
        <w:t>b)</w:t>
      </w:r>
      <w:r w:rsidRPr="00D00CBD">
        <w:rPr>
          <w:rFonts w:cs="Arial"/>
          <w:color w:val="000000"/>
          <w:szCs w:val="20"/>
        </w:rPr>
        <w:tab/>
        <w:t xml:space="preserve">požadovat odstranění vad opravou, pokud jsou vady opravitelné, </w:t>
      </w:r>
    </w:p>
    <w:p w:rsidR="00152B31" w:rsidRPr="00D00CBD" w:rsidRDefault="00152B31" w:rsidP="00152B31">
      <w:pPr>
        <w:ind w:left="1410" w:hanging="870"/>
        <w:jc w:val="both"/>
        <w:rPr>
          <w:rFonts w:cs="Arial"/>
          <w:color w:val="000000"/>
          <w:szCs w:val="20"/>
        </w:rPr>
      </w:pPr>
      <w:r w:rsidRPr="00D00CBD">
        <w:rPr>
          <w:rFonts w:cs="Arial"/>
          <w:color w:val="000000"/>
          <w:szCs w:val="20"/>
        </w:rPr>
        <w:t>c)</w:t>
      </w:r>
      <w:r w:rsidRPr="00D00CBD">
        <w:rPr>
          <w:rFonts w:cs="Arial"/>
          <w:color w:val="000000"/>
          <w:szCs w:val="20"/>
        </w:rPr>
        <w:tab/>
      </w:r>
      <w:r w:rsidRPr="00D00CBD">
        <w:rPr>
          <w:rFonts w:cs="Arial"/>
          <w:color w:val="000000"/>
          <w:szCs w:val="20"/>
        </w:rPr>
        <w:tab/>
        <w:t xml:space="preserve">požadovat přiměřenou slevu z ceny díla (např. uplatní se i </w:t>
      </w:r>
      <w:r>
        <w:rPr>
          <w:rFonts w:cs="Arial"/>
          <w:color w:val="000000"/>
          <w:szCs w:val="20"/>
        </w:rPr>
        <w:t xml:space="preserve">v </w:t>
      </w:r>
      <w:r w:rsidRPr="00D00CBD">
        <w:rPr>
          <w:rFonts w:cs="Arial"/>
          <w:color w:val="000000"/>
          <w:szCs w:val="20"/>
        </w:rPr>
        <w:t>případě odstranění vad třetí osobou namísto zhotovitele, neopravitelných vad nebo vad, jež nebyly odstraněny v dohodnuté lhůtě, popř. zhotovitel oznámí, že vadu neopraví),</w:t>
      </w:r>
    </w:p>
    <w:p w:rsidR="00152B31" w:rsidRPr="00D00CBD" w:rsidRDefault="00152B31" w:rsidP="00152B31">
      <w:pPr>
        <w:ind w:left="1410" w:hanging="870"/>
        <w:jc w:val="both"/>
        <w:rPr>
          <w:rFonts w:cs="Arial"/>
          <w:color w:val="000000"/>
          <w:szCs w:val="20"/>
        </w:rPr>
      </w:pPr>
      <w:r w:rsidRPr="00D00CBD">
        <w:rPr>
          <w:rFonts w:cs="Arial"/>
          <w:color w:val="000000"/>
          <w:szCs w:val="20"/>
        </w:rPr>
        <w:t>d)</w:t>
      </w:r>
      <w:r w:rsidRPr="00D00CBD">
        <w:rPr>
          <w:rFonts w:cs="Arial"/>
          <w:color w:val="000000"/>
          <w:szCs w:val="20"/>
        </w:rPr>
        <w:tab/>
      </w:r>
      <w:r w:rsidRPr="00D00CBD">
        <w:rPr>
          <w:rFonts w:cs="Arial"/>
          <w:color w:val="000000"/>
          <w:szCs w:val="20"/>
        </w:rPr>
        <w:tab/>
        <w:t>odstoupit od této smlouvy (např. uplatní se v případě neopravitelných vad nebo vad, jež nebyly odstraněny v dohodnuté lhůtě, popř. zhotovitel oznámí, že vadu neopraví).</w:t>
      </w:r>
    </w:p>
    <w:p w:rsidR="00152B31" w:rsidRPr="00D00CBD" w:rsidRDefault="00152B31" w:rsidP="00152B31">
      <w:pPr>
        <w:ind w:left="540"/>
        <w:jc w:val="both"/>
        <w:rPr>
          <w:rFonts w:cs="Arial"/>
          <w:color w:val="000000"/>
          <w:szCs w:val="20"/>
        </w:rPr>
      </w:pPr>
    </w:p>
    <w:p w:rsidR="00152B31" w:rsidRPr="00D00CBD" w:rsidRDefault="00152B31" w:rsidP="00152B31">
      <w:pPr>
        <w:pStyle w:val="Nadpis3"/>
        <w:rPr>
          <w:rFonts w:cs="Arial"/>
          <w:color w:val="000000"/>
        </w:rPr>
      </w:pPr>
      <w:r w:rsidRPr="00D00CBD">
        <w:rPr>
          <w:rFonts w:cs="Arial"/>
          <w:color w:val="000000"/>
        </w:rPr>
        <w:t>Při reklamaci objednatel písemně vyrozumí zhotovitele o konkrétní vadě neprodleně po jejím zjištění. V tomto oznámení musí být vada popsána a uvedeno, jak se projevuje. Při oznámení vady musí objednatel uvést, jaký nárok z vady uplatňuje (např. odstranění vady, sleva z ceny atd.), nebo bez zbytečného odkladu po oznámení vady. Při nepodstatném porušení smlouvy může objednatel uplatnit nárok uvedený v bodě 12.5.1 pís. b) a c).</w:t>
      </w:r>
    </w:p>
    <w:p w:rsidR="00152B31" w:rsidRPr="00D00CBD" w:rsidRDefault="00152B31" w:rsidP="00152B31">
      <w:pPr>
        <w:pStyle w:val="Nadpis3"/>
        <w:rPr>
          <w:rFonts w:cs="Arial"/>
          <w:color w:val="000000"/>
        </w:rPr>
      </w:pPr>
      <w:r w:rsidRPr="00D00CBD">
        <w:rPr>
          <w:rFonts w:cs="Arial"/>
          <w:color w:val="000000"/>
        </w:rPr>
        <w:t>Reklamace musí být doručena zhotoviteli na adresu pro doručování korespondence zhotovitele uvedenou v této smlouvě. Za doručení se považuje forma osobního předání, doporučeného dopisu, doručení faxem nebo elektronickou poštou.</w:t>
      </w:r>
    </w:p>
    <w:p w:rsidR="00152B31" w:rsidRPr="00D00CBD" w:rsidRDefault="00152B31" w:rsidP="00152B31">
      <w:pPr>
        <w:pStyle w:val="Nadpis3"/>
        <w:rPr>
          <w:rFonts w:cs="Arial"/>
          <w:color w:val="000000"/>
        </w:rPr>
      </w:pPr>
      <w:r w:rsidRPr="00D00CBD">
        <w:rPr>
          <w:rFonts w:cs="Arial"/>
          <w:color w:val="000000"/>
        </w:rPr>
        <w:t xml:space="preserve">Reklamaci lze uplatnit nejpozději poslední den záruční doby, přičemž reklamace odeslaná objednatelem i v poslední den záruční doby se považuje za včas uplatněnou. </w:t>
      </w:r>
    </w:p>
    <w:p w:rsidR="00152B31" w:rsidRPr="00D00CBD" w:rsidRDefault="00152B31" w:rsidP="00152B31">
      <w:pPr>
        <w:pStyle w:val="Nadpis3"/>
        <w:rPr>
          <w:rFonts w:cs="Arial"/>
          <w:color w:val="000000"/>
        </w:rPr>
      </w:pPr>
      <w:r w:rsidRPr="00D00CBD">
        <w:rPr>
          <w:rFonts w:cs="Arial"/>
          <w:color w:val="000000"/>
        </w:rPr>
        <w:t>Spolu se zhotovitelem odpovídá za vady společně a nerozdílně poddodavatel zhotovitele, ten, kdo dodal stavební dokumentaci a ten, kdo prováděl dozor nad stavbou.</w:t>
      </w:r>
    </w:p>
    <w:p w:rsidR="00152B31" w:rsidRPr="00D00CBD" w:rsidRDefault="00152B31" w:rsidP="00152B31">
      <w:pPr>
        <w:ind w:left="720"/>
        <w:jc w:val="both"/>
        <w:rPr>
          <w:rFonts w:cs="Arial"/>
          <w:bCs/>
          <w:color w:val="000000"/>
          <w:szCs w:val="20"/>
        </w:rPr>
      </w:pPr>
    </w:p>
    <w:p w:rsidR="00152B31" w:rsidRPr="00D00CBD" w:rsidRDefault="00152B31" w:rsidP="00152B31">
      <w:pPr>
        <w:pStyle w:val="Nadpis2"/>
        <w:rPr>
          <w:rFonts w:cs="Arial"/>
          <w:color w:val="000000"/>
        </w:rPr>
      </w:pPr>
      <w:r w:rsidRPr="00D00CBD">
        <w:rPr>
          <w:rFonts w:cs="Arial"/>
          <w:color w:val="000000"/>
        </w:rPr>
        <w:lastRenderedPageBreak/>
        <w:t xml:space="preserve">Podmínky odstranění reklamovaných vad </w:t>
      </w:r>
    </w:p>
    <w:p w:rsidR="00152B31" w:rsidRPr="00D00CBD" w:rsidRDefault="00152B31" w:rsidP="00152B31">
      <w:pPr>
        <w:pStyle w:val="Nadpis3"/>
        <w:rPr>
          <w:rFonts w:cs="Arial"/>
          <w:color w:val="000000"/>
        </w:rPr>
      </w:pPr>
      <w:r w:rsidRPr="00D00CBD">
        <w:rPr>
          <w:rFonts w:cs="Arial"/>
          <w:color w:val="000000"/>
        </w:rPr>
        <w:t>Zhotovitel je povinen nejpozději do 2 dnů po doručení reklamace písemně oznámit, zda reklamaci uznává. Pokud tak neučiní, má se za to, že reklamaci uznává. Vždy však musí písemně sdělit, v jakém termínu nastoupí na odstranění vad. Tento termín nesmí být delší než 5 dnů ode dne doručení reklamace bez ohledu na to, jestli zhotovitel reklamaci uznává či neuznává. V případě, že nebude písemně dohodnut jiný termín k odstranění reklamovaných vad, platí pro odstranění vad lhůta maximálně 10 dnů od doručení reklamace.</w:t>
      </w:r>
    </w:p>
    <w:p w:rsidR="00152B31" w:rsidRPr="00D00CBD" w:rsidRDefault="00152B31" w:rsidP="00152B31">
      <w:pPr>
        <w:pStyle w:val="Nadpis3"/>
        <w:rPr>
          <w:rFonts w:cs="Arial"/>
          <w:color w:val="000000"/>
        </w:rPr>
      </w:pPr>
      <w:r w:rsidRPr="00D00CBD">
        <w:rPr>
          <w:rFonts w:cs="Arial"/>
          <w:color w:val="000000"/>
        </w:rPr>
        <w:t xml:space="preserve">Jestliže objednatel v reklamaci výslovně písemně uvede, že se jedná o havárii, vadu, která brání řádnému užívání díla případně o vadu, v jejímž důsledku hrozí nebezpečí škody velkého rozsahu, je zhotovitel povinen nastoupit neprodleně, nejpozději do 24 hodin od doručení reklamace. </w:t>
      </w:r>
    </w:p>
    <w:p w:rsidR="00152B31" w:rsidRDefault="00152B31" w:rsidP="00152B31">
      <w:pPr>
        <w:pStyle w:val="Nadpis3"/>
        <w:rPr>
          <w:rFonts w:cs="Arial"/>
          <w:color w:val="000000"/>
          <w:lang w:val="cs-CZ"/>
        </w:rPr>
      </w:pPr>
      <w:r w:rsidRPr="00D00CBD">
        <w:rPr>
          <w:rFonts w:cs="Arial"/>
          <w:color w:val="000000"/>
        </w:rPr>
        <w:t>Reklamace se zhotoviteli doručují na adresu pro doručování korespondence uvedenou v záhlaví této smlouvy. Zhotovitel je povinen informovat objednatele o zamýšlené změně svého sídla.</w:t>
      </w:r>
    </w:p>
    <w:p w:rsidR="00F4114D" w:rsidRPr="00F4114D" w:rsidRDefault="00F4114D" w:rsidP="00F4114D">
      <w:pPr>
        <w:rPr>
          <w:lang w:eastAsia="x-none"/>
        </w:rPr>
      </w:pPr>
    </w:p>
    <w:p w:rsidR="00152B31" w:rsidRPr="00D00CBD" w:rsidRDefault="00152B31" w:rsidP="00152B31">
      <w:pPr>
        <w:pStyle w:val="Nadpis1"/>
        <w:rPr>
          <w:rFonts w:cs="Arial"/>
          <w:color w:val="000000"/>
        </w:rPr>
      </w:pPr>
      <w:r w:rsidRPr="00D00CBD">
        <w:rPr>
          <w:rFonts w:cs="Arial"/>
          <w:color w:val="000000"/>
        </w:rPr>
        <w:t>MAJETKOVÉ SANKCE</w:t>
      </w:r>
    </w:p>
    <w:p w:rsidR="00152B31" w:rsidRPr="00D00CBD" w:rsidRDefault="00152B31" w:rsidP="00152B31">
      <w:pPr>
        <w:pStyle w:val="Nadpis2"/>
        <w:rPr>
          <w:rFonts w:cs="Arial"/>
          <w:color w:val="000000"/>
        </w:rPr>
      </w:pPr>
      <w:r w:rsidRPr="00D00CBD">
        <w:rPr>
          <w:rFonts w:cs="Arial"/>
          <w:color w:val="000000"/>
        </w:rPr>
        <w:t>Sankce za nesplnění doby plnění</w:t>
      </w:r>
    </w:p>
    <w:p w:rsidR="00152B31" w:rsidRDefault="00152B31" w:rsidP="00152B31">
      <w:pPr>
        <w:pStyle w:val="Nadpis3"/>
        <w:rPr>
          <w:rFonts w:cs="Arial"/>
          <w:color w:val="000000"/>
          <w:lang w:val="cs-CZ"/>
        </w:rPr>
      </w:pPr>
      <w:r w:rsidRPr="00D00CBD">
        <w:rPr>
          <w:rFonts w:cs="Arial"/>
          <w:color w:val="000000"/>
        </w:rPr>
        <w:t xml:space="preserve">Pokud bude zhotovitel v prodlení s dobou plnění, sjednanou pro provedení díla je povinen zaplatit objednateli smluvní pokutu ve výši </w:t>
      </w:r>
      <w:r w:rsidR="004F1D2B">
        <w:rPr>
          <w:rFonts w:cs="Arial"/>
          <w:color w:val="000000"/>
          <w:lang w:val="cs-CZ"/>
        </w:rPr>
        <w:t>1  000</w:t>
      </w:r>
      <w:r w:rsidRPr="00D00CBD">
        <w:rPr>
          <w:rFonts w:cs="Arial"/>
          <w:color w:val="000000"/>
        </w:rPr>
        <w:t xml:space="preserve"> Kč za každý den prodlení. </w:t>
      </w:r>
    </w:p>
    <w:p w:rsidR="00152B31" w:rsidRDefault="00152B31" w:rsidP="00152B31">
      <w:pPr>
        <w:pStyle w:val="Nadpis2"/>
        <w:ind w:left="576" w:hanging="576"/>
      </w:pPr>
      <w:r w:rsidRPr="0052190D">
        <w:t xml:space="preserve">Sankce za neodstranění </w:t>
      </w:r>
      <w:r>
        <w:t xml:space="preserve">vad a nedodělků zjištěných v rámci přejímacího řízení </w:t>
      </w:r>
    </w:p>
    <w:p w:rsidR="00152B31" w:rsidRPr="0052190D" w:rsidRDefault="00152B31" w:rsidP="00152B31">
      <w:pPr>
        <w:pStyle w:val="Nadpis3"/>
        <w:ind w:left="851"/>
      </w:pPr>
      <w:r w:rsidRPr="0052190D">
        <w:t>Pokud bude zhotovitel v prodlení s </w:t>
      </w:r>
      <w:r>
        <w:t>odstraněním vad a nedodělků zjištěných v rámci přejímacího řízení</w:t>
      </w:r>
      <w:r w:rsidRPr="0052190D">
        <w:t xml:space="preserve"> je povinen zaplatit objednateli smluvní pokutu ve výši </w:t>
      </w:r>
      <w:r>
        <w:t>500</w:t>
      </w:r>
      <w:r w:rsidRPr="0052190D">
        <w:t xml:space="preserve"> Kč za </w:t>
      </w:r>
      <w:r>
        <w:t xml:space="preserve">každou vadu či nedodělek a kalendářní </w:t>
      </w:r>
      <w:r w:rsidRPr="0052190D">
        <w:t xml:space="preserve">den prodlení. </w:t>
      </w:r>
    </w:p>
    <w:p w:rsidR="00152B31" w:rsidRPr="00D00CBD" w:rsidRDefault="00152B31" w:rsidP="00152B31">
      <w:pPr>
        <w:pStyle w:val="Nadpis2"/>
        <w:rPr>
          <w:rFonts w:cs="Arial"/>
          <w:color w:val="000000"/>
        </w:rPr>
      </w:pPr>
      <w:r w:rsidRPr="00D00CBD">
        <w:rPr>
          <w:rFonts w:cs="Arial"/>
          <w:color w:val="000000"/>
        </w:rPr>
        <w:t>Sankce za neodstranění reklamovaných vad</w:t>
      </w:r>
    </w:p>
    <w:p w:rsidR="00152B31" w:rsidRPr="00D00CBD" w:rsidRDefault="00152B31" w:rsidP="00152B31">
      <w:pPr>
        <w:pStyle w:val="Nadpis3"/>
        <w:rPr>
          <w:rFonts w:cs="Arial"/>
          <w:color w:val="000000"/>
        </w:rPr>
      </w:pPr>
      <w:r w:rsidRPr="00D00CBD">
        <w:rPr>
          <w:rFonts w:cs="Arial"/>
          <w:color w:val="000000"/>
        </w:rPr>
        <w:t>Zhotovitel zaplatí objednateli smluvní pokutu za prodlení s termínem nastoupení k odstranění vad reklamovaných v záruční době ve výši 500 Kč za každou vadu a kalendářní den prodlení s nastoupením na odstranění vad.</w:t>
      </w:r>
    </w:p>
    <w:p w:rsidR="00152B31" w:rsidRPr="00D00CBD" w:rsidRDefault="00152B31" w:rsidP="00152B31">
      <w:pPr>
        <w:pStyle w:val="Nadpis3"/>
        <w:rPr>
          <w:rFonts w:cs="Arial"/>
          <w:color w:val="000000"/>
        </w:rPr>
      </w:pPr>
      <w:r w:rsidRPr="00D00CBD">
        <w:rPr>
          <w:rFonts w:cs="Arial"/>
          <w:color w:val="000000"/>
        </w:rPr>
        <w:t>Pokud zhotovitel nenastoupí k odstraňování reklamovaných vad o více než 10 dnů, zaplatí za jedenáctý a každý další následující den objednateli smluvní pokutu 1 000 Kč za každou vadu a každý den prodlení s termínem nastoupení.</w:t>
      </w:r>
    </w:p>
    <w:p w:rsidR="00152B31" w:rsidRPr="00D00CBD" w:rsidRDefault="00152B31" w:rsidP="00152B31">
      <w:pPr>
        <w:pStyle w:val="Nadpis3"/>
        <w:rPr>
          <w:rFonts w:cs="Arial"/>
          <w:color w:val="000000"/>
        </w:rPr>
      </w:pPr>
      <w:r w:rsidRPr="00D00CBD">
        <w:rPr>
          <w:rFonts w:cs="Arial"/>
          <w:color w:val="000000"/>
        </w:rPr>
        <w:t>V případě, že je zhotovitel v prodlení s odstraněním reklamovaných vad díla, zaplatí objednateli smluvní pokutu 500 Kč za každou vadu a každý den prodlení s odstraněním</w:t>
      </w:r>
      <w:r>
        <w:rPr>
          <w:rFonts w:cs="Arial"/>
          <w:color w:val="000000"/>
          <w:lang w:val="cs-CZ"/>
        </w:rPr>
        <w:t xml:space="preserve"> vady</w:t>
      </w:r>
      <w:r w:rsidRPr="00D00CBD">
        <w:rPr>
          <w:rFonts w:cs="Arial"/>
          <w:color w:val="000000"/>
        </w:rPr>
        <w:t>.</w:t>
      </w:r>
    </w:p>
    <w:p w:rsidR="00152B31" w:rsidRPr="00D00CBD" w:rsidRDefault="00152B31" w:rsidP="00152B31">
      <w:pPr>
        <w:pStyle w:val="Nadpis3"/>
        <w:rPr>
          <w:rFonts w:cs="Arial"/>
          <w:color w:val="000000"/>
        </w:rPr>
      </w:pPr>
      <w:r w:rsidRPr="00D00CBD">
        <w:rPr>
          <w:rFonts w:cs="Arial"/>
          <w:color w:val="000000"/>
        </w:rPr>
        <w:t>V případě, že je zhotovitel v prodlení s odstraňováním reklamovaných vad o více než 10 dnů, zaplatí za jedenáctý a každý další následující den smluvní pokutu 1 000 Kč za každou vadu a den prodlení.</w:t>
      </w:r>
    </w:p>
    <w:p w:rsidR="00152B31" w:rsidRDefault="00152B31" w:rsidP="00152B31">
      <w:pPr>
        <w:pStyle w:val="Nadpis3"/>
        <w:rPr>
          <w:rFonts w:cs="Arial"/>
          <w:color w:val="000000"/>
          <w:lang w:val="cs-CZ"/>
        </w:rPr>
      </w:pPr>
      <w:r w:rsidRPr="00D00CBD">
        <w:rPr>
          <w:rFonts w:cs="Arial"/>
          <w:color w:val="000000"/>
        </w:rPr>
        <w:t>Označil-li objednatel v reklamaci, že se jedná o havárii nebo o vadu, která brání řádnému užívání díla, případně hrozí nebezpečí škody velkého rozsahu, sjednávají obě smluvní strany smluvní pokutu v dvojnásobné výši.</w:t>
      </w:r>
    </w:p>
    <w:p w:rsidR="00F4114D" w:rsidRPr="00F4114D" w:rsidRDefault="00F4114D" w:rsidP="00F4114D">
      <w:pPr>
        <w:rPr>
          <w:lang w:eastAsia="x-none"/>
        </w:rPr>
      </w:pPr>
    </w:p>
    <w:p w:rsidR="00152B31" w:rsidRPr="00D00CBD" w:rsidRDefault="00152B31" w:rsidP="00152B31">
      <w:pPr>
        <w:pStyle w:val="Nadpis3"/>
        <w:rPr>
          <w:rFonts w:cs="Arial"/>
          <w:color w:val="000000"/>
        </w:rPr>
      </w:pPr>
      <w:r w:rsidRPr="00D00CBD">
        <w:rPr>
          <w:rFonts w:cs="Arial"/>
          <w:color w:val="000000"/>
        </w:rPr>
        <w:lastRenderedPageBreak/>
        <w:t>Pokud zhotovitel v dohodnutém termínu nenastoupí k odstranění reklamovaných vad, souhlasí zhotovitel s tím, aby si objednatel zajistil jejich odstranění třetí osobou na náklady zhotovitele. Uplatnění tohoto práva ze strany objednatele považuje zhotovitel za uplatnění práva objednatele na přiměřenou slevu z ceny díla.</w:t>
      </w:r>
    </w:p>
    <w:p w:rsidR="00152B31" w:rsidRPr="00D00CBD" w:rsidRDefault="00152B31" w:rsidP="00152B31">
      <w:pPr>
        <w:pStyle w:val="Nadpis3"/>
        <w:rPr>
          <w:rFonts w:cs="Arial"/>
          <w:color w:val="000000"/>
        </w:rPr>
      </w:pPr>
      <w:r w:rsidRPr="00D00CBD">
        <w:rPr>
          <w:rFonts w:cs="Arial"/>
          <w:color w:val="000000"/>
        </w:rPr>
        <w:t>Pokud zhotovitel nevyklidí staveniště nejpozději do 5 dnů od předání a převzetí díla, je povinen zaplatit objednateli smluvní pokutu 500 Kč za každý den prodlení. Nadto mu do té doby nevzniká nárok na zaplacení ceny díla.</w:t>
      </w:r>
    </w:p>
    <w:p w:rsidR="00152B31" w:rsidRPr="00D00CBD" w:rsidRDefault="00152B31" w:rsidP="00152B31">
      <w:pPr>
        <w:pStyle w:val="Nadpis3"/>
        <w:rPr>
          <w:rFonts w:cs="Arial"/>
          <w:color w:val="000000"/>
        </w:rPr>
      </w:pPr>
      <w:r w:rsidRPr="00D00CBD">
        <w:rPr>
          <w:rFonts w:cs="Arial"/>
          <w:color w:val="000000"/>
        </w:rPr>
        <w:t>Smluvní pokuta za nedodání dokladů o pojištění na žádost objednatele činí 100 Kč za každý den porušení povinnosti, který následuje po doručení žádosti.</w:t>
      </w:r>
    </w:p>
    <w:p w:rsidR="00152B31" w:rsidRPr="00D00CBD" w:rsidRDefault="00152B31" w:rsidP="00152B31">
      <w:pPr>
        <w:pStyle w:val="Nadpis3"/>
        <w:rPr>
          <w:rFonts w:cs="Arial"/>
          <w:color w:val="000000"/>
        </w:rPr>
      </w:pPr>
      <w:r w:rsidRPr="00D00CBD">
        <w:rPr>
          <w:rFonts w:cs="Arial"/>
          <w:color w:val="000000"/>
        </w:rPr>
        <w:t>Smluvní pokuta za neprovádění úklidu v průběhu provádění prací a za neprovedení  denního úklidu po dokončení prací prost</w:t>
      </w:r>
      <w:r>
        <w:rPr>
          <w:rFonts w:cs="Arial"/>
          <w:color w:val="000000"/>
          <w:lang w:val="cs-CZ"/>
        </w:rPr>
        <w:t>ranství</w:t>
      </w:r>
      <w:r w:rsidRPr="00D00CBD">
        <w:rPr>
          <w:rFonts w:cs="Arial"/>
          <w:color w:val="000000"/>
        </w:rPr>
        <w:t xml:space="preserve"> znečištěných stavební činností činí 500 Kč za každý den.</w:t>
      </w:r>
    </w:p>
    <w:p w:rsidR="00152B31" w:rsidRPr="00D00CBD" w:rsidRDefault="00152B31" w:rsidP="00152B31">
      <w:pPr>
        <w:pStyle w:val="Nadpis3"/>
        <w:rPr>
          <w:rFonts w:cs="Arial"/>
          <w:color w:val="000000"/>
        </w:rPr>
      </w:pPr>
      <w:r w:rsidRPr="00D00CBD">
        <w:rPr>
          <w:rFonts w:cs="Arial"/>
          <w:color w:val="000000"/>
        </w:rPr>
        <w:t>Sjednané majetkové sankce se nezapočítávají na náhradu případně vzniklé škody, kterou lze vymáhat samostatně.</w:t>
      </w:r>
    </w:p>
    <w:p w:rsidR="00152B31" w:rsidRPr="00D00CBD" w:rsidRDefault="00152B31" w:rsidP="00152B31">
      <w:pPr>
        <w:pStyle w:val="Nadpis3"/>
        <w:rPr>
          <w:rFonts w:cs="Arial"/>
          <w:color w:val="000000"/>
        </w:rPr>
      </w:pPr>
      <w:r w:rsidRPr="00D00CBD">
        <w:rPr>
          <w:rFonts w:cs="Arial"/>
          <w:color w:val="000000"/>
        </w:rPr>
        <w:t>Sjednanému režimu sankcí jsou podřízeny i vady, za něž zhotovitel odpovídá ze zákona.</w:t>
      </w:r>
    </w:p>
    <w:p w:rsidR="00152B31" w:rsidRPr="00D00CBD" w:rsidRDefault="00152B31" w:rsidP="00152B31">
      <w:pPr>
        <w:rPr>
          <w:rFonts w:cs="Arial"/>
          <w:color w:val="000000"/>
        </w:rPr>
      </w:pPr>
    </w:p>
    <w:p w:rsidR="00152B31" w:rsidRPr="00D00CBD" w:rsidRDefault="00152B31" w:rsidP="00152B31">
      <w:pPr>
        <w:pStyle w:val="Nadpis2"/>
        <w:rPr>
          <w:rFonts w:cs="Arial"/>
          <w:color w:val="000000"/>
        </w:rPr>
      </w:pPr>
      <w:r w:rsidRPr="00D00CBD">
        <w:rPr>
          <w:rFonts w:cs="Arial"/>
          <w:color w:val="000000"/>
        </w:rPr>
        <w:t>Sankce za nedodržení technických kvalifikačních předpokladů</w:t>
      </w:r>
    </w:p>
    <w:p w:rsidR="00152B31" w:rsidRPr="00D00CBD" w:rsidRDefault="00152B31" w:rsidP="00152B31">
      <w:pPr>
        <w:pStyle w:val="Nadpis3"/>
        <w:rPr>
          <w:rFonts w:cs="Arial"/>
          <w:color w:val="000000"/>
        </w:rPr>
      </w:pPr>
      <w:r w:rsidRPr="00D00CBD">
        <w:rPr>
          <w:rFonts w:cs="Arial"/>
          <w:color w:val="000000"/>
        </w:rPr>
        <w:t xml:space="preserve">Pro případ nedodržení technických kvalifikačních předpokladů </w:t>
      </w:r>
      <w:r>
        <w:rPr>
          <w:rFonts w:cs="Arial"/>
          <w:color w:val="000000"/>
          <w:lang w:val="cs-CZ"/>
        </w:rPr>
        <w:t xml:space="preserve">podle přílohy č. 2 této smlouvy </w:t>
      </w:r>
      <w:r w:rsidRPr="00D00CBD">
        <w:rPr>
          <w:rFonts w:cs="Arial"/>
          <w:color w:val="000000"/>
        </w:rPr>
        <w:t>(body č. 2 a 4 přílohy č. 12 Výzvy k podání nabídky a zadávací dokumentace) je zhotovitel povinen zaplatit smluvní pokutu ve výši 500 Kč za den a každý takový případ.</w:t>
      </w:r>
    </w:p>
    <w:p w:rsidR="00152B31" w:rsidRPr="00D00CBD" w:rsidRDefault="00152B31" w:rsidP="00152B31">
      <w:pPr>
        <w:pStyle w:val="Nadpis2"/>
        <w:rPr>
          <w:rFonts w:cs="Arial"/>
          <w:color w:val="000000"/>
        </w:rPr>
      </w:pPr>
      <w:r w:rsidRPr="00D00CBD">
        <w:rPr>
          <w:rFonts w:cs="Arial"/>
          <w:color w:val="000000"/>
        </w:rPr>
        <w:t>Hodnota a význam zajišťované povinnosti</w:t>
      </w:r>
    </w:p>
    <w:p w:rsidR="00152B31" w:rsidRPr="00D00CBD" w:rsidRDefault="00152B31" w:rsidP="00152B31">
      <w:pPr>
        <w:tabs>
          <w:tab w:val="left" w:pos="1080"/>
        </w:tabs>
        <w:ind w:left="180"/>
        <w:jc w:val="both"/>
        <w:rPr>
          <w:rFonts w:cs="Arial"/>
          <w:color w:val="000000"/>
          <w:szCs w:val="20"/>
        </w:rPr>
      </w:pPr>
      <w:r w:rsidRPr="00D00CBD">
        <w:rPr>
          <w:rFonts w:cs="Arial"/>
          <w:color w:val="000000"/>
          <w:szCs w:val="20"/>
        </w:rPr>
        <w:t>Zhotovitel bere na vědomí, že dílo má charakter veřejného prostranství a bude realizováno za běžného provozu. Je si vědom, že sjednané termíny pro plnění závazků a doba plnění díla vč. vyklizení staveniště jsou konečné a nelze se od nich odchýlit. S ohledem na tuto skutečnost byly sjednány i výše majetkových sankcí, které z tohoto hlediska považují smluvní strany za přiměřené významu zajišťovaných povinností.</w:t>
      </w:r>
    </w:p>
    <w:p w:rsidR="00152B31" w:rsidRPr="00D00CBD" w:rsidRDefault="00152B31" w:rsidP="00152B31">
      <w:pPr>
        <w:tabs>
          <w:tab w:val="left" w:pos="1080"/>
        </w:tabs>
        <w:jc w:val="both"/>
        <w:rPr>
          <w:rFonts w:cs="Arial"/>
          <w:bCs/>
          <w:color w:val="000000"/>
          <w:szCs w:val="20"/>
        </w:rPr>
      </w:pPr>
    </w:p>
    <w:p w:rsidR="00152B31" w:rsidRPr="00D00CBD" w:rsidRDefault="00152B31" w:rsidP="00152B31">
      <w:pPr>
        <w:pStyle w:val="Nadpis2"/>
        <w:rPr>
          <w:rFonts w:cs="Arial"/>
          <w:color w:val="000000"/>
        </w:rPr>
      </w:pPr>
      <w:r w:rsidRPr="00D00CBD">
        <w:rPr>
          <w:rFonts w:cs="Arial"/>
          <w:color w:val="000000"/>
        </w:rPr>
        <w:t>Úrok z prodlení za pozdní úhradu faktury</w:t>
      </w:r>
    </w:p>
    <w:p w:rsidR="00152B31" w:rsidRPr="00D00CBD" w:rsidRDefault="00152B31" w:rsidP="00152B31">
      <w:pPr>
        <w:pStyle w:val="Nadpis3"/>
        <w:rPr>
          <w:rFonts w:cs="Arial"/>
          <w:color w:val="000000"/>
        </w:rPr>
      </w:pPr>
      <w:r w:rsidRPr="00D00CBD">
        <w:rPr>
          <w:rFonts w:cs="Arial"/>
          <w:color w:val="000000"/>
        </w:rPr>
        <w:t>V případě prodlení objednatele se zaplacením faktury proti sjednanému termínu zaplatí objednatel zhotoviteli úrok z prodlení ve výši 0,05 % z dlužné částky za každý den prodlení.</w:t>
      </w:r>
    </w:p>
    <w:p w:rsidR="00152B31" w:rsidRPr="00D00CBD" w:rsidRDefault="00152B31" w:rsidP="00152B31">
      <w:pPr>
        <w:pStyle w:val="Nadpis2"/>
        <w:rPr>
          <w:rFonts w:cs="Arial"/>
          <w:color w:val="000000"/>
        </w:rPr>
      </w:pPr>
      <w:r w:rsidRPr="00D00CBD">
        <w:rPr>
          <w:rFonts w:cs="Arial"/>
          <w:color w:val="000000"/>
        </w:rPr>
        <w:t>Způsob vypořádání smluvních pokut</w:t>
      </w:r>
    </w:p>
    <w:p w:rsidR="00152B31" w:rsidRDefault="00152B31" w:rsidP="00152B31">
      <w:pPr>
        <w:pStyle w:val="Nadpis3"/>
        <w:rPr>
          <w:rFonts w:cs="Arial"/>
          <w:color w:val="000000"/>
          <w:lang w:val="cs-CZ"/>
        </w:rPr>
      </w:pPr>
      <w:r w:rsidRPr="00D00CBD">
        <w:rPr>
          <w:rFonts w:cs="Arial"/>
          <w:color w:val="000000"/>
        </w:rPr>
        <w:t>V případě, že budou uplatňovány sankce (smluvní pokuta, úrok z prodlení), bude vystavena faktura se splatností 14 dnů. V pochybnostech se má za to, že faktura byla doručena třetí den po jejím odeslání.</w:t>
      </w:r>
    </w:p>
    <w:p w:rsidR="00F4114D" w:rsidRPr="00F4114D" w:rsidRDefault="00F4114D" w:rsidP="00F4114D">
      <w:pPr>
        <w:rPr>
          <w:lang w:eastAsia="x-none"/>
        </w:rPr>
      </w:pPr>
    </w:p>
    <w:p w:rsidR="00152B31" w:rsidRPr="00D00CBD" w:rsidRDefault="00152B31" w:rsidP="00152B31">
      <w:pPr>
        <w:rPr>
          <w:rFonts w:cs="Arial"/>
          <w:color w:val="000000"/>
        </w:rPr>
      </w:pPr>
    </w:p>
    <w:p w:rsidR="00152B31" w:rsidRPr="00D00CBD" w:rsidRDefault="00152B31" w:rsidP="00152B31">
      <w:pPr>
        <w:pStyle w:val="Nadpis1"/>
        <w:rPr>
          <w:rFonts w:cs="Arial"/>
          <w:color w:val="000000"/>
        </w:rPr>
      </w:pPr>
      <w:r w:rsidRPr="00D00CBD">
        <w:rPr>
          <w:rFonts w:cs="Arial"/>
          <w:color w:val="000000"/>
        </w:rPr>
        <w:t>Vlastnictví díla a nebezpečí škody na díle</w:t>
      </w:r>
    </w:p>
    <w:p w:rsidR="00152B31" w:rsidRPr="00D00CBD" w:rsidRDefault="00152B31" w:rsidP="00152B31">
      <w:pPr>
        <w:pStyle w:val="Nadpis2"/>
        <w:rPr>
          <w:rFonts w:cs="Arial"/>
          <w:color w:val="000000"/>
        </w:rPr>
      </w:pPr>
      <w:r w:rsidRPr="00D00CBD">
        <w:rPr>
          <w:rFonts w:cs="Arial"/>
          <w:color w:val="000000"/>
        </w:rPr>
        <w:t>Vlastníkem díla je od počátku objednatel. Zhotovitel nese nebezpečí škody na věci až do doby řádného předání a převzetí díla.</w:t>
      </w:r>
    </w:p>
    <w:p w:rsidR="00152B31" w:rsidRPr="00D00CBD" w:rsidRDefault="00152B31" w:rsidP="00152B31">
      <w:pPr>
        <w:ind w:left="60"/>
        <w:jc w:val="both"/>
        <w:rPr>
          <w:rFonts w:cs="Arial"/>
          <w:color w:val="000000"/>
          <w:szCs w:val="20"/>
        </w:rPr>
      </w:pPr>
    </w:p>
    <w:p w:rsidR="00152B31" w:rsidRPr="00D00CBD" w:rsidRDefault="00152B31" w:rsidP="00152B31">
      <w:pPr>
        <w:pStyle w:val="Nadpis1"/>
        <w:rPr>
          <w:rFonts w:cs="Arial"/>
          <w:color w:val="000000"/>
        </w:rPr>
      </w:pPr>
      <w:r w:rsidRPr="00D00CBD">
        <w:rPr>
          <w:rFonts w:cs="Arial"/>
          <w:color w:val="000000"/>
        </w:rPr>
        <w:t>Pojištění díla</w:t>
      </w:r>
    </w:p>
    <w:p w:rsidR="00152B31" w:rsidRPr="00D00CBD" w:rsidRDefault="00152B31" w:rsidP="00152B31">
      <w:pPr>
        <w:pStyle w:val="Nadpis2"/>
        <w:rPr>
          <w:rFonts w:cs="Arial"/>
          <w:color w:val="000000"/>
        </w:rPr>
      </w:pPr>
      <w:r w:rsidRPr="00D00CBD">
        <w:rPr>
          <w:rFonts w:cs="Arial"/>
          <w:color w:val="000000"/>
        </w:rPr>
        <w:t>Zhotovitel je povinen být pojištěn proti škodám způsobeným jeho činností a proti zahrnutí díla do majetkové podstaty a to až do výše ceny díla. Doklady o pojištění je povinen předložit objednateli na požádání.</w:t>
      </w:r>
    </w:p>
    <w:p w:rsidR="00152B31" w:rsidRPr="00D00CBD" w:rsidRDefault="00152B31" w:rsidP="00152B31">
      <w:pPr>
        <w:pStyle w:val="Nadpis2"/>
        <w:rPr>
          <w:rFonts w:cs="Arial"/>
          <w:color w:val="000000"/>
        </w:rPr>
      </w:pPr>
      <w:r w:rsidRPr="00D00CBD">
        <w:rPr>
          <w:rFonts w:cs="Arial"/>
          <w:color w:val="000000"/>
        </w:rPr>
        <w:t>Náklady na pojištění nese zhotovitel.</w:t>
      </w:r>
    </w:p>
    <w:p w:rsidR="00152B31" w:rsidRPr="00D00CBD" w:rsidRDefault="00152B31" w:rsidP="00152B31">
      <w:pPr>
        <w:rPr>
          <w:rFonts w:cs="Arial"/>
          <w:color w:val="000000"/>
        </w:rPr>
      </w:pPr>
    </w:p>
    <w:p w:rsidR="00152B31" w:rsidRPr="00D00CBD" w:rsidRDefault="00152B31" w:rsidP="00152B31">
      <w:pPr>
        <w:pStyle w:val="Nadpis1"/>
        <w:rPr>
          <w:rFonts w:cs="Arial"/>
          <w:color w:val="000000"/>
        </w:rPr>
      </w:pPr>
      <w:r w:rsidRPr="00D00CBD">
        <w:rPr>
          <w:rFonts w:cs="Arial"/>
          <w:color w:val="000000"/>
        </w:rPr>
        <w:t xml:space="preserve">Vyšší moc </w:t>
      </w:r>
    </w:p>
    <w:p w:rsidR="00152B31" w:rsidRPr="00D00CBD" w:rsidRDefault="00152B31" w:rsidP="00152B31">
      <w:pPr>
        <w:pStyle w:val="Nadpis2"/>
        <w:rPr>
          <w:rFonts w:cs="Arial"/>
          <w:color w:val="000000"/>
        </w:rPr>
      </w:pPr>
      <w:r w:rsidRPr="00D00CBD">
        <w:rPr>
          <w:rFonts w:cs="Arial"/>
          <w:color w:val="000000"/>
        </w:rPr>
        <w:t xml:space="preserve">Za vyšší moc se považují zcela mimořádné nepředvídatelné okolnosti či jejich podstatná změna, které nejsou závislé na smluvních stranách a které smluvní strany nemohou ovlivnit. </w:t>
      </w:r>
      <w:r w:rsidRPr="00D00CBD">
        <w:rPr>
          <w:rFonts w:cs="Arial"/>
          <w:color w:val="000000"/>
        </w:rPr>
        <w:lastRenderedPageBreak/>
        <w:t>Jedná se např. o válku, mobilizaci, povstání a živelné pohromy. Za vyšší moc nelze považovat jiné nepříznivé klimatické podmínky. Tyto okolnosti však nezakládají nárok zhotovitele na zvýšení sjednané ceny za dílo ani na změnu této smlouvy z důvodu znevýhodnění zhotovitele pro zvlášť hrubý nepoměr stran.</w:t>
      </w:r>
    </w:p>
    <w:p w:rsidR="00152B31" w:rsidRPr="00D00CBD" w:rsidRDefault="00152B31" w:rsidP="00152B31">
      <w:pPr>
        <w:pStyle w:val="Nadpis2"/>
        <w:rPr>
          <w:rFonts w:cs="Arial"/>
          <w:color w:val="000000"/>
        </w:rPr>
      </w:pPr>
      <w:r w:rsidRPr="00D00CBD">
        <w:rPr>
          <w:rFonts w:cs="Arial"/>
          <w:color w:val="000000"/>
        </w:rPr>
        <w:t xml:space="preserve">Pokud se plnění předmětu díla za sjednaných podmínek stane nemožným v důsledku vzniku vyšší moci, strana, která se bude chtít na vyšší moc odvolat, požádá druhou stranu </w:t>
      </w:r>
      <w:r w:rsidRPr="00D00CBD">
        <w:rPr>
          <w:rFonts w:cs="Arial"/>
          <w:color w:val="000000"/>
        </w:rPr>
        <w:br/>
        <w:t>o úpravu smlouvy ve vztahu k ceně a době plnění. Pokud nedojde k dohodě, má strana, která se důvodně odvolala na vyšší moc, právo odstoupit od smlouvy. V případě odstoupení od smlouvy běží záruční doba k rozpracované části díla ode dne doručení oznámení o odstoupení od smlouvy druhé smluvní straně.</w:t>
      </w:r>
    </w:p>
    <w:p w:rsidR="00152B31" w:rsidRPr="00D00CBD" w:rsidRDefault="00152B31" w:rsidP="00152B31">
      <w:pPr>
        <w:jc w:val="both"/>
        <w:rPr>
          <w:rFonts w:cs="Arial"/>
          <w:color w:val="000000"/>
          <w:szCs w:val="20"/>
        </w:rPr>
      </w:pPr>
    </w:p>
    <w:p w:rsidR="00152B31" w:rsidRPr="00D00CBD" w:rsidRDefault="00152B31" w:rsidP="00152B31">
      <w:pPr>
        <w:pStyle w:val="Nadpis1"/>
        <w:rPr>
          <w:rFonts w:cs="Arial"/>
          <w:color w:val="000000"/>
        </w:rPr>
      </w:pPr>
      <w:r w:rsidRPr="00D00CBD">
        <w:rPr>
          <w:rFonts w:cs="Arial"/>
          <w:color w:val="000000"/>
        </w:rPr>
        <w:t>Změna smlouvy</w:t>
      </w:r>
    </w:p>
    <w:p w:rsidR="00152B31" w:rsidRPr="00D00CBD" w:rsidRDefault="00152B31" w:rsidP="00152B31">
      <w:pPr>
        <w:pStyle w:val="Nadpis2"/>
        <w:rPr>
          <w:rFonts w:cs="Arial"/>
          <w:color w:val="000000"/>
        </w:rPr>
      </w:pPr>
      <w:r w:rsidRPr="00D00CBD">
        <w:rPr>
          <w:rFonts w:cs="Arial"/>
          <w:color w:val="000000"/>
        </w:rPr>
        <w:t>Jakákoli změna smlouvy musí mít písemnou formu a musí být podepsán osobami oprávněnými za objednatele a zhotovitele jednat a podepisovat nebo osobami jimi zmocněnými.</w:t>
      </w:r>
    </w:p>
    <w:p w:rsidR="00152B31" w:rsidRPr="00D00CBD" w:rsidRDefault="00152B31" w:rsidP="00152B31">
      <w:pPr>
        <w:pStyle w:val="Nadpis2"/>
        <w:rPr>
          <w:rFonts w:cs="Arial"/>
          <w:color w:val="000000"/>
        </w:rPr>
      </w:pPr>
      <w:r w:rsidRPr="00D00CBD">
        <w:rPr>
          <w:rFonts w:cs="Arial"/>
          <w:color w:val="000000"/>
        </w:rPr>
        <w:t>Změny smlouvy se sjednávají jako písemný číslovaný dodatek k této smlouvě.</w:t>
      </w:r>
    </w:p>
    <w:p w:rsidR="00152B31" w:rsidRPr="00D00CBD" w:rsidRDefault="00152B31" w:rsidP="00152B31">
      <w:pPr>
        <w:ind w:left="180"/>
        <w:jc w:val="both"/>
        <w:rPr>
          <w:rFonts w:cs="Arial"/>
          <w:color w:val="000000"/>
          <w:szCs w:val="20"/>
        </w:rPr>
      </w:pPr>
    </w:p>
    <w:p w:rsidR="00152B31" w:rsidRPr="00D00CBD" w:rsidRDefault="00152B31" w:rsidP="00152B31">
      <w:pPr>
        <w:jc w:val="both"/>
        <w:rPr>
          <w:rFonts w:cs="Arial"/>
          <w:color w:val="000000"/>
          <w:szCs w:val="20"/>
        </w:rPr>
      </w:pPr>
    </w:p>
    <w:p w:rsidR="00152B31" w:rsidRPr="00D00CBD" w:rsidRDefault="00152B31" w:rsidP="00152B31">
      <w:pPr>
        <w:pStyle w:val="Nadpis1"/>
        <w:rPr>
          <w:rFonts w:cs="Arial"/>
          <w:color w:val="000000"/>
        </w:rPr>
      </w:pPr>
      <w:r w:rsidRPr="00D00CBD">
        <w:rPr>
          <w:rFonts w:cs="Arial"/>
          <w:color w:val="000000"/>
        </w:rPr>
        <w:t>Odstoupení od smlouvy</w:t>
      </w:r>
    </w:p>
    <w:p w:rsidR="00152B31" w:rsidRPr="00D00CBD" w:rsidRDefault="00152B31" w:rsidP="00152B31">
      <w:pPr>
        <w:pStyle w:val="Nadpis2"/>
        <w:rPr>
          <w:rFonts w:cs="Arial"/>
          <w:color w:val="000000"/>
        </w:rPr>
      </w:pPr>
      <w:r w:rsidRPr="00D00CBD">
        <w:rPr>
          <w:rFonts w:cs="Arial"/>
          <w:color w:val="000000"/>
        </w:rPr>
        <w:t>Objednatel má právo odstoupit od této smlouvy mimo zákonné důvody i v případě, že:</w:t>
      </w:r>
    </w:p>
    <w:p w:rsidR="00152B31" w:rsidRPr="00D00CBD" w:rsidRDefault="00152B31" w:rsidP="00152B31">
      <w:pPr>
        <w:numPr>
          <w:ilvl w:val="0"/>
          <w:numId w:val="3"/>
        </w:numPr>
        <w:jc w:val="both"/>
        <w:rPr>
          <w:rFonts w:cs="Arial"/>
          <w:color w:val="000000"/>
          <w:szCs w:val="20"/>
        </w:rPr>
      </w:pPr>
      <w:r w:rsidRPr="00D00CBD">
        <w:rPr>
          <w:rFonts w:cs="Arial"/>
          <w:color w:val="000000"/>
          <w:szCs w:val="20"/>
        </w:rPr>
        <w:t xml:space="preserve">zhotovitel řádně a včas neplní své povinnosti vyplývající z této smlouvy. Za porušení povinností se považuje také nerespektování příkazů objednatele; </w:t>
      </w:r>
    </w:p>
    <w:p w:rsidR="00152B31" w:rsidRPr="00D00CBD" w:rsidRDefault="00152B31" w:rsidP="00152B31">
      <w:pPr>
        <w:numPr>
          <w:ilvl w:val="0"/>
          <w:numId w:val="3"/>
        </w:numPr>
        <w:tabs>
          <w:tab w:val="left" w:pos="540"/>
        </w:tabs>
        <w:jc w:val="both"/>
        <w:rPr>
          <w:rFonts w:cs="Arial"/>
          <w:bCs/>
          <w:color w:val="000000"/>
          <w:szCs w:val="20"/>
        </w:rPr>
      </w:pPr>
      <w:r w:rsidRPr="00D00CBD">
        <w:rPr>
          <w:rFonts w:cs="Arial"/>
          <w:color w:val="000000"/>
          <w:szCs w:val="20"/>
        </w:rPr>
        <w:t xml:space="preserve">zhotovitel nepřistoupí na změnu této smlouvy v důsledku uplatnění práva objednatele </w:t>
      </w:r>
      <w:r w:rsidRPr="00D00CBD">
        <w:rPr>
          <w:rFonts w:cs="Arial"/>
          <w:color w:val="000000"/>
          <w:szCs w:val="20"/>
        </w:rPr>
        <w:br/>
        <w:t>na vyčlenění některých prací nebo dodávek z předmětu smlouvy.</w:t>
      </w:r>
    </w:p>
    <w:p w:rsidR="00152B31" w:rsidRPr="00D00CBD" w:rsidRDefault="00152B31" w:rsidP="00152B31">
      <w:pPr>
        <w:pStyle w:val="Nadpis2"/>
        <w:rPr>
          <w:rFonts w:cs="Arial"/>
          <w:color w:val="000000"/>
        </w:rPr>
      </w:pPr>
      <w:r w:rsidRPr="00D00CBD">
        <w:rPr>
          <w:rFonts w:cs="Arial"/>
          <w:color w:val="000000"/>
        </w:rPr>
        <w:t>Poruší-li některá ze stran tuto smlouvu podstatným způsobem, může druhá strana bez zbytečného odkladu od této smlouvy odstoupit. Neplnění samostatných termínů pro zahájení a</w:t>
      </w:r>
      <w:r>
        <w:rPr>
          <w:rFonts w:cs="Arial"/>
          <w:color w:val="000000"/>
          <w:lang w:val="cs-CZ"/>
        </w:rPr>
        <w:t> </w:t>
      </w:r>
      <w:r w:rsidRPr="00D00CBD">
        <w:rPr>
          <w:rFonts w:cs="Arial"/>
          <w:color w:val="000000"/>
        </w:rPr>
        <w:t xml:space="preserve">dokončení prací uvedených v čl. 3. této smlouvy se považuje za podstatné porušení této smlouvy.  </w:t>
      </w:r>
    </w:p>
    <w:p w:rsidR="00152B31" w:rsidRPr="00D00CBD" w:rsidRDefault="00152B31" w:rsidP="00152B31">
      <w:pPr>
        <w:rPr>
          <w:rFonts w:cs="Arial"/>
          <w:color w:val="000000"/>
        </w:rPr>
      </w:pPr>
    </w:p>
    <w:p w:rsidR="00152B31" w:rsidRPr="00D00CBD" w:rsidRDefault="00152B31" w:rsidP="00152B31">
      <w:pPr>
        <w:pStyle w:val="Nadpis1"/>
        <w:rPr>
          <w:rFonts w:cs="Arial"/>
          <w:color w:val="000000"/>
        </w:rPr>
      </w:pPr>
      <w:r w:rsidRPr="00D00CBD">
        <w:rPr>
          <w:rFonts w:cs="Arial"/>
          <w:color w:val="000000"/>
        </w:rPr>
        <w:t>Všeobecná ujednání</w:t>
      </w:r>
    </w:p>
    <w:p w:rsidR="00152B31" w:rsidRDefault="00152B31" w:rsidP="00152B31">
      <w:pPr>
        <w:pStyle w:val="Nadpis2"/>
        <w:rPr>
          <w:rFonts w:cs="Arial"/>
          <w:color w:val="000000"/>
          <w:lang w:val="cs-CZ"/>
        </w:rPr>
      </w:pPr>
      <w:r w:rsidRPr="00D00CBD">
        <w:rPr>
          <w:rFonts w:cs="Arial"/>
          <w:color w:val="000000"/>
        </w:rPr>
        <w:t xml:space="preserve">Zhotovitel je podle ustanovení § 2 písm. e) zákona č. 320/2001 Sb., o finanční kontrole ve veřejné správě a o změně některých zákonů (zákon o finanční kontrole), ve znění pozdějších předpisů, osobou povinou spolupůsobit při výkonu finanční kontroly. Toto spolupůsobení je povinen zajistit i u svých příp. poddodavatelů. </w:t>
      </w:r>
    </w:p>
    <w:p w:rsidR="00F4114D" w:rsidRPr="00F4114D" w:rsidRDefault="00F4114D" w:rsidP="00F4114D">
      <w:pPr>
        <w:rPr>
          <w:lang w:eastAsia="x-none"/>
        </w:rPr>
      </w:pPr>
    </w:p>
    <w:p w:rsidR="00152B31" w:rsidRPr="00D00CBD" w:rsidRDefault="00152B31" w:rsidP="00152B31">
      <w:pPr>
        <w:pStyle w:val="Nadpis1"/>
        <w:rPr>
          <w:rFonts w:cs="Arial"/>
          <w:color w:val="000000"/>
        </w:rPr>
      </w:pPr>
      <w:r w:rsidRPr="00D00CBD">
        <w:rPr>
          <w:rFonts w:cs="Arial"/>
          <w:color w:val="000000"/>
        </w:rPr>
        <w:t>Závěrečná ustanovení</w:t>
      </w:r>
    </w:p>
    <w:p w:rsidR="00152B31" w:rsidRPr="007651A1" w:rsidRDefault="00152B31" w:rsidP="00152B31">
      <w:pPr>
        <w:pStyle w:val="Nadpis2"/>
        <w:ind w:left="576" w:hanging="576"/>
      </w:pPr>
      <w:r>
        <w:t>Tato smlouva byla vyhotovena v</w:t>
      </w:r>
      <w:r>
        <w:rPr>
          <w:lang w:val="cs-CZ"/>
        </w:rPr>
        <w:t>e čtyřech</w:t>
      </w:r>
      <w:r>
        <w:t xml:space="preserve"> </w:t>
      </w:r>
      <w:r w:rsidRPr="007651A1">
        <w:t xml:space="preserve">vyhotoveních, z nichž </w:t>
      </w:r>
      <w:r>
        <w:t>dvě</w:t>
      </w:r>
      <w:r w:rsidRPr="007651A1">
        <w:t xml:space="preserve"> obdrží </w:t>
      </w:r>
      <w:r>
        <w:t>zhotovitel</w:t>
      </w:r>
      <w:r w:rsidRPr="007651A1">
        <w:t xml:space="preserve"> a </w:t>
      </w:r>
      <w:r>
        <w:rPr>
          <w:lang w:val="cs-CZ"/>
        </w:rPr>
        <w:t>dvě</w:t>
      </w:r>
      <w:r w:rsidRPr="007651A1">
        <w:t xml:space="preserve"> </w:t>
      </w:r>
      <w:r>
        <w:t>objednatel</w:t>
      </w:r>
      <w:r w:rsidRPr="007651A1">
        <w:t>.</w:t>
      </w:r>
    </w:p>
    <w:p w:rsidR="00152B31" w:rsidRPr="007651A1" w:rsidRDefault="00152B31" w:rsidP="00152B31">
      <w:pPr>
        <w:pStyle w:val="Nadpis2"/>
        <w:ind w:left="576" w:hanging="576"/>
      </w:pPr>
      <w:r w:rsidRPr="007651A1">
        <w:t>Smluvní strany výslovně souhlasí s tím, že tato smlouva může být bez jakéhokoliv omezení zveřejněna na oficiálních internetových stránkách města Uherský Brod případně na dalších internetových stránkách. Souhlas se zveřejněním se týká i případných osobních údajů uvedených v této smlouvě, kdy je tento odstavec smluvními stranami brán jako souhlas se zpracováním osobních údajů ve smyslu zákona č. 101/2000Sb., o ochraně osobních údajů a</w:t>
      </w:r>
      <w:r>
        <w:rPr>
          <w:lang w:val="cs-CZ"/>
        </w:rPr>
        <w:t> </w:t>
      </w:r>
      <w:r w:rsidRPr="007651A1">
        <w:t>o</w:t>
      </w:r>
      <w:r>
        <w:rPr>
          <w:lang w:val="cs-CZ"/>
        </w:rPr>
        <w:t> </w:t>
      </w:r>
      <w:r w:rsidRPr="007651A1">
        <w:t>změně některých zákonů, ve znění pozdějších předpisů, a tedy objednatel má mimo jiné právo uchovávat a zveřejňovat osobní údaje v této smlouvě obsažené.</w:t>
      </w:r>
    </w:p>
    <w:p w:rsidR="00152B31" w:rsidRPr="007651A1" w:rsidRDefault="00152B31" w:rsidP="00152B31">
      <w:pPr>
        <w:pStyle w:val="Nadpis2"/>
        <w:ind w:left="576" w:hanging="576"/>
      </w:pPr>
      <w:r w:rsidRPr="007651A1">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rsidR="00F4114D" w:rsidRDefault="00152B31" w:rsidP="00152B31">
      <w:pPr>
        <w:pStyle w:val="Nadpis2"/>
        <w:ind w:left="576" w:hanging="576"/>
      </w:pPr>
      <w:r w:rsidRPr="00D05FDD">
        <w:t xml:space="preserve">Smluvní strany prohlašují, že žádná část smlouvy nenaplňuje znaky obchodního tajemství dle ustanovení § 504 občanského zákoníku. </w:t>
      </w:r>
    </w:p>
    <w:p w:rsidR="00F4114D" w:rsidRDefault="00F4114D">
      <w:pPr>
        <w:rPr>
          <w:bCs/>
          <w:lang w:val="x-none" w:eastAsia="x-none"/>
        </w:rPr>
      </w:pPr>
      <w:r>
        <w:br w:type="page"/>
      </w:r>
    </w:p>
    <w:p w:rsidR="00152B31" w:rsidRPr="00D05FDD" w:rsidRDefault="00152B31" w:rsidP="00F4114D">
      <w:pPr>
        <w:pStyle w:val="Nadpis2"/>
        <w:numPr>
          <w:ilvl w:val="0"/>
          <w:numId w:val="0"/>
        </w:numPr>
        <w:ind w:left="576"/>
      </w:pPr>
    </w:p>
    <w:p w:rsidR="00152B31" w:rsidRPr="007651A1" w:rsidRDefault="00152B31" w:rsidP="00152B31">
      <w:pPr>
        <w:pStyle w:val="Nadpis2"/>
        <w:ind w:left="576" w:hanging="576"/>
      </w:pPr>
      <w:r w:rsidRPr="007651A1">
        <w:t>Tato smlouva bude zveřejněna v registru smluv podle zákona č. 340/2015 Sb., o zvláštních podmínkách účinnosti některých smluv, uveřejňování těchto smluv a o registru smluv (zákon o registru smluv).</w:t>
      </w:r>
    </w:p>
    <w:p w:rsidR="00152B31" w:rsidRPr="007651A1" w:rsidRDefault="00152B31" w:rsidP="00152B31">
      <w:pPr>
        <w:pStyle w:val="Nadpis2"/>
        <w:ind w:left="576" w:hanging="576"/>
      </w:pPr>
      <w:r w:rsidRPr="007651A1">
        <w:t>TSUB, příspěvková organizace zašle tuto smlouvu správci registru smluv k uveřejnění bez zbytečného odkladu, nejpozději však do 30 dnů ode dne uzavření smlouvy.</w:t>
      </w:r>
    </w:p>
    <w:p w:rsidR="00152B31" w:rsidRPr="007651A1" w:rsidRDefault="00152B31" w:rsidP="00152B31">
      <w:pPr>
        <w:pStyle w:val="Nadpis2"/>
        <w:ind w:left="576" w:hanging="576"/>
      </w:pPr>
      <w:r>
        <w:t>S</w:t>
      </w:r>
      <w:r w:rsidRPr="007651A1">
        <w:t>mlouva je platná dnem jejího podpisu a účinná dnem jejího uveřejnění v registru smluv.</w:t>
      </w:r>
    </w:p>
    <w:p w:rsidR="00152B31" w:rsidRPr="00D00CBD" w:rsidRDefault="00152B31" w:rsidP="00152B31">
      <w:pPr>
        <w:pStyle w:val="Nadpis2"/>
        <w:rPr>
          <w:rFonts w:cs="Arial"/>
          <w:color w:val="000000"/>
        </w:rPr>
      </w:pPr>
      <w:r w:rsidRPr="00D00CBD">
        <w:rPr>
          <w:rFonts w:cs="Arial"/>
          <w:color w:val="000000"/>
        </w:rPr>
        <w:t>Přílohy, které jsou nedílnou součástí smlouvy:</w:t>
      </w:r>
    </w:p>
    <w:p w:rsidR="00152B31" w:rsidRDefault="00152B31" w:rsidP="00152B31">
      <w:pPr>
        <w:ind w:firstLine="578"/>
        <w:jc w:val="both"/>
        <w:rPr>
          <w:rFonts w:cs="Arial"/>
          <w:color w:val="000000"/>
          <w:szCs w:val="20"/>
        </w:rPr>
      </w:pPr>
      <w:r w:rsidRPr="00D00CBD">
        <w:rPr>
          <w:rFonts w:cs="Arial"/>
          <w:color w:val="000000"/>
          <w:szCs w:val="20"/>
        </w:rPr>
        <w:t>Příloha č. 1 Položkový rozpočet</w:t>
      </w:r>
    </w:p>
    <w:p w:rsidR="00F4114D" w:rsidRDefault="00F4114D" w:rsidP="00F4114D">
      <w:pPr>
        <w:rPr>
          <w:rFonts w:cs="Arial"/>
          <w:color w:val="000000"/>
          <w:szCs w:val="20"/>
        </w:rPr>
      </w:pPr>
    </w:p>
    <w:p w:rsidR="00F4114D" w:rsidRDefault="00F4114D" w:rsidP="00F4114D">
      <w:pPr>
        <w:rPr>
          <w:rFonts w:cs="Arial"/>
          <w:color w:val="000000"/>
          <w:szCs w:val="20"/>
        </w:rPr>
      </w:pPr>
    </w:p>
    <w:p w:rsidR="00F4114D" w:rsidRDefault="00F4114D" w:rsidP="00F4114D">
      <w:pPr>
        <w:rPr>
          <w:rFonts w:cs="Arial"/>
          <w:color w:val="000000"/>
          <w:szCs w:val="20"/>
        </w:rPr>
      </w:pPr>
    </w:p>
    <w:p w:rsidR="00F4114D" w:rsidRDefault="00F4114D" w:rsidP="00F4114D">
      <w:pPr>
        <w:rPr>
          <w:rFonts w:cs="Arial"/>
          <w:color w:val="000000"/>
          <w:szCs w:val="20"/>
        </w:rPr>
      </w:pPr>
    </w:p>
    <w:p w:rsidR="00F4114D" w:rsidRDefault="00F4114D" w:rsidP="00F4114D">
      <w:pPr>
        <w:rPr>
          <w:rFonts w:cs="Arial"/>
          <w:color w:val="000000"/>
          <w:szCs w:val="20"/>
        </w:rPr>
      </w:pPr>
    </w:p>
    <w:p w:rsidR="00F4114D" w:rsidRDefault="00F4114D" w:rsidP="00F4114D">
      <w:pPr>
        <w:rPr>
          <w:rFonts w:cs="Arial"/>
          <w:color w:val="000000"/>
          <w:szCs w:val="20"/>
        </w:rPr>
      </w:pPr>
    </w:p>
    <w:p w:rsidR="00F4114D" w:rsidRDefault="00F4114D" w:rsidP="00F4114D">
      <w:pPr>
        <w:rPr>
          <w:rFonts w:cs="Arial"/>
          <w:color w:val="000000"/>
          <w:szCs w:val="20"/>
        </w:rPr>
      </w:pPr>
    </w:p>
    <w:p w:rsidR="00152B31" w:rsidRPr="00D00CBD" w:rsidRDefault="00152B31" w:rsidP="00F4114D">
      <w:pPr>
        <w:rPr>
          <w:rFonts w:cs="Arial"/>
          <w:color w:val="000000"/>
          <w:szCs w:val="20"/>
        </w:rPr>
      </w:pPr>
      <w:r w:rsidRPr="00D00CBD">
        <w:rPr>
          <w:rFonts w:cs="Arial"/>
          <w:color w:val="000000"/>
          <w:szCs w:val="20"/>
        </w:rPr>
        <w:t>V Uherském Brodě dne:</w:t>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t>V</w:t>
      </w:r>
      <w:r>
        <w:rPr>
          <w:rFonts w:cs="Arial"/>
          <w:color w:val="000000"/>
          <w:szCs w:val="20"/>
        </w:rPr>
        <w:t> </w:t>
      </w:r>
      <w:r>
        <w:rPr>
          <w:rFonts w:cs="Arial"/>
          <w:color w:val="FF0000"/>
        </w:rPr>
        <w:t xml:space="preserve">XXXXXXXXXXXXX </w:t>
      </w:r>
      <w:r w:rsidRPr="00D00CBD">
        <w:rPr>
          <w:rFonts w:cs="Arial"/>
          <w:color w:val="000000"/>
          <w:szCs w:val="20"/>
        </w:rPr>
        <w:t xml:space="preserve">dne: </w:t>
      </w:r>
    </w:p>
    <w:p w:rsidR="00152B31" w:rsidRPr="00D00CBD" w:rsidRDefault="00152B31" w:rsidP="00152B31">
      <w:pPr>
        <w:jc w:val="both"/>
        <w:rPr>
          <w:rFonts w:cs="Arial"/>
          <w:color w:val="000000"/>
          <w:szCs w:val="20"/>
        </w:rPr>
      </w:pPr>
    </w:p>
    <w:p w:rsidR="00152B31" w:rsidRPr="00D00CBD" w:rsidRDefault="00152B31" w:rsidP="00152B31">
      <w:pPr>
        <w:jc w:val="both"/>
        <w:rPr>
          <w:rFonts w:cs="Arial"/>
          <w:color w:val="000000"/>
          <w:szCs w:val="20"/>
        </w:rPr>
      </w:pPr>
      <w:r w:rsidRPr="00D00CBD">
        <w:rPr>
          <w:rFonts w:cs="Arial"/>
          <w:color w:val="000000"/>
          <w:szCs w:val="20"/>
        </w:rPr>
        <w:t>za objednatele:</w:t>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t>za zhotovitele:</w:t>
      </w:r>
    </w:p>
    <w:p w:rsidR="00152B31" w:rsidRPr="00D00CBD" w:rsidRDefault="00152B31" w:rsidP="00152B31">
      <w:pPr>
        <w:jc w:val="both"/>
        <w:rPr>
          <w:rFonts w:cs="Arial"/>
          <w:color w:val="000000"/>
          <w:szCs w:val="20"/>
        </w:rPr>
      </w:pPr>
    </w:p>
    <w:p w:rsidR="00152B31" w:rsidRPr="00D00CBD" w:rsidRDefault="00152B31" w:rsidP="00152B31">
      <w:pPr>
        <w:jc w:val="both"/>
        <w:rPr>
          <w:rFonts w:cs="Arial"/>
          <w:color w:val="000000"/>
          <w:szCs w:val="20"/>
        </w:rPr>
      </w:pPr>
    </w:p>
    <w:p w:rsidR="00152B31" w:rsidRPr="00D00CBD" w:rsidRDefault="00152B31" w:rsidP="00152B31">
      <w:pPr>
        <w:jc w:val="both"/>
        <w:rPr>
          <w:rFonts w:cs="Arial"/>
          <w:color w:val="000000"/>
          <w:szCs w:val="20"/>
        </w:rPr>
      </w:pPr>
      <w:r w:rsidRPr="00D00CBD">
        <w:rPr>
          <w:rFonts w:cs="Arial"/>
          <w:color w:val="000000"/>
          <w:szCs w:val="20"/>
        </w:rPr>
        <w:t>.........................................</w:t>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t>...........................................</w:t>
      </w:r>
    </w:p>
    <w:p w:rsidR="00152B31" w:rsidRPr="00D00CBD" w:rsidRDefault="00152B31" w:rsidP="00152B31">
      <w:pPr>
        <w:jc w:val="both"/>
        <w:rPr>
          <w:rFonts w:cs="Arial"/>
          <w:color w:val="000000"/>
          <w:szCs w:val="20"/>
        </w:rPr>
      </w:pPr>
      <w:r>
        <w:rPr>
          <w:rFonts w:cs="Arial"/>
          <w:color w:val="000000"/>
          <w:szCs w:val="20"/>
        </w:rPr>
        <w:t>Ing. Bohumír Gottfried</w:t>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r>
      <w:r w:rsidRPr="00D00CBD">
        <w:rPr>
          <w:rFonts w:cs="Arial"/>
          <w:color w:val="000000"/>
          <w:szCs w:val="20"/>
        </w:rPr>
        <w:tab/>
      </w:r>
      <w:r>
        <w:rPr>
          <w:rFonts w:cs="Arial"/>
          <w:color w:val="000000"/>
          <w:szCs w:val="20"/>
        </w:rPr>
        <w:tab/>
      </w:r>
      <w:r w:rsidRPr="00665DBD">
        <w:rPr>
          <w:rFonts w:cs="Arial"/>
          <w:color w:val="FF0000"/>
        </w:rPr>
        <w:t>XXXXX XXXXXXXX</w:t>
      </w:r>
    </w:p>
    <w:p w:rsidR="00152B31" w:rsidRPr="00D00CBD" w:rsidRDefault="00152B31" w:rsidP="00152B31">
      <w:pPr>
        <w:jc w:val="both"/>
        <w:rPr>
          <w:rFonts w:cs="Arial"/>
          <w:color w:val="000000"/>
          <w:szCs w:val="20"/>
        </w:rPr>
      </w:pPr>
      <w:r>
        <w:rPr>
          <w:rFonts w:cs="Arial"/>
          <w:color w:val="000000"/>
          <w:szCs w:val="20"/>
        </w:rPr>
        <w:t>ředitel</w:t>
      </w:r>
    </w:p>
    <w:p w:rsidR="00A162B6" w:rsidRDefault="00A162B6"/>
    <w:sectPr w:rsidR="00A162B6" w:rsidSect="0086073D">
      <w:footerReference w:type="even" r:id="rId9"/>
      <w:footerReference w:type="default" r:id="rId10"/>
      <w:pgSz w:w="11906" w:h="16838"/>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73D" w:rsidRDefault="0086073D">
      <w:r>
        <w:separator/>
      </w:r>
    </w:p>
  </w:endnote>
  <w:endnote w:type="continuationSeparator" w:id="0">
    <w:p w:rsidR="0086073D" w:rsidRDefault="0086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73D" w:rsidRDefault="00152B31" w:rsidP="0086073D">
    <w:pPr>
      <w:pStyle w:val="Zpat"/>
      <w:framePr w:wrap="around" w:vAnchor="text" w:hAnchor="margin" w:xAlign="right" w:y="1"/>
    </w:pPr>
    <w:r>
      <w:fldChar w:fldCharType="begin"/>
    </w:r>
    <w:r>
      <w:instrText xml:space="preserve">PAGE  </w:instrText>
    </w:r>
    <w:r>
      <w:fldChar w:fldCharType="end"/>
    </w:r>
  </w:p>
  <w:p w:rsidR="0086073D" w:rsidRDefault="0086073D" w:rsidP="0086073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73D" w:rsidRPr="007C40DB" w:rsidRDefault="00152B31" w:rsidP="0086073D">
    <w:pPr>
      <w:pStyle w:val="Zpat"/>
      <w:framePr w:wrap="around" w:vAnchor="text" w:hAnchor="margin" w:xAlign="right" w:y="1"/>
      <w:rPr>
        <w:rFonts w:ascii="Arial" w:hAnsi="Arial" w:cs="Arial"/>
        <w:sz w:val="20"/>
        <w:szCs w:val="20"/>
      </w:rPr>
    </w:pPr>
    <w:r w:rsidRPr="007C40DB">
      <w:rPr>
        <w:rFonts w:ascii="Arial" w:hAnsi="Arial" w:cs="Arial"/>
        <w:sz w:val="20"/>
        <w:szCs w:val="20"/>
      </w:rPr>
      <w:fldChar w:fldCharType="begin"/>
    </w:r>
    <w:r w:rsidRPr="007C40DB">
      <w:rPr>
        <w:rFonts w:ascii="Arial" w:hAnsi="Arial" w:cs="Arial"/>
        <w:sz w:val="20"/>
        <w:szCs w:val="20"/>
      </w:rPr>
      <w:instrText xml:space="preserve">PAGE  </w:instrText>
    </w:r>
    <w:r w:rsidRPr="007C40DB">
      <w:rPr>
        <w:rFonts w:ascii="Arial" w:hAnsi="Arial" w:cs="Arial"/>
        <w:sz w:val="20"/>
        <w:szCs w:val="20"/>
      </w:rPr>
      <w:fldChar w:fldCharType="separate"/>
    </w:r>
    <w:r w:rsidR="003150CE">
      <w:rPr>
        <w:rFonts w:ascii="Arial" w:hAnsi="Arial" w:cs="Arial"/>
        <w:noProof/>
        <w:sz w:val="20"/>
        <w:szCs w:val="20"/>
      </w:rPr>
      <w:t>6</w:t>
    </w:r>
    <w:r w:rsidRPr="007C40DB">
      <w:rPr>
        <w:rFonts w:ascii="Arial" w:hAnsi="Arial" w:cs="Arial"/>
        <w:sz w:val="20"/>
        <w:szCs w:val="20"/>
      </w:rPr>
      <w:fldChar w:fldCharType="end"/>
    </w:r>
  </w:p>
  <w:p w:rsidR="0086073D" w:rsidRPr="00BD0B14" w:rsidRDefault="00152B31" w:rsidP="00F4114D">
    <w:pPr>
      <w:ind w:firstLine="360"/>
      <w:jc w:val="center"/>
      <w:rPr>
        <w:rFonts w:cs="Arial"/>
        <w:sz w:val="16"/>
      </w:rPr>
    </w:pPr>
    <w:r w:rsidRPr="00BD0B14">
      <w:rPr>
        <w:rFonts w:cs="Arial"/>
        <w:sz w:val="16"/>
      </w:rPr>
      <w:t>„</w:t>
    </w:r>
    <w:r>
      <w:rPr>
        <w:rFonts w:cs="Arial"/>
        <w:sz w:val="16"/>
      </w:rPr>
      <w:t xml:space="preserve">Oprava </w:t>
    </w:r>
    <w:r w:rsidR="00F4114D">
      <w:rPr>
        <w:rFonts w:cs="Arial"/>
        <w:sz w:val="16"/>
      </w:rPr>
      <w:t>VO v ul. Obchodní – část 1“</w:t>
    </w:r>
  </w:p>
  <w:p w:rsidR="0086073D" w:rsidRPr="00915907" w:rsidRDefault="0086073D" w:rsidP="0086073D">
    <w:pPr>
      <w:pStyle w:val="Zpat"/>
      <w:ind w:right="360"/>
      <w:jc w:val="center"/>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73D" w:rsidRDefault="0086073D">
      <w:r>
        <w:separator/>
      </w:r>
    </w:p>
  </w:footnote>
  <w:footnote w:type="continuationSeparator" w:id="0">
    <w:p w:rsidR="0086073D" w:rsidRDefault="00860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3BD1"/>
    <w:multiLevelType w:val="hybridMultilevel"/>
    <w:tmpl w:val="1ED8CBFE"/>
    <w:lvl w:ilvl="0" w:tplc="04050017">
      <w:start w:val="1"/>
      <w:numFmt w:val="lowerLetter"/>
      <w:lvlText w:val="%1)"/>
      <w:lvlJc w:val="left"/>
      <w:pPr>
        <w:tabs>
          <w:tab w:val="num" w:pos="1416"/>
        </w:tabs>
        <w:ind w:left="1416" w:hanging="360"/>
      </w:pPr>
      <w:rPr>
        <w:rFonts w:cs="Times New Roman"/>
      </w:rPr>
    </w:lvl>
    <w:lvl w:ilvl="1" w:tplc="04050019" w:tentative="1">
      <w:start w:val="1"/>
      <w:numFmt w:val="lowerLetter"/>
      <w:lvlText w:val="%2."/>
      <w:lvlJc w:val="left"/>
      <w:pPr>
        <w:tabs>
          <w:tab w:val="num" w:pos="2136"/>
        </w:tabs>
        <w:ind w:left="2136" w:hanging="360"/>
      </w:pPr>
      <w:rPr>
        <w:rFonts w:cs="Times New Roman"/>
      </w:rPr>
    </w:lvl>
    <w:lvl w:ilvl="2" w:tplc="0405001B" w:tentative="1">
      <w:start w:val="1"/>
      <w:numFmt w:val="lowerRoman"/>
      <w:lvlText w:val="%3."/>
      <w:lvlJc w:val="right"/>
      <w:pPr>
        <w:tabs>
          <w:tab w:val="num" w:pos="2856"/>
        </w:tabs>
        <w:ind w:left="2856" w:hanging="180"/>
      </w:pPr>
      <w:rPr>
        <w:rFonts w:cs="Times New Roman"/>
      </w:rPr>
    </w:lvl>
    <w:lvl w:ilvl="3" w:tplc="0405000F" w:tentative="1">
      <w:start w:val="1"/>
      <w:numFmt w:val="decimal"/>
      <w:lvlText w:val="%4."/>
      <w:lvlJc w:val="left"/>
      <w:pPr>
        <w:tabs>
          <w:tab w:val="num" w:pos="3576"/>
        </w:tabs>
        <w:ind w:left="3576" w:hanging="360"/>
      </w:pPr>
      <w:rPr>
        <w:rFonts w:cs="Times New Roman"/>
      </w:rPr>
    </w:lvl>
    <w:lvl w:ilvl="4" w:tplc="04050019" w:tentative="1">
      <w:start w:val="1"/>
      <w:numFmt w:val="lowerLetter"/>
      <w:lvlText w:val="%5."/>
      <w:lvlJc w:val="left"/>
      <w:pPr>
        <w:tabs>
          <w:tab w:val="num" w:pos="4296"/>
        </w:tabs>
        <w:ind w:left="4296" w:hanging="360"/>
      </w:pPr>
      <w:rPr>
        <w:rFonts w:cs="Times New Roman"/>
      </w:rPr>
    </w:lvl>
    <w:lvl w:ilvl="5" w:tplc="0405001B" w:tentative="1">
      <w:start w:val="1"/>
      <w:numFmt w:val="lowerRoman"/>
      <w:lvlText w:val="%6."/>
      <w:lvlJc w:val="right"/>
      <w:pPr>
        <w:tabs>
          <w:tab w:val="num" w:pos="5016"/>
        </w:tabs>
        <w:ind w:left="5016" w:hanging="180"/>
      </w:pPr>
      <w:rPr>
        <w:rFonts w:cs="Times New Roman"/>
      </w:rPr>
    </w:lvl>
    <w:lvl w:ilvl="6" w:tplc="0405000F" w:tentative="1">
      <w:start w:val="1"/>
      <w:numFmt w:val="decimal"/>
      <w:lvlText w:val="%7."/>
      <w:lvlJc w:val="left"/>
      <w:pPr>
        <w:tabs>
          <w:tab w:val="num" w:pos="5736"/>
        </w:tabs>
        <w:ind w:left="5736" w:hanging="360"/>
      </w:pPr>
      <w:rPr>
        <w:rFonts w:cs="Times New Roman"/>
      </w:rPr>
    </w:lvl>
    <w:lvl w:ilvl="7" w:tplc="04050019" w:tentative="1">
      <w:start w:val="1"/>
      <w:numFmt w:val="lowerLetter"/>
      <w:lvlText w:val="%8."/>
      <w:lvlJc w:val="left"/>
      <w:pPr>
        <w:tabs>
          <w:tab w:val="num" w:pos="6456"/>
        </w:tabs>
        <w:ind w:left="6456" w:hanging="360"/>
      </w:pPr>
      <w:rPr>
        <w:rFonts w:cs="Times New Roman"/>
      </w:rPr>
    </w:lvl>
    <w:lvl w:ilvl="8" w:tplc="0405001B" w:tentative="1">
      <w:start w:val="1"/>
      <w:numFmt w:val="lowerRoman"/>
      <w:lvlText w:val="%9."/>
      <w:lvlJc w:val="right"/>
      <w:pPr>
        <w:tabs>
          <w:tab w:val="num" w:pos="7176"/>
        </w:tabs>
        <w:ind w:left="7176" w:hanging="180"/>
      </w:pPr>
      <w:rPr>
        <w:rFonts w:cs="Times New Roman"/>
      </w:rPr>
    </w:lvl>
  </w:abstractNum>
  <w:abstractNum w:abstractNumId="1">
    <w:nsid w:val="1D003DE9"/>
    <w:multiLevelType w:val="hybridMultilevel"/>
    <w:tmpl w:val="B6D0E07E"/>
    <w:lvl w:ilvl="0" w:tplc="04050017">
      <w:start w:val="1"/>
      <w:numFmt w:val="lowerLetter"/>
      <w:lvlText w:val="%1)"/>
      <w:lvlJc w:val="left"/>
      <w:pPr>
        <w:tabs>
          <w:tab w:val="num" w:pos="1068"/>
        </w:tabs>
        <w:ind w:left="1068" w:hanging="360"/>
      </w:pPr>
      <w:rPr>
        <w:rFonts w:cs="Times New Roman"/>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
    <w:nsid w:val="621A3978"/>
    <w:multiLevelType w:val="hybridMultilevel"/>
    <w:tmpl w:val="FADC9614"/>
    <w:lvl w:ilvl="0" w:tplc="04050017">
      <w:start w:val="1"/>
      <w:numFmt w:val="lowerLetter"/>
      <w:lvlText w:val="%1)"/>
      <w:lvlJc w:val="left"/>
      <w:pPr>
        <w:tabs>
          <w:tab w:val="num" w:pos="1068"/>
        </w:tabs>
        <w:ind w:left="1068" w:hanging="360"/>
      </w:pPr>
      <w:rPr>
        <w:rFonts w:cs="Times New Roman"/>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
    <w:nsid w:val="79103B9C"/>
    <w:multiLevelType w:val="multilevel"/>
    <w:tmpl w:val="428E924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ascii="Arial" w:hAnsi="Arial" w:hint="default"/>
        <w:b w:val="0"/>
        <w:i w:val="0"/>
        <w:sz w:val="20"/>
        <w:szCs w:val="20"/>
      </w:rPr>
    </w:lvl>
    <w:lvl w:ilvl="2">
      <w:start w:val="1"/>
      <w:numFmt w:val="decimal"/>
      <w:pStyle w:val="Nadpis3"/>
      <w:lvlText w:val="%1.%2.%3."/>
      <w:lvlJc w:val="left"/>
      <w:pPr>
        <w:tabs>
          <w:tab w:val="num" w:pos="284"/>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7AA144DF"/>
    <w:multiLevelType w:val="hybridMultilevel"/>
    <w:tmpl w:val="D1AA0912"/>
    <w:lvl w:ilvl="0" w:tplc="C1C2AD90">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31"/>
    <w:rsid w:val="000B1E75"/>
    <w:rsid w:val="00152B31"/>
    <w:rsid w:val="00153DAA"/>
    <w:rsid w:val="001F187A"/>
    <w:rsid w:val="00266A74"/>
    <w:rsid w:val="002947B8"/>
    <w:rsid w:val="003150CE"/>
    <w:rsid w:val="004F1D2B"/>
    <w:rsid w:val="006E303B"/>
    <w:rsid w:val="00795FAD"/>
    <w:rsid w:val="00804559"/>
    <w:rsid w:val="008106C8"/>
    <w:rsid w:val="00843C9D"/>
    <w:rsid w:val="0086073D"/>
    <w:rsid w:val="009709E1"/>
    <w:rsid w:val="009C605A"/>
    <w:rsid w:val="00A162B6"/>
    <w:rsid w:val="00AA2E11"/>
    <w:rsid w:val="00B44830"/>
    <w:rsid w:val="00CA7A33"/>
    <w:rsid w:val="00E46C61"/>
    <w:rsid w:val="00F4114D"/>
    <w:rsid w:val="00F60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2B31"/>
    <w:rPr>
      <w:rFonts w:ascii="Arial" w:eastAsia="Times New Roman" w:hAnsi="Arial"/>
      <w:szCs w:val="24"/>
    </w:rPr>
  </w:style>
  <w:style w:type="paragraph" w:styleId="Nadpis1">
    <w:name w:val="heading 1"/>
    <w:basedOn w:val="Normln"/>
    <w:next w:val="Normln"/>
    <w:link w:val="Nadpis1Char"/>
    <w:uiPriority w:val="99"/>
    <w:qFormat/>
    <w:rsid w:val="00152B31"/>
    <w:pPr>
      <w:keepNext/>
      <w:numPr>
        <w:numId w:val="4"/>
      </w:numPr>
      <w:tabs>
        <w:tab w:val="left" w:pos="540"/>
        <w:tab w:val="left" w:pos="1080"/>
      </w:tabs>
      <w:spacing w:after="120"/>
      <w:jc w:val="both"/>
      <w:outlineLvl w:val="0"/>
    </w:pPr>
    <w:rPr>
      <w:b/>
      <w:bCs/>
      <w:caps/>
      <w:szCs w:val="20"/>
    </w:rPr>
  </w:style>
  <w:style w:type="paragraph" w:styleId="Nadpis2">
    <w:name w:val="heading 2"/>
    <w:basedOn w:val="Normln"/>
    <w:next w:val="Normln"/>
    <w:link w:val="Nadpis2Char"/>
    <w:uiPriority w:val="99"/>
    <w:qFormat/>
    <w:rsid w:val="00152B31"/>
    <w:pPr>
      <w:keepNext/>
      <w:numPr>
        <w:ilvl w:val="1"/>
        <w:numId w:val="4"/>
      </w:numPr>
      <w:spacing w:before="60" w:after="120"/>
      <w:ind w:left="578" w:hanging="578"/>
      <w:jc w:val="both"/>
      <w:outlineLvl w:val="1"/>
    </w:pPr>
    <w:rPr>
      <w:bCs/>
      <w:lang w:val="x-none" w:eastAsia="x-none"/>
    </w:rPr>
  </w:style>
  <w:style w:type="paragraph" w:styleId="Nadpis3">
    <w:name w:val="heading 3"/>
    <w:basedOn w:val="Normln"/>
    <w:next w:val="Normln"/>
    <w:link w:val="Nadpis3Char"/>
    <w:autoRedefine/>
    <w:uiPriority w:val="99"/>
    <w:qFormat/>
    <w:rsid w:val="00152B31"/>
    <w:pPr>
      <w:keepNext/>
      <w:numPr>
        <w:ilvl w:val="2"/>
        <w:numId w:val="4"/>
      </w:numPr>
      <w:spacing w:after="120"/>
      <w:ind w:left="1135"/>
      <w:jc w:val="both"/>
      <w:outlineLvl w:val="2"/>
    </w:pPr>
    <w:rPr>
      <w:bCs/>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52B31"/>
    <w:rPr>
      <w:rFonts w:ascii="Arial" w:eastAsia="Times New Roman" w:hAnsi="Arial" w:cs="Times New Roman"/>
      <w:b/>
      <w:bCs/>
      <w:caps/>
      <w:sz w:val="20"/>
      <w:szCs w:val="20"/>
      <w:lang w:eastAsia="cs-CZ"/>
    </w:rPr>
  </w:style>
  <w:style w:type="character" w:customStyle="1" w:styleId="Nadpis2Char">
    <w:name w:val="Nadpis 2 Char"/>
    <w:link w:val="Nadpis2"/>
    <w:uiPriority w:val="99"/>
    <w:rsid w:val="00152B31"/>
    <w:rPr>
      <w:rFonts w:ascii="Arial" w:eastAsia="Times New Roman" w:hAnsi="Arial" w:cs="Times New Roman"/>
      <w:bCs/>
      <w:sz w:val="20"/>
      <w:szCs w:val="24"/>
      <w:lang w:val="x-none" w:eastAsia="x-none"/>
    </w:rPr>
  </w:style>
  <w:style w:type="character" w:customStyle="1" w:styleId="Nadpis3Char">
    <w:name w:val="Nadpis 3 Char"/>
    <w:link w:val="Nadpis3"/>
    <w:uiPriority w:val="99"/>
    <w:rsid w:val="00152B31"/>
    <w:rPr>
      <w:rFonts w:ascii="Arial" w:eastAsia="Times New Roman" w:hAnsi="Arial" w:cs="Times New Roman"/>
      <w:bCs/>
      <w:sz w:val="20"/>
      <w:szCs w:val="20"/>
      <w:lang w:val="x-none" w:eastAsia="x-none"/>
    </w:rPr>
  </w:style>
  <w:style w:type="paragraph" w:styleId="Nzev">
    <w:name w:val="Title"/>
    <w:basedOn w:val="Normln"/>
    <w:link w:val="NzevChar"/>
    <w:uiPriority w:val="99"/>
    <w:qFormat/>
    <w:rsid w:val="00152B31"/>
    <w:pPr>
      <w:jc w:val="center"/>
    </w:pPr>
    <w:rPr>
      <w:rFonts w:ascii="Cambria" w:hAnsi="Cambria"/>
      <w:b/>
      <w:bCs/>
      <w:kern w:val="28"/>
      <w:sz w:val="32"/>
      <w:szCs w:val="32"/>
      <w:lang w:val="x-none" w:eastAsia="x-none"/>
    </w:rPr>
  </w:style>
  <w:style w:type="character" w:customStyle="1" w:styleId="NzevChar">
    <w:name w:val="Název Char"/>
    <w:link w:val="Nzev"/>
    <w:uiPriority w:val="99"/>
    <w:rsid w:val="00152B31"/>
    <w:rPr>
      <w:rFonts w:ascii="Cambria" w:eastAsia="Times New Roman" w:hAnsi="Cambria" w:cs="Times New Roman"/>
      <w:b/>
      <w:bCs/>
      <w:kern w:val="28"/>
      <w:sz w:val="32"/>
      <w:szCs w:val="32"/>
      <w:lang w:val="x-none" w:eastAsia="x-none"/>
    </w:rPr>
  </w:style>
  <w:style w:type="paragraph" w:styleId="Zkladntextodsazen">
    <w:name w:val="Body Text Indent"/>
    <w:basedOn w:val="Normln"/>
    <w:link w:val="ZkladntextodsazenChar"/>
    <w:uiPriority w:val="99"/>
    <w:rsid w:val="00152B31"/>
    <w:pPr>
      <w:tabs>
        <w:tab w:val="left" w:pos="1080"/>
      </w:tabs>
      <w:ind w:left="720"/>
      <w:jc w:val="both"/>
    </w:pPr>
    <w:rPr>
      <w:rFonts w:ascii="Times New Roman" w:hAnsi="Times New Roman"/>
      <w:sz w:val="24"/>
      <w:lang w:val="x-none" w:eastAsia="x-none"/>
    </w:rPr>
  </w:style>
  <w:style w:type="character" w:customStyle="1" w:styleId="ZkladntextodsazenChar">
    <w:name w:val="Základní text odsazený Char"/>
    <w:link w:val="Zkladntextodsazen"/>
    <w:uiPriority w:val="99"/>
    <w:rsid w:val="00152B31"/>
    <w:rPr>
      <w:rFonts w:ascii="Times New Roman" w:eastAsia="Times New Roman" w:hAnsi="Times New Roman" w:cs="Times New Roman"/>
      <w:sz w:val="24"/>
      <w:szCs w:val="24"/>
      <w:lang w:val="x-none" w:eastAsia="x-none"/>
    </w:rPr>
  </w:style>
  <w:style w:type="paragraph" w:styleId="Zkladntextodsazen2">
    <w:name w:val="Body Text Indent 2"/>
    <w:basedOn w:val="Normln"/>
    <w:link w:val="Zkladntextodsazen2Char"/>
    <w:uiPriority w:val="99"/>
    <w:rsid w:val="00152B31"/>
    <w:pPr>
      <w:ind w:left="60"/>
      <w:jc w:val="both"/>
    </w:pPr>
    <w:rPr>
      <w:rFonts w:ascii="Times New Roman" w:hAnsi="Times New Roman"/>
      <w:sz w:val="24"/>
      <w:lang w:val="x-none" w:eastAsia="x-none"/>
    </w:rPr>
  </w:style>
  <w:style w:type="character" w:customStyle="1" w:styleId="Zkladntextodsazen2Char">
    <w:name w:val="Základní text odsazený 2 Char"/>
    <w:link w:val="Zkladntextodsazen2"/>
    <w:uiPriority w:val="99"/>
    <w:rsid w:val="00152B31"/>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52B31"/>
    <w:pPr>
      <w:tabs>
        <w:tab w:val="center" w:pos="4536"/>
        <w:tab w:val="right" w:pos="9072"/>
      </w:tabs>
    </w:pPr>
    <w:rPr>
      <w:rFonts w:ascii="Times New Roman" w:hAnsi="Times New Roman"/>
      <w:sz w:val="24"/>
      <w:lang w:val="x-none" w:eastAsia="x-none"/>
    </w:rPr>
  </w:style>
  <w:style w:type="character" w:customStyle="1" w:styleId="ZpatChar">
    <w:name w:val="Zápatí Char"/>
    <w:link w:val="Zpat"/>
    <w:uiPriority w:val="99"/>
    <w:rsid w:val="00152B31"/>
    <w:rPr>
      <w:rFonts w:ascii="Times New Roman" w:eastAsia="Times New Roman" w:hAnsi="Times New Roman" w:cs="Times New Roman"/>
      <w:sz w:val="24"/>
      <w:szCs w:val="24"/>
      <w:lang w:val="x-none" w:eastAsia="x-none"/>
    </w:rPr>
  </w:style>
  <w:style w:type="paragraph" w:styleId="Bezmezer">
    <w:name w:val="No Spacing"/>
    <w:link w:val="BezmezerChar"/>
    <w:uiPriority w:val="99"/>
    <w:qFormat/>
    <w:rsid w:val="00152B31"/>
    <w:rPr>
      <w:rFonts w:eastAsia="Times New Roman"/>
      <w:sz w:val="22"/>
      <w:szCs w:val="22"/>
      <w:lang w:eastAsia="en-US"/>
    </w:rPr>
  </w:style>
  <w:style w:type="character" w:customStyle="1" w:styleId="BezmezerChar">
    <w:name w:val="Bez mezer Char"/>
    <w:link w:val="Bezmezer"/>
    <w:uiPriority w:val="99"/>
    <w:locked/>
    <w:rsid w:val="00152B31"/>
    <w:rPr>
      <w:rFonts w:ascii="Calibri" w:eastAsia="Times New Roman" w:hAnsi="Calibri" w:cs="Times New Roman"/>
    </w:rPr>
  </w:style>
  <w:style w:type="paragraph" w:customStyle="1" w:styleId="Cenatabulka">
    <w:name w:val="Cena tabulka"/>
    <w:basedOn w:val="Normln"/>
    <w:autoRedefine/>
    <w:uiPriority w:val="99"/>
    <w:rsid w:val="00152B31"/>
    <w:pPr>
      <w:ind w:left="58"/>
      <w:jc w:val="right"/>
    </w:pPr>
    <w:rPr>
      <w:szCs w:val="20"/>
    </w:rPr>
  </w:style>
  <w:style w:type="paragraph" w:customStyle="1" w:styleId="Default">
    <w:name w:val="Default"/>
    <w:rsid w:val="00152B31"/>
    <w:pPr>
      <w:autoSpaceDE w:val="0"/>
      <w:autoSpaceDN w:val="0"/>
      <w:adjustRightInd w:val="0"/>
    </w:pPr>
    <w:rPr>
      <w:rFonts w:ascii="Arial" w:eastAsia="Times New Roman" w:hAnsi="Arial" w:cs="Arial"/>
      <w:color w:val="000000"/>
      <w:sz w:val="24"/>
      <w:szCs w:val="24"/>
    </w:rPr>
  </w:style>
  <w:style w:type="character" w:styleId="Odkaznakoment">
    <w:name w:val="annotation reference"/>
    <w:uiPriority w:val="99"/>
    <w:semiHidden/>
    <w:unhideWhenUsed/>
    <w:rsid w:val="00152B31"/>
    <w:rPr>
      <w:sz w:val="16"/>
      <w:szCs w:val="16"/>
    </w:rPr>
  </w:style>
  <w:style w:type="paragraph" w:styleId="Textkomente">
    <w:name w:val="annotation text"/>
    <w:basedOn w:val="Normln"/>
    <w:link w:val="TextkomenteChar"/>
    <w:uiPriority w:val="99"/>
    <w:semiHidden/>
    <w:unhideWhenUsed/>
    <w:rsid w:val="00152B31"/>
    <w:rPr>
      <w:szCs w:val="20"/>
    </w:rPr>
  </w:style>
  <w:style w:type="character" w:customStyle="1" w:styleId="TextkomenteChar">
    <w:name w:val="Text komentáře Char"/>
    <w:link w:val="Textkomente"/>
    <w:uiPriority w:val="99"/>
    <w:semiHidden/>
    <w:rsid w:val="00152B31"/>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2B31"/>
    <w:rPr>
      <w:b/>
      <w:bCs/>
    </w:rPr>
  </w:style>
  <w:style w:type="character" w:customStyle="1" w:styleId="PedmtkomenteChar">
    <w:name w:val="Předmět komentáře Char"/>
    <w:link w:val="Pedmtkomente"/>
    <w:uiPriority w:val="99"/>
    <w:semiHidden/>
    <w:rsid w:val="00152B31"/>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52B31"/>
    <w:rPr>
      <w:rFonts w:ascii="Tahoma" w:hAnsi="Tahoma" w:cs="Tahoma"/>
      <w:sz w:val="16"/>
      <w:szCs w:val="16"/>
    </w:rPr>
  </w:style>
  <w:style w:type="character" w:customStyle="1" w:styleId="TextbublinyChar">
    <w:name w:val="Text bubliny Char"/>
    <w:link w:val="Textbubliny"/>
    <w:uiPriority w:val="99"/>
    <w:semiHidden/>
    <w:rsid w:val="00152B31"/>
    <w:rPr>
      <w:rFonts w:ascii="Tahoma" w:eastAsia="Times New Roman" w:hAnsi="Tahoma" w:cs="Tahoma"/>
      <w:sz w:val="16"/>
      <w:szCs w:val="16"/>
      <w:lang w:eastAsia="cs-CZ"/>
    </w:rPr>
  </w:style>
  <w:style w:type="paragraph" w:styleId="Zhlav">
    <w:name w:val="header"/>
    <w:basedOn w:val="Normln"/>
    <w:link w:val="ZhlavChar"/>
    <w:uiPriority w:val="99"/>
    <w:unhideWhenUsed/>
    <w:rsid w:val="00E46C61"/>
    <w:pPr>
      <w:tabs>
        <w:tab w:val="center" w:pos="4536"/>
        <w:tab w:val="right" w:pos="9072"/>
      </w:tabs>
    </w:pPr>
  </w:style>
  <w:style w:type="character" w:customStyle="1" w:styleId="ZhlavChar">
    <w:name w:val="Záhlaví Char"/>
    <w:basedOn w:val="Standardnpsmoodstavce"/>
    <w:link w:val="Zhlav"/>
    <w:uiPriority w:val="99"/>
    <w:rsid w:val="00E46C61"/>
    <w:rPr>
      <w:rFonts w:ascii="Arial" w:eastAsia="Times New Roman"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2B31"/>
    <w:rPr>
      <w:rFonts w:ascii="Arial" w:eastAsia="Times New Roman" w:hAnsi="Arial"/>
      <w:szCs w:val="24"/>
    </w:rPr>
  </w:style>
  <w:style w:type="paragraph" w:styleId="Nadpis1">
    <w:name w:val="heading 1"/>
    <w:basedOn w:val="Normln"/>
    <w:next w:val="Normln"/>
    <w:link w:val="Nadpis1Char"/>
    <w:uiPriority w:val="99"/>
    <w:qFormat/>
    <w:rsid w:val="00152B31"/>
    <w:pPr>
      <w:keepNext/>
      <w:numPr>
        <w:numId w:val="4"/>
      </w:numPr>
      <w:tabs>
        <w:tab w:val="left" w:pos="540"/>
        <w:tab w:val="left" w:pos="1080"/>
      </w:tabs>
      <w:spacing w:after="120"/>
      <w:jc w:val="both"/>
      <w:outlineLvl w:val="0"/>
    </w:pPr>
    <w:rPr>
      <w:b/>
      <w:bCs/>
      <w:caps/>
      <w:szCs w:val="20"/>
    </w:rPr>
  </w:style>
  <w:style w:type="paragraph" w:styleId="Nadpis2">
    <w:name w:val="heading 2"/>
    <w:basedOn w:val="Normln"/>
    <w:next w:val="Normln"/>
    <w:link w:val="Nadpis2Char"/>
    <w:uiPriority w:val="99"/>
    <w:qFormat/>
    <w:rsid w:val="00152B31"/>
    <w:pPr>
      <w:keepNext/>
      <w:numPr>
        <w:ilvl w:val="1"/>
        <w:numId w:val="4"/>
      </w:numPr>
      <w:spacing w:before="60" w:after="120"/>
      <w:ind w:left="578" w:hanging="578"/>
      <w:jc w:val="both"/>
      <w:outlineLvl w:val="1"/>
    </w:pPr>
    <w:rPr>
      <w:bCs/>
      <w:lang w:val="x-none" w:eastAsia="x-none"/>
    </w:rPr>
  </w:style>
  <w:style w:type="paragraph" w:styleId="Nadpis3">
    <w:name w:val="heading 3"/>
    <w:basedOn w:val="Normln"/>
    <w:next w:val="Normln"/>
    <w:link w:val="Nadpis3Char"/>
    <w:autoRedefine/>
    <w:uiPriority w:val="99"/>
    <w:qFormat/>
    <w:rsid w:val="00152B31"/>
    <w:pPr>
      <w:keepNext/>
      <w:numPr>
        <w:ilvl w:val="2"/>
        <w:numId w:val="4"/>
      </w:numPr>
      <w:spacing w:after="120"/>
      <w:ind w:left="1135"/>
      <w:jc w:val="both"/>
      <w:outlineLvl w:val="2"/>
    </w:pPr>
    <w:rPr>
      <w:bCs/>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52B31"/>
    <w:rPr>
      <w:rFonts w:ascii="Arial" w:eastAsia="Times New Roman" w:hAnsi="Arial" w:cs="Times New Roman"/>
      <w:b/>
      <w:bCs/>
      <w:caps/>
      <w:sz w:val="20"/>
      <w:szCs w:val="20"/>
      <w:lang w:eastAsia="cs-CZ"/>
    </w:rPr>
  </w:style>
  <w:style w:type="character" w:customStyle="1" w:styleId="Nadpis2Char">
    <w:name w:val="Nadpis 2 Char"/>
    <w:link w:val="Nadpis2"/>
    <w:uiPriority w:val="99"/>
    <w:rsid w:val="00152B31"/>
    <w:rPr>
      <w:rFonts w:ascii="Arial" w:eastAsia="Times New Roman" w:hAnsi="Arial" w:cs="Times New Roman"/>
      <w:bCs/>
      <w:sz w:val="20"/>
      <w:szCs w:val="24"/>
      <w:lang w:val="x-none" w:eastAsia="x-none"/>
    </w:rPr>
  </w:style>
  <w:style w:type="character" w:customStyle="1" w:styleId="Nadpis3Char">
    <w:name w:val="Nadpis 3 Char"/>
    <w:link w:val="Nadpis3"/>
    <w:uiPriority w:val="99"/>
    <w:rsid w:val="00152B31"/>
    <w:rPr>
      <w:rFonts w:ascii="Arial" w:eastAsia="Times New Roman" w:hAnsi="Arial" w:cs="Times New Roman"/>
      <w:bCs/>
      <w:sz w:val="20"/>
      <w:szCs w:val="20"/>
      <w:lang w:val="x-none" w:eastAsia="x-none"/>
    </w:rPr>
  </w:style>
  <w:style w:type="paragraph" w:styleId="Nzev">
    <w:name w:val="Title"/>
    <w:basedOn w:val="Normln"/>
    <w:link w:val="NzevChar"/>
    <w:uiPriority w:val="99"/>
    <w:qFormat/>
    <w:rsid w:val="00152B31"/>
    <w:pPr>
      <w:jc w:val="center"/>
    </w:pPr>
    <w:rPr>
      <w:rFonts w:ascii="Cambria" w:hAnsi="Cambria"/>
      <w:b/>
      <w:bCs/>
      <w:kern w:val="28"/>
      <w:sz w:val="32"/>
      <w:szCs w:val="32"/>
      <w:lang w:val="x-none" w:eastAsia="x-none"/>
    </w:rPr>
  </w:style>
  <w:style w:type="character" w:customStyle="1" w:styleId="NzevChar">
    <w:name w:val="Název Char"/>
    <w:link w:val="Nzev"/>
    <w:uiPriority w:val="99"/>
    <w:rsid w:val="00152B31"/>
    <w:rPr>
      <w:rFonts w:ascii="Cambria" w:eastAsia="Times New Roman" w:hAnsi="Cambria" w:cs="Times New Roman"/>
      <w:b/>
      <w:bCs/>
      <w:kern w:val="28"/>
      <w:sz w:val="32"/>
      <w:szCs w:val="32"/>
      <w:lang w:val="x-none" w:eastAsia="x-none"/>
    </w:rPr>
  </w:style>
  <w:style w:type="paragraph" w:styleId="Zkladntextodsazen">
    <w:name w:val="Body Text Indent"/>
    <w:basedOn w:val="Normln"/>
    <w:link w:val="ZkladntextodsazenChar"/>
    <w:uiPriority w:val="99"/>
    <w:rsid w:val="00152B31"/>
    <w:pPr>
      <w:tabs>
        <w:tab w:val="left" w:pos="1080"/>
      </w:tabs>
      <w:ind w:left="720"/>
      <w:jc w:val="both"/>
    </w:pPr>
    <w:rPr>
      <w:rFonts w:ascii="Times New Roman" w:hAnsi="Times New Roman"/>
      <w:sz w:val="24"/>
      <w:lang w:val="x-none" w:eastAsia="x-none"/>
    </w:rPr>
  </w:style>
  <w:style w:type="character" w:customStyle="1" w:styleId="ZkladntextodsazenChar">
    <w:name w:val="Základní text odsazený Char"/>
    <w:link w:val="Zkladntextodsazen"/>
    <w:uiPriority w:val="99"/>
    <w:rsid w:val="00152B31"/>
    <w:rPr>
      <w:rFonts w:ascii="Times New Roman" w:eastAsia="Times New Roman" w:hAnsi="Times New Roman" w:cs="Times New Roman"/>
      <w:sz w:val="24"/>
      <w:szCs w:val="24"/>
      <w:lang w:val="x-none" w:eastAsia="x-none"/>
    </w:rPr>
  </w:style>
  <w:style w:type="paragraph" w:styleId="Zkladntextodsazen2">
    <w:name w:val="Body Text Indent 2"/>
    <w:basedOn w:val="Normln"/>
    <w:link w:val="Zkladntextodsazen2Char"/>
    <w:uiPriority w:val="99"/>
    <w:rsid w:val="00152B31"/>
    <w:pPr>
      <w:ind w:left="60"/>
      <w:jc w:val="both"/>
    </w:pPr>
    <w:rPr>
      <w:rFonts w:ascii="Times New Roman" w:hAnsi="Times New Roman"/>
      <w:sz w:val="24"/>
      <w:lang w:val="x-none" w:eastAsia="x-none"/>
    </w:rPr>
  </w:style>
  <w:style w:type="character" w:customStyle="1" w:styleId="Zkladntextodsazen2Char">
    <w:name w:val="Základní text odsazený 2 Char"/>
    <w:link w:val="Zkladntextodsazen2"/>
    <w:uiPriority w:val="99"/>
    <w:rsid w:val="00152B31"/>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52B31"/>
    <w:pPr>
      <w:tabs>
        <w:tab w:val="center" w:pos="4536"/>
        <w:tab w:val="right" w:pos="9072"/>
      </w:tabs>
    </w:pPr>
    <w:rPr>
      <w:rFonts w:ascii="Times New Roman" w:hAnsi="Times New Roman"/>
      <w:sz w:val="24"/>
      <w:lang w:val="x-none" w:eastAsia="x-none"/>
    </w:rPr>
  </w:style>
  <w:style w:type="character" w:customStyle="1" w:styleId="ZpatChar">
    <w:name w:val="Zápatí Char"/>
    <w:link w:val="Zpat"/>
    <w:uiPriority w:val="99"/>
    <w:rsid w:val="00152B31"/>
    <w:rPr>
      <w:rFonts w:ascii="Times New Roman" w:eastAsia="Times New Roman" w:hAnsi="Times New Roman" w:cs="Times New Roman"/>
      <w:sz w:val="24"/>
      <w:szCs w:val="24"/>
      <w:lang w:val="x-none" w:eastAsia="x-none"/>
    </w:rPr>
  </w:style>
  <w:style w:type="paragraph" w:styleId="Bezmezer">
    <w:name w:val="No Spacing"/>
    <w:link w:val="BezmezerChar"/>
    <w:uiPriority w:val="99"/>
    <w:qFormat/>
    <w:rsid w:val="00152B31"/>
    <w:rPr>
      <w:rFonts w:eastAsia="Times New Roman"/>
      <w:sz w:val="22"/>
      <w:szCs w:val="22"/>
      <w:lang w:eastAsia="en-US"/>
    </w:rPr>
  </w:style>
  <w:style w:type="character" w:customStyle="1" w:styleId="BezmezerChar">
    <w:name w:val="Bez mezer Char"/>
    <w:link w:val="Bezmezer"/>
    <w:uiPriority w:val="99"/>
    <w:locked/>
    <w:rsid w:val="00152B31"/>
    <w:rPr>
      <w:rFonts w:ascii="Calibri" w:eastAsia="Times New Roman" w:hAnsi="Calibri" w:cs="Times New Roman"/>
    </w:rPr>
  </w:style>
  <w:style w:type="paragraph" w:customStyle="1" w:styleId="Cenatabulka">
    <w:name w:val="Cena tabulka"/>
    <w:basedOn w:val="Normln"/>
    <w:autoRedefine/>
    <w:uiPriority w:val="99"/>
    <w:rsid w:val="00152B31"/>
    <w:pPr>
      <w:ind w:left="58"/>
      <w:jc w:val="right"/>
    </w:pPr>
    <w:rPr>
      <w:szCs w:val="20"/>
    </w:rPr>
  </w:style>
  <w:style w:type="paragraph" w:customStyle="1" w:styleId="Default">
    <w:name w:val="Default"/>
    <w:rsid w:val="00152B31"/>
    <w:pPr>
      <w:autoSpaceDE w:val="0"/>
      <w:autoSpaceDN w:val="0"/>
      <w:adjustRightInd w:val="0"/>
    </w:pPr>
    <w:rPr>
      <w:rFonts w:ascii="Arial" w:eastAsia="Times New Roman" w:hAnsi="Arial" w:cs="Arial"/>
      <w:color w:val="000000"/>
      <w:sz w:val="24"/>
      <w:szCs w:val="24"/>
    </w:rPr>
  </w:style>
  <w:style w:type="character" w:styleId="Odkaznakoment">
    <w:name w:val="annotation reference"/>
    <w:uiPriority w:val="99"/>
    <w:semiHidden/>
    <w:unhideWhenUsed/>
    <w:rsid w:val="00152B31"/>
    <w:rPr>
      <w:sz w:val="16"/>
      <w:szCs w:val="16"/>
    </w:rPr>
  </w:style>
  <w:style w:type="paragraph" w:styleId="Textkomente">
    <w:name w:val="annotation text"/>
    <w:basedOn w:val="Normln"/>
    <w:link w:val="TextkomenteChar"/>
    <w:uiPriority w:val="99"/>
    <w:semiHidden/>
    <w:unhideWhenUsed/>
    <w:rsid w:val="00152B31"/>
    <w:rPr>
      <w:szCs w:val="20"/>
    </w:rPr>
  </w:style>
  <w:style w:type="character" w:customStyle="1" w:styleId="TextkomenteChar">
    <w:name w:val="Text komentáře Char"/>
    <w:link w:val="Textkomente"/>
    <w:uiPriority w:val="99"/>
    <w:semiHidden/>
    <w:rsid w:val="00152B31"/>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2B31"/>
    <w:rPr>
      <w:b/>
      <w:bCs/>
    </w:rPr>
  </w:style>
  <w:style w:type="character" w:customStyle="1" w:styleId="PedmtkomenteChar">
    <w:name w:val="Předmět komentáře Char"/>
    <w:link w:val="Pedmtkomente"/>
    <w:uiPriority w:val="99"/>
    <w:semiHidden/>
    <w:rsid w:val="00152B31"/>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52B31"/>
    <w:rPr>
      <w:rFonts w:ascii="Tahoma" w:hAnsi="Tahoma" w:cs="Tahoma"/>
      <w:sz w:val="16"/>
      <w:szCs w:val="16"/>
    </w:rPr>
  </w:style>
  <w:style w:type="character" w:customStyle="1" w:styleId="TextbublinyChar">
    <w:name w:val="Text bubliny Char"/>
    <w:link w:val="Textbubliny"/>
    <w:uiPriority w:val="99"/>
    <w:semiHidden/>
    <w:rsid w:val="00152B31"/>
    <w:rPr>
      <w:rFonts w:ascii="Tahoma" w:eastAsia="Times New Roman" w:hAnsi="Tahoma" w:cs="Tahoma"/>
      <w:sz w:val="16"/>
      <w:szCs w:val="16"/>
      <w:lang w:eastAsia="cs-CZ"/>
    </w:rPr>
  </w:style>
  <w:style w:type="paragraph" w:styleId="Zhlav">
    <w:name w:val="header"/>
    <w:basedOn w:val="Normln"/>
    <w:link w:val="ZhlavChar"/>
    <w:uiPriority w:val="99"/>
    <w:unhideWhenUsed/>
    <w:rsid w:val="00E46C61"/>
    <w:pPr>
      <w:tabs>
        <w:tab w:val="center" w:pos="4536"/>
        <w:tab w:val="right" w:pos="9072"/>
      </w:tabs>
    </w:pPr>
  </w:style>
  <w:style w:type="character" w:customStyle="1" w:styleId="ZhlavChar">
    <w:name w:val="Záhlaví Char"/>
    <w:basedOn w:val="Standardnpsmoodstavce"/>
    <w:link w:val="Zhlav"/>
    <w:uiPriority w:val="99"/>
    <w:rsid w:val="00E46C61"/>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FE53-191C-4F59-8166-C32E0DEB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4419</Words>
  <Characters>26076</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Město Uherský Brod</Company>
  <LinksUpToDate>false</LinksUpToDate>
  <CharactersWithSpaces>30435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Krejčiříková Pavla, Mgr.</dc:creator>
  <cp:lastModifiedBy>TSUB - Gottfried Bohumír, Ing.</cp:lastModifiedBy>
  <cp:revision>2</cp:revision>
  <dcterms:created xsi:type="dcterms:W3CDTF">2019-04-10T05:38:00Z</dcterms:created>
  <dcterms:modified xsi:type="dcterms:W3CDTF">2019-04-10T05:38:00Z</dcterms:modified>
</cp:coreProperties>
</file>