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AB976" w14:textId="77777777" w:rsidR="00443CE7" w:rsidRDefault="00443CE7" w:rsidP="00C640C9">
      <w:pPr>
        <w:jc w:val="center"/>
        <w:rPr>
          <w:b/>
          <w:sz w:val="22"/>
          <w:szCs w:val="22"/>
        </w:rPr>
      </w:pPr>
    </w:p>
    <w:p w14:paraId="6DB9A2CE"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05A7A8DC"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0C05A251"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4F30BF36" w14:textId="77777777" w:rsidR="009349B7" w:rsidRPr="00535F27" w:rsidRDefault="009349B7" w:rsidP="009349B7">
      <w:pPr>
        <w:jc w:val="center"/>
        <w:rPr>
          <w:b/>
          <w:sz w:val="22"/>
          <w:szCs w:val="22"/>
        </w:rPr>
      </w:pPr>
    </w:p>
    <w:p w14:paraId="1C2466E4"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3B8BFE5D"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Objednatel:</w:t>
      </w:r>
      <w:r w:rsidRPr="004F000B">
        <w:rPr>
          <w:b/>
          <w:sz w:val="22"/>
          <w:szCs w:val="22"/>
        </w:rPr>
        <w:tab/>
        <w:t>Dopravní podnik Ostrava a.s.</w:t>
      </w:r>
    </w:p>
    <w:p w14:paraId="04A9FED8" w14:textId="77777777" w:rsidR="00C640C9" w:rsidRPr="004F000B" w:rsidRDefault="00C640C9" w:rsidP="00C640C9">
      <w:pPr>
        <w:tabs>
          <w:tab w:val="left" w:pos="3969"/>
        </w:tabs>
        <w:ind w:right="21"/>
        <w:rPr>
          <w:sz w:val="22"/>
          <w:szCs w:val="22"/>
        </w:rPr>
      </w:pPr>
      <w:r w:rsidRPr="004F000B">
        <w:rPr>
          <w:sz w:val="22"/>
          <w:szCs w:val="22"/>
        </w:rPr>
        <w:t xml:space="preserve">se sídlem: </w:t>
      </w:r>
      <w:r w:rsidRPr="004F000B">
        <w:rPr>
          <w:sz w:val="22"/>
          <w:szCs w:val="22"/>
        </w:rPr>
        <w:tab/>
        <w:t>Poděbradova 494/2, Moravská Ostrava, PSČ 702 00 Ostrava</w:t>
      </w:r>
    </w:p>
    <w:p w14:paraId="08A25BC5" w14:textId="77777777" w:rsidR="00C640C9" w:rsidRPr="004F000B" w:rsidRDefault="00C640C9" w:rsidP="00C640C9">
      <w:pPr>
        <w:tabs>
          <w:tab w:val="left" w:pos="3969"/>
        </w:tabs>
        <w:ind w:right="21"/>
        <w:rPr>
          <w:sz w:val="22"/>
          <w:szCs w:val="22"/>
        </w:rPr>
      </w:pPr>
      <w:r w:rsidRPr="004F000B">
        <w:rPr>
          <w:sz w:val="22"/>
          <w:szCs w:val="22"/>
        </w:rPr>
        <w:t>právní forma:</w:t>
      </w:r>
      <w:r w:rsidRPr="004F000B">
        <w:rPr>
          <w:sz w:val="22"/>
          <w:szCs w:val="22"/>
        </w:rPr>
        <w:tab/>
        <w:t>akciová společnost</w:t>
      </w:r>
    </w:p>
    <w:p w14:paraId="57A749FD" w14:textId="77777777" w:rsidR="00C640C9" w:rsidRPr="004F000B" w:rsidRDefault="00C640C9" w:rsidP="00C640C9">
      <w:pPr>
        <w:tabs>
          <w:tab w:val="left" w:pos="3969"/>
        </w:tabs>
        <w:ind w:right="21"/>
        <w:rPr>
          <w:sz w:val="22"/>
          <w:szCs w:val="22"/>
        </w:rPr>
      </w:pPr>
      <w:r w:rsidRPr="004F000B">
        <w:rPr>
          <w:sz w:val="22"/>
          <w:szCs w:val="22"/>
        </w:rPr>
        <w:t xml:space="preserve">zapsaná v obch. rejstříku:    </w:t>
      </w:r>
      <w:r w:rsidRPr="004F000B">
        <w:rPr>
          <w:sz w:val="22"/>
          <w:szCs w:val="22"/>
        </w:rPr>
        <w:tab/>
        <w:t>vedeném u Krajského soudu Ostrava, oddíl B., vložka číslo 1104</w:t>
      </w:r>
    </w:p>
    <w:p w14:paraId="47CE5C4E" w14:textId="77777777" w:rsidR="00C640C9" w:rsidRPr="004F000B" w:rsidRDefault="00C640C9" w:rsidP="00C640C9">
      <w:pPr>
        <w:tabs>
          <w:tab w:val="left" w:pos="3969"/>
        </w:tabs>
        <w:ind w:right="21"/>
        <w:rPr>
          <w:sz w:val="22"/>
          <w:szCs w:val="22"/>
        </w:rPr>
      </w:pPr>
      <w:r w:rsidRPr="004F000B">
        <w:rPr>
          <w:sz w:val="22"/>
          <w:szCs w:val="22"/>
        </w:rPr>
        <w:t xml:space="preserve">IČ: </w:t>
      </w:r>
      <w:r w:rsidRPr="004F000B">
        <w:rPr>
          <w:sz w:val="22"/>
          <w:szCs w:val="22"/>
        </w:rPr>
        <w:tab/>
        <w:t>61974757</w:t>
      </w:r>
    </w:p>
    <w:p w14:paraId="52B7FDAB" w14:textId="77777777" w:rsidR="00C640C9" w:rsidRPr="004F000B" w:rsidRDefault="00C640C9" w:rsidP="00C640C9">
      <w:pPr>
        <w:tabs>
          <w:tab w:val="left" w:pos="3969"/>
        </w:tabs>
        <w:ind w:right="21"/>
        <w:rPr>
          <w:sz w:val="22"/>
          <w:szCs w:val="22"/>
        </w:rPr>
      </w:pPr>
      <w:r w:rsidRPr="004F000B">
        <w:rPr>
          <w:sz w:val="22"/>
          <w:szCs w:val="22"/>
        </w:rPr>
        <w:t>DIČ:</w:t>
      </w:r>
      <w:r w:rsidRPr="004F000B">
        <w:rPr>
          <w:sz w:val="22"/>
          <w:szCs w:val="22"/>
        </w:rPr>
        <w:tab/>
        <w:t>CZ61974757  plátce DPH</w:t>
      </w:r>
    </w:p>
    <w:p w14:paraId="778B6115" w14:textId="77777777" w:rsidR="00C640C9" w:rsidRPr="004F000B" w:rsidRDefault="00C640C9" w:rsidP="00C640C9">
      <w:pPr>
        <w:tabs>
          <w:tab w:val="left" w:pos="3969"/>
        </w:tabs>
        <w:ind w:right="21"/>
        <w:rPr>
          <w:sz w:val="22"/>
          <w:szCs w:val="22"/>
        </w:rPr>
      </w:pPr>
      <w:r w:rsidRPr="004F000B">
        <w:rPr>
          <w:sz w:val="22"/>
          <w:szCs w:val="22"/>
        </w:rPr>
        <w:t>bankovní spojení:</w:t>
      </w:r>
      <w:r w:rsidRPr="004F000B">
        <w:rPr>
          <w:sz w:val="22"/>
          <w:szCs w:val="22"/>
        </w:rPr>
        <w:tab/>
        <w:t>Komerční banka, a.s., pobočka Ostrava, Nádražní 12</w:t>
      </w:r>
    </w:p>
    <w:p w14:paraId="39186C46" w14:textId="77777777" w:rsidR="00C640C9" w:rsidRPr="004F000B" w:rsidRDefault="00C640C9" w:rsidP="00C640C9">
      <w:pPr>
        <w:tabs>
          <w:tab w:val="left" w:pos="3969"/>
        </w:tabs>
        <w:ind w:right="21"/>
        <w:rPr>
          <w:sz w:val="22"/>
          <w:szCs w:val="22"/>
        </w:rPr>
      </w:pPr>
      <w:r w:rsidRPr="004F000B">
        <w:rPr>
          <w:sz w:val="22"/>
          <w:szCs w:val="22"/>
        </w:rPr>
        <w:t>číslo účtu:</w:t>
      </w:r>
      <w:r w:rsidRPr="004F000B">
        <w:rPr>
          <w:sz w:val="22"/>
          <w:szCs w:val="22"/>
        </w:rPr>
        <w:tab/>
        <w:t>5708761/0100</w:t>
      </w:r>
    </w:p>
    <w:p w14:paraId="78FE86D4" w14:textId="33792916" w:rsidR="00C640C9" w:rsidRPr="004F000B" w:rsidRDefault="000B01AA" w:rsidP="00612E52">
      <w:pPr>
        <w:tabs>
          <w:tab w:val="left" w:pos="3969"/>
        </w:tabs>
        <w:ind w:left="3969" w:right="21" w:hanging="3969"/>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57876535" w14:textId="77777777" w:rsidR="005E2807" w:rsidRPr="004F000B" w:rsidRDefault="000B01AA" w:rsidP="00192A6D">
      <w:pPr>
        <w:tabs>
          <w:tab w:val="left" w:pos="3969"/>
        </w:tabs>
        <w:ind w:left="3969" w:right="21" w:hanging="3969"/>
        <w:rPr>
          <w:sz w:val="22"/>
          <w:szCs w:val="22"/>
        </w:rPr>
      </w:pPr>
      <w:r w:rsidRPr="004F000B">
        <w:rPr>
          <w:sz w:val="22"/>
          <w:szCs w:val="22"/>
        </w:rPr>
        <w:t xml:space="preserve">kontaktní osoba </w:t>
      </w:r>
      <w:r w:rsidR="00C640C9" w:rsidRPr="004F000B">
        <w:rPr>
          <w:sz w:val="22"/>
          <w:szCs w:val="22"/>
        </w:rPr>
        <w:t>ve věcech smluvních:</w:t>
      </w:r>
      <w:r w:rsidR="00C640C9" w:rsidRPr="004F000B">
        <w:rPr>
          <w:sz w:val="22"/>
          <w:szCs w:val="22"/>
        </w:rPr>
        <w:tab/>
      </w:r>
      <w:r w:rsidR="009614C1" w:rsidRPr="004F000B">
        <w:rPr>
          <w:sz w:val="22"/>
          <w:szCs w:val="22"/>
        </w:rPr>
        <w:t xml:space="preserve">Ing. </w:t>
      </w:r>
      <w:r w:rsidR="005E2807" w:rsidRPr="004F000B">
        <w:rPr>
          <w:sz w:val="22"/>
          <w:szCs w:val="22"/>
        </w:rPr>
        <w:t>Pavel Štok</w:t>
      </w:r>
      <w:r w:rsidR="009614C1" w:rsidRPr="004F000B">
        <w:rPr>
          <w:sz w:val="22"/>
          <w:szCs w:val="22"/>
        </w:rPr>
        <w:t xml:space="preserve">, </w:t>
      </w:r>
      <w:r w:rsidR="005E2807" w:rsidRPr="004F000B">
        <w:rPr>
          <w:sz w:val="22"/>
          <w:szCs w:val="22"/>
        </w:rPr>
        <w:t>vedoucí odboru investice</w:t>
      </w:r>
      <w:r w:rsidR="009614C1" w:rsidRPr="004F000B">
        <w:rPr>
          <w:sz w:val="22"/>
          <w:szCs w:val="22"/>
        </w:rPr>
        <w:t xml:space="preserve">, </w:t>
      </w:r>
    </w:p>
    <w:p w14:paraId="00427534" w14:textId="77777777" w:rsidR="009614C1" w:rsidRPr="004F000B" w:rsidRDefault="005E2807" w:rsidP="00192A6D">
      <w:pPr>
        <w:tabs>
          <w:tab w:val="left" w:pos="3969"/>
        </w:tabs>
        <w:ind w:left="3969" w:right="21" w:hanging="3969"/>
        <w:rPr>
          <w:sz w:val="22"/>
          <w:szCs w:val="22"/>
        </w:rPr>
      </w:pPr>
      <w:r w:rsidRPr="004F000B">
        <w:rPr>
          <w:sz w:val="22"/>
          <w:szCs w:val="22"/>
        </w:rPr>
        <w:tab/>
      </w:r>
      <w:r w:rsidR="009614C1" w:rsidRPr="004F000B">
        <w:rPr>
          <w:sz w:val="22"/>
          <w:szCs w:val="22"/>
        </w:rPr>
        <w:t xml:space="preserve">email: </w:t>
      </w:r>
      <w:hyperlink r:id="rId8" w:history="1">
        <w:r w:rsidRPr="004F000B">
          <w:rPr>
            <w:rStyle w:val="Hypertextovodkaz"/>
            <w:sz w:val="22"/>
            <w:szCs w:val="22"/>
          </w:rPr>
          <w:t>Pavel.Stok@dpo.cz</w:t>
        </w:r>
      </w:hyperlink>
      <w:r w:rsidR="009614C1" w:rsidRPr="004F000B">
        <w:rPr>
          <w:sz w:val="22"/>
          <w:szCs w:val="22"/>
        </w:rPr>
        <w:t xml:space="preserve">, tel.: 59 740 </w:t>
      </w:r>
      <w:r w:rsidRPr="004F000B">
        <w:rPr>
          <w:sz w:val="22"/>
          <w:szCs w:val="22"/>
        </w:rPr>
        <w:t>1040</w:t>
      </w:r>
    </w:p>
    <w:p w14:paraId="1097024B" w14:textId="77777777" w:rsidR="0090161A" w:rsidRPr="004F000B" w:rsidRDefault="000B01A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kontaktní osoba</w:t>
      </w:r>
      <w:r w:rsidR="0098797A" w:rsidRPr="004F000B">
        <w:rPr>
          <w:rFonts w:ascii="Times New Roman" w:hAnsi="Times New Roman"/>
          <w:sz w:val="22"/>
          <w:szCs w:val="22"/>
        </w:rPr>
        <w:t xml:space="preserve"> ve věcech technických: </w:t>
      </w:r>
      <w:r w:rsidR="0098797A" w:rsidRPr="004F000B">
        <w:rPr>
          <w:rFonts w:ascii="Times New Roman" w:hAnsi="Times New Roman"/>
          <w:sz w:val="22"/>
          <w:szCs w:val="22"/>
        </w:rPr>
        <w:tab/>
      </w:r>
      <w:r w:rsidR="0090161A" w:rsidRPr="004F000B">
        <w:rPr>
          <w:rFonts w:ascii="Times New Roman" w:hAnsi="Times New Roman"/>
          <w:sz w:val="22"/>
          <w:szCs w:val="22"/>
        </w:rPr>
        <w:t xml:space="preserve">Ing. </w:t>
      </w:r>
      <w:r w:rsidR="005D7E5B" w:rsidRPr="004F000B">
        <w:rPr>
          <w:rFonts w:ascii="Times New Roman" w:hAnsi="Times New Roman"/>
          <w:sz w:val="22"/>
          <w:szCs w:val="22"/>
        </w:rPr>
        <w:t>Karel Navrátil</w:t>
      </w:r>
      <w:r w:rsidR="0090161A" w:rsidRPr="004F000B">
        <w:rPr>
          <w:rFonts w:ascii="Times New Roman" w:hAnsi="Times New Roman"/>
          <w:sz w:val="22"/>
          <w:szCs w:val="22"/>
        </w:rPr>
        <w:t xml:space="preserve">, </w:t>
      </w:r>
      <w:r w:rsidR="00FC11FA" w:rsidRPr="004F000B">
        <w:rPr>
          <w:rFonts w:ascii="Times New Roman" w:hAnsi="Times New Roman"/>
          <w:sz w:val="22"/>
          <w:szCs w:val="22"/>
        </w:rPr>
        <w:t>specialista stavebních investic</w:t>
      </w:r>
    </w:p>
    <w:p w14:paraId="0C3FA5C8" w14:textId="77777777" w:rsidR="0090161A" w:rsidRPr="004F000B" w:rsidRDefault="0090161A" w:rsidP="0090161A">
      <w:pPr>
        <w:tabs>
          <w:tab w:val="left" w:pos="3969"/>
        </w:tabs>
        <w:ind w:left="3969" w:right="21"/>
        <w:jc w:val="both"/>
        <w:rPr>
          <w:sz w:val="22"/>
          <w:szCs w:val="22"/>
        </w:rPr>
      </w:pPr>
      <w:r w:rsidRPr="004F000B">
        <w:rPr>
          <w:sz w:val="22"/>
          <w:szCs w:val="22"/>
        </w:rPr>
        <w:t xml:space="preserve">email: </w:t>
      </w:r>
      <w:hyperlink r:id="rId9" w:history="1">
        <w:r w:rsidR="005021C9" w:rsidRPr="004F000B">
          <w:rPr>
            <w:rStyle w:val="Hypertextovodkaz"/>
            <w:sz w:val="22"/>
            <w:szCs w:val="22"/>
          </w:rPr>
          <w:t>Karel.Navratil@dpo.cz</w:t>
        </w:r>
      </w:hyperlink>
      <w:r w:rsidRPr="004F000B">
        <w:rPr>
          <w:sz w:val="22"/>
          <w:szCs w:val="22"/>
        </w:rPr>
        <w:t>, tel.: 59 740 104</w:t>
      </w:r>
      <w:r w:rsidR="00DE760D" w:rsidRPr="004F000B">
        <w:rPr>
          <w:sz w:val="22"/>
          <w:szCs w:val="22"/>
        </w:rPr>
        <w:t>8</w:t>
      </w:r>
    </w:p>
    <w:p w14:paraId="00C7A3C9" w14:textId="77777777" w:rsidR="00192A6D" w:rsidRPr="004F000B" w:rsidRDefault="00245FFC" w:rsidP="00192A6D">
      <w:pPr>
        <w:ind w:left="3969" w:right="21"/>
        <w:jc w:val="both"/>
        <w:rPr>
          <w:sz w:val="22"/>
          <w:szCs w:val="22"/>
        </w:rPr>
      </w:pPr>
      <w:r w:rsidRPr="004F000B">
        <w:rPr>
          <w:sz w:val="22"/>
          <w:szCs w:val="22"/>
        </w:rPr>
        <w:t>Jiří Boháček</w:t>
      </w:r>
      <w:r w:rsidR="00192A6D" w:rsidRPr="004F000B">
        <w:rPr>
          <w:sz w:val="22"/>
          <w:szCs w:val="22"/>
        </w:rPr>
        <w:t xml:space="preserve">, vedoucí </w:t>
      </w:r>
      <w:r w:rsidRPr="004F000B">
        <w:rPr>
          <w:sz w:val="22"/>
          <w:szCs w:val="22"/>
        </w:rPr>
        <w:t>odboru dopravní cesta</w:t>
      </w:r>
    </w:p>
    <w:p w14:paraId="05E30F8D" w14:textId="242A169C" w:rsidR="00192A6D" w:rsidRDefault="00192A6D" w:rsidP="00192A6D">
      <w:pPr>
        <w:ind w:left="3969" w:right="21"/>
        <w:jc w:val="both"/>
        <w:rPr>
          <w:sz w:val="22"/>
          <w:szCs w:val="22"/>
        </w:rPr>
      </w:pPr>
      <w:r w:rsidRPr="004F000B">
        <w:rPr>
          <w:sz w:val="22"/>
          <w:szCs w:val="22"/>
        </w:rPr>
        <w:t xml:space="preserve">email: </w:t>
      </w:r>
      <w:hyperlink r:id="rId10" w:history="1">
        <w:r w:rsidR="005021C9" w:rsidRPr="004F000B">
          <w:rPr>
            <w:rStyle w:val="Hypertextovodkaz"/>
            <w:sz w:val="22"/>
            <w:szCs w:val="22"/>
          </w:rPr>
          <w:t>Jiri.Bohacek@dpo.cz</w:t>
        </w:r>
      </w:hyperlink>
      <w:r w:rsidRPr="004F000B">
        <w:rPr>
          <w:sz w:val="22"/>
          <w:szCs w:val="22"/>
        </w:rPr>
        <w:t xml:space="preserve">, tel.: 59 740 </w:t>
      </w:r>
      <w:r w:rsidR="00245FFC" w:rsidRPr="004F000B">
        <w:rPr>
          <w:sz w:val="22"/>
          <w:szCs w:val="22"/>
        </w:rPr>
        <w:t>2170</w:t>
      </w:r>
    </w:p>
    <w:p w14:paraId="28FCB647" w14:textId="71AFC93D" w:rsidR="008272B9" w:rsidRDefault="008272B9" w:rsidP="00192A6D">
      <w:pPr>
        <w:ind w:left="3969" w:right="21"/>
        <w:jc w:val="both"/>
        <w:rPr>
          <w:sz w:val="22"/>
          <w:szCs w:val="22"/>
        </w:rPr>
      </w:pPr>
      <w:r>
        <w:rPr>
          <w:sz w:val="22"/>
          <w:szCs w:val="22"/>
        </w:rPr>
        <w:t>Ing. Petr Holuša, vedoucí odboru dopravní cesta</w:t>
      </w:r>
    </w:p>
    <w:p w14:paraId="7FC82EE7" w14:textId="40F6F401" w:rsidR="008272B9" w:rsidRPr="004F000B" w:rsidRDefault="008272B9" w:rsidP="00192A6D">
      <w:pPr>
        <w:ind w:left="3969" w:right="21"/>
        <w:jc w:val="both"/>
        <w:rPr>
          <w:sz w:val="22"/>
          <w:szCs w:val="22"/>
        </w:rPr>
      </w:pPr>
      <w:r>
        <w:rPr>
          <w:sz w:val="22"/>
          <w:szCs w:val="22"/>
        </w:rPr>
        <w:t xml:space="preserve">email: </w:t>
      </w:r>
      <w:hyperlink r:id="rId11" w:history="1">
        <w:r w:rsidRPr="008D7904">
          <w:rPr>
            <w:rStyle w:val="Hypertextovodkaz"/>
            <w:sz w:val="22"/>
            <w:szCs w:val="22"/>
          </w:rPr>
          <w:t>Petr.Holusa@dpo.cz</w:t>
        </w:r>
      </w:hyperlink>
      <w:r>
        <w:rPr>
          <w:sz w:val="22"/>
          <w:szCs w:val="22"/>
        </w:rPr>
        <w:t xml:space="preserve">, tel. 59 740 </w:t>
      </w:r>
    </w:p>
    <w:p w14:paraId="72D83C5D" w14:textId="77777777" w:rsidR="006B03CA" w:rsidRPr="004F000B" w:rsidRDefault="006B03CA" w:rsidP="006B03CA">
      <w:pPr>
        <w:pStyle w:val="Text"/>
        <w:tabs>
          <w:tab w:val="left" w:pos="3969"/>
        </w:tabs>
        <w:spacing w:before="0"/>
        <w:ind w:right="23" w:firstLine="0"/>
        <w:jc w:val="both"/>
        <w:rPr>
          <w:rFonts w:ascii="Times New Roman" w:hAnsi="Times New Roman"/>
          <w:sz w:val="22"/>
          <w:szCs w:val="22"/>
        </w:rPr>
      </w:pPr>
      <w:r w:rsidRPr="004F000B">
        <w:rPr>
          <w:rFonts w:ascii="Times New Roman" w:hAnsi="Times New Roman"/>
          <w:sz w:val="22"/>
          <w:szCs w:val="22"/>
        </w:rPr>
        <w:tab/>
        <w:t xml:space="preserve">Ing. </w:t>
      </w:r>
      <w:r w:rsidR="006B4BE8" w:rsidRPr="004F000B">
        <w:rPr>
          <w:rFonts w:ascii="Times New Roman" w:hAnsi="Times New Roman"/>
          <w:sz w:val="22"/>
          <w:szCs w:val="22"/>
        </w:rPr>
        <w:t>Roman Maceček</w:t>
      </w:r>
      <w:r w:rsidRPr="004F000B">
        <w:rPr>
          <w:rFonts w:ascii="Times New Roman" w:hAnsi="Times New Roman"/>
          <w:sz w:val="22"/>
          <w:szCs w:val="22"/>
        </w:rPr>
        <w:t xml:space="preserve">, vedoucí </w:t>
      </w:r>
      <w:r w:rsidR="006B4BE8" w:rsidRPr="004F000B">
        <w:rPr>
          <w:rFonts w:ascii="Times New Roman" w:hAnsi="Times New Roman"/>
          <w:sz w:val="22"/>
          <w:szCs w:val="22"/>
        </w:rPr>
        <w:t>střediska vrchní stavba</w:t>
      </w:r>
    </w:p>
    <w:p w14:paraId="6C90B6C1" w14:textId="17EABEC1" w:rsidR="006B03CA" w:rsidRPr="004F000B" w:rsidRDefault="006B03CA" w:rsidP="006B03CA">
      <w:pPr>
        <w:tabs>
          <w:tab w:val="left" w:pos="3969"/>
        </w:tabs>
        <w:ind w:left="3969" w:right="21"/>
        <w:jc w:val="both"/>
        <w:rPr>
          <w:sz w:val="22"/>
          <w:szCs w:val="22"/>
        </w:rPr>
      </w:pPr>
      <w:r w:rsidRPr="004F000B">
        <w:rPr>
          <w:sz w:val="22"/>
          <w:szCs w:val="22"/>
        </w:rPr>
        <w:t xml:space="preserve">email: </w:t>
      </w:r>
      <w:hyperlink r:id="rId12" w:history="1">
        <w:r w:rsidR="004F000B" w:rsidRPr="004F000B">
          <w:rPr>
            <w:rStyle w:val="Hypertextovodkaz"/>
            <w:sz w:val="22"/>
            <w:szCs w:val="22"/>
          </w:rPr>
          <w:t>Roman.Macecek@dpo.cz</w:t>
        </w:r>
      </w:hyperlink>
      <w:r w:rsidRPr="004F000B">
        <w:rPr>
          <w:sz w:val="22"/>
          <w:szCs w:val="22"/>
        </w:rPr>
        <w:t xml:space="preserve">, tel.: 59 740 </w:t>
      </w:r>
      <w:r w:rsidR="006B4BE8" w:rsidRPr="004F000B">
        <w:rPr>
          <w:sz w:val="22"/>
          <w:szCs w:val="22"/>
        </w:rPr>
        <w:t>2250</w:t>
      </w:r>
    </w:p>
    <w:p w14:paraId="06BFFDBB" w14:textId="77777777" w:rsidR="006B03CA" w:rsidRPr="004F000B" w:rsidRDefault="006B03CA" w:rsidP="00192A6D">
      <w:pPr>
        <w:ind w:left="3969" w:right="21"/>
        <w:jc w:val="both"/>
        <w:rPr>
          <w:sz w:val="22"/>
          <w:szCs w:val="22"/>
        </w:rPr>
      </w:pPr>
    </w:p>
    <w:p w14:paraId="0E75ACE7" w14:textId="77777777" w:rsidR="00245FFC" w:rsidRPr="004F000B" w:rsidRDefault="00245FFC" w:rsidP="00192A6D">
      <w:pPr>
        <w:ind w:left="3969" w:right="21"/>
        <w:jc w:val="both"/>
        <w:rPr>
          <w:sz w:val="22"/>
          <w:szCs w:val="22"/>
        </w:rPr>
      </w:pPr>
    </w:p>
    <w:p w14:paraId="5376D5B6" w14:textId="77777777" w:rsidR="00C640C9" w:rsidRPr="004F000B" w:rsidRDefault="00C640C9" w:rsidP="006D6AB3">
      <w:pPr>
        <w:widowControl w:val="0"/>
        <w:ind w:right="21"/>
        <w:jc w:val="both"/>
        <w:rPr>
          <w:sz w:val="22"/>
          <w:szCs w:val="22"/>
        </w:rPr>
      </w:pPr>
      <w:r w:rsidRPr="004F000B">
        <w:rPr>
          <w:sz w:val="22"/>
          <w:szCs w:val="22"/>
        </w:rPr>
        <w:t xml:space="preserve">(dále jen </w:t>
      </w:r>
      <w:r w:rsidRPr="004F000B">
        <w:rPr>
          <w:b/>
          <w:sz w:val="22"/>
          <w:szCs w:val="22"/>
        </w:rPr>
        <w:t>„objednatel“</w:t>
      </w:r>
      <w:r w:rsidRPr="004F000B">
        <w:rPr>
          <w:sz w:val="22"/>
          <w:szCs w:val="22"/>
        </w:rPr>
        <w:t xml:space="preserve">) </w:t>
      </w:r>
    </w:p>
    <w:p w14:paraId="10F17F03" w14:textId="77777777" w:rsidR="00C640C9" w:rsidRPr="004F000B" w:rsidRDefault="00C640C9" w:rsidP="00C640C9">
      <w:pPr>
        <w:widowControl w:val="0"/>
        <w:ind w:right="21"/>
        <w:jc w:val="both"/>
        <w:rPr>
          <w:sz w:val="22"/>
          <w:szCs w:val="22"/>
        </w:rPr>
      </w:pPr>
      <w:r w:rsidRPr="004F000B">
        <w:rPr>
          <w:sz w:val="22"/>
          <w:szCs w:val="22"/>
        </w:rPr>
        <w:t>na straně jedné</w:t>
      </w:r>
    </w:p>
    <w:p w14:paraId="1BA24C0A" w14:textId="77777777" w:rsidR="00C640C9" w:rsidRPr="004F000B" w:rsidRDefault="00C640C9" w:rsidP="00C640C9">
      <w:pPr>
        <w:widowControl w:val="0"/>
        <w:ind w:right="21"/>
        <w:jc w:val="center"/>
        <w:rPr>
          <w:sz w:val="22"/>
          <w:szCs w:val="22"/>
        </w:rPr>
      </w:pPr>
    </w:p>
    <w:p w14:paraId="3C4BED15" w14:textId="77777777" w:rsidR="00C640C9" w:rsidRPr="004F000B" w:rsidRDefault="00C640C9" w:rsidP="00C640C9">
      <w:pPr>
        <w:widowControl w:val="0"/>
        <w:ind w:right="21"/>
        <w:jc w:val="both"/>
        <w:rPr>
          <w:sz w:val="22"/>
          <w:szCs w:val="22"/>
        </w:rPr>
      </w:pPr>
      <w:r w:rsidRPr="004F000B">
        <w:rPr>
          <w:sz w:val="22"/>
          <w:szCs w:val="22"/>
        </w:rPr>
        <w:t>a</w:t>
      </w:r>
    </w:p>
    <w:p w14:paraId="47D3031D" w14:textId="77777777" w:rsidR="00C640C9" w:rsidRPr="004F000B" w:rsidRDefault="00C640C9" w:rsidP="00C038AA">
      <w:pPr>
        <w:pStyle w:val="Odstavecseseznamem"/>
        <w:numPr>
          <w:ilvl w:val="0"/>
          <w:numId w:val="12"/>
        </w:numPr>
        <w:tabs>
          <w:tab w:val="left" w:pos="3969"/>
        </w:tabs>
        <w:spacing w:before="120"/>
        <w:ind w:left="426" w:right="21" w:hanging="426"/>
        <w:jc w:val="both"/>
        <w:rPr>
          <w:b/>
          <w:sz w:val="22"/>
          <w:szCs w:val="22"/>
        </w:rPr>
      </w:pPr>
      <w:r w:rsidRPr="004F000B">
        <w:rPr>
          <w:b/>
          <w:sz w:val="22"/>
          <w:szCs w:val="22"/>
        </w:rPr>
        <w:t>Zhotovitel:</w:t>
      </w:r>
      <w:r w:rsidR="00310651" w:rsidRPr="004F000B">
        <w:rPr>
          <w:i/>
          <w:color w:val="00B0F0"/>
          <w:sz w:val="22"/>
          <w:szCs w:val="22"/>
        </w:rPr>
        <w:t xml:space="preserve"> </w:t>
      </w:r>
      <w:r w:rsidR="00310651" w:rsidRPr="004F000B">
        <w:rPr>
          <w:i/>
          <w:color w:val="00B0F0"/>
          <w:sz w:val="22"/>
          <w:szCs w:val="22"/>
        </w:rPr>
        <w:tab/>
        <w:t xml:space="preserve">(POZ. Doplní </w:t>
      </w:r>
      <w:r w:rsidR="00A13721" w:rsidRPr="004F000B">
        <w:rPr>
          <w:i/>
          <w:color w:val="00B0F0"/>
          <w:sz w:val="22"/>
          <w:szCs w:val="22"/>
        </w:rPr>
        <w:t>zhotovitel</w:t>
      </w:r>
      <w:r w:rsidR="00310651" w:rsidRPr="004F000B">
        <w:rPr>
          <w:i/>
          <w:color w:val="00B0F0"/>
          <w:sz w:val="22"/>
          <w:szCs w:val="22"/>
        </w:rPr>
        <w:t>. Poté poznámku vymaže)</w:t>
      </w:r>
    </w:p>
    <w:p w14:paraId="052B4A21"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se sídlem/místem podnikání:  </w:t>
      </w:r>
      <w:r w:rsidR="00310651" w:rsidRPr="004F000B">
        <w:rPr>
          <w:sz w:val="22"/>
          <w:szCs w:val="22"/>
        </w:rPr>
        <w:tab/>
      </w:r>
    </w:p>
    <w:p w14:paraId="68C77840" w14:textId="77777777" w:rsidR="00C640C9" w:rsidRPr="004F000B" w:rsidRDefault="00C640C9" w:rsidP="00310651">
      <w:pPr>
        <w:widowControl w:val="0"/>
        <w:tabs>
          <w:tab w:val="left" w:pos="3969"/>
        </w:tabs>
        <w:ind w:right="21"/>
        <w:jc w:val="both"/>
        <w:rPr>
          <w:sz w:val="22"/>
          <w:szCs w:val="22"/>
        </w:rPr>
      </w:pPr>
      <w:r w:rsidRPr="004F000B">
        <w:rPr>
          <w:sz w:val="22"/>
          <w:szCs w:val="22"/>
        </w:rPr>
        <w:t>právní forma:</w:t>
      </w:r>
      <w:r w:rsidR="00310651" w:rsidRPr="004F000B">
        <w:rPr>
          <w:sz w:val="22"/>
          <w:szCs w:val="22"/>
        </w:rPr>
        <w:tab/>
      </w:r>
    </w:p>
    <w:p w14:paraId="475D2C28" w14:textId="77777777" w:rsidR="00C640C9" w:rsidRPr="004F000B" w:rsidRDefault="00C640C9" w:rsidP="00310651">
      <w:pPr>
        <w:widowControl w:val="0"/>
        <w:tabs>
          <w:tab w:val="left" w:pos="3969"/>
        </w:tabs>
        <w:ind w:right="21"/>
        <w:jc w:val="both"/>
        <w:rPr>
          <w:sz w:val="22"/>
          <w:szCs w:val="22"/>
        </w:rPr>
      </w:pPr>
      <w:r w:rsidRPr="004F000B">
        <w:rPr>
          <w:sz w:val="22"/>
          <w:szCs w:val="22"/>
        </w:rPr>
        <w:t>zapsaná v obch. rejstříku</w:t>
      </w:r>
      <w:r w:rsidRPr="004F000B">
        <w:rPr>
          <w:sz w:val="22"/>
          <w:szCs w:val="22"/>
        </w:rPr>
        <w:tab/>
      </w:r>
    </w:p>
    <w:p w14:paraId="5C73CC80"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IČ:                  </w:t>
      </w:r>
      <w:r w:rsidRPr="004F000B">
        <w:rPr>
          <w:sz w:val="22"/>
          <w:szCs w:val="22"/>
        </w:rPr>
        <w:tab/>
      </w:r>
    </w:p>
    <w:p w14:paraId="61793FC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DIČ:               </w:t>
      </w:r>
      <w:r w:rsidRPr="004F000B">
        <w:rPr>
          <w:sz w:val="22"/>
          <w:szCs w:val="22"/>
        </w:rPr>
        <w:tab/>
      </w:r>
    </w:p>
    <w:p w14:paraId="038FFFF3"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bankovní spojení: </w:t>
      </w:r>
      <w:r w:rsidRPr="004F000B">
        <w:rPr>
          <w:sz w:val="22"/>
          <w:szCs w:val="22"/>
        </w:rPr>
        <w:tab/>
      </w:r>
    </w:p>
    <w:p w14:paraId="465AB42A" w14:textId="77777777" w:rsidR="00C640C9" w:rsidRPr="004F000B" w:rsidRDefault="00C640C9" w:rsidP="00310651">
      <w:pPr>
        <w:widowControl w:val="0"/>
        <w:tabs>
          <w:tab w:val="left" w:pos="3969"/>
        </w:tabs>
        <w:ind w:right="21"/>
        <w:jc w:val="both"/>
        <w:rPr>
          <w:sz w:val="22"/>
          <w:szCs w:val="22"/>
        </w:rPr>
      </w:pPr>
      <w:r w:rsidRPr="004F000B">
        <w:rPr>
          <w:sz w:val="22"/>
          <w:szCs w:val="22"/>
        </w:rPr>
        <w:t xml:space="preserve">číslo účtu: </w:t>
      </w:r>
      <w:r w:rsidRPr="004F000B">
        <w:rPr>
          <w:sz w:val="22"/>
          <w:szCs w:val="22"/>
        </w:rPr>
        <w:tab/>
      </w:r>
    </w:p>
    <w:p w14:paraId="20BE9384" w14:textId="77777777" w:rsidR="00C640C9" w:rsidRPr="004F000B" w:rsidRDefault="0052064B" w:rsidP="00310651">
      <w:pPr>
        <w:widowControl w:val="0"/>
        <w:tabs>
          <w:tab w:val="left" w:pos="3969"/>
        </w:tabs>
        <w:ind w:right="21"/>
        <w:jc w:val="both"/>
        <w:rPr>
          <w:sz w:val="22"/>
          <w:szCs w:val="22"/>
        </w:rPr>
      </w:pPr>
      <w:r w:rsidRPr="004F000B">
        <w:rPr>
          <w:sz w:val="22"/>
          <w:szCs w:val="22"/>
        </w:rPr>
        <w:t>zastoupen</w:t>
      </w:r>
      <w:r w:rsidR="00C640C9" w:rsidRPr="004F000B">
        <w:rPr>
          <w:sz w:val="22"/>
          <w:szCs w:val="22"/>
        </w:rPr>
        <w:t>:</w:t>
      </w:r>
      <w:r w:rsidR="00C640C9" w:rsidRPr="004F000B">
        <w:rPr>
          <w:sz w:val="22"/>
          <w:szCs w:val="22"/>
        </w:rPr>
        <w:tab/>
      </w:r>
    </w:p>
    <w:p w14:paraId="4A2DE3C7" w14:textId="77777777" w:rsidR="00C640C9" w:rsidRPr="004F000B" w:rsidRDefault="00C640C9" w:rsidP="00310651">
      <w:pPr>
        <w:widowControl w:val="0"/>
        <w:tabs>
          <w:tab w:val="left" w:pos="3969"/>
        </w:tabs>
        <w:ind w:right="21"/>
        <w:jc w:val="both"/>
        <w:rPr>
          <w:sz w:val="22"/>
          <w:szCs w:val="22"/>
        </w:rPr>
      </w:pPr>
      <w:r w:rsidRPr="004F000B">
        <w:rPr>
          <w:sz w:val="22"/>
          <w:szCs w:val="22"/>
        </w:rPr>
        <w:t>kontaktní doručovací adresy:</w:t>
      </w:r>
      <w:r w:rsidR="00310651" w:rsidRPr="004F000B">
        <w:rPr>
          <w:sz w:val="22"/>
          <w:szCs w:val="22"/>
        </w:rPr>
        <w:tab/>
      </w:r>
    </w:p>
    <w:p w14:paraId="5D88254E" w14:textId="77777777" w:rsidR="00C640C9" w:rsidRPr="004F000B" w:rsidRDefault="00C640C9" w:rsidP="00310651">
      <w:pPr>
        <w:widowControl w:val="0"/>
        <w:tabs>
          <w:tab w:val="left" w:pos="3969"/>
        </w:tabs>
        <w:ind w:right="21"/>
        <w:jc w:val="both"/>
        <w:rPr>
          <w:sz w:val="22"/>
          <w:szCs w:val="22"/>
        </w:rPr>
      </w:pPr>
      <w:r w:rsidRPr="004F000B">
        <w:rPr>
          <w:sz w:val="22"/>
          <w:szCs w:val="22"/>
        </w:rPr>
        <w:t>fax:</w:t>
      </w:r>
      <w:r w:rsidRPr="004F000B">
        <w:rPr>
          <w:sz w:val="22"/>
          <w:szCs w:val="22"/>
        </w:rPr>
        <w:tab/>
      </w:r>
    </w:p>
    <w:p w14:paraId="4B0BFD46" w14:textId="77777777" w:rsidR="00C640C9" w:rsidRPr="004F000B" w:rsidRDefault="00C640C9" w:rsidP="00310651">
      <w:pPr>
        <w:widowControl w:val="0"/>
        <w:tabs>
          <w:tab w:val="left" w:pos="3969"/>
        </w:tabs>
        <w:ind w:right="21"/>
        <w:jc w:val="both"/>
        <w:rPr>
          <w:sz w:val="22"/>
          <w:szCs w:val="22"/>
        </w:rPr>
      </w:pPr>
      <w:r w:rsidRPr="004F000B">
        <w:rPr>
          <w:sz w:val="22"/>
          <w:szCs w:val="22"/>
        </w:rPr>
        <w:t>e-mail:</w:t>
      </w:r>
      <w:r w:rsidRPr="004F000B">
        <w:rPr>
          <w:sz w:val="22"/>
          <w:szCs w:val="22"/>
        </w:rPr>
        <w:tab/>
      </w:r>
    </w:p>
    <w:p w14:paraId="26003B66" w14:textId="77777777" w:rsidR="00C640C9" w:rsidRPr="004F000B" w:rsidRDefault="00C640C9" w:rsidP="00310651">
      <w:pPr>
        <w:widowControl w:val="0"/>
        <w:tabs>
          <w:tab w:val="left" w:pos="3969"/>
        </w:tabs>
        <w:ind w:right="21"/>
        <w:jc w:val="both"/>
        <w:rPr>
          <w:sz w:val="22"/>
          <w:szCs w:val="22"/>
        </w:rPr>
      </w:pPr>
      <w:r w:rsidRPr="004F000B">
        <w:rPr>
          <w:sz w:val="22"/>
          <w:szCs w:val="22"/>
        </w:rPr>
        <w:lastRenderedPageBreak/>
        <w:t>písemné doručení:</w:t>
      </w:r>
      <w:r w:rsidRPr="004F000B">
        <w:rPr>
          <w:sz w:val="22"/>
          <w:szCs w:val="22"/>
        </w:rPr>
        <w:tab/>
      </w:r>
    </w:p>
    <w:p w14:paraId="71F39124" w14:textId="77777777" w:rsidR="00C640C9" w:rsidRPr="004F000B" w:rsidRDefault="00C640C9" w:rsidP="00C640C9">
      <w:pPr>
        <w:widowControl w:val="0"/>
        <w:ind w:right="21"/>
        <w:jc w:val="both"/>
        <w:rPr>
          <w:sz w:val="22"/>
          <w:szCs w:val="22"/>
        </w:rPr>
      </w:pPr>
      <w:r w:rsidRPr="004F000B">
        <w:rPr>
          <w:sz w:val="22"/>
          <w:szCs w:val="22"/>
        </w:rPr>
        <w:t xml:space="preserve">(dále jen </w:t>
      </w:r>
      <w:r w:rsidRPr="004F000B">
        <w:rPr>
          <w:b/>
          <w:sz w:val="22"/>
          <w:szCs w:val="22"/>
        </w:rPr>
        <w:t>„zhotovitel“</w:t>
      </w:r>
      <w:r w:rsidRPr="004F000B">
        <w:rPr>
          <w:sz w:val="22"/>
          <w:szCs w:val="22"/>
        </w:rPr>
        <w:t xml:space="preserve">) </w:t>
      </w:r>
    </w:p>
    <w:p w14:paraId="28141129" w14:textId="77777777" w:rsidR="00C640C9" w:rsidRPr="004F000B" w:rsidRDefault="00C640C9" w:rsidP="00C640C9">
      <w:pPr>
        <w:widowControl w:val="0"/>
        <w:ind w:right="21"/>
        <w:jc w:val="both"/>
        <w:rPr>
          <w:sz w:val="22"/>
          <w:szCs w:val="22"/>
        </w:rPr>
      </w:pPr>
      <w:r w:rsidRPr="004F000B">
        <w:rPr>
          <w:sz w:val="22"/>
          <w:szCs w:val="22"/>
        </w:rPr>
        <w:t>na straně druhé</w:t>
      </w:r>
    </w:p>
    <w:p w14:paraId="24E307C5" w14:textId="77777777" w:rsidR="00192A6D" w:rsidRPr="004F000B" w:rsidRDefault="00192A6D" w:rsidP="00505C82">
      <w:pPr>
        <w:widowControl w:val="0"/>
        <w:tabs>
          <w:tab w:val="left" w:pos="9498"/>
        </w:tabs>
        <w:ind w:right="21"/>
        <w:jc w:val="both"/>
        <w:rPr>
          <w:sz w:val="22"/>
          <w:szCs w:val="22"/>
        </w:rPr>
      </w:pPr>
    </w:p>
    <w:p w14:paraId="34ADDB0C" w14:textId="1D3F636C" w:rsidR="00470A89" w:rsidRPr="004F000B" w:rsidRDefault="00C640C9" w:rsidP="00505C82">
      <w:pPr>
        <w:widowControl w:val="0"/>
        <w:tabs>
          <w:tab w:val="left" w:pos="9498"/>
        </w:tabs>
        <w:ind w:right="21"/>
        <w:jc w:val="both"/>
        <w:rPr>
          <w:sz w:val="22"/>
          <w:szCs w:val="22"/>
        </w:rPr>
      </w:pPr>
      <w:r w:rsidRPr="004F000B">
        <w:rPr>
          <w:sz w:val="22"/>
          <w:szCs w:val="22"/>
        </w:rPr>
        <w:t xml:space="preserve">uzavřely dále uvedeného dne, měsíce a roku v souladu s § 2586 a násl. zákona č. 89/2012 Sb., občanský zákoník, v platném znění, a za podmínek dále uvedených tuto </w:t>
      </w:r>
      <w:r w:rsidRPr="004F000B">
        <w:rPr>
          <w:b/>
          <w:sz w:val="22"/>
          <w:szCs w:val="22"/>
        </w:rPr>
        <w:t>Smlouv</w:t>
      </w:r>
      <w:r w:rsidR="0098797A" w:rsidRPr="004F000B">
        <w:rPr>
          <w:b/>
          <w:sz w:val="22"/>
          <w:szCs w:val="22"/>
        </w:rPr>
        <w:t>o</w:t>
      </w:r>
      <w:r w:rsidRPr="004F000B">
        <w:rPr>
          <w:b/>
          <w:sz w:val="22"/>
          <w:szCs w:val="22"/>
        </w:rPr>
        <w:t>u o dílo.</w:t>
      </w:r>
      <w:r w:rsidR="00505C82" w:rsidRPr="004F000B">
        <w:rPr>
          <w:b/>
          <w:sz w:val="22"/>
          <w:szCs w:val="22"/>
        </w:rPr>
        <w:t xml:space="preserve"> </w:t>
      </w:r>
      <w:r w:rsidR="00505C82" w:rsidRPr="004F000B">
        <w:rPr>
          <w:sz w:val="22"/>
          <w:szCs w:val="22"/>
        </w:rPr>
        <w:t xml:space="preserve">Tato smlouva </w:t>
      </w:r>
      <w:r w:rsidR="00D91F7B" w:rsidRPr="004F000B">
        <w:rPr>
          <w:sz w:val="22"/>
          <w:szCs w:val="22"/>
        </w:rPr>
        <w:t xml:space="preserve">o dílo </w:t>
      </w:r>
      <w:r w:rsidR="00505C82" w:rsidRPr="004F000B">
        <w:rPr>
          <w:sz w:val="22"/>
          <w:szCs w:val="22"/>
        </w:rPr>
        <w:t xml:space="preserve">byla uzavřena v rámci výběrového řízení vedeného u Dopravního podniku Ostrava a.s. pod číslem </w:t>
      </w:r>
      <w:r w:rsidR="00B9105E" w:rsidRPr="004F000B">
        <w:rPr>
          <w:sz w:val="22"/>
          <w:szCs w:val="22"/>
        </w:rPr>
        <w:t>TIP-</w:t>
      </w:r>
      <w:r w:rsidR="00533F8F">
        <w:rPr>
          <w:sz w:val="22"/>
          <w:szCs w:val="22"/>
        </w:rPr>
        <w:t>13</w:t>
      </w:r>
      <w:bookmarkStart w:id="0" w:name="_GoBack"/>
      <w:bookmarkEnd w:id="0"/>
      <w:r w:rsidR="00B9105E" w:rsidRPr="004F000B">
        <w:rPr>
          <w:sz w:val="22"/>
          <w:szCs w:val="22"/>
        </w:rPr>
        <w:t>-1</w:t>
      </w:r>
      <w:r w:rsidR="008272B9">
        <w:rPr>
          <w:sz w:val="22"/>
          <w:szCs w:val="22"/>
        </w:rPr>
        <w:t>9</w:t>
      </w:r>
      <w:r w:rsidR="00B9105E" w:rsidRPr="004F000B">
        <w:rPr>
          <w:sz w:val="22"/>
          <w:szCs w:val="22"/>
        </w:rPr>
        <w:t>-PŘ-Na.</w:t>
      </w:r>
    </w:p>
    <w:p w14:paraId="0CB923F8" w14:textId="77777777" w:rsidR="00192A6D" w:rsidRPr="004F000B" w:rsidRDefault="00192A6D">
      <w:pPr>
        <w:rPr>
          <w:b/>
          <w:sz w:val="22"/>
          <w:szCs w:val="22"/>
        </w:rPr>
      </w:pPr>
      <w:r w:rsidRPr="004F000B">
        <w:rPr>
          <w:b/>
          <w:sz w:val="22"/>
          <w:szCs w:val="22"/>
        </w:rPr>
        <w:br w:type="page"/>
      </w:r>
    </w:p>
    <w:p w14:paraId="35A594F2" w14:textId="77777777" w:rsidR="009349B7" w:rsidRPr="004F000B" w:rsidRDefault="009349B7" w:rsidP="00C038AA">
      <w:pPr>
        <w:pStyle w:val="Odstavecseseznamem"/>
        <w:numPr>
          <w:ilvl w:val="0"/>
          <w:numId w:val="11"/>
        </w:numPr>
        <w:ind w:left="426" w:hanging="426"/>
        <w:jc w:val="center"/>
        <w:rPr>
          <w:b/>
          <w:sz w:val="22"/>
          <w:szCs w:val="22"/>
        </w:rPr>
      </w:pPr>
      <w:r w:rsidRPr="004F000B">
        <w:rPr>
          <w:b/>
          <w:sz w:val="22"/>
          <w:szCs w:val="22"/>
        </w:rPr>
        <w:lastRenderedPageBreak/>
        <w:t>Předmět smlouvy</w:t>
      </w:r>
    </w:p>
    <w:p w14:paraId="2C4FD611" w14:textId="7C81AC1C" w:rsidR="006B4BE8" w:rsidRPr="004F000B" w:rsidRDefault="006B4BE8" w:rsidP="001A3EC2">
      <w:pPr>
        <w:pStyle w:val="Odstavecseseznamem"/>
        <w:numPr>
          <w:ilvl w:val="0"/>
          <w:numId w:val="21"/>
        </w:numPr>
        <w:tabs>
          <w:tab w:val="left" w:pos="426"/>
        </w:tabs>
        <w:spacing w:before="100" w:beforeAutospacing="1" w:after="75"/>
        <w:ind w:left="425" w:hanging="425"/>
        <w:jc w:val="both"/>
        <w:rPr>
          <w:sz w:val="22"/>
          <w:szCs w:val="22"/>
        </w:rPr>
      </w:pPr>
      <w:r w:rsidRPr="004F000B">
        <w:rPr>
          <w:sz w:val="22"/>
          <w:szCs w:val="22"/>
        </w:rPr>
        <w:t xml:space="preserve">Předmětem této smlouvy o dílo (dále jen smlouva) je zpracování </w:t>
      </w:r>
      <w:r w:rsidR="00805172">
        <w:rPr>
          <w:sz w:val="22"/>
          <w:szCs w:val="22"/>
        </w:rPr>
        <w:t xml:space="preserve">3 variant studie proveditelnosti (dále také jen SP) a </w:t>
      </w:r>
      <w:r w:rsidRPr="004F000B">
        <w:rPr>
          <w:sz w:val="22"/>
          <w:szCs w:val="22"/>
        </w:rPr>
        <w:t xml:space="preserve">projektové dokumentace </w:t>
      </w:r>
      <w:r w:rsidRPr="004F000B">
        <w:rPr>
          <w:b/>
          <w:sz w:val="22"/>
          <w:szCs w:val="22"/>
        </w:rPr>
        <w:t>„PD</w:t>
      </w:r>
      <w:r w:rsidR="003202E8" w:rsidRPr="004F000B">
        <w:rPr>
          <w:b/>
          <w:sz w:val="22"/>
          <w:szCs w:val="22"/>
        </w:rPr>
        <w:t xml:space="preserve"> </w:t>
      </w:r>
      <w:r w:rsidR="006163EE" w:rsidRPr="004F000B">
        <w:rPr>
          <w:b/>
          <w:sz w:val="22"/>
          <w:szCs w:val="22"/>
        </w:rPr>
        <w:t xml:space="preserve">– </w:t>
      </w:r>
      <w:r w:rsidR="00805172">
        <w:rPr>
          <w:b/>
          <w:sz w:val="22"/>
          <w:szCs w:val="22"/>
        </w:rPr>
        <w:t>Estetizace zastávky Karolina</w:t>
      </w:r>
      <w:r w:rsidR="0008764E">
        <w:rPr>
          <w:b/>
          <w:sz w:val="22"/>
          <w:szCs w:val="22"/>
        </w:rPr>
        <w:t xml:space="preserve"> II</w:t>
      </w:r>
      <w:r w:rsidRPr="004F000B">
        <w:rPr>
          <w:b/>
          <w:sz w:val="22"/>
          <w:szCs w:val="22"/>
        </w:rPr>
        <w:t>“</w:t>
      </w:r>
      <w:r w:rsidRPr="004F000B">
        <w:rPr>
          <w:sz w:val="22"/>
          <w:szCs w:val="22"/>
        </w:rPr>
        <w:t xml:space="preserve"> </w:t>
      </w:r>
      <w:r w:rsidR="008272B9">
        <w:rPr>
          <w:sz w:val="22"/>
          <w:szCs w:val="22"/>
        </w:rPr>
        <w:t xml:space="preserve">zpracované na základě vybrané SP </w:t>
      </w:r>
      <w:r w:rsidRPr="004F000B">
        <w:rPr>
          <w:sz w:val="22"/>
          <w:szCs w:val="22"/>
        </w:rPr>
        <w:t xml:space="preserve">dle technické specifikace v rozsahu PD pro vydání </w:t>
      </w:r>
      <w:r w:rsidR="008272B9">
        <w:rPr>
          <w:sz w:val="22"/>
          <w:szCs w:val="22"/>
        </w:rPr>
        <w:t>společného</w:t>
      </w:r>
      <w:r w:rsidRPr="004F000B">
        <w:rPr>
          <w:sz w:val="22"/>
          <w:szCs w:val="22"/>
        </w:rPr>
        <w:t xml:space="preserve"> povolení, v podrobnostech PD pro provádění stavby včetně oceněného i neoceněného soupisu prací (dále</w:t>
      </w:r>
      <w:r w:rsidR="00C13D11" w:rsidRPr="004F000B">
        <w:rPr>
          <w:sz w:val="22"/>
          <w:szCs w:val="22"/>
        </w:rPr>
        <w:t xml:space="preserve"> také</w:t>
      </w:r>
      <w:r w:rsidRPr="004F000B">
        <w:rPr>
          <w:sz w:val="22"/>
          <w:szCs w:val="22"/>
        </w:rPr>
        <w:t xml:space="preserve"> jen PD) a výkon autorského dozoru po celou dobu trvání stavby dle § 152, odstavce 4 stavebního zákona č. 183/2006 Sb. v platném znění. Vymezení rozsahu</w:t>
      </w:r>
      <w:r w:rsidR="00D740BD">
        <w:rPr>
          <w:sz w:val="22"/>
          <w:szCs w:val="22"/>
        </w:rPr>
        <w:t xml:space="preserve"> </w:t>
      </w:r>
      <w:r w:rsidR="00805172">
        <w:rPr>
          <w:sz w:val="22"/>
          <w:szCs w:val="22"/>
        </w:rPr>
        <w:t xml:space="preserve">studie proveditelnosti a </w:t>
      </w:r>
      <w:r w:rsidR="00D740BD">
        <w:rPr>
          <w:sz w:val="22"/>
          <w:szCs w:val="22"/>
        </w:rPr>
        <w:t xml:space="preserve">projektové dokumentace je uvedeno v příloze č. 4 této </w:t>
      </w:r>
      <w:r w:rsidR="00805172">
        <w:rPr>
          <w:sz w:val="22"/>
          <w:szCs w:val="22"/>
        </w:rPr>
        <w:t xml:space="preserve">smlouvy a </w:t>
      </w:r>
      <w:r w:rsidR="00805172" w:rsidRPr="004F000B">
        <w:rPr>
          <w:sz w:val="22"/>
          <w:szCs w:val="22"/>
        </w:rPr>
        <w:t>provádění</w:t>
      </w:r>
      <w:r w:rsidRPr="004F000B">
        <w:rPr>
          <w:sz w:val="22"/>
          <w:szCs w:val="22"/>
        </w:rPr>
        <w:t xml:space="preserve"> autorského dozoru pro tuto stavbu v příloze č. 1 této smlouvy.</w:t>
      </w:r>
    </w:p>
    <w:p w14:paraId="41ACEF30"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Zhotovitel svolá v průběhu zpracovávání </w:t>
      </w:r>
      <w:r w:rsidR="001A3EC2" w:rsidRPr="004F000B">
        <w:rPr>
          <w:sz w:val="22"/>
          <w:szCs w:val="22"/>
        </w:rPr>
        <w:t>projektové dokumentace</w:t>
      </w:r>
      <w:r w:rsidR="00AE14B2" w:rsidRPr="004F000B">
        <w:rPr>
          <w:sz w:val="22"/>
          <w:szCs w:val="22"/>
        </w:rPr>
        <w:t xml:space="preserve"> </w:t>
      </w:r>
      <w:r w:rsidRPr="004F000B">
        <w:rPr>
          <w:sz w:val="22"/>
          <w:szCs w:val="22"/>
        </w:rPr>
        <w:t xml:space="preserve">minimálně </w:t>
      </w:r>
      <w:r w:rsidR="00451A50" w:rsidRPr="004F000B">
        <w:rPr>
          <w:sz w:val="22"/>
          <w:szCs w:val="22"/>
        </w:rPr>
        <w:t>jednou týdně</w:t>
      </w:r>
      <w:r w:rsidRPr="004F000B">
        <w:rPr>
          <w:sz w:val="22"/>
          <w:szCs w:val="22"/>
        </w:rPr>
        <w:t xml:space="preserve"> výrobní výbor</w:t>
      </w:r>
      <w:r w:rsidR="00451A50" w:rsidRPr="004F000B">
        <w:rPr>
          <w:sz w:val="22"/>
          <w:szCs w:val="22"/>
        </w:rPr>
        <w:t>, pokud nebude dohodnuto jinak</w:t>
      </w:r>
      <w:r w:rsidRPr="004F000B">
        <w:rPr>
          <w:sz w:val="22"/>
          <w:szCs w:val="22"/>
        </w:rPr>
        <w:t>. Prostory pro konání výrobních výborů (na území města Ostravy) zajistí na své náklady zhotovitel a z těchto výrobních výborů pořídí písemný zápis.</w:t>
      </w:r>
    </w:p>
    <w:p w14:paraId="2260EE3E" w14:textId="77777777" w:rsidR="00B41D1B" w:rsidRPr="004F000B" w:rsidRDefault="00B41D1B" w:rsidP="001A3EC2">
      <w:pPr>
        <w:pStyle w:val="Odstavecseseznamem"/>
        <w:numPr>
          <w:ilvl w:val="0"/>
          <w:numId w:val="21"/>
        </w:numPr>
        <w:tabs>
          <w:tab w:val="left" w:pos="426"/>
        </w:tabs>
        <w:spacing w:before="75"/>
        <w:ind w:left="426" w:hanging="426"/>
        <w:jc w:val="both"/>
        <w:rPr>
          <w:sz w:val="22"/>
          <w:szCs w:val="22"/>
        </w:rPr>
      </w:pPr>
      <w:r w:rsidRPr="004F000B">
        <w:rPr>
          <w:sz w:val="22"/>
          <w:szCs w:val="22"/>
        </w:rPr>
        <w:t>Vypracovan</w:t>
      </w:r>
      <w:r w:rsidR="00C022BF" w:rsidRPr="004F000B">
        <w:rPr>
          <w:sz w:val="22"/>
          <w:szCs w:val="22"/>
        </w:rPr>
        <w:t>á</w:t>
      </w:r>
      <w:r w:rsidRPr="004F000B">
        <w:rPr>
          <w:sz w:val="22"/>
          <w:szCs w:val="22"/>
        </w:rPr>
        <w:t xml:space="preserve"> </w:t>
      </w:r>
      <w:r w:rsidR="001A3EC2" w:rsidRPr="004F000B">
        <w:rPr>
          <w:sz w:val="22"/>
          <w:szCs w:val="22"/>
        </w:rPr>
        <w:t>projektová dokumentace</w:t>
      </w:r>
      <w:r w:rsidRPr="004F000B">
        <w:rPr>
          <w:sz w:val="22"/>
          <w:szCs w:val="22"/>
        </w:rPr>
        <w:t xml:space="preserve"> 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7BA076EB" w14:textId="1107DC49" w:rsidR="00B41D1B" w:rsidRPr="004F000B" w:rsidRDefault="001A3EC2" w:rsidP="001A3EC2">
      <w:pPr>
        <w:pStyle w:val="Odstavecseseznamem"/>
        <w:numPr>
          <w:ilvl w:val="0"/>
          <w:numId w:val="21"/>
        </w:numPr>
        <w:tabs>
          <w:tab w:val="left" w:pos="426"/>
        </w:tabs>
        <w:spacing w:before="75"/>
        <w:ind w:left="426" w:hanging="426"/>
        <w:jc w:val="both"/>
        <w:rPr>
          <w:sz w:val="22"/>
          <w:szCs w:val="22"/>
        </w:rPr>
      </w:pPr>
      <w:r w:rsidRPr="004F000B">
        <w:rPr>
          <w:sz w:val="22"/>
          <w:szCs w:val="22"/>
        </w:rPr>
        <w:t xml:space="preserve">Projektová dokumentace </w:t>
      </w:r>
      <w:r w:rsidR="00B41D1B" w:rsidRPr="004F000B">
        <w:rPr>
          <w:sz w:val="22"/>
          <w:szCs w:val="22"/>
        </w:rPr>
        <w:t xml:space="preserve">bude podkladem pro zadání veřejné zakázky na </w:t>
      </w:r>
      <w:r w:rsidRPr="004F000B">
        <w:rPr>
          <w:sz w:val="22"/>
          <w:szCs w:val="22"/>
        </w:rPr>
        <w:t>výběr zhotovitele</w:t>
      </w:r>
      <w:r w:rsidR="00DE760D" w:rsidRPr="004F000B">
        <w:rPr>
          <w:sz w:val="22"/>
          <w:szCs w:val="22"/>
        </w:rPr>
        <w:t xml:space="preserve"> </w:t>
      </w:r>
      <w:r w:rsidR="00B41D1B" w:rsidRPr="004F000B">
        <w:rPr>
          <w:sz w:val="22"/>
          <w:szCs w:val="22"/>
        </w:rPr>
        <w:t>stavb</w:t>
      </w:r>
      <w:r w:rsidR="00DE760D" w:rsidRPr="004F000B">
        <w:rPr>
          <w:sz w:val="22"/>
          <w:szCs w:val="22"/>
        </w:rPr>
        <w:t>y</w:t>
      </w:r>
      <w:r w:rsidR="00451A50" w:rsidRPr="004F000B">
        <w:rPr>
          <w:sz w:val="22"/>
          <w:szCs w:val="22"/>
        </w:rPr>
        <w:t>, kter</w:t>
      </w:r>
      <w:r w:rsidR="00B83C03" w:rsidRPr="004F000B">
        <w:rPr>
          <w:sz w:val="22"/>
          <w:szCs w:val="22"/>
        </w:rPr>
        <w:t>é</w:t>
      </w:r>
      <w:r w:rsidR="00451A50" w:rsidRPr="004F000B">
        <w:rPr>
          <w:sz w:val="22"/>
          <w:szCs w:val="22"/>
        </w:rPr>
        <w:t xml:space="preserve"> je objednatel povinen vypsat v souladu se zákonem č. 134/2016 Sb. o zadávání veřejných </w:t>
      </w:r>
      <w:r w:rsidR="00451A50" w:rsidRPr="004F000B">
        <w:rPr>
          <w:sz w:val="22"/>
          <w:szCs w:val="22"/>
        </w:rPr>
        <w:t>zakáz</w:t>
      </w:r>
      <w:r w:rsidR="001E2F8B">
        <w:rPr>
          <w:sz w:val="22"/>
          <w:szCs w:val="22"/>
        </w:rPr>
        <w:t>e</w:t>
      </w:r>
      <w:r w:rsidR="00451A50" w:rsidRPr="004F000B">
        <w:rPr>
          <w:sz w:val="22"/>
          <w:szCs w:val="22"/>
        </w:rPr>
        <w:t xml:space="preserve">k, </w:t>
      </w:r>
      <w:r w:rsidR="00451A50" w:rsidRPr="004F000B">
        <w:rPr>
          <w:sz w:val="22"/>
          <w:szCs w:val="22"/>
        </w:rPr>
        <w:t>v platném znění</w:t>
      </w:r>
      <w:r w:rsidR="00B41D1B" w:rsidRPr="004F000B">
        <w:rPr>
          <w:sz w:val="22"/>
          <w:szCs w:val="22"/>
        </w:rPr>
        <w:t xml:space="preserve">. Zhotovitel se zavazuje na žádost objednatele v průběhu zadávacího řízení na realizaci stavby poskytovat informace k dotazům </w:t>
      </w:r>
      <w:r w:rsidR="00B83C03" w:rsidRPr="004F000B">
        <w:rPr>
          <w:sz w:val="22"/>
          <w:szCs w:val="22"/>
        </w:rPr>
        <w:t xml:space="preserve">dodavatelů </w:t>
      </w:r>
      <w:r w:rsidR="00B41D1B" w:rsidRPr="004F000B">
        <w:rPr>
          <w:sz w:val="22"/>
          <w:szCs w:val="22"/>
        </w:rPr>
        <w:t xml:space="preserve">týkajících se </w:t>
      </w:r>
      <w:r w:rsidR="00276A08" w:rsidRPr="004F000B">
        <w:rPr>
          <w:sz w:val="22"/>
          <w:szCs w:val="22"/>
        </w:rPr>
        <w:t>projektové dokumentace</w:t>
      </w:r>
      <w:r w:rsidR="00B41D1B" w:rsidRPr="004F000B">
        <w:rPr>
          <w:sz w:val="22"/>
          <w:szCs w:val="22"/>
        </w:rPr>
        <w:t xml:space="preserve">, a to e-mailem ve lhůtě do 2 </w:t>
      </w:r>
      <w:r w:rsidR="006757C6" w:rsidRPr="004F000B">
        <w:rPr>
          <w:sz w:val="22"/>
          <w:szCs w:val="22"/>
        </w:rPr>
        <w:t xml:space="preserve">pracovních </w:t>
      </w:r>
      <w:r w:rsidR="00B41D1B" w:rsidRPr="004F000B">
        <w:rPr>
          <w:sz w:val="22"/>
          <w:szCs w:val="22"/>
        </w:rPr>
        <w:t xml:space="preserve">dnů od obdržení žádosti, nebude-li dohodnuto jinak. Pokud zhotovitel poruší tuto povinnost, je objednatel oprávněn účtovat zhotoviteli smluvní pokutu dle čl. VII. odst. </w:t>
      </w:r>
      <w:r w:rsidR="00AE68CE" w:rsidRPr="004F000B">
        <w:rPr>
          <w:sz w:val="22"/>
          <w:szCs w:val="22"/>
        </w:rPr>
        <w:t>3</w:t>
      </w:r>
      <w:r w:rsidR="00B41D1B" w:rsidRPr="004F000B">
        <w:rPr>
          <w:sz w:val="22"/>
          <w:szCs w:val="22"/>
        </w:rPr>
        <w:t>. této smlouvy.</w:t>
      </w:r>
    </w:p>
    <w:p w14:paraId="76757350" w14:textId="77777777" w:rsidR="00AD5403" w:rsidRPr="004F000B" w:rsidRDefault="00AD5403" w:rsidP="001A3EC2">
      <w:pPr>
        <w:tabs>
          <w:tab w:val="left" w:pos="426"/>
        </w:tabs>
        <w:spacing w:before="75"/>
        <w:ind w:left="435" w:hanging="426"/>
        <w:jc w:val="both"/>
        <w:rPr>
          <w:sz w:val="22"/>
          <w:szCs w:val="22"/>
        </w:rPr>
      </w:pPr>
    </w:p>
    <w:p w14:paraId="352DC2B0" w14:textId="77777777" w:rsidR="003A142A" w:rsidRPr="004F000B" w:rsidRDefault="003A142A" w:rsidP="001A3EC2">
      <w:pPr>
        <w:pStyle w:val="Odstavecseseznamem"/>
        <w:numPr>
          <w:ilvl w:val="0"/>
          <w:numId w:val="11"/>
        </w:numPr>
        <w:tabs>
          <w:tab w:val="left" w:pos="426"/>
        </w:tabs>
        <w:ind w:left="435" w:hanging="426"/>
        <w:jc w:val="center"/>
        <w:rPr>
          <w:b/>
          <w:sz w:val="22"/>
          <w:szCs w:val="22"/>
        </w:rPr>
      </w:pPr>
      <w:r w:rsidRPr="004F000B">
        <w:rPr>
          <w:b/>
          <w:sz w:val="22"/>
          <w:szCs w:val="22"/>
        </w:rPr>
        <w:t>Cena díla</w:t>
      </w:r>
    </w:p>
    <w:p w14:paraId="37929761" w14:textId="77777777" w:rsidR="003A142A" w:rsidRPr="004F000B" w:rsidRDefault="003A142A" w:rsidP="00F60769">
      <w:pPr>
        <w:pStyle w:val="Nadpis7"/>
        <w:keepNext w:val="0"/>
        <w:numPr>
          <w:ilvl w:val="0"/>
          <w:numId w:val="4"/>
        </w:numPr>
        <w:tabs>
          <w:tab w:val="clear" w:pos="360"/>
          <w:tab w:val="num" w:pos="426"/>
        </w:tabs>
        <w:overflowPunct w:val="0"/>
        <w:autoSpaceDE w:val="0"/>
        <w:autoSpaceDN w:val="0"/>
        <w:adjustRightInd w:val="0"/>
        <w:ind w:left="426" w:hanging="417"/>
        <w:jc w:val="both"/>
        <w:rPr>
          <w:sz w:val="22"/>
          <w:szCs w:val="22"/>
        </w:rPr>
      </w:pPr>
      <w:r w:rsidRPr="004F000B">
        <w:rPr>
          <w:sz w:val="22"/>
          <w:szCs w:val="22"/>
        </w:rPr>
        <w:t xml:space="preserve">Cena za zhotovení předmětu smlouvy byla smluvními stranami sjednána dohodou a činí: </w:t>
      </w:r>
    </w:p>
    <w:p w14:paraId="0DC63BFC" w14:textId="77777777" w:rsidR="004157AE" w:rsidRPr="004F000B" w:rsidRDefault="004157AE" w:rsidP="001A3EC2">
      <w:pPr>
        <w:tabs>
          <w:tab w:val="left" w:pos="426"/>
        </w:tabs>
        <w:ind w:left="426" w:hanging="417"/>
        <w:rPr>
          <w:sz w:val="22"/>
          <w:szCs w:val="22"/>
        </w:rPr>
      </w:pPr>
    </w:p>
    <w:p w14:paraId="56E4F00A" w14:textId="3C49E9F0" w:rsidR="008751E7" w:rsidRPr="004F000B" w:rsidRDefault="008751E7" w:rsidP="008751E7">
      <w:pPr>
        <w:tabs>
          <w:tab w:val="left" w:pos="426"/>
        </w:tabs>
        <w:ind w:left="426"/>
        <w:rPr>
          <w:b/>
          <w:sz w:val="22"/>
          <w:szCs w:val="22"/>
        </w:rPr>
      </w:pPr>
      <w:r w:rsidRPr="004F000B">
        <w:rPr>
          <w:b/>
          <w:sz w:val="22"/>
          <w:szCs w:val="22"/>
        </w:rPr>
        <w:t xml:space="preserve">Cena za </w:t>
      </w:r>
      <w:r w:rsidR="00805172">
        <w:rPr>
          <w:b/>
          <w:sz w:val="22"/>
          <w:szCs w:val="22"/>
        </w:rPr>
        <w:t>SP</w:t>
      </w:r>
      <w:r w:rsidRPr="004F000B">
        <w:rPr>
          <w:b/>
          <w:sz w:val="22"/>
          <w:szCs w:val="22"/>
        </w:rPr>
        <w:t xml:space="preserve"> (bez DPH)</w:t>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00805172">
        <w:rPr>
          <w:b/>
          <w:sz w:val="22"/>
          <w:szCs w:val="22"/>
        </w:rPr>
        <w:tab/>
      </w:r>
      <w:r w:rsidRPr="004F000B">
        <w:rPr>
          <w:b/>
          <w:sz w:val="22"/>
          <w:szCs w:val="22"/>
        </w:rPr>
        <w:t>Kč</w:t>
      </w:r>
    </w:p>
    <w:p w14:paraId="5E62054D" w14:textId="2D10BE33" w:rsidR="008751E7" w:rsidRPr="004F000B" w:rsidRDefault="008751E7" w:rsidP="008751E7">
      <w:pPr>
        <w:tabs>
          <w:tab w:val="left" w:pos="426"/>
        </w:tabs>
        <w:ind w:left="426"/>
        <w:rPr>
          <w:b/>
          <w:sz w:val="22"/>
          <w:szCs w:val="22"/>
        </w:rPr>
      </w:pPr>
      <w:r w:rsidRPr="004F000B">
        <w:rPr>
          <w:b/>
          <w:sz w:val="22"/>
          <w:szCs w:val="22"/>
        </w:rPr>
        <w:t>Cena za PD (bez DPH)</w:t>
      </w:r>
      <w:r w:rsidR="00805172">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Pr="004F000B">
        <w:rPr>
          <w:b/>
          <w:sz w:val="22"/>
          <w:szCs w:val="22"/>
        </w:rPr>
        <w:tab/>
      </w:r>
      <w:r w:rsidR="00AE0007" w:rsidRPr="004F000B">
        <w:rPr>
          <w:b/>
          <w:sz w:val="22"/>
          <w:szCs w:val="22"/>
        </w:rPr>
        <w:tab/>
      </w:r>
      <w:r w:rsidRPr="004F000B">
        <w:rPr>
          <w:b/>
          <w:sz w:val="22"/>
          <w:szCs w:val="22"/>
        </w:rPr>
        <w:t>Kč</w:t>
      </w:r>
    </w:p>
    <w:p w14:paraId="71724897" w14:textId="4DD3D12A" w:rsidR="008751E7" w:rsidRPr="004F000B" w:rsidRDefault="008751E7" w:rsidP="008751E7">
      <w:pPr>
        <w:tabs>
          <w:tab w:val="left" w:pos="426"/>
        </w:tabs>
        <w:ind w:left="426"/>
        <w:rPr>
          <w:b/>
          <w:sz w:val="22"/>
          <w:szCs w:val="22"/>
          <w:u w:val="single"/>
        </w:rPr>
      </w:pPr>
      <w:r w:rsidRPr="004F000B">
        <w:rPr>
          <w:b/>
          <w:sz w:val="22"/>
          <w:szCs w:val="22"/>
          <w:u w:val="single"/>
        </w:rPr>
        <w:t>Výkon autorského dozoru (bez DPH)</w:t>
      </w:r>
      <w:r w:rsidRPr="004F000B">
        <w:rPr>
          <w:b/>
          <w:sz w:val="22"/>
          <w:szCs w:val="22"/>
          <w:u w:val="single"/>
        </w:rPr>
        <w:tab/>
      </w:r>
      <w:r w:rsidR="00805172">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Pr="004F000B">
        <w:rPr>
          <w:b/>
          <w:sz w:val="22"/>
          <w:szCs w:val="22"/>
          <w:u w:val="single"/>
        </w:rPr>
        <w:tab/>
      </w:r>
      <w:r w:rsidR="00AE0007" w:rsidRPr="004F000B">
        <w:rPr>
          <w:b/>
          <w:sz w:val="22"/>
          <w:szCs w:val="22"/>
          <w:u w:val="single"/>
        </w:rPr>
        <w:tab/>
      </w:r>
      <w:r w:rsidRPr="004F000B">
        <w:rPr>
          <w:b/>
          <w:sz w:val="22"/>
          <w:szCs w:val="22"/>
          <w:u w:val="single"/>
        </w:rPr>
        <w:t>Kč</w:t>
      </w:r>
    </w:p>
    <w:p w14:paraId="39AF4C50" w14:textId="77777777" w:rsidR="004157AE" w:rsidRPr="004F000B" w:rsidRDefault="00462F6E" w:rsidP="00F60769">
      <w:pPr>
        <w:tabs>
          <w:tab w:val="left" w:pos="426"/>
        </w:tabs>
        <w:ind w:left="426"/>
        <w:rPr>
          <w:b/>
          <w:sz w:val="22"/>
          <w:szCs w:val="22"/>
        </w:rPr>
      </w:pPr>
      <w:r w:rsidRPr="004F000B">
        <w:rPr>
          <w:b/>
          <w:sz w:val="22"/>
          <w:szCs w:val="22"/>
        </w:rPr>
        <w:t>Cena celkem</w:t>
      </w:r>
      <w:r w:rsidR="00D80793" w:rsidRPr="004F000B">
        <w:rPr>
          <w:b/>
          <w:sz w:val="22"/>
          <w:szCs w:val="22"/>
        </w:rPr>
        <w:t xml:space="preserve"> (bez DPH)</w:t>
      </w:r>
      <w:r w:rsidRPr="004F000B">
        <w:rPr>
          <w:b/>
          <w:sz w:val="22"/>
          <w:szCs w:val="22"/>
        </w:rPr>
        <w:tab/>
      </w:r>
      <w:r w:rsidRPr="004F000B">
        <w:rPr>
          <w:b/>
          <w:sz w:val="22"/>
          <w:szCs w:val="22"/>
        </w:rPr>
        <w:tab/>
      </w:r>
      <w:r w:rsidR="00E35198" w:rsidRPr="004F000B">
        <w:rPr>
          <w:b/>
          <w:sz w:val="22"/>
          <w:szCs w:val="22"/>
        </w:rPr>
        <w:t xml:space="preserve"> </w:t>
      </w:r>
      <w:r w:rsidR="00E35198" w:rsidRPr="004F000B">
        <w:rPr>
          <w:b/>
          <w:sz w:val="22"/>
          <w:szCs w:val="22"/>
        </w:rPr>
        <w:tab/>
      </w:r>
      <w:r w:rsidR="00E35198" w:rsidRPr="004F000B">
        <w:rPr>
          <w:b/>
          <w:sz w:val="22"/>
          <w:szCs w:val="22"/>
        </w:rPr>
        <w:tab/>
      </w:r>
      <w:r w:rsidR="00E35198" w:rsidRPr="004F000B">
        <w:rPr>
          <w:b/>
          <w:sz w:val="22"/>
          <w:szCs w:val="22"/>
        </w:rPr>
        <w:tab/>
      </w:r>
      <w:r w:rsidR="009349B7" w:rsidRPr="004F000B">
        <w:rPr>
          <w:b/>
          <w:sz w:val="22"/>
          <w:szCs w:val="22"/>
        </w:rPr>
        <w:tab/>
      </w:r>
      <w:r w:rsidR="002C55F6" w:rsidRPr="004F000B">
        <w:rPr>
          <w:b/>
          <w:sz w:val="22"/>
          <w:szCs w:val="22"/>
        </w:rPr>
        <w:tab/>
      </w:r>
      <w:r w:rsidR="00280E4A" w:rsidRPr="004F000B">
        <w:rPr>
          <w:b/>
          <w:sz w:val="22"/>
          <w:szCs w:val="22"/>
        </w:rPr>
        <w:tab/>
      </w:r>
      <w:r w:rsidR="00D80793" w:rsidRPr="004F000B">
        <w:rPr>
          <w:b/>
          <w:sz w:val="22"/>
          <w:szCs w:val="22"/>
        </w:rPr>
        <w:tab/>
      </w:r>
      <w:r w:rsidR="004157AE" w:rsidRPr="004F000B">
        <w:rPr>
          <w:b/>
          <w:sz w:val="22"/>
          <w:szCs w:val="22"/>
        </w:rPr>
        <w:t xml:space="preserve">Kč </w:t>
      </w:r>
    </w:p>
    <w:p w14:paraId="150F7AB2" w14:textId="77777777" w:rsidR="003A142A" w:rsidRPr="004F000B" w:rsidRDefault="003A142A" w:rsidP="00F60769">
      <w:pPr>
        <w:tabs>
          <w:tab w:val="left" w:pos="426"/>
        </w:tabs>
        <w:ind w:left="426"/>
        <w:rPr>
          <w:b/>
          <w:sz w:val="22"/>
          <w:szCs w:val="22"/>
        </w:rPr>
      </w:pPr>
      <w:r w:rsidRPr="004F000B">
        <w:rPr>
          <w:i/>
          <w:color w:val="00B0F0"/>
          <w:sz w:val="22"/>
          <w:szCs w:val="22"/>
        </w:rPr>
        <w:t>(</w:t>
      </w:r>
      <w:r w:rsidR="00C22F57" w:rsidRPr="004F000B">
        <w:rPr>
          <w:i/>
          <w:color w:val="00B0F0"/>
          <w:sz w:val="22"/>
          <w:szCs w:val="22"/>
        </w:rPr>
        <w:t>Tato cena celkem bude předmětem hodnocení. D</w:t>
      </w:r>
      <w:r w:rsidRPr="004F000B">
        <w:rPr>
          <w:i/>
          <w:color w:val="00B0F0"/>
          <w:sz w:val="22"/>
          <w:szCs w:val="22"/>
        </w:rPr>
        <w:t>oplní</w:t>
      </w:r>
      <w:r w:rsidR="00A13721" w:rsidRPr="004F000B">
        <w:rPr>
          <w:i/>
          <w:color w:val="00B0F0"/>
          <w:sz w:val="22"/>
          <w:szCs w:val="22"/>
        </w:rPr>
        <w:t xml:space="preserve"> zhotovitel</w:t>
      </w:r>
      <w:r w:rsidR="004206CA" w:rsidRPr="004F000B">
        <w:rPr>
          <w:i/>
          <w:color w:val="00B0F0"/>
          <w:sz w:val="22"/>
          <w:szCs w:val="22"/>
        </w:rPr>
        <w:t>, poté poznámku vymaže</w:t>
      </w:r>
      <w:r w:rsidRPr="004F000B">
        <w:rPr>
          <w:i/>
          <w:color w:val="00B0F0"/>
          <w:sz w:val="22"/>
          <w:szCs w:val="22"/>
        </w:rPr>
        <w:t>)</w:t>
      </w:r>
      <w:r w:rsidRPr="004F000B">
        <w:rPr>
          <w:b/>
          <w:sz w:val="22"/>
          <w:szCs w:val="22"/>
        </w:rPr>
        <w:t xml:space="preserve">       </w:t>
      </w:r>
    </w:p>
    <w:p w14:paraId="0DE2CC25" w14:textId="77777777" w:rsidR="00C9676D" w:rsidRPr="004F000B" w:rsidRDefault="003A142A" w:rsidP="001A3EC2">
      <w:pPr>
        <w:pStyle w:val="Nadpis7"/>
        <w:keepNext w:val="0"/>
        <w:numPr>
          <w:ilvl w:val="0"/>
          <w:numId w:val="4"/>
        </w:numPr>
        <w:tabs>
          <w:tab w:val="clear" w:pos="360"/>
          <w:tab w:val="left" w:pos="426"/>
        </w:tabs>
        <w:overflowPunct w:val="0"/>
        <w:autoSpaceDE w:val="0"/>
        <w:autoSpaceDN w:val="0"/>
        <w:adjustRightInd w:val="0"/>
        <w:ind w:left="426" w:hanging="417"/>
        <w:jc w:val="both"/>
        <w:rPr>
          <w:sz w:val="22"/>
          <w:szCs w:val="22"/>
        </w:rPr>
      </w:pPr>
      <w:r w:rsidRPr="004F000B">
        <w:rPr>
          <w:sz w:val="22"/>
          <w:szCs w:val="22"/>
        </w:rPr>
        <w:t>Cena kryje veškeré náklady nezbytné k řádné realizaci předmětu smlouvy a je stanovena jako cena nejvýše přípustná</w:t>
      </w:r>
      <w:r w:rsidR="00C9676D" w:rsidRPr="004F000B">
        <w:rPr>
          <w:sz w:val="22"/>
          <w:szCs w:val="22"/>
        </w:rPr>
        <w:t xml:space="preserve"> (vč. veškerých poplatků nutných k </w:t>
      </w:r>
      <w:r w:rsidR="001F5604" w:rsidRPr="004F000B">
        <w:rPr>
          <w:sz w:val="22"/>
          <w:szCs w:val="22"/>
        </w:rPr>
        <w:t>zajištění</w:t>
      </w:r>
      <w:r w:rsidR="00C9676D" w:rsidRPr="004F000B">
        <w:rPr>
          <w:sz w:val="22"/>
          <w:szCs w:val="22"/>
        </w:rPr>
        <w:t xml:space="preserve"> potřebných vyjádření</w:t>
      </w:r>
      <w:r w:rsidR="001F5604" w:rsidRPr="004F000B">
        <w:rPr>
          <w:sz w:val="22"/>
          <w:szCs w:val="22"/>
        </w:rPr>
        <w:t xml:space="preserve"> a stanovisek,</w:t>
      </w:r>
      <w:r w:rsidR="00C9676D" w:rsidRPr="004F000B">
        <w:rPr>
          <w:sz w:val="22"/>
          <w:szCs w:val="22"/>
        </w:rPr>
        <w:t xml:space="preserve"> a provedení veškerých potřebných stavebně technických průzkumů nutných ke zpracování </w:t>
      </w:r>
      <w:r w:rsidR="00152A88" w:rsidRPr="004F000B">
        <w:rPr>
          <w:sz w:val="22"/>
          <w:szCs w:val="22"/>
        </w:rPr>
        <w:t>projektové dokumentace</w:t>
      </w:r>
      <w:r w:rsidR="00C9676D" w:rsidRPr="004F000B">
        <w:rPr>
          <w:sz w:val="22"/>
          <w:szCs w:val="22"/>
        </w:rPr>
        <w:t>).</w:t>
      </w:r>
    </w:p>
    <w:p w14:paraId="50BE53E0" w14:textId="77777777" w:rsidR="00462F6E" w:rsidRPr="004F000B" w:rsidRDefault="003A142A" w:rsidP="001A3EC2">
      <w:pPr>
        <w:pStyle w:val="Nadpis7"/>
        <w:keepNext w:val="0"/>
        <w:numPr>
          <w:ilvl w:val="0"/>
          <w:numId w:val="4"/>
        </w:numPr>
        <w:tabs>
          <w:tab w:val="clear" w:pos="360"/>
          <w:tab w:val="left" w:pos="426"/>
        </w:tabs>
        <w:overflowPunct w:val="0"/>
        <w:autoSpaceDE w:val="0"/>
        <w:autoSpaceDN w:val="0"/>
        <w:adjustRightInd w:val="0"/>
        <w:spacing w:before="90"/>
        <w:ind w:left="426" w:hanging="417"/>
        <w:jc w:val="both"/>
        <w:rPr>
          <w:sz w:val="22"/>
          <w:szCs w:val="22"/>
        </w:rPr>
      </w:pPr>
      <w:r w:rsidRPr="004F000B">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30A48733" w14:textId="77777777" w:rsidR="00483C3F" w:rsidRPr="004F000B" w:rsidRDefault="00483C3F" w:rsidP="001A3EC2">
      <w:pPr>
        <w:ind w:left="435" w:hanging="426"/>
        <w:rPr>
          <w:sz w:val="22"/>
          <w:szCs w:val="22"/>
        </w:rPr>
      </w:pPr>
    </w:p>
    <w:p w14:paraId="32E38CAA" w14:textId="77777777" w:rsidR="003A142A" w:rsidRPr="004F000B" w:rsidRDefault="00451A50" w:rsidP="001A3EC2">
      <w:pPr>
        <w:pStyle w:val="Odstavecseseznamem"/>
        <w:numPr>
          <w:ilvl w:val="0"/>
          <w:numId w:val="11"/>
        </w:numPr>
        <w:ind w:left="435" w:hanging="426"/>
        <w:jc w:val="center"/>
        <w:rPr>
          <w:b/>
          <w:sz w:val="22"/>
          <w:szCs w:val="22"/>
        </w:rPr>
      </w:pPr>
      <w:r w:rsidRPr="004F000B">
        <w:rPr>
          <w:b/>
          <w:sz w:val="22"/>
          <w:szCs w:val="22"/>
        </w:rPr>
        <w:lastRenderedPageBreak/>
        <w:t>Nové služby</w:t>
      </w:r>
      <w:r w:rsidR="00CF3B76" w:rsidRPr="004F000B">
        <w:rPr>
          <w:b/>
          <w:sz w:val="22"/>
          <w:szCs w:val="22"/>
        </w:rPr>
        <w:t xml:space="preserve"> a vícepráce</w:t>
      </w:r>
    </w:p>
    <w:p w14:paraId="5E982721" w14:textId="41AD8892" w:rsidR="003A142A" w:rsidRPr="004F000B" w:rsidRDefault="003A142A" w:rsidP="00470A89">
      <w:pPr>
        <w:pStyle w:val="Zkladntext"/>
        <w:numPr>
          <w:ilvl w:val="0"/>
          <w:numId w:val="5"/>
        </w:numPr>
        <w:spacing w:before="90" w:after="0"/>
        <w:ind w:left="426" w:hanging="411"/>
        <w:jc w:val="both"/>
        <w:rPr>
          <w:sz w:val="22"/>
          <w:szCs w:val="22"/>
        </w:rPr>
      </w:pPr>
      <w:r w:rsidRPr="004F000B">
        <w:rPr>
          <w:sz w:val="22"/>
          <w:szCs w:val="22"/>
        </w:rPr>
        <w:t>Objednatel si vyhrazuje po celou dobu trvání smlouvy právo na rozšíření sjednaného objemu a rozsahu předmětu veřejné zakázky, a to o další</w:t>
      </w:r>
      <w:r w:rsidR="00CE3768" w:rsidRPr="004F000B">
        <w:rPr>
          <w:sz w:val="22"/>
          <w:szCs w:val="22"/>
        </w:rPr>
        <w:t xml:space="preserve"> technické požadavky</w:t>
      </w:r>
      <w:r w:rsidR="00C70B60" w:rsidRPr="004F000B">
        <w:rPr>
          <w:sz w:val="22"/>
          <w:szCs w:val="22"/>
        </w:rPr>
        <w:t xml:space="preserve"> </w:t>
      </w:r>
      <w:r w:rsidR="00934823">
        <w:rPr>
          <w:sz w:val="22"/>
          <w:szCs w:val="22"/>
        </w:rPr>
        <w:t>–</w:t>
      </w:r>
      <w:r w:rsidR="00C70B60" w:rsidRPr="004F000B">
        <w:rPr>
          <w:sz w:val="22"/>
          <w:szCs w:val="22"/>
        </w:rPr>
        <w:t xml:space="preserve"> </w:t>
      </w:r>
      <w:r w:rsidR="00934823">
        <w:rPr>
          <w:sz w:val="22"/>
          <w:szCs w:val="22"/>
        </w:rPr>
        <w:t xml:space="preserve">zpracování PD na </w:t>
      </w:r>
      <w:r w:rsidR="002543F9" w:rsidRPr="004F000B">
        <w:rPr>
          <w:sz w:val="22"/>
          <w:szCs w:val="22"/>
        </w:rPr>
        <w:t>technologická nebo</w:t>
      </w:r>
      <w:r w:rsidR="00C70B60" w:rsidRPr="004F000B">
        <w:rPr>
          <w:sz w:val="22"/>
          <w:szCs w:val="22"/>
        </w:rPr>
        <w:t xml:space="preserve"> stavební řešení</w:t>
      </w:r>
      <w:r w:rsidR="00431B11" w:rsidRPr="004F000B">
        <w:rPr>
          <w:sz w:val="22"/>
          <w:szCs w:val="22"/>
        </w:rPr>
        <w:t>, zejména v rámci souhlasného stanovisk</w:t>
      </w:r>
      <w:r w:rsidR="00DC5816" w:rsidRPr="004F000B">
        <w:rPr>
          <w:sz w:val="22"/>
          <w:szCs w:val="22"/>
        </w:rPr>
        <w:t>a</w:t>
      </w:r>
      <w:r w:rsidR="00431B11" w:rsidRPr="004F000B">
        <w:rPr>
          <w:sz w:val="22"/>
          <w:szCs w:val="22"/>
        </w:rPr>
        <w:t xml:space="preserve"> objednatele dle </w:t>
      </w:r>
      <w:r w:rsidR="002076C7" w:rsidRPr="004F000B">
        <w:rPr>
          <w:sz w:val="22"/>
          <w:szCs w:val="22"/>
        </w:rPr>
        <w:t xml:space="preserve">Přílohy č. </w:t>
      </w:r>
      <w:r w:rsidR="000A205A">
        <w:rPr>
          <w:sz w:val="22"/>
          <w:szCs w:val="22"/>
        </w:rPr>
        <w:t>4</w:t>
      </w:r>
      <w:r w:rsidR="002076C7" w:rsidRPr="004F000B">
        <w:rPr>
          <w:sz w:val="22"/>
          <w:szCs w:val="22"/>
        </w:rPr>
        <w:t xml:space="preserve"> této smlouvy.</w:t>
      </w:r>
      <w:r w:rsidR="00CE3768" w:rsidRPr="004F000B">
        <w:rPr>
          <w:sz w:val="22"/>
          <w:szCs w:val="22"/>
        </w:rPr>
        <w:t xml:space="preserve"> </w:t>
      </w:r>
    </w:p>
    <w:p w14:paraId="0E2200DF" w14:textId="77777777" w:rsidR="003A142A" w:rsidRPr="004F000B" w:rsidRDefault="003A142A" w:rsidP="00470A89">
      <w:pPr>
        <w:pStyle w:val="Zkladntext"/>
        <w:spacing w:after="0"/>
        <w:ind w:left="426"/>
        <w:jc w:val="both"/>
        <w:rPr>
          <w:sz w:val="22"/>
          <w:szCs w:val="22"/>
        </w:rPr>
      </w:pPr>
      <w:r w:rsidRPr="004F000B">
        <w:rPr>
          <w:sz w:val="22"/>
          <w:szCs w:val="22"/>
        </w:rPr>
        <w:t xml:space="preserve">V případě, že objednatel využije </w:t>
      </w:r>
      <w:r w:rsidR="00451A50" w:rsidRPr="004F000B">
        <w:rPr>
          <w:sz w:val="22"/>
          <w:szCs w:val="22"/>
        </w:rPr>
        <w:t>právo poskytnutí nových služeb (opční</w:t>
      </w:r>
      <w:r w:rsidRPr="004F000B">
        <w:rPr>
          <w:sz w:val="22"/>
          <w:szCs w:val="22"/>
        </w:rPr>
        <w:t xml:space="preserve"> práv</w:t>
      </w:r>
      <w:r w:rsidR="00451A50" w:rsidRPr="004F000B">
        <w:rPr>
          <w:sz w:val="22"/>
          <w:szCs w:val="22"/>
        </w:rPr>
        <w:t>o)</w:t>
      </w:r>
      <w:r w:rsidRPr="004F000B">
        <w:rPr>
          <w:sz w:val="22"/>
          <w:szCs w:val="22"/>
        </w:rPr>
        <w:t>, proběhne v této věci jednání</w:t>
      </w:r>
      <w:r w:rsidR="001B5D67" w:rsidRPr="004F000B">
        <w:rPr>
          <w:sz w:val="22"/>
          <w:szCs w:val="22"/>
        </w:rPr>
        <w:t>.</w:t>
      </w:r>
      <w:r w:rsidRPr="004F000B">
        <w:rPr>
          <w:sz w:val="22"/>
          <w:szCs w:val="22"/>
        </w:rPr>
        <w:t xml:space="preserve"> </w:t>
      </w:r>
    </w:p>
    <w:p w14:paraId="4988235C" w14:textId="77777777" w:rsidR="003A142A" w:rsidRPr="004F000B" w:rsidRDefault="003A142A" w:rsidP="00470A89">
      <w:pPr>
        <w:pStyle w:val="Zkladntext"/>
        <w:spacing w:after="0"/>
        <w:ind w:left="426"/>
        <w:jc w:val="both"/>
        <w:rPr>
          <w:sz w:val="22"/>
          <w:szCs w:val="22"/>
        </w:rPr>
      </w:pPr>
      <w:r w:rsidRPr="004F000B">
        <w:rPr>
          <w:sz w:val="22"/>
          <w:szCs w:val="22"/>
        </w:rPr>
        <w:t xml:space="preserve">Objednatel předpokládá, že finanční objem hodnoty opčního práva nepřesáhne 30% z ceny předmětu plnění. </w:t>
      </w:r>
    </w:p>
    <w:p w14:paraId="06C14AAE" w14:textId="75C27A69" w:rsidR="00A87C20" w:rsidRPr="004F000B" w:rsidRDefault="00CF3B76" w:rsidP="00D80793">
      <w:pPr>
        <w:pStyle w:val="Zkladntext"/>
        <w:numPr>
          <w:ilvl w:val="0"/>
          <w:numId w:val="5"/>
        </w:numPr>
        <w:spacing w:before="90" w:after="0"/>
        <w:ind w:left="426" w:hanging="411"/>
        <w:jc w:val="both"/>
        <w:rPr>
          <w:sz w:val="22"/>
          <w:szCs w:val="22"/>
        </w:rPr>
      </w:pPr>
      <w:r w:rsidRPr="004F000B">
        <w:rPr>
          <w:sz w:val="22"/>
          <w:szCs w:val="22"/>
        </w:rPr>
        <w:t xml:space="preserve">Dodatečné služby (vícepráce), které nebyly obsaženy v původním předmětu plnění, a jejich potřeba vznikla v důsledku objektivně nepředvídatelných okolností, a tyto dodatečné služby jsou nezbytné pro poskytnutí původních služeb. Tyto práce </w:t>
      </w:r>
      <w:r w:rsidR="000A205A">
        <w:rPr>
          <w:sz w:val="22"/>
          <w:szCs w:val="22"/>
        </w:rPr>
        <w:t xml:space="preserve">jsou oprávněni odsouhlasit zástupci objednatele uvedeni </w:t>
      </w:r>
      <w:r w:rsidRPr="004F000B">
        <w:rPr>
          <w:sz w:val="22"/>
          <w:szCs w:val="22"/>
        </w:rPr>
        <w:t>v čl. I</w:t>
      </w:r>
      <w:r w:rsidR="000A205A">
        <w:rPr>
          <w:sz w:val="22"/>
          <w:szCs w:val="22"/>
        </w:rPr>
        <w:t>, a to i každý samostatně</w:t>
      </w:r>
      <w:r w:rsidRPr="004F000B">
        <w:rPr>
          <w:sz w:val="22"/>
          <w:szCs w:val="22"/>
        </w:rPr>
        <w:t xml:space="preserve">. Celkový rozsah těchto prací </w:t>
      </w:r>
      <w:r w:rsidR="00120A50">
        <w:rPr>
          <w:sz w:val="22"/>
          <w:szCs w:val="22"/>
        </w:rPr>
        <w:t xml:space="preserve">(vícepráce a méněpráce) </w:t>
      </w:r>
      <w:r w:rsidRPr="004F000B">
        <w:rPr>
          <w:sz w:val="22"/>
          <w:szCs w:val="22"/>
        </w:rPr>
        <w:t>nesmí překročit v</w:t>
      </w:r>
      <w:r w:rsidR="00120A50">
        <w:rPr>
          <w:sz w:val="22"/>
          <w:szCs w:val="22"/>
        </w:rPr>
        <w:t xml:space="preserve"> absolutním</w:t>
      </w:r>
      <w:r w:rsidRPr="004F000B">
        <w:rPr>
          <w:sz w:val="22"/>
          <w:szCs w:val="22"/>
        </w:rPr>
        <w:t> součtu 50 % z původní ceny díla.</w:t>
      </w:r>
    </w:p>
    <w:p w14:paraId="405AA8E9" w14:textId="77777777" w:rsidR="00CF3B76" w:rsidRPr="004F000B" w:rsidRDefault="00CF3B76" w:rsidP="00D80793">
      <w:pPr>
        <w:pStyle w:val="Zkladntext"/>
        <w:spacing w:before="90" w:after="0"/>
        <w:ind w:left="426" w:hanging="411"/>
        <w:jc w:val="both"/>
        <w:rPr>
          <w:sz w:val="22"/>
          <w:szCs w:val="22"/>
        </w:rPr>
      </w:pPr>
    </w:p>
    <w:p w14:paraId="710ED938" w14:textId="638728B8" w:rsidR="003A142A" w:rsidRPr="004F000B" w:rsidRDefault="001741CE" w:rsidP="00D80793">
      <w:pPr>
        <w:pStyle w:val="Odstavecseseznamem"/>
        <w:numPr>
          <w:ilvl w:val="0"/>
          <w:numId w:val="11"/>
        </w:numPr>
        <w:ind w:left="426" w:hanging="411"/>
        <w:jc w:val="center"/>
        <w:rPr>
          <w:b/>
          <w:sz w:val="22"/>
          <w:szCs w:val="22"/>
        </w:rPr>
      </w:pPr>
      <w:r>
        <w:rPr>
          <w:b/>
          <w:sz w:val="22"/>
          <w:szCs w:val="22"/>
        </w:rPr>
        <w:t>Dodací podmínky</w:t>
      </w:r>
    </w:p>
    <w:p w14:paraId="61B02CBB" w14:textId="523D0105" w:rsidR="00D80793" w:rsidRPr="004F000B" w:rsidRDefault="00D80793" w:rsidP="00D80793">
      <w:pPr>
        <w:pStyle w:val="Zkladntext"/>
        <w:numPr>
          <w:ilvl w:val="0"/>
          <w:numId w:val="6"/>
        </w:numPr>
        <w:spacing w:before="90" w:after="0"/>
        <w:ind w:left="426" w:hanging="411"/>
        <w:jc w:val="both"/>
        <w:rPr>
          <w:b/>
          <w:sz w:val="22"/>
          <w:szCs w:val="22"/>
        </w:rPr>
      </w:pPr>
      <w:r w:rsidRPr="004F000B">
        <w:rPr>
          <w:sz w:val="22"/>
          <w:szCs w:val="22"/>
        </w:rPr>
        <w:t xml:space="preserve">Termín plnění zpracování </w:t>
      </w:r>
      <w:r w:rsidR="00805172">
        <w:rPr>
          <w:sz w:val="22"/>
          <w:szCs w:val="22"/>
        </w:rPr>
        <w:t xml:space="preserve">SP do </w:t>
      </w:r>
      <w:r w:rsidR="00805172" w:rsidRPr="00805172">
        <w:rPr>
          <w:b/>
          <w:sz w:val="22"/>
          <w:szCs w:val="22"/>
        </w:rPr>
        <w:t xml:space="preserve">120 </w:t>
      </w:r>
      <w:r w:rsidR="00805172" w:rsidRPr="004F000B">
        <w:rPr>
          <w:b/>
          <w:sz w:val="22"/>
          <w:szCs w:val="22"/>
        </w:rPr>
        <w:t xml:space="preserve">kalendářních dnů </w:t>
      </w:r>
      <w:r w:rsidR="00805172" w:rsidRPr="00805172">
        <w:rPr>
          <w:b/>
          <w:sz w:val="22"/>
          <w:szCs w:val="22"/>
        </w:rPr>
        <w:t>ode dne účinnosti smlouvy</w:t>
      </w:r>
      <w:r w:rsidR="00805172">
        <w:rPr>
          <w:sz w:val="22"/>
          <w:szCs w:val="22"/>
        </w:rPr>
        <w:t xml:space="preserve">, </w:t>
      </w:r>
      <w:r w:rsidRPr="004F000B">
        <w:rPr>
          <w:sz w:val="22"/>
          <w:szCs w:val="22"/>
        </w:rPr>
        <w:t>PD do</w:t>
      </w:r>
      <w:r w:rsidRPr="004F000B">
        <w:rPr>
          <w:b/>
          <w:sz w:val="22"/>
          <w:szCs w:val="22"/>
        </w:rPr>
        <w:t xml:space="preserve"> </w:t>
      </w:r>
      <w:r w:rsidR="00AE0007" w:rsidRPr="004F000B">
        <w:rPr>
          <w:b/>
          <w:sz w:val="22"/>
          <w:szCs w:val="22"/>
        </w:rPr>
        <w:t>21</w:t>
      </w:r>
      <w:r w:rsidRPr="004F000B">
        <w:rPr>
          <w:b/>
          <w:sz w:val="22"/>
          <w:szCs w:val="22"/>
        </w:rPr>
        <w:t xml:space="preserve">0 kalendářních dnů ode dne </w:t>
      </w:r>
      <w:r w:rsidR="00805172">
        <w:rPr>
          <w:b/>
          <w:sz w:val="22"/>
          <w:szCs w:val="22"/>
        </w:rPr>
        <w:t>schválení vybrané varianty objednatelem</w:t>
      </w:r>
      <w:r w:rsidRPr="004F000B">
        <w:rPr>
          <w:b/>
          <w:sz w:val="22"/>
          <w:szCs w:val="22"/>
        </w:rPr>
        <w:t xml:space="preserve"> </w:t>
      </w:r>
      <w:r w:rsidRPr="004F000B">
        <w:rPr>
          <w:sz w:val="22"/>
          <w:szCs w:val="22"/>
        </w:rPr>
        <w:t>a výkonu autorského dozoru</w:t>
      </w:r>
      <w:r w:rsidRPr="004F000B">
        <w:rPr>
          <w:b/>
          <w:sz w:val="22"/>
          <w:szCs w:val="22"/>
        </w:rPr>
        <w:t xml:space="preserve"> do vydání posledního kolaudačního souhlasu provedené stavby.</w:t>
      </w:r>
    </w:p>
    <w:p w14:paraId="3EB0F7A5" w14:textId="7E3CC040"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 xml:space="preserve">Místem předání díla se sjednává Dopravní podnik Ostrava a.s., odbor investice, Poděbradova 2/494, 702 00 Ostrava – Moravská Ostrava. Předání bude provedeno osobně. </w:t>
      </w:r>
    </w:p>
    <w:p w14:paraId="26195C7F" w14:textId="6A26BA3A" w:rsidR="00D80793" w:rsidRPr="004F000B" w:rsidRDefault="00D80793" w:rsidP="00D80793">
      <w:pPr>
        <w:pStyle w:val="Zkladntext"/>
        <w:numPr>
          <w:ilvl w:val="0"/>
          <w:numId w:val="6"/>
        </w:numPr>
        <w:spacing w:before="90" w:after="0"/>
        <w:ind w:left="426" w:hanging="411"/>
        <w:jc w:val="both"/>
        <w:rPr>
          <w:sz w:val="22"/>
          <w:szCs w:val="22"/>
        </w:rPr>
      </w:pPr>
      <w:r w:rsidRPr="004F000B">
        <w:rPr>
          <w:sz w:val="22"/>
          <w:szCs w:val="22"/>
        </w:rPr>
        <w:t>Výkon autorského dozoru bude probíhat na základě písemné výzvy objednatele, po celou dobu realizace stavby do vydání kolaudačního souhlasu (předpoklad realizace akce r. 20</w:t>
      </w:r>
      <w:r w:rsidR="008272B9">
        <w:rPr>
          <w:sz w:val="22"/>
          <w:szCs w:val="22"/>
        </w:rPr>
        <w:t>20</w:t>
      </w:r>
      <w:r w:rsidRPr="004F000B">
        <w:rPr>
          <w:sz w:val="22"/>
          <w:szCs w:val="22"/>
        </w:rPr>
        <w:t xml:space="preserve"> – 20</w:t>
      </w:r>
      <w:r w:rsidR="00AE0007" w:rsidRPr="004F000B">
        <w:rPr>
          <w:sz w:val="22"/>
          <w:szCs w:val="22"/>
        </w:rPr>
        <w:t>2</w:t>
      </w:r>
      <w:r w:rsidR="008272B9">
        <w:rPr>
          <w:sz w:val="22"/>
          <w:szCs w:val="22"/>
        </w:rPr>
        <w:t>1</w:t>
      </w:r>
      <w:r w:rsidRPr="004F000B">
        <w:rPr>
          <w:sz w:val="22"/>
          <w:szCs w:val="22"/>
        </w:rPr>
        <w:t>). Objednatel vyzve zhotovitele k případnému zahájení činnosti autorského dozoru 10 dnů před předáním staveniště zhotoviteli stavby.</w:t>
      </w:r>
    </w:p>
    <w:p w14:paraId="23AA0C95" w14:textId="77777777" w:rsidR="00907D30" w:rsidRPr="004F000B" w:rsidRDefault="00907D30" w:rsidP="00907D30">
      <w:pPr>
        <w:pStyle w:val="Zkladntext"/>
        <w:spacing w:before="90" w:after="0"/>
        <w:jc w:val="both"/>
        <w:rPr>
          <w:sz w:val="22"/>
          <w:szCs w:val="22"/>
        </w:rPr>
      </w:pPr>
    </w:p>
    <w:p w14:paraId="4DB177E9" w14:textId="77777777" w:rsidR="003A142A" w:rsidRPr="004F000B" w:rsidRDefault="003B78A7" w:rsidP="00C038AA">
      <w:pPr>
        <w:pStyle w:val="Odstavecseseznamem"/>
        <w:numPr>
          <w:ilvl w:val="0"/>
          <w:numId w:val="11"/>
        </w:numPr>
        <w:ind w:left="426" w:hanging="426"/>
        <w:jc w:val="center"/>
        <w:rPr>
          <w:b/>
          <w:sz w:val="22"/>
          <w:szCs w:val="22"/>
        </w:rPr>
      </w:pPr>
      <w:r w:rsidRPr="004F000B">
        <w:rPr>
          <w:b/>
          <w:sz w:val="22"/>
          <w:szCs w:val="22"/>
        </w:rPr>
        <w:t>Platební a fakturační podmínky</w:t>
      </w:r>
    </w:p>
    <w:p w14:paraId="42AA70D2" w14:textId="77777777" w:rsidR="004F000B" w:rsidRPr="004F000B" w:rsidRDefault="004F000B" w:rsidP="004F000B">
      <w:pPr>
        <w:numPr>
          <w:ilvl w:val="0"/>
          <w:numId w:val="7"/>
        </w:numPr>
        <w:spacing w:before="90"/>
        <w:jc w:val="both"/>
        <w:rPr>
          <w:sz w:val="22"/>
          <w:szCs w:val="22"/>
        </w:rPr>
      </w:pPr>
      <w:r w:rsidRPr="004F000B">
        <w:rPr>
          <w:sz w:val="22"/>
          <w:szCs w:val="22"/>
        </w:rPr>
        <w:t>Objednatel prohlašuje, že má zajištěno financování celé akce.</w:t>
      </w:r>
    </w:p>
    <w:p w14:paraId="1FB70294" w14:textId="77777777" w:rsidR="004F000B" w:rsidRPr="004F000B" w:rsidRDefault="004F000B" w:rsidP="004F000B">
      <w:pPr>
        <w:numPr>
          <w:ilvl w:val="0"/>
          <w:numId w:val="7"/>
        </w:numPr>
        <w:spacing w:before="90"/>
        <w:jc w:val="both"/>
        <w:rPr>
          <w:sz w:val="22"/>
          <w:szCs w:val="22"/>
        </w:rPr>
      </w:pPr>
      <w:r w:rsidRPr="004F000B">
        <w:rPr>
          <w:sz w:val="22"/>
          <w:szCs w:val="22"/>
        </w:rPr>
        <w:t>Objednatel se zavazuje za řádně a včas zhotovené dílo zaplatit.</w:t>
      </w:r>
    </w:p>
    <w:p w14:paraId="4AEABCE2" w14:textId="77777777" w:rsidR="004F000B" w:rsidRPr="004F000B" w:rsidRDefault="004F000B" w:rsidP="004F000B">
      <w:pPr>
        <w:numPr>
          <w:ilvl w:val="0"/>
          <w:numId w:val="7"/>
        </w:numPr>
        <w:spacing w:before="90"/>
        <w:jc w:val="both"/>
        <w:rPr>
          <w:sz w:val="22"/>
          <w:szCs w:val="22"/>
        </w:rPr>
      </w:pPr>
      <w:r w:rsidRPr="004F000B">
        <w:rPr>
          <w:sz w:val="22"/>
          <w:szCs w:val="22"/>
        </w:rPr>
        <w:t>Na realizaci tohoto díla objednatel neposkytne žádnou finanční zálohu.</w:t>
      </w:r>
    </w:p>
    <w:p w14:paraId="2A5D1121" w14:textId="1F612981" w:rsidR="004F000B" w:rsidRPr="004F000B" w:rsidRDefault="004F000B" w:rsidP="004F000B">
      <w:pPr>
        <w:numPr>
          <w:ilvl w:val="0"/>
          <w:numId w:val="7"/>
        </w:numPr>
        <w:spacing w:before="90"/>
        <w:jc w:val="both"/>
        <w:rPr>
          <w:sz w:val="22"/>
          <w:szCs w:val="22"/>
        </w:rPr>
      </w:pPr>
      <w:r w:rsidRPr="004F000B">
        <w:rPr>
          <w:sz w:val="22"/>
          <w:szCs w:val="22"/>
        </w:rPr>
        <w:t xml:space="preserve">Platbu za provedené dílo uskuteční objednatel na základě faktury – daňového dokladu. Faktura bude vystavena zhotovitelem do 15 dnů ode dne uskutečnění zdanitelného plnění. Dnem uskutečnění zdanitelného plnění bude </w:t>
      </w:r>
      <w:r w:rsidR="00521F65">
        <w:rPr>
          <w:sz w:val="22"/>
          <w:szCs w:val="22"/>
        </w:rPr>
        <w:t xml:space="preserve">u zpracování </w:t>
      </w:r>
      <w:r w:rsidR="00805172">
        <w:rPr>
          <w:sz w:val="22"/>
          <w:szCs w:val="22"/>
        </w:rPr>
        <w:t xml:space="preserve">SP a </w:t>
      </w:r>
      <w:r w:rsidR="00521F65">
        <w:rPr>
          <w:sz w:val="22"/>
          <w:szCs w:val="22"/>
        </w:rPr>
        <w:t xml:space="preserve">PD </w:t>
      </w:r>
      <w:r w:rsidRPr="004F000B">
        <w:rPr>
          <w:sz w:val="22"/>
          <w:szCs w:val="22"/>
        </w:rPr>
        <w:t xml:space="preserve">den předání a převzetí </w:t>
      </w:r>
      <w:r w:rsidR="00805172">
        <w:rPr>
          <w:sz w:val="22"/>
          <w:szCs w:val="22"/>
        </w:rPr>
        <w:t xml:space="preserve">studie proveditelnosti nebo </w:t>
      </w:r>
      <w:r w:rsidRPr="004F000B">
        <w:rPr>
          <w:sz w:val="22"/>
          <w:szCs w:val="22"/>
        </w:rPr>
        <w:t>projektové dokumentace</w:t>
      </w:r>
      <w:r w:rsidR="00521F65">
        <w:rPr>
          <w:sz w:val="22"/>
          <w:szCs w:val="22"/>
        </w:rPr>
        <w:t xml:space="preserve"> a u výkonu autorského dozoru den vydání posledního kolaudačního souhlasu provedené stavby</w:t>
      </w:r>
      <w:r w:rsidRPr="004F000B">
        <w:rPr>
          <w:sz w:val="22"/>
          <w:szCs w:val="22"/>
        </w:rPr>
        <w:t>. Splatnost faktury je 30 dnů od doručení objednateli, v pochybnostech se má za to, že faktura byla doručena třetí pracovní den po jejím odeslání.</w:t>
      </w:r>
    </w:p>
    <w:p w14:paraId="4F66EF76" w14:textId="77777777" w:rsidR="004F000B" w:rsidRPr="004F000B" w:rsidRDefault="004F000B" w:rsidP="001741CE">
      <w:pPr>
        <w:pStyle w:val="rove2"/>
        <w:widowControl w:val="0"/>
        <w:numPr>
          <w:ilvl w:val="0"/>
          <w:numId w:val="7"/>
        </w:numPr>
        <w:spacing w:before="90" w:after="0"/>
        <w:ind w:left="357" w:hanging="357"/>
        <w:rPr>
          <w:sz w:val="22"/>
          <w:szCs w:val="22"/>
        </w:rPr>
      </w:pPr>
      <w:r w:rsidRPr="004F000B">
        <w:rPr>
          <w:sz w:val="22"/>
          <w:szCs w:val="22"/>
        </w:rPr>
        <w:t>Faktura bude vystavena v českém jazyce a bude obsahovat veškeré náležitosti stanovené zákonem č. 235/2004 Sb., o dani z přidané hodnoty, ve znění pozdějších předpisů. V případě, že faktura doručená objednateli nebude obsahovat některou z předepsaných náležitostí, je objednatel oprávněn vrátit takovouto fakturu zhotoviteli. Lhůta splatnosti v takovémto případě neběží a počíná znovu běžet až od vystavení opravené či doplněné faktury.</w:t>
      </w:r>
    </w:p>
    <w:p w14:paraId="3AFD5EDB" w14:textId="77777777" w:rsidR="004F000B" w:rsidRPr="004F000B" w:rsidRDefault="004F000B" w:rsidP="001741CE">
      <w:pPr>
        <w:pStyle w:val="Odstavecseseznamem"/>
        <w:numPr>
          <w:ilvl w:val="0"/>
          <w:numId w:val="7"/>
        </w:numPr>
        <w:spacing w:before="90"/>
        <w:ind w:left="357" w:hanging="357"/>
        <w:jc w:val="both"/>
        <w:rPr>
          <w:sz w:val="22"/>
          <w:szCs w:val="22"/>
        </w:rPr>
      </w:pPr>
      <w:r w:rsidRPr="004F000B">
        <w:rPr>
          <w:sz w:val="22"/>
          <w:szCs w:val="22"/>
        </w:rPr>
        <w:lastRenderedPageBreak/>
        <w:t xml:space="preserve">Faktura může být vystavena ve formátu PDF, podepsána zaručeným elektronickým podpisem nebo musí být jinak zabezpečená proti pozměnění a zaslána elektronicky na adresu </w:t>
      </w:r>
      <w:hyperlink r:id="rId13" w:history="1">
        <w:r w:rsidRPr="004F000B">
          <w:rPr>
            <w:rStyle w:val="Hypertextovodkaz"/>
            <w:sz w:val="22"/>
            <w:szCs w:val="22"/>
          </w:rPr>
          <w:t>elektronicka.fakturace@dpo.cz</w:t>
        </w:r>
      </w:hyperlink>
      <w:r w:rsidRPr="004F000B">
        <w:rPr>
          <w:sz w:val="22"/>
          <w:szCs w:val="22"/>
        </w:rPr>
        <w:t xml:space="preserve">. Tím není dotčena možnost vystavení faktur v písemné podobě a jejich doručení poštou nebo osobním předáním na podatelnu objednatele. </w:t>
      </w:r>
    </w:p>
    <w:p w14:paraId="252CBAFF" w14:textId="77777777" w:rsidR="004F000B" w:rsidRPr="004F000B" w:rsidRDefault="004F000B" w:rsidP="004F000B">
      <w:pPr>
        <w:numPr>
          <w:ilvl w:val="0"/>
          <w:numId w:val="7"/>
        </w:numPr>
        <w:spacing w:before="90"/>
        <w:jc w:val="both"/>
        <w:rPr>
          <w:sz w:val="22"/>
          <w:szCs w:val="22"/>
        </w:rPr>
      </w:pPr>
      <w:r w:rsidRPr="004F000B">
        <w:rPr>
          <w:sz w:val="22"/>
          <w:szCs w:val="22"/>
        </w:rPr>
        <w:t>Smluvní strany se dohodly na platbách formou bezhotovostního bankovního převodu na účty uvedené na faktuře.</w:t>
      </w:r>
    </w:p>
    <w:p w14:paraId="400E8E65" w14:textId="77777777" w:rsidR="004F000B" w:rsidRPr="004F000B" w:rsidRDefault="004F000B" w:rsidP="004F000B">
      <w:pPr>
        <w:numPr>
          <w:ilvl w:val="0"/>
          <w:numId w:val="7"/>
        </w:numPr>
        <w:spacing w:before="90"/>
        <w:jc w:val="both"/>
        <w:rPr>
          <w:sz w:val="22"/>
          <w:szCs w:val="22"/>
        </w:rPr>
      </w:pPr>
      <w:r w:rsidRPr="004F000B">
        <w:rPr>
          <w:sz w:val="22"/>
          <w:szCs w:val="22"/>
        </w:rPr>
        <w:t>Na faktuře bude uvedeno číslo smlouvy objednatele.</w:t>
      </w:r>
    </w:p>
    <w:p w14:paraId="097996A8" w14:textId="09414B45" w:rsidR="004F000B" w:rsidRPr="004F000B" w:rsidRDefault="004F000B" w:rsidP="004F000B">
      <w:pPr>
        <w:numPr>
          <w:ilvl w:val="0"/>
          <w:numId w:val="7"/>
        </w:numPr>
        <w:spacing w:before="90"/>
        <w:jc w:val="both"/>
        <w:rPr>
          <w:sz w:val="22"/>
          <w:szCs w:val="22"/>
        </w:rPr>
      </w:pPr>
      <w:r w:rsidRPr="004F000B">
        <w:rPr>
          <w:sz w:val="22"/>
          <w:szCs w:val="22"/>
        </w:rPr>
        <w:t xml:space="preserve">Platbu za výkon autorského dozoru stavby dle ustanovení čl. II. odst. </w:t>
      </w:r>
      <w:r w:rsidR="00F4564C">
        <w:rPr>
          <w:sz w:val="22"/>
          <w:szCs w:val="22"/>
        </w:rPr>
        <w:t>1</w:t>
      </w:r>
      <w:r w:rsidRPr="004F000B">
        <w:rPr>
          <w:sz w:val="22"/>
          <w:szCs w:val="22"/>
        </w:rPr>
        <w:t>, této smlouvy, uskuteční objednatel na základě faktury – daňového dokladu. Faktura bude vystavena zhotovitelem do 15 dnů ode dne uskutečnění zdanitelného plnění. Splatnost faktury je 30 dnů od doručení objednateli, v pochybnostech se má za to, že faktura byla doručena třetí pracovní den po jejím odeslání.</w:t>
      </w:r>
    </w:p>
    <w:p w14:paraId="23E82EF0" w14:textId="77777777" w:rsidR="00BB636D" w:rsidRPr="004F000B" w:rsidRDefault="00BB636D" w:rsidP="003A142A">
      <w:pPr>
        <w:jc w:val="center"/>
        <w:rPr>
          <w:sz w:val="22"/>
          <w:szCs w:val="22"/>
        </w:rPr>
      </w:pPr>
    </w:p>
    <w:p w14:paraId="1D5D738C"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Sankční ujednání </w:t>
      </w:r>
    </w:p>
    <w:p w14:paraId="25268AD7" w14:textId="5E3F7913"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 xml:space="preserve">smluvní pokutu ve výši </w:t>
      </w:r>
      <w:r w:rsidR="000C5374" w:rsidRPr="004F000B">
        <w:rPr>
          <w:sz w:val="22"/>
          <w:szCs w:val="22"/>
        </w:rPr>
        <w:t>1</w:t>
      </w:r>
      <w:r w:rsidR="00D91579" w:rsidRPr="004F000B">
        <w:rPr>
          <w:sz w:val="22"/>
          <w:szCs w:val="22"/>
        </w:rPr>
        <w:t>.</w:t>
      </w:r>
      <w:r w:rsidR="000C5374" w:rsidRPr="004F000B">
        <w:rPr>
          <w:sz w:val="22"/>
          <w:szCs w:val="22"/>
        </w:rPr>
        <w:t>0</w:t>
      </w:r>
      <w:r w:rsidRPr="004F000B">
        <w:rPr>
          <w:sz w:val="22"/>
          <w:szCs w:val="22"/>
        </w:rPr>
        <w:t>00</w:t>
      </w:r>
      <w:r w:rsidR="00D91579" w:rsidRPr="004F000B">
        <w:rPr>
          <w:sz w:val="22"/>
          <w:szCs w:val="22"/>
        </w:rPr>
        <w:t>,-</w:t>
      </w:r>
      <w:r w:rsidRPr="004F000B">
        <w:rPr>
          <w:sz w:val="22"/>
          <w:szCs w:val="22"/>
        </w:rPr>
        <w:t xml:space="preserve"> Kč za každý započatý den prodlení zhotovitele s dodáním předmětu plnění.</w:t>
      </w:r>
    </w:p>
    <w:p w14:paraId="52A930CC" w14:textId="77777777" w:rsidR="003A142A" w:rsidRPr="004F000B" w:rsidRDefault="003A142A" w:rsidP="00470A89">
      <w:pPr>
        <w:numPr>
          <w:ilvl w:val="0"/>
          <w:numId w:val="8"/>
        </w:numPr>
        <w:tabs>
          <w:tab w:val="clear" w:pos="360"/>
        </w:tabs>
        <w:spacing w:before="90"/>
        <w:ind w:left="426" w:hanging="426"/>
        <w:jc w:val="both"/>
        <w:rPr>
          <w:sz w:val="22"/>
          <w:szCs w:val="22"/>
        </w:rPr>
      </w:pPr>
      <w:r w:rsidRPr="004F000B">
        <w:rPr>
          <w:sz w:val="22"/>
          <w:szCs w:val="22"/>
        </w:rPr>
        <w:t>Dohodnut</w:t>
      </w:r>
      <w:r w:rsidR="004A70FA" w:rsidRPr="004F000B">
        <w:rPr>
          <w:sz w:val="22"/>
          <w:szCs w:val="22"/>
        </w:rPr>
        <w:t xml:space="preserve">ý úrok </w:t>
      </w:r>
      <w:r w:rsidRPr="004F000B">
        <w:rPr>
          <w:sz w:val="22"/>
          <w:szCs w:val="22"/>
        </w:rPr>
        <w:t>v případě prodlení úhrady faktury činí 0,05% z dlužné částky za každý den prodlení.</w:t>
      </w:r>
    </w:p>
    <w:p w14:paraId="3FC1E205" w14:textId="6BB5C5A4" w:rsidR="00EB5B52" w:rsidRPr="004F000B" w:rsidRDefault="00EB5B52" w:rsidP="00470A89">
      <w:pPr>
        <w:numPr>
          <w:ilvl w:val="0"/>
          <w:numId w:val="8"/>
        </w:numPr>
        <w:tabs>
          <w:tab w:val="clear" w:pos="360"/>
        </w:tabs>
        <w:spacing w:before="90"/>
        <w:ind w:left="426" w:hanging="426"/>
        <w:jc w:val="both"/>
        <w:rPr>
          <w:sz w:val="22"/>
          <w:szCs w:val="22"/>
        </w:rPr>
      </w:pPr>
      <w:r w:rsidRPr="004F000B">
        <w:rPr>
          <w:sz w:val="22"/>
          <w:szCs w:val="22"/>
        </w:rPr>
        <w:t>Pokud zhotovitel poruší svou povinnost dle čl. II.</w:t>
      </w:r>
      <w:r w:rsidR="00E22A4F" w:rsidRPr="004F000B">
        <w:rPr>
          <w:sz w:val="22"/>
          <w:szCs w:val="22"/>
        </w:rPr>
        <w:t>,</w:t>
      </w:r>
      <w:r w:rsidRPr="004F000B">
        <w:rPr>
          <w:sz w:val="22"/>
          <w:szCs w:val="22"/>
        </w:rPr>
        <w:t xml:space="preserve"> odst</w:t>
      </w:r>
      <w:r w:rsidR="00E908C0" w:rsidRPr="004F000B">
        <w:rPr>
          <w:sz w:val="22"/>
          <w:szCs w:val="22"/>
        </w:rPr>
        <w:t>avce</w:t>
      </w:r>
      <w:r w:rsidR="00AE68CE" w:rsidRPr="004F000B">
        <w:rPr>
          <w:sz w:val="22"/>
          <w:szCs w:val="22"/>
        </w:rPr>
        <w:t xml:space="preserve"> </w:t>
      </w:r>
      <w:r w:rsidR="00F4564C">
        <w:rPr>
          <w:sz w:val="22"/>
          <w:szCs w:val="22"/>
        </w:rPr>
        <w:t>4</w:t>
      </w:r>
      <w:r w:rsidR="00E908C0" w:rsidRPr="004F000B">
        <w:rPr>
          <w:sz w:val="22"/>
          <w:szCs w:val="22"/>
        </w:rPr>
        <w:t>,</w:t>
      </w:r>
      <w:r w:rsidRPr="004F000B">
        <w:rPr>
          <w:sz w:val="22"/>
          <w:szCs w:val="22"/>
        </w:rPr>
        <w:t xml:space="preserve"> této smlouvy, je </w:t>
      </w:r>
      <w:r w:rsidR="009D75FE" w:rsidRPr="004F000B">
        <w:rPr>
          <w:sz w:val="22"/>
          <w:szCs w:val="22"/>
        </w:rPr>
        <w:t xml:space="preserve">objednatel oprávněn </w:t>
      </w:r>
      <w:r w:rsidR="000D3333" w:rsidRPr="004F000B">
        <w:rPr>
          <w:sz w:val="22"/>
          <w:szCs w:val="22"/>
        </w:rPr>
        <w:t>účtovat zhotoviteli</w:t>
      </w:r>
      <w:r w:rsidR="009D75FE" w:rsidRPr="004F000B">
        <w:rPr>
          <w:sz w:val="22"/>
          <w:szCs w:val="22"/>
        </w:rPr>
        <w:t xml:space="preserve"> </w:t>
      </w:r>
      <w:r w:rsidRPr="004F000B">
        <w:rPr>
          <w:sz w:val="22"/>
          <w:szCs w:val="22"/>
        </w:rPr>
        <w:t>smluvní pokutu ve výši 500</w:t>
      </w:r>
      <w:r w:rsidR="00D91579" w:rsidRPr="004F000B">
        <w:rPr>
          <w:sz w:val="22"/>
          <w:szCs w:val="22"/>
        </w:rPr>
        <w:t>,-</w:t>
      </w:r>
      <w:r w:rsidRPr="004F000B">
        <w:rPr>
          <w:sz w:val="22"/>
          <w:szCs w:val="22"/>
        </w:rPr>
        <w:t xml:space="preserve"> Kč za každý dotaz nezodpovězený v termínu.</w:t>
      </w:r>
    </w:p>
    <w:p w14:paraId="0C08A07A" w14:textId="02844320" w:rsidR="00174EC5" w:rsidRPr="004F000B" w:rsidRDefault="008F7E07" w:rsidP="00470A89">
      <w:pPr>
        <w:numPr>
          <w:ilvl w:val="0"/>
          <w:numId w:val="8"/>
        </w:numPr>
        <w:tabs>
          <w:tab w:val="clear" w:pos="360"/>
        </w:tabs>
        <w:spacing w:before="90"/>
        <w:ind w:left="426" w:hanging="426"/>
        <w:jc w:val="both"/>
        <w:rPr>
          <w:sz w:val="22"/>
          <w:szCs w:val="22"/>
        </w:rPr>
      </w:pPr>
      <w:r w:rsidRPr="004F000B">
        <w:rPr>
          <w:sz w:val="22"/>
          <w:szCs w:val="22"/>
        </w:rPr>
        <w:t>Z</w:t>
      </w:r>
      <w:r w:rsidR="00174EC5" w:rsidRPr="004F000B">
        <w:rPr>
          <w:sz w:val="22"/>
          <w:szCs w:val="22"/>
        </w:rPr>
        <w:t>a každý jednotlivý případ chybně uvedeného právního předpisu nebo odkazu na něj</w:t>
      </w:r>
      <w:r w:rsidRPr="004F000B">
        <w:rPr>
          <w:sz w:val="22"/>
          <w:szCs w:val="22"/>
        </w:rPr>
        <w:t xml:space="preserve"> je objednatel oprávněn účtovat zhotoviteli smluvní pokutu ve výši 2.000,- Kč</w:t>
      </w:r>
      <w:r w:rsidR="00174EC5" w:rsidRPr="004F000B">
        <w:rPr>
          <w:sz w:val="22"/>
          <w:szCs w:val="22"/>
        </w:rPr>
        <w:t>.</w:t>
      </w:r>
    </w:p>
    <w:p w14:paraId="420126D0" w14:textId="7B17EE08" w:rsidR="00147898" w:rsidRDefault="00147898" w:rsidP="00470A89">
      <w:pPr>
        <w:numPr>
          <w:ilvl w:val="0"/>
          <w:numId w:val="8"/>
        </w:numPr>
        <w:tabs>
          <w:tab w:val="clear" w:pos="360"/>
        </w:tabs>
        <w:spacing w:before="90"/>
        <w:ind w:left="426" w:hanging="426"/>
        <w:jc w:val="both"/>
        <w:rPr>
          <w:sz w:val="22"/>
          <w:szCs w:val="22"/>
        </w:rPr>
      </w:pPr>
      <w:r w:rsidRPr="004F000B">
        <w:rPr>
          <w:sz w:val="22"/>
          <w:szCs w:val="22"/>
        </w:rPr>
        <w:t xml:space="preserve">Objednatel je oprávněn </w:t>
      </w:r>
      <w:r w:rsidR="008F7E07" w:rsidRPr="004F000B">
        <w:rPr>
          <w:sz w:val="22"/>
          <w:szCs w:val="22"/>
        </w:rPr>
        <w:t xml:space="preserve">účtovat zhotoviteli </w:t>
      </w:r>
      <w:r w:rsidRPr="004F000B">
        <w:rPr>
          <w:sz w:val="22"/>
          <w:szCs w:val="22"/>
        </w:rPr>
        <w:t>smluvní pokutu ve výši 1</w:t>
      </w:r>
      <w:r w:rsidR="00D91579" w:rsidRPr="004F000B">
        <w:rPr>
          <w:sz w:val="22"/>
          <w:szCs w:val="22"/>
        </w:rPr>
        <w:t>.</w:t>
      </w:r>
      <w:r w:rsidRPr="004F000B">
        <w:rPr>
          <w:sz w:val="22"/>
          <w:szCs w:val="22"/>
        </w:rPr>
        <w:t>000</w:t>
      </w:r>
      <w:r w:rsidR="00D91579" w:rsidRPr="004F000B">
        <w:rPr>
          <w:sz w:val="22"/>
          <w:szCs w:val="22"/>
        </w:rPr>
        <w:t>,-</w:t>
      </w:r>
      <w:r w:rsidRPr="004F000B">
        <w:rPr>
          <w:sz w:val="22"/>
          <w:szCs w:val="22"/>
        </w:rPr>
        <w:t xml:space="preserve"> Kč za každý započatý den prodlení zhotovitele s odstraněním záruční vady dle </w:t>
      </w:r>
      <w:r w:rsidR="00E22A4F" w:rsidRPr="004F000B">
        <w:rPr>
          <w:sz w:val="22"/>
          <w:szCs w:val="22"/>
        </w:rPr>
        <w:t>čl. VIII, odst</w:t>
      </w:r>
      <w:r w:rsidR="00E908C0" w:rsidRPr="004F000B">
        <w:rPr>
          <w:sz w:val="22"/>
          <w:szCs w:val="22"/>
        </w:rPr>
        <w:t>avce</w:t>
      </w:r>
      <w:r w:rsidR="00E22A4F" w:rsidRPr="004F000B">
        <w:rPr>
          <w:sz w:val="22"/>
          <w:szCs w:val="22"/>
        </w:rPr>
        <w:t xml:space="preserve"> </w:t>
      </w:r>
      <w:r w:rsidR="00D06F3C">
        <w:rPr>
          <w:sz w:val="22"/>
          <w:szCs w:val="22"/>
        </w:rPr>
        <w:t>3</w:t>
      </w:r>
      <w:r w:rsidR="00E908C0" w:rsidRPr="004F000B">
        <w:rPr>
          <w:sz w:val="22"/>
          <w:szCs w:val="22"/>
        </w:rPr>
        <w:t xml:space="preserve">, této </w:t>
      </w:r>
      <w:r w:rsidRPr="004F000B">
        <w:rPr>
          <w:sz w:val="22"/>
          <w:szCs w:val="22"/>
        </w:rPr>
        <w:t>smlouvy.</w:t>
      </w:r>
    </w:p>
    <w:p w14:paraId="6013A835" w14:textId="65D81C0B" w:rsidR="001E2F8B" w:rsidRPr="004F000B" w:rsidRDefault="001E2F8B" w:rsidP="00470A89">
      <w:pPr>
        <w:numPr>
          <w:ilvl w:val="0"/>
          <w:numId w:val="8"/>
        </w:numPr>
        <w:tabs>
          <w:tab w:val="clear" w:pos="360"/>
        </w:tabs>
        <w:spacing w:before="90"/>
        <w:ind w:left="426" w:hanging="426"/>
        <w:jc w:val="both"/>
        <w:rPr>
          <w:sz w:val="22"/>
          <w:szCs w:val="22"/>
        </w:rPr>
      </w:pPr>
      <w:r w:rsidRPr="001E2F8B">
        <w:rPr>
          <w:sz w:val="22"/>
          <w:szCs w:val="22"/>
        </w:rPr>
        <w:t xml:space="preserve">V případě prodlení zhotovitele s odstraněním vad či nedodělků uvedených v předávacím protokolu je objednatel oprávněn účtovat zhotoviteli smluvní pokutu ve výši </w:t>
      </w:r>
      <w:r w:rsidR="000A205A">
        <w:rPr>
          <w:sz w:val="22"/>
          <w:szCs w:val="22"/>
        </w:rPr>
        <w:t>5.000</w:t>
      </w:r>
      <w:r w:rsidRPr="001E2F8B">
        <w:rPr>
          <w:sz w:val="22"/>
          <w:szCs w:val="22"/>
        </w:rPr>
        <w:t>,- Kč za každou vadu či nedodělek a za každý započatý den prodlení.</w:t>
      </w:r>
    </w:p>
    <w:p w14:paraId="413ABFC5" w14:textId="1DA59806" w:rsidR="00974DA5" w:rsidRPr="004F000B" w:rsidRDefault="00974DA5" w:rsidP="00470A89">
      <w:pPr>
        <w:numPr>
          <w:ilvl w:val="0"/>
          <w:numId w:val="8"/>
        </w:numPr>
        <w:tabs>
          <w:tab w:val="clear" w:pos="360"/>
        </w:tabs>
        <w:spacing w:before="90"/>
        <w:ind w:left="426" w:hanging="426"/>
        <w:jc w:val="both"/>
        <w:rPr>
          <w:sz w:val="22"/>
          <w:szCs w:val="22"/>
        </w:rPr>
      </w:pPr>
      <w:r w:rsidRPr="004F000B">
        <w:rPr>
          <w:sz w:val="22"/>
          <w:szCs w:val="22"/>
        </w:rPr>
        <w:t xml:space="preserve">Zaplacením smluvní pokuty zhotovitelem není dotčeno </w:t>
      </w:r>
      <w:r w:rsidR="001E2F8B">
        <w:rPr>
          <w:sz w:val="22"/>
          <w:szCs w:val="22"/>
        </w:rPr>
        <w:t xml:space="preserve">ani omezeno </w:t>
      </w:r>
      <w:r w:rsidRPr="004F000B">
        <w:rPr>
          <w:sz w:val="22"/>
          <w:szCs w:val="22"/>
        </w:rPr>
        <w:t>právo objednatele na náhradu škody.</w:t>
      </w:r>
    </w:p>
    <w:p w14:paraId="258805B1" w14:textId="27519555" w:rsidR="004F000B" w:rsidRPr="004F000B" w:rsidRDefault="004F000B" w:rsidP="00470A89">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p>
    <w:p w14:paraId="05DBC9FA" w14:textId="77777777" w:rsidR="00BB636D" w:rsidRPr="004F000B" w:rsidRDefault="00BB636D" w:rsidP="003A142A">
      <w:pPr>
        <w:jc w:val="center"/>
        <w:rPr>
          <w:b/>
          <w:sz w:val="22"/>
          <w:szCs w:val="22"/>
        </w:rPr>
      </w:pPr>
    </w:p>
    <w:p w14:paraId="5BE03464" w14:textId="77777777" w:rsidR="003A142A" w:rsidRPr="004F000B" w:rsidRDefault="003A142A" w:rsidP="00C038AA">
      <w:pPr>
        <w:pStyle w:val="Odstavecseseznamem"/>
        <w:numPr>
          <w:ilvl w:val="0"/>
          <w:numId w:val="11"/>
        </w:numPr>
        <w:ind w:left="426" w:hanging="426"/>
        <w:jc w:val="center"/>
        <w:rPr>
          <w:b/>
          <w:sz w:val="22"/>
          <w:szCs w:val="22"/>
        </w:rPr>
      </w:pPr>
      <w:r w:rsidRPr="004F000B">
        <w:rPr>
          <w:b/>
          <w:sz w:val="22"/>
          <w:szCs w:val="22"/>
        </w:rPr>
        <w:t xml:space="preserve">Záruční podmínky </w:t>
      </w:r>
    </w:p>
    <w:p w14:paraId="4346BF7D" w14:textId="789B309F" w:rsidR="003B5C4C" w:rsidRPr="004F000B" w:rsidRDefault="001E2F8B" w:rsidP="003B5C4C">
      <w:pPr>
        <w:numPr>
          <w:ilvl w:val="0"/>
          <w:numId w:val="9"/>
        </w:numPr>
        <w:tabs>
          <w:tab w:val="clear" w:pos="360"/>
        </w:tabs>
        <w:spacing w:before="90"/>
        <w:ind w:left="426" w:hanging="426"/>
        <w:jc w:val="both"/>
        <w:rPr>
          <w:sz w:val="22"/>
          <w:szCs w:val="22"/>
        </w:rPr>
      </w:pPr>
      <w:r>
        <w:rPr>
          <w:sz w:val="22"/>
          <w:szCs w:val="22"/>
        </w:rPr>
        <w:t xml:space="preserve">Zhotovitel odpovídá za to, že dílo má v době jeho předání vlastnosti stanovené obecně závaznými právními předpisy a technickými normami, popř. vlastnosti obvyklé. Zhotovitel nese odpovědnost za správnost a úplnost díla. Zhotovitel neodpovídá za vady díla, které byly způsobeny příkazy danými mu objednatelem, za předpokladu, že zhotovitel písemně upozornil objednatele na nevhodnost takových příkazů a objednatel i přesto na jejich splnění písemně trval. </w:t>
      </w:r>
      <w:r w:rsidR="003B5C4C" w:rsidRPr="004F000B">
        <w:rPr>
          <w:sz w:val="22"/>
          <w:szCs w:val="22"/>
        </w:rPr>
        <w:t xml:space="preserve">Zhotovitel se zavazuje, že dle </w:t>
      </w:r>
      <w:r w:rsidR="001A3EC2" w:rsidRPr="004F000B">
        <w:rPr>
          <w:sz w:val="22"/>
          <w:szCs w:val="22"/>
        </w:rPr>
        <w:t>projektové dokumentace</w:t>
      </w:r>
      <w:r w:rsidR="003B5C4C" w:rsidRPr="004F000B">
        <w:rPr>
          <w:sz w:val="22"/>
          <w:szCs w:val="22"/>
        </w:rPr>
        <w:t>, kter</w:t>
      </w:r>
      <w:r w:rsidR="00B9105E" w:rsidRPr="004F000B">
        <w:rPr>
          <w:sz w:val="22"/>
          <w:szCs w:val="22"/>
        </w:rPr>
        <w:t>á</w:t>
      </w:r>
      <w:r w:rsidR="003B5C4C" w:rsidRPr="004F000B">
        <w:rPr>
          <w:sz w:val="22"/>
          <w:szCs w:val="22"/>
        </w:rPr>
        <w:t xml:space="preserve"> je předmětem této smlouvy bude možno úspěšně zrealizovat výběrové řízení </w:t>
      </w:r>
      <w:r w:rsidR="009614C1" w:rsidRPr="004F000B">
        <w:rPr>
          <w:sz w:val="22"/>
          <w:szCs w:val="22"/>
        </w:rPr>
        <w:t xml:space="preserve">na </w:t>
      </w:r>
      <w:r w:rsidR="001A3EC2" w:rsidRPr="004F000B">
        <w:rPr>
          <w:sz w:val="22"/>
          <w:szCs w:val="22"/>
        </w:rPr>
        <w:t>zhotovitele</w:t>
      </w:r>
      <w:r w:rsidR="003B5C4C" w:rsidRPr="004F000B">
        <w:rPr>
          <w:sz w:val="22"/>
          <w:szCs w:val="22"/>
        </w:rPr>
        <w:t xml:space="preserve"> stavby. </w:t>
      </w:r>
      <w:r>
        <w:rPr>
          <w:sz w:val="22"/>
          <w:szCs w:val="22"/>
        </w:rPr>
        <w:t xml:space="preserve">Zhotovitel poskytuje na předmět díla záruku za jakost. </w:t>
      </w:r>
      <w:r w:rsidR="003B5C4C" w:rsidRPr="004F000B">
        <w:rPr>
          <w:sz w:val="22"/>
          <w:szCs w:val="22"/>
        </w:rPr>
        <w:t xml:space="preserve">Délka této záruky se stanovuje na dobu 60 měsíců od protokolárního předání a převzetí </w:t>
      </w:r>
      <w:r w:rsidR="001A3EC2" w:rsidRPr="004F000B">
        <w:rPr>
          <w:sz w:val="22"/>
          <w:szCs w:val="22"/>
        </w:rPr>
        <w:t>projektové dokumentace</w:t>
      </w:r>
      <w:r w:rsidR="00354408" w:rsidRPr="004F000B">
        <w:rPr>
          <w:sz w:val="22"/>
          <w:szCs w:val="22"/>
        </w:rPr>
        <w:t xml:space="preserve"> zpracovan</w:t>
      </w:r>
      <w:r w:rsidR="00B9105E" w:rsidRPr="004F000B">
        <w:rPr>
          <w:sz w:val="22"/>
          <w:szCs w:val="22"/>
        </w:rPr>
        <w:t>é</w:t>
      </w:r>
      <w:r w:rsidR="00354408" w:rsidRPr="004F000B">
        <w:rPr>
          <w:sz w:val="22"/>
          <w:szCs w:val="22"/>
        </w:rPr>
        <w:t xml:space="preserve"> </w:t>
      </w:r>
      <w:r w:rsidR="003B5C4C" w:rsidRPr="004F000B">
        <w:rPr>
          <w:sz w:val="22"/>
          <w:szCs w:val="22"/>
        </w:rPr>
        <w:t>na základě této smlouvy.</w:t>
      </w:r>
    </w:p>
    <w:p w14:paraId="0C2CEC1D" w14:textId="77777777" w:rsidR="003B5C4C" w:rsidRPr="004F000B" w:rsidRDefault="003B5C4C" w:rsidP="003B5C4C">
      <w:pPr>
        <w:numPr>
          <w:ilvl w:val="0"/>
          <w:numId w:val="9"/>
        </w:numPr>
        <w:tabs>
          <w:tab w:val="clear" w:pos="360"/>
        </w:tabs>
        <w:spacing w:before="90"/>
        <w:ind w:left="426" w:hanging="426"/>
        <w:jc w:val="both"/>
        <w:rPr>
          <w:sz w:val="22"/>
          <w:szCs w:val="22"/>
        </w:rPr>
      </w:pPr>
      <w:r w:rsidRPr="004F000B">
        <w:rPr>
          <w:sz w:val="22"/>
          <w:szCs w:val="22"/>
        </w:rPr>
        <w:lastRenderedPageBreak/>
        <w:t xml:space="preserve">Zhotovitel poskytuje záruku na skutečnost, že </w:t>
      </w:r>
      <w:r w:rsidR="001A3EC2" w:rsidRPr="004F000B">
        <w:rPr>
          <w:sz w:val="22"/>
          <w:szCs w:val="22"/>
        </w:rPr>
        <w:t>projektová dokumentace</w:t>
      </w:r>
      <w:r w:rsidR="00354408" w:rsidRPr="004F000B">
        <w:rPr>
          <w:sz w:val="22"/>
          <w:szCs w:val="22"/>
        </w:rPr>
        <w:t xml:space="preserve"> bude zpracován</w:t>
      </w:r>
      <w:r w:rsidR="005D7E5B" w:rsidRPr="004F000B">
        <w:rPr>
          <w:sz w:val="22"/>
          <w:szCs w:val="22"/>
        </w:rPr>
        <w:t>a</w:t>
      </w:r>
      <w:r w:rsidRPr="004F000B">
        <w:rPr>
          <w:sz w:val="22"/>
          <w:szCs w:val="22"/>
        </w:rPr>
        <w:t xml:space="preserve"> dle platných právních předpisů, a že všechny relevantní právní předpisy, nebo odkazy na ně, budou v dokumentaci uvedeny správně.</w:t>
      </w:r>
    </w:p>
    <w:p w14:paraId="326AD5E0" w14:textId="77777777" w:rsidR="00147898" w:rsidRPr="004F000B" w:rsidRDefault="00147898" w:rsidP="003B5C4C">
      <w:pPr>
        <w:numPr>
          <w:ilvl w:val="0"/>
          <w:numId w:val="9"/>
        </w:numPr>
        <w:tabs>
          <w:tab w:val="clear" w:pos="360"/>
        </w:tabs>
        <w:spacing w:before="90"/>
        <w:ind w:left="426" w:hanging="426"/>
        <w:jc w:val="both"/>
        <w:rPr>
          <w:sz w:val="22"/>
          <w:szCs w:val="22"/>
        </w:rPr>
      </w:pPr>
      <w:r w:rsidRPr="004F000B">
        <w:rPr>
          <w:sz w:val="22"/>
          <w:szCs w:val="22"/>
        </w:rPr>
        <w:t>V případě, že předmět plnění bude obsahovat vady, je zhotovitel povinen tyto odstranit ve lhůtě 14 dnů ode dne oznámení vady objednatelem, nebude-li dohodnuto jinak.</w:t>
      </w:r>
    </w:p>
    <w:p w14:paraId="479BB4D6" w14:textId="77777777" w:rsidR="00147898" w:rsidRPr="004F000B" w:rsidRDefault="00147898" w:rsidP="00AE14B2">
      <w:pPr>
        <w:jc w:val="center"/>
        <w:rPr>
          <w:b/>
          <w:sz w:val="22"/>
          <w:szCs w:val="22"/>
        </w:rPr>
      </w:pPr>
    </w:p>
    <w:p w14:paraId="3B755401" w14:textId="77777777" w:rsidR="00C82141" w:rsidRPr="004F000B" w:rsidRDefault="00C82141" w:rsidP="00C038AA">
      <w:pPr>
        <w:pStyle w:val="Odstavecseseznamem"/>
        <w:numPr>
          <w:ilvl w:val="0"/>
          <w:numId w:val="11"/>
        </w:numPr>
        <w:ind w:left="426" w:hanging="426"/>
        <w:jc w:val="center"/>
        <w:rPr>
          <w:b/>
          <w:sz w:val="22"/>
          <w:szCs w:val="22"/>
        </w:rPr>
      </w:pPr>
      <w:r w:rsidRPr="004F000B">
        <w:rPr>
          <w:b/>
          <w:sz w:val="22"/>
          <w:szCs w:val="22"/>
        </w:rPr>
        <w:t>Závazky objednatele, podmiňující plnění zhotovitele</w:t>
      </w:r>
    </w:p>
    <w:p w14:paraId="1F24712C" w14:textId="77777777" w:rsidR="00CD4DFE" w:rsidRPr="004F000B" w:rsidRDefault="00CD4DFE" w:rsidP="00470A89">
      <w:pPr>
        <w:numPr>
          <w:ilvl w:val="0"/>
          <w:numId w:val="13"/>
        </w:numPr>
        <w:tabs>
          <w:tab w:val="clear" w:pos="360"/>
        </w:tabs>
        <w:spacing w:before="90"/>
        <w:ind w:left="426" w:hanging="426"/>
        <w:jc w:val="both"/>
        <w:rPr>
          <w:sz w:val="22"/>
          <w:szCs w:val="22"/>
        </w:rPr>
      </w:pPr>
      <w:r w:rsidRPr="004F000B">
        <w:rPr>
          <w:sz w:val="22"/>
          <w:szCs w:val="22"/>
        </w:rPr>
        <w:t>Objednatel poskytne součinnost při plnění předmětu smlouvy.</w:t>
      </w:r>
      <w:r w:rsidR="003B1A4E" w:rsidRPr="004F000B">
        <w:rPr>
          <w:sz w:val="22"/>
          <w:szCs w:val="22"/>
        </w:rPr>
        <w:t xml:space="preserve"> Objednatel neposkytne zhotoviteli generální plnou moc k zajištění </w:t>
      </w:r>
      <w:r w:rsidR="00AB5004" w:rsidRPr="004F000B">
        <w:rPr>
          <w:sz w:val="22"/>
          <w:szCs w:val="22"/>
        </w:rPr>
        <w:t xml:space="preserve">vyjádření a </w:t>
      </w:r>
      <w:r w:rsidR="00354408" w:rsidRPr="004F000B">
        <w:rPr>
          <w:sz w:val="22"/>
          <w:szCs w:val="22"/>
        </w:rPr>
        <w:t>stanovisek</w:t>
      </w:r>
      <w:r w:rsidR="003B1A4E" w:rsidRPr="004F000B">
        <w:rPr>
          <w:sz w:val="22"/>
          <w:szCs w:val="22"/>
        </w:rPr>
        <w:t xml:space="preserve">. </w:t>
      </w:r>
    </w:p>
    <w:p w14:paraId="54167169" w14:textId="77777777" w:rsidR="001B5D67" w:rsidRPr="004F000B" w:rsidRDefault="001B5D67" w:rsidP="003A142A">
      <w:pPr>
        <w:tabs>
          <w:tab w:val="left" w:pos="426"/>
        </w:tabs>
        <w:ind w:left="360"/>
        <w:jc w:val="center"/>
        <w:rPr>
          <w:sz w:val="22"/>
          <w:szCs w:val="22"/>
        </w:rPr>
      </w:pPr>
    </w:p>
    <w:p w14:paraId="7C09AD78" w14:textId="77777777" w:rsidR="003A142A" w:rsidRPr="004F000B" w:rsidRDefault="00622DFE" w:rsidP="00C038AA">
      <w:pPr>
        <w:pStyle w:val="Odstavecseseznamem"/>
        <w:numPr>
          <w:ilvl w:val="0"/>
          <w:numId w:val="11"/>
        </w:numPr>
        <w:ind w:left="426" w:hanging="426"/>
        <w:jc w:val="center"/>
        <w:rPr>
          <w:b/>
          <w:sz w:val="22"/>
          <w:szCs w:val="22"/>
        </w:rPr>
      </w:pPr>
      <w:r w:rsidRPr="004F000B">
        <w:rPr>
          <w:b/>
          <w:sz w:val="22"/>
          <w:szCs w:val="22"/>
        </w:rPr>
        <w:t>O</w:t>
      </w:r>
      <w:r w:rsidR="003A142A" w:rsidRPr="004F000B">
        <w:rPr>
          <w:b/>
          <w:sz w:val="22"/>
          <w:szCs w:val="22"/>
        </w:rPr>
        <w:t>statní ujednání</w:t>
      </w:r>
    </w:p>
    <w:p w14:paraId="1A50DD1E"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a jeho zaměstnanci a </w:t>
      </w:r>
      <w:r w:rsidR="00D53A7E" w:rsidRPr="004F000B">
        <w:rPr>
          <w:rFonts w:cs="Times New Roman"/>
          <w:sz w:val="22"/>
          <w:szCs w:val="22"/>
          <w:lang w:eastAsia="cs-CZ"/>
        </w:rPr>
        <w:t>osoby</w:t>
      </w:r>
      <w:r w:rsidRPr="004F000B">
        <w:rPr>
          <w:rFonts w:cs="Times New Roman"/>
          <w:sz w:val="22"/>
          <w:szCs w:val="22"/>
          <w:lang w:eastAsia="cs-CZ"/>
        </w:rPr>
        <w:t>, kte</w:t>
      </w:r>
      <w:r w:rsidR="00D53A7E" w:rsidRPr="004F000B">
        <w:rPr>
          <w:rFonts w:cs="Times New Roman"/>
          <w:sz w:val="22"/>
          <w:szCs w:val="22"/>
          <w:lang w:eastAsia="cs-CZ"/>
        </w:rPr>
        <w:t>ré</w:t>
      </w:r>
      <w:r w:rsidRPr="004F000B">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2B3F7994" w14:textId="62CEC665"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Věcí neupravené touto smlouvou o dílo se řídí příslušnými právními předpisy České republiky, zejména pak </w:t>
      </w:r>
      <w:r w:rsidR="00D53A7E" w:rsidRPr="004F000B">
        <w:rPr>
          <w:rFonts w:cs="Times New Roman"/>
          <w:sz w:val="22"/>
          <w:szCs w:val="22"/>
          <w:lang w:eastAsia="cs-CZ"/>
        </w:rPr>
        <w:t xml:space="preserve">občanským </w:t>
      </w:r>
      <w:r w:rsidRPr="004F000B">
        <w:rPr>
          <w:rFonts w:cs="Times New Roman"/>
          <w:sz w:val="22"/>
          <w:szCs w:val="22"/>
          <w:lang w:eastAsia="cs-CZ"/>
        </w:rPr>
        <w:t>zákoníkem a prováděcími předpis</w:t>
      </w:r>
      <w:r w:rsidR="00D53A7E" w:rsidRPr="004F000B">
        <w:rPr>
          <w:rFonts w:cs="Times New Roman"/>
          <w:sz w:val="22"/>
          <w:szCs w:val="22"/>
          <w:lang w:eastAsia="cs-CZ"/>
        </w:rPr>
        <w:t>y</w:t>
      </w:r>
      <w:r w:rsidRPr="004F000B">
        <w:rPr>
          <w:rFonts w:cs="Times New Roman"/>
          <w:sz w:val="22"/>
          <w:szCs w:val="22"/>
          <w:lang w:eastAsia="cs-CZ"/>
        </w:rPr>
        <w:t xml:space="preserve"> v platném znění</w:t>
      </w:r>
      <w:r w:rsidR="00FB5768" w:rsidRPr="004F000B">
        <w:rPr>
          <w:rFonts w:cs="Times New Roman"/>
          <w:sz w:val="22"/>
          <w:szCs w:val="22"/>
          <w:lang w:eastAsia="cs-CZ"/>
        </w:rPr>
        <w:t>.</w:t>
      </w:r>
      <w:r w:rsidR="001E2F8B">
        <w:rPr>
          <w:rFonts w:cs="Times New Roman"/>
          <w:sz w:val="22"/>
          <w:szCs w:val="22"/>
          <w:lang w:eastAsia="cs-CZ"/>
        </w:rPr>
        <w:t xml:space="preserve"> </w:t>
      </w:r>
      <w:r w:rsidR="001E2F8B" w:rsidRPr="001E2F8B">
        <w:rPr>
          <w:rFonts w:cs="Times New Roman"/>
          <w:sz w:val="22"/>
          <w:szCs w:val="22"/>
          <w:lang w:eastAsia="cs-CZ"/>
        </w:rPr>
        <w:t>Dojde-li mezi smluvními stranami ke sporu a tento bude řešen soudní cestou, pak místně příslušným soudem bude soud objednatele a rozhodným právem české právo.</w:t>
      </w:r>
    </w:p>
    <w:p w14:paraId="3D27E6A7" w14:textId="77777777" w:rsidR="00572C66" w:rsidRPr="004F000B" w:rsidRDefault="00572C66" w:rsidP="00C038AA">
      <w:pPr>
        <w:pStyle w:val="Zkladntext"/>
        <w:numPr>
          <w:ilvl w:val="0"/>
          <w:numId w:val="10"/>
        </w:numPr>
        <w:spacing w:before="90" w:after="0"/>
        <w:ind w:left="426" w:hanging="426"/>
        <w:jc w:val="both"/>
        <w:rPr>
          <w:sz w:val="22"/>
          <w:szCs w:val="22"/>
        </w:rPr>
      </w:pPr>
      <w:r w:rsidRPr="004F000B">
        <w:rPr>
          <w:sz w:val="22"/>
          <w:szCs w:val="22"/>
        </w:rPr>
        <w:t xml:space="preserve">Objednatel se zavazuje dílo převzít v případě, že bude </w:t>
      </w:r>
      <w:r w:rsidR="00F2713A" w:rsidRPr="004F000B">
        <w:rPr>
          <w:sz w:val="22"/>
          <w:szCs w:val="22"/>
        </w:rPr>
        <w:t>způsobilé sloužit svému účelu</w:t>
      </w:r>
      <w:r w:rsidRPr="004F000B">
        <w:rPr>
          <w:sz w:val="22"/>
          <w:szCs w:val="22"/>
        </w:rPr>
        <w:t>. O předání a převzetí díla se sepíše předávací protokol, ve kterém objednatel uvede, zda dílo přejímá či nikoliv.</w:t>
      </w:r>
      <w:r w:rsidR="00F2713A" w:rsidRPr="004F000B">
        <w:rPr>
          <w:sz w:val="22"/>
          <w:szCs w:val="22"/>
        </w:rPr>
        <w:t xml:space="preserve"> Pokud objednatel převezme dílo vykazující vady a nedodělky, je zhotovitel povinen tyto odstranit ve lhůtě 5 pracovních dnů, nebude-li dohodnuto jinak.</w:t>
      </w:r>
      <w:r w:rsidRPr="004F000B">
        <w:rPr>
          <w:sz w:val="22"/>
          <w:szCs w:val="22"/>
        </w:rPr>
        <w:t xml:space="preserve"> </w:t>
      </w:r>
    </w:p>
    <w:p w14:paraId="3EC85DE0"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7C61F9C"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se zavazuje při vypracování </w:t>
      </w:r>
      <w:r w:rsidR="001A3EC2" w:rsidRPr="004F000B">
        <w:rPr>
          <w:sz w:val="22"/>
          <w:szCs w:val="22"/>
        </w:rPr>
        <w:t>projektové dokumentace</w:t>
      </w:r>
      <w:r w:rsidRPr="004F000B">
        <w:rPr>
          <w:sz w:val="22"/>
          <w:szCs w:val="22"/>
        </w:rPr>
        <w:t xml:space="preserve"> postupovat s odbornou péčí tak, aby při provádění díla podle jim vypracované nedošlo ke škodám, mající původ v této </w:t>
      </w:r>
      <w:r w:rsidR="00354408" w:rsidRPr="004F000B">
        <w:rPr>
          <w:sz w:val="22"/>
          <w:szCs w:val="22"/>
        </w:rPr>
        <w:t>dokumentaci</w:t>
      </w:r>
      <w:r w:rsidRPr="004F000B">
        <w:rPr>
          <w:sz w:val="22"/>
          <w:szCs w:val="22"/>
        </w:rPr>
        <w:t>.</w:t>
      </w:r>
    </w:p>
    <w:p w14:paraId="76B77737" w14:textId="77777777" w:rsidR="003A142A" w:rsidRPr="004F000B" w:rsidRDefault="003A142A" w:rsidP="00C038AA">
      <w:pPr>
        <w:pStyle w:val="Odstavecseseznamem"/>
        <w:numPr>
          <w:ilvl w:val="0"/>
          <w:numId w:val="10"/>
        </w:numPr>
        <w:spacing w:before="90"/>
        <w:ind w:left="426" w:hanging="426"/>
        <w:jc w:val="both"/>
        <w:rPr>
          <w:sz w:val="22"/>
          <w:szCs w:val="22"/>
        </w:rPr>
      </w:pPr>
      <w:r w:rsidRPr="004F000B">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4F000B">
        <w:rPr>
          <w:sz w:val="22"/>
          <w:szCs w:val="22"/>
        </w:rPr>
        <w:t>2</w:t>
      </w:r>
      <w:r w:rsidRPr="004F000B">
        <w:rPr>
          <w:sz w:val="22"/>
          <w:szCs w:val="22"/>
        </w:rPr>
        <w:t xml:space="preserve"> mil. Kč pro jednu pojistnou událost a celkový limit pojistného plnění minimálně </w:t>
      </w:r>
      <w:r w:rsidR="00C82141" w:rsidRPr="004F000B">
        <w:rPr>
          <w:sz w:val="22"/>
          <w:szCs w:val="22"/>
        </w:rPr>
        <w:t>1</w:t>
      </w:r>
      <w:r w:rsidR="00053975" w:rsidRPr="004F000B">
        <w:rPr>
          <w:sz w:val="22"/>
          <w:szCs w:val="22"/>
        </w:rPr>
        <w:t>0</w:t>
      </w:r>
      <w:r w:rsidRPr="004F000B">
        <w:rPr>
          <w:sz w:val="22"/>
          <w:szCs w:val="22"/>
        </w:rPr>
        <w:t xml:space="preserve"> mil. Kč.</w:t>
      </w:r>
    </w:p>
    <w:p w14:paraId="7765671F"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Zhotovitel nemůže bez souhlasu objednatele postoupit svá práva a povinnosti plynoucí ze smlouvy třetí osobě.</w:t>
      </w:r>
    </w:p>
    <w:p w14:paraId="08321111" w14:textId="77777777" w:rsidR="00BD7A4B" w:rsidRPr="004F000B"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 xml:space="preserve">Zhotovitel po dobu všech prací odpovídá za bezpečnost všech svých pracovníků. </w:t>
      </w:r>
      <w:r w:rsidR="009C241F" w:rsidRPr="004F000B">
        <w:rPr>
          <w:rFonts w:cs="Times New Roman"/>
          <w:sz w:val="22"/>
          <w:szCs w:val="22"/>
          <w:lang w:eastAsia="cs-CZ"/>
        </w:rPr>
        <w:t xml:space="preserve">Zhotovitel je po dobu všech prací objednatele zodpovědným za dodržování zásad BOZP a PO uvedených v příloze č. </w:t>
      </w:r>
      <w:r w:rsidR="003B1A4E" w:rsidRPr="004F000B">
        <w:rPr>
          <w:rFonts w:cs="Times New Roman"/>
          <w:sz w:val="22"/>
          <w:szCs w:val="22"/>
          <w:lang w:eastAsia="cs-CZ"/>
        </w:rPr>
        <w:t>2</w:t>
      </w:r>
      <w:r w:rsidR="001623A8" w:rsidRPr="004F000B">
        <w:rPr>
          <w:rFonts w:cs="Times New Roman"/>
          <w:sz w:val="22"/>
          <w:szCs w:val="22"/>
          <w:lang w:eastAsia="cs-CZ"/>
        </w:rPr>
        <w:t xml:space="preserve"> této smlouvy</w:t>
      </w:r>
      <w:r w:rsidR="009C241F" w:rsidRPr="004F000B">
        <w:rPr>
          <w:rFonts w:cs="Times New Roman"/>
          <w:sz w:val="22"/>
          <w:szCs w:val="22"/>
          <w:lang w:eastAsia="cs-CZ"/>
        </w:rPr>
        <w:t>, a to až do doby předání díla objednateli.</w:t>
      </w:r>
    </w:p>
    <w:p w14:paraId="03C575F2" w14:textId="77777777" w:rsidR="003A142A" w:rsidRPr="004F000B"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lastRenderedPageBreak/>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4F000B">
        <w:rPr>
          <w:rFonts w:cs="Times New Roman"/>
          <w:sz w:val="22"/>
          <w:szCs w:val="22"/>
          <w:lang w:eastAsia="cs-CZ"/>
        </w:rPr>
        <w:t>stanovení novým.</w:t>
      </w:r>
    </w:p>
    <w:p w14:paraId="494A844E" w14:textId="1BBC0CF6" w:rsidR="003A142A" w:rsidRPr="004F000B"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4F000B">
        <w:rPr>
          <w:rFonts w:cs="Times New Roman"/>
          <w:sz w:val="22"/>
          <w:szCs w:val="22"/>
        </w:rPr>
        <w:t>že Dopravní podnik Ostrava a.s. je povinen za podmínek stanovených v zákoně č. 340/2015 Sb., o registru smluv, zveřejňovat smlouvy na Portálu veřejné správy v Registru smluv</w:t>
      </w:r>
      <w:r w:rsidRPr="004F000B">
        <w:rPr>
          <w:rFonts w:cs="Times New Roman"/>
          <w:sz w:val="22"/>
          <w:szCs w:val="22"/>
        </w:rPr>
        <w:t>.</w:t>
      </w:r>
      <w:r w:rsidR="00840500" w:rsidRPr="004F000B">
        <w:rPr>
          <w:rFonts w:cs="Times New Roman"/>
          <w:sz w:val="22"/>
          <w:szCs w:val="22"/>
        </w:rPr>
        <w:t xml:space="preserve"> </w:t>
      </w:r>
    </w:p>
    <w:p w14:paraId="4AC27170" w14:textId="77777777" w:rsidR="005021C9" w:rsidRPr="004F000B" w:rsidRDefault="0061158F" w:rsidP="00C038AA">
      <w:pPr>
        <w:pStyle w:val="Odstavecseseznamem"/>
        <w:numPr>
          <w:ilvl w:val="0"/>
          <w:numId w:val="10"/>
        </w:numPr>
        <w:tabs>
          <w:tab w:val="left" w:pos="993"/>
        </w:tabs>
        <w:spacing w:before="90"/>
        <w:ind w:left="426" w:hanging="426"/>
        <w:jc w:val="both"/>
        <w:rPr>
          <w:sz w:val="22"/>
          <w:szCs w:val="22"/>
        </w:rPr>
      </w:pPr>
      <w:r w:rsidRPr="004F000B">
        <w:rPr>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086AC02"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Písemnosti se považují za doručené i v případě, že kterákoliv ze smluvních stran jejich doručení odmítne či jinak znemožní.</w:t>
      </w:r>
    </w:p>
    <w:p w14:paraId="698185CA" w14:textId="77777777" w:rsidR="003A142A" w:rsidRPr="004F000B" w:rsidRDefault="003A142A" w:rsidP="00C038AA">
      <w:pPr>
        <w:pStyle w:val="Zkladntext"/>
        <w:numPr>
          <w:ilvl w:val="0"/>
          <w:numId w:val="10"/>
        </w:numPr>
        <w:spacing w:before="90" w:after="0"/>
        <w:ind w:left="426" w:hanging="426"/>
        <w:jc w:val="both"/>
        <w:rPr>
          <w:sz w:val="22"/>
          <w:szCs w:val="22"/>
        </w:rPr>
      </w:pPr>
      <w:r w:rsidRPr="004F000B">
        <w:rPr>
          <w:sz w:val="22"/>
          <w:szCs w:val="22"/>
        </w:rPr>
        <w:t>Změnit nebo doplnit tuto smlouvu lze jen formou písemných dodatků, které budou vzestupně číslovány, výslovně prohlášeny za dodatek této smlouvy a podepsány oprávněnými zástupci smluvních stran.</w:t>
      </w:r>
    </w:p>
    <w:p w14:paraId="28F69803"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4F000B">
        <w:rPr>
          <w:rFonts w:cs="Times New Roman"/>
          <w:sz w:val="22"/>
          <w:szCs w:val="22"/>
          <w:lang w:eastAsia="cs-CZ"/>
        </w:rPr>
        <w:t>Osoby podepisující tuto smlouvu svým podpisem stvrzují platnost svých jednatelských oprávnění.</w:t>
      </w:r>
    </w:p>
    <w:p w14:paraId="173267B6" w14:textId="77777777"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3C16293" w14:textId="00DBFCC4" w:rsidR="003A142A" w:rsidRPr="004F000B" w:rsidRDefault="003A142A" w:rsidP="00C038AA">
      <w:pPr>
        <w:pStyle w:val="Textvbloku1"/>
        <w:numPr>
          <w:ilvl w:val="0"/>
          <w:numId w:val="10"/>
        </w:numPr>
        <w:suppressAutoHyphens w:val="0"/>
        <w:spacing w:before="90"/>
        <w:ind w:left="426" w:right="0" w:hanging="426"/>
        <w:jc w:val="both"/>
        <w:rPr>
          <w:rFonts w:cs="Times New Roman"/>
          <w:sz w:val="22"/>
          <w:szCs w:val="22"/>
        </w:rPr>
      </w:pPr>
      <w:r w:rsidRPr="004F000B">
        <w:rPr>
          <w:rFonts w:cs="Times New Roman"/>
          <w:sz w:val="22"/>
          <w:szCs w:val="22"/>
          <w:lang w:eastAsia="cs-CZ"/>
        </w:rPr>
        <w:t xml:space="preserve">Smlouva je vyhotovena ve </w:t>
      </w:r>
      <w:r w:rsidR="00E1087C" w:rsidRPr="004F000B">
        <w:rPr>
          <w:rFonts w:cs="Times New Roman"/>
          <w:sz w:val="22"/>
          <w:szCs w:val="22"/>
          <w:lang w:eastAsia="cs-CZ"/>
        </w:rPr>
        <w:t>3</w:t>
      </w:r>
      <w:r w:rsidRPr="004F000B">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2CEF5062" w14:textId="77777777" w:rsidR="003A142A" w:rsidRPr="004F000B" w:rsidRDefault="003A142A" w:rsidP="003A142A">
      <w:pPr>
        <w:jc w:val="both"/>
        <w:rPr>
          <w:sz w:val="22"/>
          <w:szCs w:val="22"/>
        </w:rPr>
      </w:pPr>
    </w:p>
    <w:p w14:paraId="73EB952B" w14:textId="77777777" w:rsidR="00BC4325" w:rsidRPr="004F000B" w:rsidRDefault="00622DFE" w:rsidP="00622DFE">
      <w:pPr>
        <w:pStyle w:val="Odstavecseseznamem"/>
        <w:numPr>
          <w:ilvl w:val="0"/>
          <w:numId w:val="11"/>
        </w:numPr>
        <w:ind w:left="426" w:hanging="426"/>
        <w:jc w:val="center"/>
        <w:rPr>
          <w:b/>
          <w:sz w:val="22"/>
          <w:szCs w:val="22"/>
        </w:rPr>
      </w:pPr>
      <w:r w:rsidRPr="004F000B">
        <w:rPr>
          <w:b/>
          <w:sz w:val="22"/>
          <w:szCs w:val="22"/>
        </w:rPr>
        <w:t>Účinnost smlouvy</w:t>
      </w:r>
    </w:p>
    <w:p w14:paraId="2FC67D18" w14:textId="07F75154" w:rsidR="00367C9B" w:rsidRPr="004F000B" w:rsidRDefault="00622DFE">
      <w:pPr>
        <w:pStyle w:val="Textvbloku1"/>
        <w:numPr>
          <w:ilvl w:val="0"/>
          <w:numId w:val="30"/>
        </w:numPr>
        <w:suppressAutoHyphens w:val="0"/>
        <w:spacing w:before="90"/>
        <w:ind w:left="426" w:right="0" w:hanging="426"/>
        <w:jc w:val="both"/>
        <w:rPr>
          <w:rFonts w:cs="Times New Roman"/>
          <w:sz w:val="22"/>
          <w:szCs w:val="22"/>
        </w:rPr>
      </w:pPr>
      <w:r w:rsidRPr="004F000B">
        <w:rPr>
          <w:rFonts w:cs="Times New Roman"/>
          <w:sz w:val="22"/>
          <w:szCs w:val="22"/>
        </w:rPr>
        <w:t xml:space="preserve">Smluvní strany berou na vědomí, že </w:t>
      </w:r>
      <w:r w:rsidR="001E2F8B">
        <w:rPr>
          <w:rFonts w:cs="Times New Roman"/>
          <w:sz w:val="22"/>
          <w:szCs w:val="22"/>
        </w:rPr>
        <w:t xml:space="preserve">smlouva nabývá účinnosti dnem jejího </w:t>
      </w:r>
      <w:r w:rsidRPr="004F000B">
        <w:rPr>
          <w:rFonts w:cs="Times New Roman"/>
          <w:sz w:val="22"/>
          <w:szCs w:val="22"/>
        </w:rPr>
        <w:t xml:space="preserve">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w:t>
      </w:r>
      <w:r w:rsidRPr="004F000B">
        <w:rPr>
          <w:rFonts w:cs="Times New Roman"/>
          <w:sz w:val="22"/>
          <w:szCs w:val="22"/>
        </w:rPr>
        <w:lastRenderedPageBreak/>
        <w:t xml:space="preserve">stranu bez zbytečného odkladu elektronicky na adresu  </w:t>
      </w:r>
      <w:hyperlink r:id="rId14" w:history="1">
        <w:r w:rsidRPr="004F000B">
          <w:rPr>
            <w:rStyle w:val="Hypertextovodkaz"/>
            <w:rFonts w:eastAsia="Arial Unicode MS" w:cs="Times New Roman"/>
            <w:sz w:val="22"/>
            <w:szCs w:val="22"/>
          </w:rPr>
          <w:t>xxxxxx@xxxx.cz</w:t>
        </w:r>
      </w:hyperlink>
      <w:r w:rsidRPr="004F000B">
        <w:rPr>
          <w:rFonts w:cs="Times New Roman"/>
          <w:sz w:val="22"/>
          <w:szCs w:val="22"/>
        </w:rPr>
        <w:t xml:space="preserve"> </w:t>
      </w:r>
      <w:r w:rsidRPr="004F000B">
        <w:rPr>
          <w:rFonts w:cs="Times New Roman"/>
          <w:i/>
          <w:color w:val="00B0F0"/>
          <w:sz w:val="22"/>
          <w:szCs w:val="22"/>
        </w:rPr>
        <w:t>(Doplní zhotovitel, poté poznámku vymaže)</w:t>
      </w:r>
    </w:p>
    <w:p w14:paraId="6CB9DFE7" w14:textId="384F596B" w:rsidR="00622DFE" w:rsidRDefault="00622DFE" w:rsidP="003A142A">
      <w:pPr>
        <w:jc w:val="both"/>
        <w:rPr>
          <w:sz w:val="22"/>
          <w:szCs w:val="22"/>
        </w:rPr>
      </w:pPr>
    </w:p>
    <w:p w14:paraId="572642B9" w14:textId="5A28E01A" w:rsidR="000A205A" w:rsidRDefault="000A205A" w:rsidP="003A142A">
      <w:pPr>
        <w:jc w:val="both"/>
        <w:rPr>
          <w:sz w:val="22"/>
          <w:szCs w:val="22"/>
        </w:rPr>
      </w:pPr>
    </w:p>
    <w:p w14:paraId="6D2A299F" w14:textId="4265AD7C" w:rsidR="000A205A" w:rsidRDefault="000A205A" w:rsidP="003A142A">
      <w:pPr>
        <w:jc w:val="both"/>
        <w:rPr>
          <w:sz w:val="22"/>
          <w:szCs w:val="22"/>
        </w:rPr>
      </w:pPr>
    </w:p>
    <w:p w14:paraId="51BD4B68" w14:textId="6E433930" w:rsidR="000A205A" w:rsidRDefault="000A205A" w:rsidP="003A142A">
      <w:pPr>
        <w:jc w:val="both"/>
        <w:rPr>
          <w:sz w:val="22"/>
          <w:szCs w:val="22"/>
        </w:rPr>
      </w:pPr>
    </w:p>
    <w:p w14:paraId="23F5C6CC" w14:textId="77777777" w:rsidR="000A205A" w:rsidRPr="004F000B" w:rsidRDefault="000A205A" w:rsidP="003A142A">
      <w:pPr>
        <w:jc w:val="both"/>
        <w:rPr>
          <w:sz w:val="22"/>
          <w:szCs w:val="22"/>
        </w:rPr>
      </w:pPr>
    </w:p>
    <w:p w14:paraId="3057D8A6" w14:textId="53D976E1" w:rsidR="00840500" w:rsidRPr="004F000B" w:rsidRDefault="00840500"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Nedílnou součástí smlouvy jsou:</w:t>
      </w:r>
    </w:p>
    <w:p w14:paraId="31CF871F" w14:textId="6548AE69"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1 – </w:t>
      </w:r>
      <w:r w:rsidR="00EB56F3" w:rsidRPr="004F000B">
        <w:rPr>
          <w:rFonts w:cs="Times New Roman"/>
          <w:sz w:val="22"/>
          <w:szCs w:val="22"/>
        </w:rPr>
        <w:t>M</w:t>
      </w:r>
      <w:r w:rsidR="001A3EC2" w:rsidRPr="004F000B">
        <w:rPr>
          <w:rFonts w:cs="Times New Roman"/>
          <w:sz w:val="22"/>
          <w:szCs w:val="22"/>
        </w:rPr>
        <w:t xml:space="preserve">inimální </w:t>
      </w:r>
      <w:r w:rsidR="00EB56F3" w:rsidRPr="004F000B">
        <w:rPr>
          <w:rFonts w:cs="Times New Roman"/>
          <w:sz w:val="22"/>
          <w:szCs w:val="22"/>
        </w:rPr>
        <w:t xml:space="preserve">rozsah </w:t>
      </w:r>
      <w:r w:rsidR="001A3EC2" w:rsidRPr="004F000B">
        <w:rPr>
          <w:rFonts w:cs="Times New Roman"/>
          <w:sz w:val="22"/>
          <w:szCs w:val="22"/>
        </w:rPr>
        <w:t>výkon</w:t>
      </w:r>
      <w:r w:rsidR="007C5386" w:rsidRPr="004F000B">
        <w:rPr>
          <w:rFonts w:cs="Times New Roman"/>
          <w:sz w:val="22"/>
          <w:szCs w:val="22"/>
        </w:rPr>
        <w:t>u</w:t>
      </w:r>
      <w:r w:rsidR="001A3EC2" w:rsidRPr="004F000B">
        <w:rPr>
          <w:rFonts w:cs="Times New Roman"/>
          <w:sz w:val="22"/>
          <w:szCs w:val="22"/>
        </w:rPr>
        <w:t xml:space="preserve"> autorského dozoru</w:t>
      </w:r>
      <w:r w:rsidR="007C5386" w:rsidRPr="004F000B">
        <w:rPr>
          <w:rFonts w:cs="Times New Roman"/>
          <w:sz w:val="22"/>
          <w:szCs w:val="22"/>
        </w:rPr>
        <w:t xml:space="preserve"> na stavbě</w:t>
      </w:r>
      <w:r w:rsidRPr="004F000B">
        <w:rPr>
          <w:rFonts w:cs="Times New Roman"/>
          <w:sz w:val="22"/>
          <w:szCs w:val="22"/>
        </w:rPr>
        <w:t xml:space="preserve">. </w:t>
      </w:r>
    </w:p>
    <w:p w14:paraId="017F80D0" w14:textId="77777777" w:rsidR="009614C1" w:rsidRPr="004F000B" w:rsidRDefault="009614C1"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 xml:space="preserve">Příloha č. 2 </w:t>
      </w:r>
      <w:r w:rsidR="000F1CCA" w:rsidRPr="004F000B">
        <w:rPr>
          <w:rFonts w:cs="Times New Roman"/>
          <w:sz w:val="22"/>
          <w:szCs w:val="22"/>
        </w:rPr>
        <w:t>–</w:t>
      </w:r>
      <w:r w:rsidRPr="004F000B">
        <w:rPr>
          <w:rFonts w:cs="Times New Roman"/>
          <w:sz w:val="22"/>
          <w:szCs w:val="22"/>
        </w:rPr>
        <w:t xml:space="preserve"> Základní požadavky k zajištění BOZP.</w:t>
      </w:r>
    </w:p>
    <w:p w14:paraId="137D6928" w14:textId="60CA260C" w:rsidR="005021C9" w:rsidRDefault="005021C9" w:rsidP="009614C1">
      <w:pPr>
        <w:pStyle w:val="Textvbloku1"/>
        <w:tabs>
          <w:tab w:val="left" w:pos="709"/>
        </w:tabs>
        <w:suppressAutoHyphens w:val="0"/>
        <w:spacing w:before="75"/>
        <w:ind w:left="0" w:right="-270" w:firstLine="0"/>
        <w:jc w:val="both"/>
        <w:rPr>
          <w:rFonts w:cs="Times New Roman"/>
          <w:sz w:val="22"/>
          <w:szCs w:val="22"/>
        </w:rPr>
      </w:pPr>
      <w:r w:rsidRPr="004F000B">
        <w:rPr>
          <w:rFonts w:cs="Times New Roman"/>
          <w:sz w:val="22"/>
          <w:szCs w:val="22"/>
        </w:rPr>
        <w:t>Příloha č. 3 – Vymezení obchodního tajemství</w:t>
      </w:r>
      <w:r w:rsidR="00CA37BE" w:rsidRPr="004F000B">
        <w:rPr>
          <w:rFonts w:cs="Times New Roman"/>
          <w:sz w:val="22"/>
          <w:szCs w:val="22"/>
        </w:rPr>
        <w:t xml:space="preserve"> zhotovitele</w:t>
      </w:r>
    </w:p>
    <w:p w14:paraId="462273F9" w14:textId="46CABD97" w:rsidR="002543F9" w:rsidRPr="004F000B" w:rsidRDefault="002543F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 xml:space="preserve">Příloha č. 4 – </w:t>
      </w:r>
      <w:r w:rsidR="003C7E27">
        <w:rPr>
          <w:rFonts w:cs="Times New Roman"/>
          <w:sz w:val="22"/>
          <w:szCs w:val="22"/>
        </w:rPr>
        <w:t>Požadavky na vyhotovení</w:t>
      </w:r>
      <w:r>
        <w:rPr>
          <w:rFonts w:cs="Times New Roman"/>
          <w:sz w:val="22"/>
          <w:szCs w:val="22"/>
        </w:rPr>
        <w:t xml:space="preserve"> </w:t>
      </w:r>
      <w:r w:rsidR="00805172">
        <w:rPr>
          <w:rFonts w:cs="Times New Roman"/>
          <w:sz w:val="22"/>
          <w:szCs w:val="22"/>
        </w:rPr>
        <w:t xml:space="preserve">studie proveditelnosti a </w:t>
      </w:r>
      <w:r>
        <w:rPr>
          <w:rFonts w:cs="Times New Roman"/>
          <w:sz w:val="22"/>
          <w:szCs w:val="22"/>
        </w:rPr>
        <w:t>projektové dokumentace</w:t>
      </w:r>
    </w:p>
    <w:p w14:paraId="74067077" w14:textId="77777777" w:rsidR="00BC4325" w:rsidRPr="004F000B" w:rsidRDefault="00BC4325" w:rsidP="003A142A">
      <w:pPr>
        <w:jc w:val="both"/>
        <w:rPr>
          <w:sz w:val="22"/>
          <w:szCs w:val="22"/>
        </w:rPr>
      </w:pPr>
    </w:p>
    <w:p w14:paraId="36156E48" w14:textId="77777777" w:rsidR="00733CF0" w:rsidRPr="004F000B" w:rsidRDefault="003A142A" w:rsidP="00733CF0">
      <w:pPr>
        <w:jc w:val="both"/>
        <w:rPr>
          <w:sz w:val="22"/>
          <w:szCs w:val="22"/>
        </w:rPr>
      </w:pPr>
      <w:r w:rsidRPr="004F000B">
        <w:rPr>
          <w:sz w:val="22"/>
          <w:szCs w:val="22"/>
        </w:rPr>
        <w:t xml:space="preserve">V Ostravě dne: </w:t>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r>
      <w:r w:rsidR="00733CF0" w:rsidRPr="004F000B">
        <w:rPr>
          <w:sz w:val="22"/>
          <w:szCs w:val="22"/>
        </w:rPr>
        <w:tab/>
        <w:t>V </w:t>
      </w:r>
      <w:r w:rsidR="006C7BC1" w:rsidRPr="004F000B">
        <w:rPr>
          <w:sz w:val="22"/>
          <w:szCs w:val="22"/>
        </w:rPr>
        <w:t>……….</w:t>
      </w:r>
      <w:r w:rsidR="00733CF0" w:rsidRPr="004F000B">
        <w:rPr>
          <w:sz w:val="22"/>
          <w:szCs w:val="22"/>
        </w:rPr>
        <w:t xml:space="preserve"> dne: </w:t>
      </w:r>
    </w:p>
    <w:p w14:paraId="6F348D1B" w14:textId="77777777" w:rsidR="003A142A" w:rsidRPr="004F000B" w:rsidRDefault="003A142A" w:rsidP="003A142A">
      <w:pPr>
        <w:jc w:val="both"/>
        <w:rPr>
          <w:sz w:val="22"/>
          <w:szCs w:val="22"/>
        </w:rPr>
      </w:pPr>
    </w:p>
    <w:p w14:paraId="2D8AD75D" w14:textId="77777777" w:rsidR="003A142A" w:rsidRPr="004F000B" w:rsidRDefault="003A142A" w:rsidP="003A142A">
      <w:pPr>
        <w:tabs>
          <w:tab w:val="left" w:pos="5670"/>
        </w:tabs>
        <w:rPr>
          <w:sz w:val="22"/>
          <w:szCs w:val="22"/>
        </w:rPr>
      </w:pPr>
      <w:r w:rsidRPr="004F000B">
        <w:rPr>
          <w:sz w:val="22"/>
          <w:szCs w:val="22"/>
        </w:rPr>
        <w:t>…………………………..…………...</w:t>
      </w:r>
      <w:r w:rsidRPr="004F000B">
        <w:rPr>
          <w:sz w:val="22"/>
          <w:szCs w:val="22"/>
        </w:rPr>
        <w:tab/>
        <w:t>…………………………………..…..</w:t>
      </w:r>
    </w:p>
    <w:p w14:paraId="4274E0E1" w14:textId="4AF57FA7" w:rsidR="007443CF" w:rsidRPr="004F000B" w:rsidRDefault="001D4545" w:rsidP="007443CF">
      <w:pPr>
        <w:tabs>
          <w:tab w:val="left" w:pos="0"/>
        </w:tabs>
        <w:rPr>
          <w:i/>
          <w:color w:val="00B0F0"/>
          <w:sz w:val="22"/>
          <w:szCs w:val="22"/>
        </w:rPr>
      </w:pPr>
      <w:r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7443CF" w:rsidRPr="004F000B">
        <w:rPr>
          <w:i/>
          <w:color w:val="00B0F0"/>
          <w:sz w:val="22"/>
          <w:szCs w:val="22"/>
        </w:rPr>
        <w:tab/>
      </w:r>
      <w:r w:rsidR="00293FB9" w:rsidRPr="004F000B">
        <w:rPr>
          <w:i/>
          <w:color w:val="00B0F0"/>
          <w:sz w:val="22"/>
          <w:szCs w:val="22"/>
        </w:rPr>
        <w:t xml:space="preserve">(POZN.: </w:t>
      </w:r>
      <w:r w:rsidR="007443CF" w:rsidRPr="004F000B">
        <w:rPr>
          <w:i/>
          <w:color w:val="00B0F0"/>
          <w:sz w:val="22"/>
          <w:szCs w:val="22"/>
        </w:rPr>
        <w:t>D</w:t>
      </w:r>
      <w:r w:rsidRPr="004F000B">
        <w:rPr>
          <w:i/>
          <w:color w:val="00B0F0"/>
          <w:sz w:val="22"/>
          <w:szCs w:val="22"/>
        </w:rPr>
        <w:t xml:space="preserve">oplní </w:t>
      </w:r>
      <w:r w:rsidR="000F1CCA" w:rsidRPr="004F000B">
        <w:rPr>
          <w:i/>
          <w:color w:val="00B0F0"/>
          <w:sz w:val="22"/>
          <w:szCs w:val="22"/>
        </w:rPr>
        <w:t>zhotovitel</w:t>
      </w:r>
      <w:r w:rsidR="00293FB9" w:rsidRPr="004F000B">
        <w:rPr>
          <w:i/>
          <w:color w:val="00B0F0"/>
          <w:sz w:val="22"/>
          <w:szCs w:val="22"/>
        </w:rPr>
        <w:t xml:space="preserve">, poté poznámku </w:t>
      </w:r>
    </w:p>
    <w:p w14:paraId="7A057FF6" w14:textId="5CA3F403" w:rsidR="005725AC" w:rsidRPr="004F000B" w:rsidRDefault="007443CF" w:rsidP="00805172">
      <w:pPr>
        <w:tabs>
          <w:tab w:val="left" w:pos="0"/>
        </w:tabs>
        <w:rPr>
          <w:sz w:val="22"/>
          <w:szCs w:val="22"/>
        </w:rPr>
      </w:pPr>
      <w:r w:rsidRPr="004F000B">
        <w:rPr>
          <w:i/>
          <w:color w:val="00B0F0"/>
          <w:sz w:val="22"/>
          <w:szCs w:val="22"/>
        </w:rPr>
        <w:tab/>
      </w:r>
      <w:r w:rsidRPr="004F000B">
        <w:rPr>
          <w:i/>
          <w:color w:val="00B0F0"/>
          <w:sz w:val="22"/>
          <w:szCs w:val="22"/>
        </w:rPr>
        <w:tab/>
      </w:r>
      <w:r w:rsidRPr="004F000B">
        <w:rPr>
          <w:i/>
          <w:color w:val="00B0F0"/>
          <w:sz w:val="22"/>
          <w:szCs w:val="22"/>
        </w:rPr>
        <w:tab/>
      </w:r>
      <w:r w:rsidRPr="004F000B">
        <w:rPr>
          <w:i/>
          <w:color w:val="00B0F0"/>
          <w:sz w:val="22"/>
          <w:szCs w:val="22"/>
        </w:rPr>
        <w:tab/>
      </w:r>
      <w:r w:rsidR="00F64A64">
        <w:rPr>
          <w:i/>
          <w:color w:val="00B0F0"/>
          <w:sz w:val="22"/>
          <w:szCs w:val="22"/>
        </w:rPr>
        <w:tab/>
      </w:r>
      <w:r w:rsidR="00F64A64">
        <w:rPr>
          <w:i/>
          <w:color w:val="00B0F0"/>
          <w:sz w:val="22"/>
          <w:szCs w:val="22"/>
        </w:rPr>
        <w:tab/>
      </w:r>
      <w:r w:rsidR="00F64A64">
        <w:rPr>
          <w:i/>
          <w:color w:val="00B0F0"/>
          <w:sz w:val="22"/>
          <w:szCs w:val="22"/>
        </w:rPr>
        <w:tab/>
      </w:r>
      <w:r w:rsidR="00293FB9" w:rsidRPr="004F000B">
        <w:rPr>
          <w:i/>
          <w:color w:val="00B0F0"/>
          <w:sz w:val="22"/>
          <w:szCs w:val="22"/>
        </w:rPr>
        <w:t>vymaže)</w:t>
      </w:r>
    </w:p>
    <w:sectPr w:rsidR="005725AC" w:rsidRPr="004F000B" w:rsidSect="005E54CD">
      <w:headerReference w:type="default" r:id="rId15"/>
      <w:footerReference w:type="default" r:id="rId16"/>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BFE4" w14:textId="77777777" w:rsidR="00632C35" w:rsidRDefault="00632C35" w:rsidP="005E0637">
      <w:r>
        <w:separator/>
      </w:r>
    </w:p>
  </w:endnote>
  <w:endnote w:type="continuationSeparator" w:id="0">
    <w:p w14:paraId="09DD7633" w14:textId="77777777" w:rsidR="00632C35" w:rsidRDefault="00632C35"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5A155B56" w14:textId="0EEF08D6" w:rsidR="0015641C" w:rsidRPr="008E69B4" w:rsidRDefault="0015641C" w:rsidP="008E69B4">
            <w:pPr>
              <w:pStyle w:val="Zpat"/>
              <w:pBdr>
                <w:top w:val="single" w:sz="4" w:space="1" w:color="auto"/>
              </w:pBdr>
              <w:tabs>
                <w:tab w:val="clear" w:pos="9072"/>
              </w:tabs>
              <w:rPr>
                <w:i/>
                <w:sz w:val="20"/>
                <w:szCs w:val="20"/>
              </w:rPr>
            </w:pPr>
            <w:r w:rsidRPr="006B4BE8">
              <w:rPr>
                <w:i/>
                <w:sz w:val="20"/>
                <w:szCs w:val="20"/>
              </w:rPr>
              <w:t xml:space="preserve"> „</w:t>
            </w:r>
            <w:r w:rsidR="003202E8">
              <w:rPr>
                <w:i/>
                <w:sz w:val="20"/>
                <w:szCs w:val="20"/>
              </w:rPr>
              <w:t xml:space="preserve">PD </w:t>
            </w:r>
            <w:r w:rsidR="00805172">
              <w:rPr>
                <w:i/>
                <w:sz w:val="20"/>
                <w:szCs w:val="20"/>
              </w:rPr>
              <w:t>–</w:t>
            </w:r>
            <w:r w:rsidR="003202E8">
              <w:rPr>
                <w:i/>
                <w:sz w:val="20"/>
                <w:szCs w:val="20"/>
              </w:rPr>
              <w:t xml:space="preserve"> </w:t>
            </w:r>
            <w:r w:rsidR="00805172">
              <w:rPr>
                <w:bCs/>
                <w:i/>
                <w:sz w:val="22"/>
                <w:szCs w:val="22"/>
              </w:rPr>
              <w:t>Estetizace zastávky Karolina</w:t>
            </w:r>
            <w:r w:rsidR="008272B9">
              <w:rPr>
                <w:bCs/>
                <w:i/>
                <w:sz w:val="22"/>
                <w:szCs w:val="22"/>
              </w:rPr>
              <w:t xml:space="preserve"> II</w:t>
            </w:r>
            <w:r w:rsidRPr="006B4BE8">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246169" w:rsidRPr="008E69B4">
              <w:rPr>
                <w:i/>
                <w:sz w:val="20"/>
                <w:szCs w:val="20"/>
              </w:rPr>
              <w:fldChar w:fldCharType="begin"/>
            </w:r>
            <w:r w:rsidRPr="008E69B4">
              <w:rPr>
                <w:i/>
                <w:sz w:val="20"/>
                <w:szCs w:val="20"/>
              </w:rPr>
              <w:instrText>PAGE</w:instrText>
            </w:r>
            <w:r w:rsidR="00246169" w:rsidRPr="008E69B4">
              <w:rPr>
                <w:i/>
                <w:sz w:val="20"/>
                <w:szCs w:val="20"/>
              </w:rPr>
              <w:fldChar w:fldCharType="separate"/>
            </w:r>
            <w:r w:rsidR="00533F8F">
              <w:rPr>
                <w:i/>
                <w:noProof/>
                <w:sz w:val="20"/>
                <w:szCs w:val="20"/>
              </w:rPr>
              <w:t>6</w:t>
            </w:r>
            <w:r w:rsidR="00246169" w:rsidRPr="008E69B4">
              <w:rPr>
                <w:i/>
                <w:sz w:val="20"/>
                <w:szCs w:val="20"/>
              </w:rPr>
              <w:fldChar w:fldCharType="end"/>
            </w:r>
            <w:r w:rsidRPr="008E69B4">
              <w:rPr>
                <w:i/>
                <w:sz w:val="20"/>
                <w:szCs w:val="20"/>
              </w:rPr>
              <w:t xml:space="preserve"> z </w:t>
            </w:r>
            <w:r w:rsidR="00246169" w:rsidRPr="008E69B4">
              <w:rPr>
                <w:i/>
                <w:sz w:val="20"/>
                <w:szCs w:val="20"/>
              </w:rPr>
              <w:fldChar w:fldCharType="begin"/>
            </w:r>
            <w:r w:rsidRPr="008E69B4">
              <w:rPr>
                <w:i/>
                <w:sz w:val="20"/>
                <w:szCs w:val="20"/>
              </w:rPr>
              <w:instrText>NUMPAGES</w:instrText>
            </w:r>
            <w:r w:rsidR="00246169" w:rsidRPr="008E69B4">
              <w:rPr>
                <w:i/>
                <w:sz w:val="20"/>
                <w:szCs w:val="20"/>
              </w:rPr>
              <w:fldChar w:fldCharType="separate"/>
            </w:r>
            <w:r w:rsidR="00533F8F">
              <w:rPr>
                <w:i/>
                <w:noProof/>
                <w:sz w:val="20"/>
                <w:szCs w:val="20"/>
              </w:rPr>
              <w:t>6</w:t>
            </w:r>
            <w:r w:rsidR="00246169"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91EB" w14:textId="77777777" w:rsidR="00632C35" w:rsidRDefault="00632C35" w:rsidP="005E0637">
      <w:r>
        <w:separator/>
      </w:r>
    </w:p>
  </w:footnote>
  <w:footnote w:type="continuationSeparator" w:id="0">
    <w:p w14:paraId="72F4B119" w14:textId="77777777" w:rsidR="00632C35" w:rsidRDefault="00632C35"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8904" w14:textId="77777777" w:rsidR="0015641C" w:rsidRDefault="0015641C" w:rsidP="00614526">
    <w:pPr>
      <w:pStyle w:val="Zhlav"/>
      <w:rPr>
        <w:i/>
        <w:sz w:val="22"/>
        <w:szCs w:val="22"/>
      </w:rPr>
    </w:pPr>
    <w:r w:rsidRPr="00614526">
      <w:rPr>
        <w:i/>
        <w:sz w:val="22"/>
        <w:szCs w:val="22"/>
      </w:rPr>
      <w:t xml:space="preserve">Příloha č. 2 ZD </w:t>
    </w:r>
    <w:r>
      <w:rPr>
        <w:i/>
        <w:sz w:val="22"/>
        <w:szCs w:val="22"/>
      </w:rPr>
      <w:t xml:space="preserve">- </w:t>
    </w:r>
    <w:r w:rsidRPr="00614526">
      <w:rPr>
        <w:i/>
        <w:sz w:val="22"/>
        <w:szCs w:val="22"/>
      </w:rPr>
      <w:t>Návrh smlouvy o dílo</w:t>
    </w:r>
  </w:p>
  <w:p w14:paraId="65D92928" w14:textId="77777777" w:rsidR="0015641C" w:rsidRDefault="0015641C" w:rsidP="00614526">
    <w:pPr>
      <w:pStyle w:val="Zhlav"/>
      <w:rPr>
        <w:i/>
        <w:sz w:val="22"/>
        <w:szCs w:val="22"/>
      </w:rPr>
    </w:pPr>
  </w:p>
  <w:p w14:paraId="570CC10A" w14:textId="4C3FCE57" w:rsidR="0015641C" w:rsidRDefault="008272B9" w:rsidP="008272B9">
    <w:pPr>
      <w:pStyle w:val="Zhlav"/>
      <w:tabs>
        <w:tab w:val="clear" w:pos="4536"/>
        <w:tab w:val="clear" w:pos="9072"/>
        <w:tab w:val="left" w:pos="7380"/>
      </w:tabs>
      <w:rPr>
        <w:i/>
        <w:sz w:val="22"/>
        <w:szCs w:val="22"/>
      </w:rPr>
    </w:pPr>
    <w:r>
      <w:rPr>
        <w:i/>
        <w:sz w:val="22"/>
        <w:szCs w:val="22"/>
      </w:rPr>
      <w:tab/>
    </w:r>
  </w:p>
  <w:p w14:paraId="1F5690D9"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56FFA41B"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3833361"/>
    <w:multiLevelType w:val="hybridMultilevel"/>
    <w:tmpl w:val="DFCC3D02"/>
    <w:lvl w:ilvl="0" w:tplc="820A3668">
      <w:start w:val="1"/>
      <w:numFmt w:val="bullet"/>
      <w:lvlText w:val="-"/>
      <w:lvlJc w:val="left"/>
      <w:pPr>
        <w:ind w:left="360" w:hanging="360"/>
      </w:pPr>
      <w:rPr>
        <w:rFonts w:ascii="Times New Roman" w:hAnsi="Times New Roman" w:cs="Times New Roman"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345C9D"/>
    <w:multiLevelType w:val="hybridMultilevel"/>
    <w:tmpl w:val="9B8490FC"/>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7" w15:restartNumberingAfterBreak="0">
    <w:nsid w:val="1FA40511"/>
    <w:multiLevelType w:val="hybridMultilevel"/>
    <w:tmpl w:val="C93E022C"/>
    <w:lvl w:ilvl="0" w:tplc="86DADCD8">
      <w:start w:val="1"/>
      <w:numFmt w:val="lowerLetter"/>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9" w15:restartNumberingAfterBreak="0">
    <w:nsid w:val="28284A9F"/>
    <w:multiLevelType w:val="hybridMultilevel"/>
    <w:tmpl w:val="D996F2B0"/>
    <w:lvl w:ilvl="0" w:tplc="0C36BD58">
      <w:start w:val="1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3"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5"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20"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3"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A7E777A"/>
    <w:multiLevelType w:val="hybridMultilevel"/>
    <w:tmpl w:val="B2ACFAD8"/>
    <w:lvl w:ilvl="0" w:tplc="0405000F">
      <w:start w:val="1"/>
      <w:numFmt w:val="upperRoman"/>
      <w:lvlText w:val="%1."/>
      <w:lvlJc w:val="left"/>
      <w:pPr>
        <w:ind w:left="4832"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1"/>
  </w:num>
  <w:num w:numId="8">
    <w:abstractNumId w:val="1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3"/>
  </w:num>
  <w:num w:numId="13">
    <w:abstractNumId w:val="11"/>
  </w:num>
  <w:num w:numId="14">
    <w:abstractNumId w:val="20"/>
  </w:num>
  <w:num w:numId="15">
    <w:abstractNumId w:val="3"/>
  </w:num>
  <w:num w:numId="16">
    <w:abstractNumId w:val="12"/>
  </w:num>
  <w:num w:numId="17">
    <w:abstractNumId w:val="1"/>
  </w:num>
  <w:num w:numId="18">
    <w:abstractNumId w:val="14"/>
  </w:num>
  <w:num w:numId="19">
    <w:abstractNumId w:val="19"/>
  </w:num>
  <w:num w:numId="20">
    <w:abstractNumId w:val="22"/>
  </w:num>
  <w:num w:numId="21">
    <w:abstractNumId w:val="6"/>
  </w:num>
  <w:num w:numId="22">
    <w:abstractNumId w:val="28"/>
  </w:num>
  <w:num w:numId="23">
    <w:abstractNumId w:val="13"/>
  </w:num>
  <w:num w:numId="24">
    <w:abstractNumId w:val="10"/>
  </w:num>
  <w:num w:numId="25">
    <w:abstractNumId w:val="0"/>
  </w:num>
  <w:num w:numId="26">
    <w:abstractNumId w:val="8"/>
  </w:num>
  <w:num w:numId="27">
    <w:abstractNumId w:val="2"/>
  </w:num>
  <w:num w:numId="28">
    <w:abstractNumId w:val="4"/>
  </w:num>
  <w:num w:numId="29">
    <w:abstractNumId w:val="15"/>
  </w:num>
  <w:num w:numId="30">
    <w:abstractNumId w:val="16"/>
  </w:num>
  <w:num w:numId="31">
    <w:abstractNumId w:val="5"/>
  </w:num>
  <w:num w:numId="32">
    <w:abstractNumId w:val="7"/>
  </w:num>
  <w:num w:numId="33">
    <w:abstractNumId w:val="9"/>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6A2E"/>
    <w:rsid w:val="00080B97"/>
    <w:rsid w:val="0008401F"/>
    <w:rsid w:val="0008764E"/>
    <w:rsid w:val="00091448"/>
    <w:rsid w:val="00091A4F"/>
    <w:rsid w:val="0009212D"/>
    <w:rsid w:val="00093112"/>
    <w:rsid w:val="00094251"/>
    <w:rsid w:val="000978E1"/>
    <w:rsid w:val="000A205A"/>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5CAE"/>
    <w:rsid w:val="000E5FD1"/>
    <w:rsid w:val="000F0E27"/>
    <w:rsid w:val="000F142C"/>
    <w:rsid w:val="000F1CCA"/>
    <w:rsid w:val="000F43F0"/>
    <w:rsid w:val="000F6C21"/>
    <w:rsid w:val="000F7487"/>
    <w:rsid w:val="00104E4A"/>
    <w:rsid w:val="00111BE7"/>
    <w:rsid w:val="001122B9"/>
    <w:rsid w:val="001131F8"/>
    <w:rsid w:val="001166FC"/>
    <w:rsid w:val="00120A50"/>
    <w:rsid w:val="0012584A"/>
    <w:rsid w:val="00142778"/>
    <w:rsid w:val="001444B2"/>
    <w:rsid w:val="00147898"/>
    <w:rsid w:val="0015215D"/>
    <w:rsid w:val="001522D0"/>
    <w:rsid w:val="00152A88"/>
    <w:rsid w:val="0015455C"/>
    <w:rsid w:val="0015641C"/>
    <w:rsid w:val="001623A8"/>
    <w:rsid w:val="00172ADC"/>
    <w:rsid w:val="001738C2"/>
    <w:rsid w:val="001741CE"/>
    <w:rsid w:val="00174357"/>
    <w:rsid w:val="00174EC5"/>
    <w:rsid w:val="0017580D"/>
    <w:rsid w:val="00183F7E"/>
    <w:rsid w:val="00185123"/>
    <w:rsid w:val="00192A6D"/>
    <w:rsid w:val="001948A2"/>
    <w:rsid w:val="001A3EC2"/>
    <w:rsid w:val="001A45CD"/>
    <w:rsid w:val="001A4BBE"/>
    <w:rsid w:val="001A6A71"/>
    <w:rsid w:val="001B4135"/>
    <w:rsid w:val="001B4B67"/>
    <w:rsid w:val="001B5D67"/>
    <w:rsid w:val="001B74C5"/>
    <w:rsid w:val="001C0890"/>
    <w:rsid w:val="001C1BE7"/>
    <w:rsid w:val="001C5974"/>
    <w:rsid w:val="001D2AC1"/>
    <w:rsid w:val="001D4545"/>
    <w:rsid w:val="001E2F8B"/>
    <w:rsid w:val="001E3CC0"/>
    <w:rsid w:val="001E5B07"/>
    <w:rsid w:val="001E5B7A"/>
    <w:rsid w:val="001F026C"/>
    <w:rsid w:val="001F5604"/>
    <w:rsid w:val="001F5AA7"/>
    <w:rsid w:val="001F6C3F"/>
    <w:rsid w:val="00201616"/>
    <w:rsid w:val="002076C7"/>
    <w:rsid w:val="00210FF1"/>
    <w:rsid w:val="00214A03"/>
    <w:rsid w:val="00217209"/>
    <w:rsid w:val="00221799"/>
    <w:rsid w:val="00223B5A"/>
    <w:rsid w:val="002254B6"/>
    <w:rsid w:val="0022691B"/>
    <w:rsid w:val="00242178"/>
    <w:rsid w:val="00243A88"/>
    <w:rsid w:val="00245FFC"/>
    <w:rsid w:val="00246169"/>
    <w:rsid w:val="00247872"/>
    <w:rsid w:val="002543F9"/>
    <w:rsid w:val="002552F4"/>
    <w:rsid w:val="00266244"/>
    <w:rsid w:val="002671B4"/>
    <w:rsid w:val="00275511"/>
    <w:rsid w:val="00276A08"/>
    <w:rsid w:val="00280038"/>
    <w:rsid w:val="00280E4A"/>
    <w:rsid w:val="00281443"/>
    <w:rsid w:val="00281CC7"/>
    <w:rsid w:val="00284B0B"/>
    <w:rsid w:val="00290679"/>
    <w:rsid w:val="00291EB6"/>
    <w:rsid w:val="00293FB9"/>
    <w:rsid w:val="00295633"/>
    <w:rsid w:val="00297997"/>
    <w:rsid w:val="002B3857"/>
    <w:rsid w:val="002C55F6"/>
    <w:rsid w:val="002C6811"/>
    <w:rsid w:val="002C6D66"/>
    <w:rsid w:val="002D04EE"/>
    <w:rsid w:val="002D3D16"/>
    <w:rsid w:val="002E38C8"/>
    <w:rsid w:val="002E51CD"/>
    <w:rsid w:val="002E67C1"/>
    <w:rsid w:val="002E6BD6"/>
    <w:rsid w:val="002F2215"/>
    <w:rsid w:val="002F4E71"/>
    <w:rsid w:val="00301EED"/>
    <w:rsid w:val="003031F1"/>
    <w:rsid w:val="0030548D"/>
    <w:rsid w:val="00305E8C"/>
    <w:rsid w:val="00310651"/>
    <w:rsid w:val="003202E8"/>
    <w:rsid w:val="0033462E"/>
    <w:rsid w:val="00335D37"/>
    <w:rsid w:val="00336AFE"/>
    <w:rsid w:val="00337B14"/>
    <w:rsid w:val="00337D72"/>
    <w:rsid w:val="00340FD7"/>
    <w:rsid w:val="003411C8"/>
    <w:rsid w:val="00342362"/>
    <w:rsid w:val="003514A6"/>
    <w:rsid w:val="0035206E"/>
    <w:rsid w:val="003523A4"/>
    <w:rsid w:val="00354408"/>
    <w:rsid w:val="003545E7"/>
    <w:rsid w:val="00362161"/>
    <w:rsid w:val="00362550"/>
    <w:rsid w:val="00364114"/>
    <w:rsid w:val="00365B34"/>
    <w:rsid w:val="00367C9B"/>
    <w:rsid w:val="003855C8"/>
    <w:rsid w:val="003A142A"/>
    <w:rsid w:val="003B1A4E"/>
    <w:rsid w:val="003B2FCC"/>
    <w:rsid w:val="003B5C4C"/>
    <w:rsid w:val="003B78A7"/>
    <w:rsid w:val="003C3A13"/>
    <w:rsid w:val="003C7E27"/>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62F6E"/>
    <w:rsid w:val="004663C5"/>
    <w:rsid w:val="00470A89"/>
    <w:rsid w:val="00471050"/>
    <w:rsid w:val="004717EE"/>
    <w:rsid w:val="00471CC3"/>
    <w:rsid w:val="0047302E"/>
    <w:rsid w:val="0047333D"/>
    <w:rsid w:val="0047682E"/>
    <w:rsid w:val="00476C56"/>
    <w:rsid w:val="00482993"/>
    <w:rsid w:val="00483C3F"/>
    <w:rsid w:val="00487148"/>
    <w:rsid w:val="0048759D"/>
    <w:rsid w:val="00490786"/>
    <w:rsid w:val="004A5235"/>
    <w:rsid w:val="004A6E5E"/>
    <w:rsid w:val="004A70FA"/>
    <w:rsid w:val="004B1707"/>
    <w:rsid w:val="004B2507"/>
    <w:rsid w:val="004B2D73"/>
    <w:rsid w:val="004B3B22"/>
    <w:rsid w:val="004B40D4"/>
    <w:rsid w:val="004B4BF3"/>
    <w:rsid w:val="004B6828"/>
    <w:rsid w:val="004B7447"/>
    <w:rsid w:val="004C24D8"/>
    <w:rsid w:val="004C3707"/>
    <w:rsid w:val="004C5E2D"/>
    <w:rsid w:val="004D075B"/>
    <w:rsid w:val="004D565B"/>
    <w:rsid w:val="004E3F97"/>
    <w:rsid w:val="004F000B"/>
    <w:rsid w:val="004F056E"/>
    <w:rsid w:val="0050009E"/>
    <w:rsid w:val="005021C9"/>
    <w:rsid w:val="00505C82"/>
    <w:rsid w:val="005060C5"/>
    <w:rsid w:val="00510E5E"/>
    <w:rsid w:val="005148BD"/>
    <w:rsid w:val="00514F0C"/>
    <w:rsid w:val="0052064B"/>
    <w:rsid w:val="00520DEB"/>
    <w:rsid w:val="00521F65"/>
    <w:rsid w:val="005226E4"/>
    <w:rsid w:val="00523BE0"/>
    <w:rsid w:val="00527D15"/>
    <w:rsid w:val="00530835"/>
    <w:rsid w:val="0053270C"/>
    <w:rsid w:val="00533F8F"/>
    <w:rsid w:val="00535F27"/>
    <w:rsid w:val="005407B3"/>
    <w:rsid w:val="00541E43"/>
    <w:rsid w:val="005420D4"/>
    <w:rsid w:val="005457D6"/>
    <w:rsid w:val="00557E32"/>
    <w:rsid w:val="00560BDB"/>
    <w:rsid w:val="0056556A"/>
    <w:rsid w:val="005662C5"/>
    <w:rsid w:val="00570C11"/>
    <w:rsid w:val="005725AC"/>
    <w:rsid w:val="00572C66"/>
    <w:rsid w:val="00574F54"/>
    <w:rsid w:val="00583429"/>
    <w:rsid w:val="005836B2"/>
    <w:rsid w:val="00584066"/>
    <w:rsid w:val="00593663"/>
    <w:rsid w:val="00595F2B"/>
    <w:rsid w:val="005A478D"/>
    <w:rsid w:val="005A4A3F"/>
    <w:rsid w:val="005A6BC6"/>
    <w:rsid w:val="005B2B04"/>
    <w:rsid w:val="005B3055"/>
    <w:rsid w:val="005B738C"/>
    <w:rsid w:val="005C290C"/>
    <w:rsid w:val="005C5DBA"/>
    <w:rsid w:val="005C61D2"/>
    <w:rsid w:val="005D0B2F"/>
    <w:rsid w:val="005D2217"/>
    <w:rsid w:val="005D358E"/>
    <w:rsid w:val="005D7E5B"/>
    <w:rsid w:val="005E0637"/>
    <w:rsid w:val="005E2807"/>
    <w:rsid w:val="005E3D6F"/>
    <w:rsid w:val="005E4B95"/>
    <w:rsid w:val="005E54CD"/>
    <w:rsid w:val="005E5A3B"/>
    <w:rsid w:val="005F280F"/>
    <w:rsid w:val="005F4AC4"/>
    <w:rsid w:val="005F6E94"/>
    <w:rsid w:val="005F7949"/>
    <w:rsid w:val="00601F3D"/>
    <w:rsid w:val="0060366E"/>
    <w:rsid w:val="00603BB6"/>
    <w:rsid w:val="00611253"/>
    <w:rsid w:val="0061158F"/>
    <w:rsid w:val="00612E52"/>
    <w:rsid w:val="00614526"/>
    <w:rsid w:val="00615166"/>
    <w:rsid w:val="006163EE"/>
    <w:rsid w:val="0061782C"/>
    <w:rsid w:val="00620ABE"/>
    <w:rsid w:val="00622DFE"/>
    <w:rsid w:val="00623C45"/>
    <w:rsid w:val="00630D39"/>
    <w:rsid w:val="00632C35"/>
    <w:rsid w:val="00641D18"/>
    <w:rsid w:val="00641E79"/>
    <w:rsid w:val="0064579A"/>
    <w:rsid w:val="00651951"/>
    <w:rsid w:val="00652926"/>
    <w:rsid w:val="006553BA"/>
    <w:rsid w:val="006606C8"/>
    <w:rsid w:val="00661570"/>
    <w:rsid w:val="0066309B"/>
    <w:rsid w:val="00665337"/>
    <w:rsid w:val="00666FD6"/>
    <w:rsid w:val="006743BB"/>
    <w:rsid w:val="00674D69"/>
    <w:rsid w:val="006757C6"/>
    <w:rsid w:val="00691AB8"/>
    <w:rsid w:val="00693279"/>
    <w:rsid w:val="006938D1"/>
    <w:rsid w:val="0069506A"/>
    <w:rsid w:val="006A665C"/>
    <w:rsid w:val="006A6B78"/>
    <w:rsid w:val="006B03CA"/>
    <w:rsid w:val="006B4BE8"/>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5DF5"/>
    <w:rsid w:val="00756E13"/>
    <w:rsid w:val="00756F56"/>
    <w:rsid w:val="00761399"/>
    <w:rsid w:val="00761BB5"/>
    <w:rsid w:val="00763F89"/>
    <w:rsid w:val="00766AE9"/>
    <w:rsid w:val="00772C7F"/>
    <w:rsid w:val="00773852"/>
    <w:rsid w:val="00774FB7"/>
    <w:rsid w:val="0078022A"/>
    <w:rsid w:val="0078413B"/>
    <w:rsid w:val="00790E57"/>
    <w:rsid w:val="00794E00"/>
    <w:rsid w:val="00796E90"/>
    <w:rsid w:val="007A7408"/>
    <w:rsid w:val="007B1017"/>
    <w:rsid w:val="007C4C4C"/>
    <w:rsid w:val="007C5386"/>
    <w:rsid w:val="007C7E2D"/>
    <w:rsid w:val="007D06DD"/>
    <w:rsid w:val="007D61B8"/>
    <w:rsid w:val="007D7FBA"/>
    <w:rsid w:val="007E145D"/>
    <w:rsid w:val="007E302E"/>
    <w:rsid w:val="007F0632"/>
    <w:rsid w:val="007F0BEB"/>
    <w:rsid w:val="007F0F8A"/>
    <w:rsid w:val="00800416"/>
    <w:rsid w:val="00804804"/>
    <w:rsid w:val="00805172"/>
    <w:rsid w:val="008067A8"/>
    <w:rsid w:val="00807205"/>
    <w:rsid w:val="00807835"/>
    <w:rsid w:val="00807D70"/>
    <w:rsid w:val="00822BAE"/>
    <w:rsid w:val="0082701C"/>
    <w:rsid w:val="00827230"/>
    <w:rsid w:val="008272B9"/>
    <w:rsid w:val="00835EC5"/>
    <w:rsid w:val="00837EA7"/>
    <w:rsid w:val="00840349"/>
    <w:rsid w:val="00840500"/>
    <w:rsid w:val="00844F35"/>
    <w:rsid w:val="00855836"/>
    <w:rsid w:val="00861605"/>
    <w:rsid w:val="008630AF"/>
    <w:rsid w:val="00867B6E"/>
    <w:rsid w:val="008722E6"/>
    <w:rsid w:val="008751E7"/>
    <w:rsid w:val="0088085B"/>
    <w:rsid w:val="00880AA1"/>
    <w:rsid w:val="0088466C"/>
    <w:rsid w:val="00891873"/>
    <w:rsid w:val="008945B0"/>
    <w:rsid w:val="008951A7"/>
    <w:rsid w:val="0089753C"/>
    <w:rsid w:val="008A0574"/>
    <w:rsid w:val="008A7965"/>
    <w:rsid w:val="008B1C0B"/>
    <w:rsid w:val="008C5368"/>
    <w:rsid w:val="008C710A"/>
    <w:rsid w:val="008D1444"/>
    <w:rsid w:val="008D247F"/>
    <w:rsid w:val="008D2F1A"/>
    <w:rsid w:val="008E131B"/>
    <w:rsid w:val="008E2855"/>
    <w:rsid w:val="008E3607"/>
    <w:rsid w:val="008E552D"/>
    <w:rsid w:val="008E69B4"/>
    <w:rsid w:val="008F7E07"/>
    <w:rsid w:val="0090161A"/>
    <w:rsid w:val="0090412B"/>
    <w:rsid w:val="0090496E"/>
    <w:rsid w:val="00906E18"/>
    <w:rsid w:val="00907675"/>
    <w:rsid w:val="00907D30"/>
    <w:rsid w:val="00910AE6"/>
    <w:rsid w:val="00912D0B"/>
    <w:rsid w:val="00913639"/>
    <w:rsid w:val="00915101"/>
    <w:rsid w:val="00925A81"/>
    <w:rsid w:val="00926FCC"/>
    <w:rsid w:val="009302F3"/>
    <w:rsid w:val="0093413B"/>
    <w:rsid w:val="00934823"/>
    <w:rsid w:val="009349B7"/>
    <w:rsid w:val="009368E8"/>
    <w:rsid w:val="00942948"/>
    <w:rsid w:val="00944482"/>
    <w:rsid w:val="009473A3"/>
    <w:rsid w:val="00947D32"/>
    <w:rsid w:val="00955A04"/>
    <w:rsid w:val="0095673F"/>
    <w:rsid w:val="0095787D"/>
    <w:rsid w:val="009614C1"/>
    <w:rsid w:val="00961C54"/>
    <w:rsid w:val="00963DDD"/>
    <w:rsid w:val="00964A4C"/>
    <w:rsid w:val="00974DA5"/>
    <w:rsid w:val="00977133"/>
    <w:rsid w:val="009824BD"/>
    <w:rsid w:val="00985C07"/>
    <w:rsid w:val="009861BD"/>
    <w:rsid w:val="0098797A"/>
    <w:rsid w:val="00997AF1"/>
    <w:rsid w:val="009A74B2"/>
    <w:rsid w:val="009B2AFF"/>
    <w:rsid w:val="009C0C85"/>
    <w:rsid w:val="009C241F"/>
    <w:rsid w:val="009C5E14"/>
    <w:rsid w:val="009C5EB2"/>
    <w:rsid w:val="009C63AD"/>
    <w:rsid w:val="009D1776"/>
    <w:rsid w:val="009D2823"/>
    <w:rsid w:val="009D30D4"/>
    <w:rsid w:val="009D75FE"/>
    <w:rsid w:val="009D7FA8"/>
    <w:rsid w:val="009E05FF"/>
    <w:rsid w:val="009E2C6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1FEF"/>
    <w:rsid w:val="00A5322E"/>
    <w:rsid w:val="00A53CEA"/>
    <w:rsid w:val="00A54FB8"/>
    <w:rsid w:val="00A811A3"/>
    <w:rsid w:val="00A83B1F"/>
    <w:rsid w:val="00A878D4"/>
    <w:rsid w:val="00A87C20"/>
    <w:rsid w:val="00A9305B"/>
    <w:rsid w:val="00AA23BF"/>
    <w:rsid w:val="00AA4FCB"/>
    <w:rsid w:val="00AA5768"/>
    <w:rsid w:val="00AA7964"/>
    <w:rsid w:val="00AB1794"/>
    <w:rsid w:val="00AB3F24"/>
    <w:rsid w:val="00AB3FAC"/>
    <w:rsid w:val="00AB5004"/>
    <w:rsid w:val="00AB6665"/>
    <w:rsid w:val="00AB6677"/>
    <w:rsid w:val="00AC01D5"/>
    <w:rsid w:val="00AC45EE"/>
    <w:rsid w:val="00AD064E"/>
    <w:rsid w:val="00AD0B6C"/>
    <w:rsid w:val="00AD2296"/>
    <w:rsid w:val="00AD26C3"/>
    <w:rsid w:val="00AD45B6"/>
    <w:rsid w:val="00AD5403"/>
    <w:rsid w:val="00AD59D6"/>
    <w:rsid w:val="00AE0007"/>
    <w:rsid w:val="00AE14B2"/>
    <w:rsid w:val="00AE2750"/>
    <w:rsid w:val="00AE68CE"/>
    <w:rsid w:val="00B07CCB"/>
    <w:rsid w:val="00B07FD9"/>
    <w:rsid w:val="00B12776"/>
    <w:rsid w:val="00B20A89"/>
    <w:rsid w:val="00B2238D"/>
    <w:rsid w:val="00B23DD7"/>
    <w:rsid w:val="00B41D1B"/>
    <w:rsid w:val="00B469A6"/>
    <w:rsid w:val="00B478AA"/>
    <w:rsid w:val="00B52CF4"/>
    <w:rsid w:val="00B55861"/>
    <w:rsid w:val="00B63A97"/>
    <w:rsid w:val="00B65EB7"/>
    <w:rsid w:val="00B66B41"/>
    <w:rsid w:val="00B765AE"/>
    <w:rsid w:val="00B81B30"/>
    <w:rsid w:val="00B82427"/>
    <w:rsid w:val="00B83C03"/>
    <w:rsid w:val="00B9105E"/>
    <w:rsid w:val="00B917EF"/>
    <w:rsid w:val="00B937DB"/>
    <w:rsid w:val="00B93A41"/>
    <w:rsid w:val="00B95C64"/>
    <w:rsid w:val="00B978CE"/>
    <w:rsid w:val="00BA1C25"/>
    <w:rsid w:val="00BA25E2"/>
    <w:rsid w:val="00BA553D"/>
    <w:rsid w:val="00BA5E48"/>
    <w:rsid w:val="00BB55A7"/>
    <w:rsid w:val="00BB636D"/>
    <w:rsid w:val="00BB7B0F"/>
    <w:rsid w:val="00BC4325"/>
    <w:rsid w:val="00BC43E9"/>
    <w:rsid w:val="00BC719F"/>
    <w:rsid w:val="00BD57A3"/>
    <w:rsid w:val="00BD7A4B"/>
    <w:rsid w:val="00BE2BC1"/>
    <w:rsid w:val="00BE3F4D"/>
    <w:rsid w:val="00BE5EBD"/>
    <w:rsid w:val="00BF226B"/>
    <w:rsid w:val="00BF61EF"/>
    <w:rsid w:val="00BF7CE8"/>
    <w:rsid w:val="00C0093C"/>
    <w:rsid w:val="00C00D63"/>
    <w:rsid w:val="00C022BF"/>
    <w:rsid w:val="00C02BB4"/>
    <w:rsid w:val="00C038AA"/>
    <w:rsid w:val="00C04239"/>
    <w:rsid w:val="00C0539B"/>
    <w:rsid w:val="00C11188"/>
    <w:rsid w:val="00C11E98"/>
    <w:rsid w:val="00C13D11"/>
    <w:rsid w:val="00C13E90"/>
    <w:rsid w:val="00C219E6"/>
    <w:rsid w:val="00C219EB"/>
    <w:rsid w:val="00C22F57"/>
    <w:rsid w:val="00C2403E"/>
    <w:rsid w:val="00C258C2"/>
    <w:rsid w:val="00C310CF"/>
    <w:rsid w:val="00C33652"/>
    <w:rsid w:val="00C33BF9"/>
    <w:rsid w:val="00C37487"/>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1B47"/>
    <w:rsid w:val="00CA37BE"/>
    <w:rsid w:val="00CA7E46"/>
    <w:rsid w:val="00CB147D"/>
    <w:rsid w:val="00CB2513"/>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207"/>
    <w:rsid w:val="00D06F3C"/>
    <w:rsid w:val="00D0799A"/>
    <w:rsid w:val="00D104B0"/>
    <w:rsid w:val="00D11341"/>
    <w:rsid w:val="00D16CED"/>
    <w:rsid w:val="00D17158"/>
    <w:rsid w:val="00D24F1D"/>
    <w:rsid w:val="00D313A0"/>
    <w:rsid w:val="00D35BE7"/>
    <w:rsid w:val="00D4122F"/>
    <w:rsid w:val="00D444C0"/>
    <w:rsid w:val="00D47409"/>
    <w:rsid w:val="00D5066B"/>
    <w:rsid w:val="00D5344B"/>
    <w:rsid w:val="00D53A7E"/>
    <w:rsid w:val="00D57CFD"/>
    <w:rsid w:val="00D6482E"/>
    <w:rsid w:val="00D740BD"/>
    <w:rsid w:val="00D74803"/>
    <w:rsid w:val="00D76D15"/>
    <w:rsid w:val="00D80793"/>
    <w:rsid w:val="00D8383D"/>
    <w:rsid w:val="00D91579"/>
    <w:rsid w:val="00D91F7B"/>
    <w:rsid w:val="00D91F8D"/>
    <w:rsid w:val="00D94B87"/>
    <w:rsid w:val="00D96446"/>
    <w:rsid w:val="00DA07A3"/>
    <w:rsid w:val="00DA1F8A"/>
    <w:rsid w:val="00DA35E6"/>
    <w:rsid w:val="00DA458E"/>
    <w:rsid w:val="00DA4DCC"/>
    <w:rsid w:val="00DB11A1"/>
    <w:rsid w:val="00DB514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2BB4"/>
    <w:rsid w:val="00E16E57"/>
    <w:rsid w:val="00E22A4F"/>
    <w:rsid w:val="00E326D5"/>
    <w:rsid w:val="00E35198"/>
    <w:rsid w:val="00E40D25"/>
    <w:rsid w:val="00E432CA"/>
    <w:rsid w:val="00E45597"/>
    <w:rsid w:val="00E455D1"/>
    <w:rsid w:val="00E50438"/>
    <w:rsid w:val="00E5265E"/>
    <w:rsid w:val="00E53EED"/>
    <w:rsid w:val="00E5453D"/>
    <w:rsid w:val="00E6765F"/>
    <w:rsid w:val="00E740EE"/>
    <w:rsid w:val="00E75CF9"/>
    <w:rsid w:val="00E834DC"/>
    <w:rsid w:val="00E8518A"/>
    <w:rsid w:val="00E87723"/>
    <w:rsid w:val="00E87CAA"/>
    <w:rsid w:val="00E908C0"/>
    <w:rsid w:val="00E953A1"/>
    <w:rsid w:val="00EA1011"/>
    <w:rsid w:val="00EA50C8"/>
    <w:rsid w:val="00EB15BE"/>
    <w:rsid w:val="00EB56F3"/>
    <w:rsid w:val="00EB5B52"/>
    <w:rsid w:val="00EB6322"/>
    <w:rsid w:val="00EC5290"/>
    <w:rsid w:val="00ED2FF5"/>
    <w:rsid w:val="00ED3B1F"/>
    <w:rsid w:val="00ED51A0"/>
    <w:rsid w:val="00EF1555"/>
    <w:rsid w:val="00EF5C75"/>
    <w:rsid w:val="00EF5E2D"/>
    <w:rsid w:val="00EF5FD9"/>
    <w:rsid w:val="00EF6704"/>
    <w:rsid w:val="00F00A01"/>
    <w:rsid w:val="00F00D36"/>
    <w:rsid w:val="00F01772"/>
    <w:rsid w:val="00F01D0B"/>
    <w:rsid w:val="00F14FE3"/>
    <w:rsid w:val="00F20DD1"/>
    <w:rsid w:val="00F234A9"/>
    <w:rsid w:val="00F240DD"/>
    <w:rsid w:val="00F2713A"/>
    <w:rsid w:val="00F27FE7"/>
    <w:rsid w:val="00F341D7"/>
    <w:rsid w:val="00F3789F"/>
    <w:rsid w:val="00F37975"/>
    <w:rsid w:val="00F4564C"/>
    <w:rsid w:val="00F55F72"/>
    <w:rsid w:val="00F55FC1"/>
    <w:rsid w:val="00F56540"/>
    <w:rsid w:val="00F60769"/>
    <w:rsid w:val="00F63FAE"/>
    <w:rsid w:val="00F64A64"/>
    <w:rsid w:val="00F66DE6"/>
    <w:rsid w:val="00F738DD"/>
    <w:rsid w:val="00F757D4"/>
    <w:rsid w:val="00F76703"/>
    <w:rsid w:val="00F833E4"/>
    <w:rsid w:val="00F83840"/>
    <w:rsid w:val="00F861A0"/>
    <w:rsid w:val="00F86E4A"/>
    <w:rsid w:val="00F931DC"/>
    <w:rsid w:val="00FA1FC8"/>
    <w:rsid w:val="00FA239F"/>
    <w:rsid w:val="00FA2539"/>
    <w:rsid w:val="00FA72F8"/>
    <w:rsid w:val="00FA78CF"/>
    <w:rsid w:val="00FB1AA6"/>
    <w:rsid w:val="00FB37B2"/>
    <w:rsid w:val="00FB5768"/>
    <w:rsid w:val="00FB6E2A"/>
    <w:rsid w:val="00FC11FA"/>
    <w:rsid w:val="00FC281B"/>
    <w:rsid w:val="00FC2894"/>
    <w:rsid w:val="00FC53BE"/>
    <w:rsid w:val="00FC66BB"/>
    <w:rsid w:val="00FC6B57"/>
    <w:rsid w:val="00FC7692"/>
    <w:rsid w:val="00FD5470"/>
    <w:rsid w:val="00FD6BAB"/>
    <w:rsid w:val="00FF510B"/>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0FA6"/>
  <w15:docId w15:val="{A6631361-D479-468A-8995-B4B8DBC2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 w:type="character" w:customStyle="1" w:styleId="OdstavecseseznamemChar">
    <w:name w:val="Odstavec se seznamem Char"/>
    <w:link w:val="Odstavecseseznamem"/>
    <w:uiPriority w:val="99"/>
    <w:rsid w:val="004F0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Holus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hacek@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yperlink" Target="mailto:xxxxxx@xxxx.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5F043-63A1-4580-A9A8-307B52E3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2646</Words>
  <Characters>15614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Navrátil Karel, Ing.</cp:lastModifiedBy>
  <cp:revision>3</cp:revision>
  <cp:lastPrinted>2019-05-10T05:05:00Z</cp:lastPrinted>
  <dcterms:created xsi:type="dcterms:W3CDTF">2019-05-10T05:05:00Z</dcterms:created>
  <dcterms:modified xsi:type="dcterms:W3CDTF">2019-05-10T05:32:00Z</dcterms:modified>
</cp:coreProperties>
</file>