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6DE" w:rsidRPr="00E806DE" w:rsidRDefault="00E806DE" w:rsidP="00E806DE">
      <w:pPr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3734435</wp:posOffset>
            </wp:positionH>
            <wp:positionV relativeFrom="paragraph">
              <wp:posOffset>-2540</wp:posOffset>
            </wp:positionV>
            <wp:extent cx="2400300" cy="904875"/>
            <wp:effectExtent l="0" t="0" r="0" b="9525"/>
            <wp:wrapNone/>
            <wp:docPr id="1" name="Obrázek 1" descr="Výstřiž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třiže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6DE">
        <w:rPr>
          <w:rFonts w:ascii="Arial Narrow" w:hAnsi="Arial Narrow" w:cs="Times New Roman"/>
          <w:noProof/>
        </w:rPr>
        <w:t>STAVEBNÍ FIRMA</w:t>
      </w:r>
      <w:r w:rsidRPr="00E806DE">
        <w:rPr>
          <w:rFonts w:ascii="Arial Narrow" w:hAnsi="Arial Narrow" w:cs="Times New Roman"/>
        </w:rPr>
        <w:t xml:space="preserve"> PLUS s.r.o.</w:t>
      </w:r>
    </w:p>
    <w:p w:rsidR="00E806DE" w:rsidRPr="00E806DE" w:rsidRDefault="00E806DE" w:rsidP="00E806DE">
      <w:pPr>
        <w:tabs>
          <w:tab w:val="right" w:pos="9072"/>
        </w:tabs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Měšťanská 3992/109</w:t>
      </w:r>
    </w:p>
    <w:p w:rsidR="00E806DE" w:rsidRPr="00E806DE" w:rsidRDefault="00E806DE" w:rsidP="00E806DE">
      <w:pPr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695 01 Hodonín</w:t>
      </w: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</w:rPr>
      </w:pPr>
    </w:p>
    <w:p w:rsidR="00E806DE" w:rsidRPr="00D03D06" w:rsidRDefault="00E806DE" w:rsidP="00E806D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</w:rPr>
      </w:pPr>
    </w:p>
    <w:p w:rsidR="00E806DE" w:rsidRPr="00E806DE" w:rsidRDefault="00D016B9" w:rsidP="00E806DE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 xml:space="preserve">PROJEKTOVÁ </w:t>
      </w:r>
      <w:r w:rsidR="00F970AB">
        <w:rPr>
          <w:rFonts w:ascii="Arial Narrow" w:hAnsi="Arial Narrow" w:cs="Times New Roman"/>
          <w:b/>
          <w:sz w:val="28"/>
          <w:szCs w:val="28"/>
          <w:u w:val="single"/>
        </w:rPr>
        <w:t>DOKUMENTACE PRO PROVÁDĚNÍ</w:t>
      </w:r>
      <w:r w:rsidR="00E806DE" w:rsidRPr="00E806DE">
        <w:rPr>
          <w:rFonts w:ascii="Arial Narrow" w:hAnsi="Arial Narrow" w:cs="Times New Roman"/>
          <w:b/>
          <w:sz w:val="28"/>
          <w:szCs w:val="28"/>
          <w:u w:val="single"/>
        </w:rPr>
        <w:t xml:space="preserve"> STAVBY</w:t>
      </w:r>
    </w:p>
    <w:p w:rsidR="00E806DE" w:rsidRPr="00E806DE" w:rsidRDefault="00E806DE" w:rsidP="00E806DE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E806DE" w:rsidRPr="00E806DE" w:rsidRDefault="00E806DE" w:rsidP="00E806DE">
      <w:pPr>
        <w:spacing w:after="0"/>
        <w:jc w:val="center"/>
        <w:rPr>
          <w:rFonts w:ascii="Arial Narrow" w:hAnsi="Arial Narrow" w:cs="Times New Roman"/>
          <w:b/>
          <w:caps/>
          <w:sz w:val="28"/>
          <w:szCs w:val="28"/>
        </w:rPr>
      </w:pPr>
      <w:bookmarkStart w:id="0" w:name="_Hlk492909104"/>
      <w:r>
        <w:rPr>
          <w:rFonts w:ascii="Arial Narrow" w:hAnsi="Arial Narrow" w:cs="Times New Roman"/>
          <w:b/>
          <w:caps/>
          <w:sz w:val="28"/>
          <w:szCs w:val="28"/>
        </w:rPr>
        <w:t>výměna střešního pláště na zš vančurova</w:t>
      </w:r>
      <w:r w:rsidRPr="00E806DE">
        <w:rPr>
          <w:rFonts w:ascii="Arial Narrow" w:hAnsi="Arial Narrow" w:cs="Times New Roman"/>
          <w:b/>
          <w:caps/>
          <w:sz w:val="28"/>
          <w:szCs w:val="28"/>
        </w:rPr>
        <w:t xml:space="preserve"> </w:t>
      </w:r>
    </w:p>
    <w:p w:rsidR="00E806DE" w:rsidRPr="00E806DE" w:rsidRDefault="00E806DE" w:rsidP="00E806DE">
      <w:pPr>
        <w:spacing w:after="0"/>
        <w:jc w:val="center"/>
        <w:rPr>
          <w:rFonts w:ascii="Arial Narrow" w:hAnsi="Arial Narrow" w:cs="Times New Roman"/>
          <w:b/>
          <w:caps/>
          <w:sz w:val="28"/>
          <w:szCs w:val="28"/>
        </w:rPr>
      </w:pPr>
      <w:r>
        <w:rPr>
          <w:rFonts w:ascii="Arial Narrow" w:hAnsi="Arial Narrow" w:cs="Times New Roman"/>
          <w:b/>
          <w:caps/>
          <w:sz w:val="28"/>
          <w:szCs w:val="28"/>
        </w:rPr>
        <w:t>(ul. vančurova, hodonín</w:t>
      </w:r>
      <w:r w:rsidRPr="00E806DE">
        <w:rPr>
          <w:rFonts w:ascii="Arial Narrow" w:hAnsi="Arial Narrow" w:cs="Times New Roman"/>
          <w:b/>
          <w:caps/>
          <w:sz w:val="28"/>
          <w:szCs w:val="28"/>
        </w:rPr>
        <w:t>)</w:t>
      </w:r>
    </w:p>
    <w:bookmarkEnd w:id="0"/>
    <w:p w:rsidR="00E806DE" w:rsidRPr="00E806DE" w:rsidRDefault="00E806DE" w:rsidP="00E806DE">
      <w:pPr>
        <w:spacing w:after="0" w:line="240" w:lineRule="auto"/>
        <w:rPr>
          <w:rFonts w:ascii="Arial Narrow" w:hAnsi="Arial Narrow" w:cs="Times New Roman"/>
        </w:rPr>
      </w:pPr>
    </w:p>
    <w:p w:rsidR="00E806DE" w:rsidRPr="00E806DE" w:rsidRDefault="00E806DE" w:rsidP="00E806DE">
      <w:pPr>
        <w:spacing w:after="0" w:line="240" w:lineRule="auto"/>
        <w:rPr>
          <w:rFonts w:ascii="Arial Narrow" w:hAnsi="Arial Narrow" w:cs="Times New Roman"/>
        </w:rPr>
      </w:pPr>
    </w:p>
    <w:p w:rsidR="00E806DE" w:rsidRPr="00E806DE" w:rsidRDefault="00E806DE" w:rsidP="00E806DE">
      <w:pPr>
        <w:spacing w:after="0" w:line="240" w:lineRule="auto"/>
        <w:rPr>
          <w:rFonts w:ascii="Arial Narrow" w:hAnsi="Arial Narrow" w:cs="Times New Roman"/>
        </w:rPr>
      </w:pPr>
    </w:p>
    <w:p w:rsidR="00E806DE" w:rsidRPr="00E806DE" w:rsidRDefault="00E806DE" w:rsidP="00E806DE">
      <w:pPr>
        <w:spacing w:after="0" w:line="240" w:lineRule="auto"/>
        <w:jc w:val="center"/>
        <w:rPr>
          <w:rFonts w:ascii="Arial Narrow" w:hAnsi="Arial Narrow" w:cs="Times New Roman"/>
          <w:b/>
          <w:sz w:val="40"/>
          <w:szCs w:val="40"/>
          <w:u w:val="single"/>
        </w:rPr>
      </w:pPr>
      <w:r w:rsidRPr="00E806DE">
        <w:rPr>
          <w:rFonts w:ascii="Arial Narrow" w:hAnsi="Arial Narrow" w:cs="Times New Roman"/>
          <w:b/>
          <w:sz w:val="40"/>
          <w:szCs w:val="40"/>
          <w:u w:val="single"/>
        </w:rPr>
        <w:t>D.</w:t>
      </w:r>
    </w:p>
    <w:p w:rsidR="00E806DE" w:rsidRPr="00E806DE" w:rsidRDefault="00E806DE" w:rsidP="00E806DE">
      <w:pPr>
        <w:spacing w:after="0" w:line="240" w:lineRule="auto"/>
        <w:jc w:val="center"/>
        <w:rPr>
          <w:rFonts w:ascii="Arial Narrow" w:hAnsi="Arial Narrow" w:cs="Times New Roman"/>
        </w:rPr>
      </w:pPr>
    </w:p>
    <w:p w:rsidR="00E806DE" w:rsidRPr="00E806DE" w:rsidRDefault="00E806DE" w:rsidP="00E806DE">
      <w:pPr>
        <w:spacing w:after="0" w:line="240" w:lineRule="auto"/>
        <w:rPr>
          <w:rFonts w:ascii="Arial Narrow" w:hAnsi="Arial Narrow" w:cs="Times New Roman"/>
          <w:u w:val="single"/>
        </w:rPr>
      </w:pPr>
    </w:p>
    <w:p w:rsidR="00E806DE" w:rsidRPr="00E806DE" w:rsidRDefault="00E806DE" w:rsidP="00E806DE">
      <w:pPr>
        <w:spacing w:after="0" w:line="240" w:lineRule="auto"/>
        <w:jc w:val="center"/>
        <w:rPr>
          <w:rFonts w:ascii="Arial Narrow" w:hAnsi="Arial Narrow" w:cs="Times New Roman"/>
          <w:i/>
          <w:caps/>
          <w:kern w:val="40"/>
        </w:rPr>
      </w:pPr>
      <w:r w:rsidRPr="00E806DE">
        <w:rPr>
          <w:rFonts w:ascii="Arial Narrow" w:hAnsi="Arial Narrow" w:cs="Times New Roman"/>
          <w:b/>
          <w:bCs/>
          <w:caps/>
          <w:kern w:val="40"/>
          <w:sz w:val="40"/>
          <w:szCs w:val="40"/>
          <w:u w:val="single"/>
        </w:rPr>
        <w:t>Dokumentace objektů a technických a technologických zařízení</w:t>
      </w:r>
    </w:p>
    <w:p w:rsidR="00E806DE" w:rsidRPr="00D03D06" w:rsidRDefault="00E806DE" w:rsidP="00E806DE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  <w:i/>
          <w:caps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Pr="00D03D06" w:rsidRDefault="00E806DE" w:rsidP="00E806D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E806DE" w:rsidRPr="00E806DE" w:rsidRDefault="00E806DE" w:rsidP="00E806DE">
      <w:pPr>
        <w:snapToGrid w:val="0"/>
        <w:spacing w:after="0" w:line="240" w:lineRule="auto"/>
        <w:rPr>
          <w:rFonts w:ascii="Arial Narrow" w:hAnsi="Arial Narrow" w:cs="Times New Roman"/>
        </w:rPr>
      </w:pPr>
    </w:p>
    <w:p w:rsidR="00E806DE" w:rsidRPr="00E806DE" w:rsidRDefault="00E806DE" w:rsidP="00E806DE">
      <w:pPr>
        <w:snapToGrid w:val="0"/>
        <w:spacing w:after="0" w:line="240" w:lineRule="auto"/>
        <w:ind w:left="2835" w:hanging="2835"/>
        <w:jc w:val="both"/>
        <w:rPr>
          <w:rFonts w:ascii="Arial Narrow" w:hAnsi="Arial Narrow" w:cs="Times New Roman"/>
          <w:b/>
        </w:rPr>
      </w:pPr>
      <w:r w:rsidRPr="00E806DE">
        <w:rPr>
          <w:rFonts w:ascii="Arial Narrow" w:hAnsi="Arial Narrow" w:cs="Times New Roman"/>
        </w:rPr>
        <w:t>Název stavby:</w:t>
      </w:r>
      <w:r w:rsidRPr="00E806DE">
        <w:rPr>
          <w:rFonts w:ascii="Arial Narrow" w:hAnsi="Arial Narrow" w:cs="Times New Roman"/>
          <w:b/>
        </w:rPr>
        <w:t xml:space="preserve"> </w:t>
      </w:r>
      <w:r w:rsidRPr="00E806DE">
        <w:rPr>
          <w:rFonts w:ascii="Arial Narrow" w:hAnsi="Arial Narrow" w:cs="Times New Roman"/>
          <w:b/>
        </w:rPr>
        <w:tab/>
      </w:r>
      <w:r w:rsidRPr="00E806DE">
        <w:rPr>
          <w:rFonts w:ascii="Arial Narrow" w:hAnsi="Arial Narrow" w:cs="Times New Roman"/>
          <w:lang w:eastAsia="cs-CZ"/>
        </w:rPr>
        <w:t>Výměna střešního pláště na ZŠ Vančurova (ul. Vančurova, Hodonín)</w:t>
      </w:r>
    </w:p>
    <w:p w:rsidR="00E806DE" w:rsidRPr="00E806DE" w:rsidRDefault="00E806DE" w:rsidP="00E806DE">
      <w:pPr>
        <w:snapToGrid w:val="0"/>
        <w:spacing w:after="0" w:line="240" w:lineRule="auto"/>
        <w:ind w:left="2835" w:hanging="2835"/>
        <w:jc w:val="both"/>
        <w:rPr>
          <w:rFonts w:ascii="Arial Narrow" w:hAnsi="Arial Narrow" w:cs="Times New Roman"/>
          <w:b/>
        </w:rPr>
      </w:pPr>
      <w:r w:rsidRPr="00E806DE">
        <w:rPr>
          <w:rFonts w:ascii="Arial Narrow" w:hAnsi="Arial Narrow" w:cs="Times New Roman"/>
        </w:rPr>
        <w:t>Investor:</w:t>
      </w:r>
      <w:r w:rsidRPr="00E806DE">
        <w:rPr>
          <w:rFonts w:ascii="Arial Narrow" w:hAnsi="Arial Narrow" w:cs="Times New Roman"/>
          <w:b/>
        </w:rPr>
        <w:t xml:space="preserve"> </w:t>
      </w:r>
      <w:r w:rsidRPr="00E806DE">
        <w:rPr>
          <w:rFonts w:ascii="Arial Narrow" w:hAnsi="Arial Narrow" w:cs="Times New Roman"/>
          <w:b/>
        </w:rPr>
        <w:tab/>
      </w:r>
      <w:r w:rsidRPr="00E806DE">
        <w:rPr>
          <w:rFonts w:ascii="Arial Narrow" w:hAnsi="Arial Narrow" w:cs="Times New Roman"/>
          <w:lang w:eastAsia="cs-CZ"/>
        </w:rPr>
        <w:t>Město Hodonín, Masarykovo náměstí 53/1, 695 01 Hodonín</w:t>
      </w:r>
    </w:p>
    <w:p w:rsidR="00E806DE" w:rsidRPr="00E806DE" w:rsidRDefault="00E806DE" w:rsidP="00E806D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Kat. území: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Hodonín</w:t>
      </w:r>
    </w:p>
    <w:p w:rsidR="00E806DE" w:rsidRPr="00E806DE" w:rsidRDefault="00E806DE" w:rsidP="00E806D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Obec: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Hodonín</w:t>
      </w:r>
    </w:p>
    <w:p w:rsidR="00E806DE" w:rsidRPr="00E806DE" w:rsidRDefault="00E806DE" w:rsidP="00E806DE">
      <w:pPr>
        <w:spacing w:after="0" w:line="240" w:lineRule="auto"/>
        <w:ind w:left="2835" w:hanging="2835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Parc. č.:</w:t>
      </w:r>
      <w:r w:rsidRPr="00E806DE">
        <w:rPr>
          <w:rFonts w:ascii="Arial Narrow" w:hAnsi="Arial Narrow" w:cs="Times New Roman"/>
        </w:rPr>
        <w:tab/>
        <w:t>parc. č. 5963/1</w:t>
      </w:r>
    </w:p>
    <w:p w:rsidR="00E806DE" w:rsidRPr="00E806DE" w:rsidRDefault="00E806DE" w:rsidP="00E806D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Datum: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07/2018</w:t>
      </w:r>
    </w:p>
    <w:p w:rsidR="00E806DE" w:rsidRPr="00E806DE" w:rsidRDefault="00E806DE" w:rsidP="00E806D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Stupeň: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DPS</w:t>
      </w:r>
    </w:p>
    <w:p w:rsidR="00E806DE" w:rsidRPr="00E806DE" w:rsidRDefault="00E806DE" w:rsidP="00E806D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Č. zakázky: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18-024</w:t>
      </w:r>
    </w:p>
    <w:p w:rsidR="00E806DE" w:rsidRPr="00E806DE" w:rsidRDefault="00E806DE" w:rsidP="00E806D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Vypracoval: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Ing. Veronika Piškulová</w:t>
      </w:r>
    </w:p>
    <w:p w:rsidR="00E806DE" w:rsidRPr="00E806DE" w:rsidRDefault="00E806DE" w:rsidP="00E806D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Zodp. projektant: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Jiří Šetina, DiS.</w:t>
      </w:r>
    </w:p>
    <w:p w:rsidR="00E806DE" w:rsidRPr="00E806DE" w:rsidRDefault="00D172E2" w:rsidP="00E806DE">
      <w:pPr>
        <w:pStyle w:val="Bezmezer1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Dokumentace dle přílohy č. 13</w:t>
      </w:r>
      <w:r w:rsidR="00E806DE" w:rsidRPr="00E806DE">
        <w:rPr>
          <w:rFonts w:ascii="Arial Narrow" w:hAnsi="Arial Narrow" w:cs="Times New Roman"/>
        </w:rPr>
        <w:t xml:space="preserve"> k vyhlášce č. 499/2006 Sb. </w:t>
      </w:r>
    </w:p>
    <w:p w:rsidR="00E806DE" w:rsidRPr="00E806DE" w:rsidRDefault="00E806DE" w:rsidP="00E806DE">
      <w:pPr>
        <w:pStyle w:val="Bezmezer1"/>
        <w:rPr>
          <w:rFonts w:ascii="Arial Narrow" w:hAnsi="Arial Narrow" w:cs="Times New Roman"/>
        </w:rPr>
      </w:pPr>
    </w:p>
    <w:p w:rsidR="00E806DE" w:rsidRPr="00E806DE" w:rsidRDefault="006C26BE" w:rsidP="00E806DE">
      <w:pPr>
        <w:spacing w:after="0"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VÝMĚNA STŘEŠNÍHO PLÁŠTĚ NA ZŠ VANČUROVA</w:t>
      </w:r>
    </w:p>
    <w:p w:rsidR="00E806DE" w:rsidRDefault="006C26BE" w:rsidP="006C26BE">
      <w:pPr>
        <w:spacing w:after="0"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(UL. VANČUROVA</w:t>
      </w:r>
      <w:r w:rsidR="00E806DE" w:rsidRPr="00E806DE">
        <w:rPr>
          <w:rFonts w:ascii="Arial Narrow" w:hAnsi="Arial Narrow" w:cs="Times New Roman"/>
          <w:b/>
        </w:rPr>
        <w:t>, HODONÍN)</w:t>
      </w:r>
    </w:p>
    <w:p w:rsidR="006C26BE" w:rsidRPr="006C26BE" w:rsidRDefault="006C26BE" w:rsidP="006C26BE">
      <w:pPr>
        <w:spacing w:after="0"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__________________________________________________________________________________________</w:t>
      </w:r>
    </w:p>
    <w:p w:rsidR="00E806DE" w:rsidRPr="00E806DE" w:rsidRDefault="00E806DE" w:rsidP="00E806DE">
      <w:pPr>
        <w:spacing w:after="0" w:line="240" w:lineRule="auto"/>
        <w:ind w:left="705" w:hanging="705"/>
        <w:jc w:val="both"/>
        <w:rPr>
          <w:rFonts w:ascii="Arial Narrow" w:hAnsi="Arial Narrow"/>
          <w:b/>
          <w:caps/>
          <w:sz w:val="24"/>
          <w:u w:val="single"/>
        </w:rPr>
      </w:pPr>
    </w:p>
    <w:p w:rsidR="00E806DE" w:rsidRDefault="006C26BE" w:rsidP="006C26BE">
      <w:pPr>
        <w:spacing w:after="0" w:line="240" w:lineRule="auto"/>
        <w:ind w:left="705" w:hanging="705"/>
        <w:rPr>
          <w:rFonts w:ascii="Arial Narrow" w:hAnsi="Arial Narrow"/>
          <w:b/>
          <w:caps/>
          <w:sz w:val="28"/>
          <w:szCs w:val="28"/>
        </w:rPr>
      </w:pPr>
      <w:r w:rsidRPr="006C26BE">
        <w:rPr>
          <w:rFonts w:ascii="Arial Narrow" w:hAnsi="Arial Narrow"/>
          <w:b/>
          <w:caps/>
          <w:sz w:val="28"/>
          <w:szCs w:val="28"/>
        </w:rPr>
        <w:t xml:space="preserve">D. </w:t>
      </w:r>
      <w:r>
        <w:rPr>
          <w:rFonts w:ascii="Arial Narrow" w:hAnsi="Arial Narrow"/>
          <w:b/>
          <w:caps/>
          <w:sz w:val="28"/>
          <w:szCs w:val="28"/>
        </w:rPr>
        <w:tab/>
      </w:r>
      <w:r w:rsidR="00E806DE" w:rsidRPr="006C26BE">
        <w:rPr>
          <w:rFonts w:ascii="Arial Narrow" w:hAnsi="Arial Narrow"/>
          <w:b/>
          <w:caps/>
          <w:sz w:val="28"/>
          <w:szCs w:val="28"/>
        </w:rPr>
        <w:t>Dokumentace objektů a technických a technologických zařízení</w:t>
      </w:r>
    </w:p>
    <w:p w:rsidR="006C26BE" w:rsidRDefault="006C26BE" w:rsidP="006C26BE">
      <w:pPr>
        <w:spacing w:after="0" w:line="240" w:lineRule="auto"/>
        <w:ind w:left="705" w:hanging="705"/>
        <w:jc w:val="both"/>
        <w:rPr>
          <w:rFonts w:ascii="Arial Narrow" w:hAnsi="Arial Narrow" w:cs="Times New Roman"/>
        </w:rPr>
      </w:pPr>
    </w:p>
    <w:p w:rsidR="006C26BE" w:rsidRPr="006C26BE" w:rsidRDefault="006C26BE" w:rsidP="006C26BE">
      <w:pPr>
        <w:spacing w:after="0" w:line="240" w:lineRule="auto"/>
        <w:ind w:left="705"/>
        <w:jc w:val="both"/>
        <w:rPr>
          <w:rFonts w:ascii="Arial Narrow" w:hAnsi="Arial Narrow" w:cs="Times New Roman"/>
          <w:b/>
        </w:rPr>
      </w:pPr>
      <w:r w:rsidRPr="006C26BE">
        <w:rPr>
          <w:rFonts w:ascii="Arial Narrow" w:hAnsi="Arial Narrow" w:cs="Times New Roman"/>
          <w:b/>
        </w:rPr>
        <w:t>D.1</w:t>
      </w:r>
      <w:r w:rsidRPr="006C26BE"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>DOKUMENTACE STAVEBNÍHO OBJEKTU</w:t>
      </w:r>
    </w:p>
    <w:p w:rsidR="006C26BE" w:rsidRDefault="006C26BE" w:rsidP="006C26BE">
      <w:pPr>
        <w:spacing w:after="0" w:line="240" w:lineRule="auto"/>
        <w:ind w:left="705"/>
        <w:jc w:val="both"/>
        <w:rPr>
          <w:rFonts w:ascii="Arial Narrow" w:hAnsi="Arial Narrow" w:cs="Times New Roman"/>
        </w:rPr>
      </w:pPr>
    </w:p>
    <w:p w:rsidR="006C26BE" w:rsidRPr="006C26BE" w:rsidRDefault="006C26BE" w:rsidP="006C26BE">
      <w:pPr>
        <w:spacing w:after="0" w:line="240" w:lineRule="auto"/>
        <w:ind w:left="705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6C26BE">
        <w:rPr>
          <w:rFonts w:ascii="Arial Narrow" w:hAnsi="Arial Narrow" w:cs="Times New Roman"/>
          <w:b/>
        </w:rPr>
        <w:t xml:space="preserve">D.1.1 </w:t>
      </w:r>
      <w:r w:rsidRPr="006C26BE">
        <w:rPr>
          <w:rFonts w:ascii="Arial Narrow" w:hAnsi="Arial Narrow" w:cs="Times New Roman"/>
          <w:b/>
        </w:rPr>
        <w:tab/>
        <w:t>Architektonicko – stavební řešení</w:t>
      </w:r>
    </w:p>
    <w:p w:rsidR="006C26BE" w:rsidRDefault="006C26BE" w:rsidP="006C26BE">
      <w:pPr>
        <w:spacing w:after="0" w:line="240" w:lineRule="auto"/>
        <w:ind w:left="705"/>
        <w:jc w:val="both"/>
        <w:rPr>
          <w:rFonts w:ascii="Arial Narrow" w:hAnsi="Arial Narrow" w:cs="Times New Roman"/>
        </w:rPr>
      </w:pPr>
    </w:p>
    <w:p w:rsidR="006C26BE" w:rsidRDefault="006C26BE" w:rsidP="006C26B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  <w:b/>
        </w:rPr>
      </w:pPr>
      <w:r w:rsidRPr="006C26BE">
        <w:rPr>
          <w:rFonts w:ascii="Arial Narrow" w:hAnsi="Arial Narrow" w:cs="Times New Roman"/>
          <w:b/>
        </w:rPr>
        <w:t>účel užívání stavby</w:t>
      </w:r>
    </w:p>
    <w:p w:rsidR="006C26BE" w:rsidRDefault="006C26BE" w:rsidP="006C26BE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Stavba bude nadále sloužit jako školské zařízení</w:t>
      </w:r>
      <w:r w:rsidR="00A52D94">
        <w:rPr>
          <w:rFonts w:ascii="Arial Narrow" w:hAnsi="Arial Narrow" w:cs="Times New Roman"/>
        </w:rPr>
        <w:t>. Řešené objekty slouží jako prostory pro předškolní a základní vzdělání dětí. Výměnou střešního pláště nedojde ke změně dispozice nebo změně</w:t>
      </w:r>
      <w:r w:rsidR="00D016B9">
        <w:rPr>
          <w:rFonts w:ascii="Arial Narrow" w:hAnsi="Arial Narrow" w:cs="Times New Roman"/>
        </w:rPr>
        <w:t xml:space="preserve"> sklonu</w:t>
      </w:r>
      <w:r w:rsidR="00A52D94">
        <w:rPr>
          <w:rFonts w:ascii="Arial Narrow" w:hAnsi="Arial Narrow" w:cs="Times New Roman"/>
        </w:rPr>
        <w:t xml:space="preserve"> střešní roviny. </w:t>
      </w:r>
    </w:p>
    <w:p w:rsidR="00A52D94" w:rsidRDefault="00A52D94" w:rsidP="006C26BE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A52D94" w:rsidRPr="00291FC4" w:rsidRDefault="00A52D94" w:rsidP="00A52D9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kapacity stavby</w:t>
      </w:r>
    </w:p>
    <w:p w:rsidR="00291FC4" w:rsidRPr="00A52D94" w:rsidRDefault="00291FC4" w:rsidP="00291FC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291FC4" w:rsidRPr="00291FC4" w:rsidRDefault="00CD66D2" w:rsidP="00291FC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Řešený objekt</w:t>
      </w:r>
      <w:r w:rsidR="00291FC4" w:rsidRPr="00291FC4">
        <w:rPr>
          <w:rFonts w:ascii="Arial Narrow" w:hAnsi="Arial Narrow" w:cs="Times New Roman"/>
          <w:b/>
        </w:rPr>
        <w:t xml:space="preserve"> A3:</w:t>
      </w:r>
      <w:r w:rsidR="00291FC4">
        <w:rPr>
          <w:rFonts w:ascii="Arial Narrow" w:hAnsi="Arial Narrow" w:cs="Times New Roman"/>
          <w:b/>
        </w:rPr>
        <w:tab/>
      </w:r>
      <w:r w:rsidR="00291FC4">
        <w:rPr>
          <w:rFonts w:ascii="Arial Narrow" w:hAnsi="Arial Narrow" w:cs="Times New Roman"/>
          <w:b/>
        </w:rPr>
        <w:tab/>
      </w:r>
      <w:r w:rsidR="00291FC4">
        <w:rPr>
          <w:rFonts w:ascii="Arial Narrow" w:hAnsi="Arial Narrow" w:cs="Times New Roman"/>
          <w:b/>
        </w:rPr>
        <w:tab/>
      </w:r>
    </w:p>
    <w:p w:rsidR="00291FC4" w:rsidRPr="00291FC4" w:rsidRDefault="00291FC4" w:rsidP="00291FC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  <w:u w:val="single"/>
        </w:rPr>
      </w:pPr>
      <w:r w:rsidRPr="00291FC4">
        <w:rPr>
          <w:rFonts w:ascii="Arial Narrow" w:hAnsi="Arial Narrow" w:cs="Times New Roman"/>
        </w:rPr>
        <w:t>Zastavěná plocha objektu: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="002F2B04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>697 m²</w:t>
      </w:r>
    </w:p>
    <w:p w:rsidR="00291FC4" w:rsidRDefault="00291FC4" w:rsidP="00A52D9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Obestavěný prostor </w:t>
      </w:r>
      <w:r w:rsidR="002F2B04">
        <w:rPr>
          <w:rFonts w:ascii="Arial Narrow" w:hAnsi="Arial Narrow" w:cs="Times New Roman"/>
        </w:rPr>
        <w:t xml:space="preserve">střechy </w:t>
      </w:r>
      <w:r>
        <w:rPr>
          <w:rFonts w:ascii="Arial Narrow" w:hAnsi="Arial Narrow" w:cs="Times New Roman"/>
        </w:rPr>
        <w:t>objektu: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="002F2B04">
        <w:rPr>
          <w:rFonts w:ascii="Arial Narrow" w:hAnsi="Arial Narrow" w:cs="Times New Roman"/>
        </w:rPr>
        <w:t>2542 m³</w:t>
      </w:r>
    </w:p>
    <w:p w:rsidR="00291FC4" w:rsidRDefault="00291FC4" w:rsidP="00A52D9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291FC4" w:rsidRPr="00291FC4" w:rsidRDefault="00CD66D2" w:rsidP="00291FC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Řešený objekt</w:t>
      </w:r>
      <w:r w:rsidR="00291FC4">
        <w:rPr>
          <w:rFonts w:ascii="Arial Narrow" w:hAnsi="Arial Narrow" w:cs="Times New Roman"/>
          <w:b/>
        </w:rPr>
        <w:t xml:space="preserve"> A7</w:t>
      </w:r>
      <w:r w:rsidR="00291FC4" w:rsidRPr="00291FC4">
        <w:rPr>
          <w:rFonts w:ascii="Arial Narrow" w:hAnsi="Arial Narrow" w:cs="Times New Roman"/>
          <w:b/>
        </w:rPr>
        <w:t>:</w:t>
      </w:r>
    </w:p>
    <w:p w:rsidR="00291FC4" w:rsidRPr="00291FC4" w:rsidRDefault="00291FC4" w:rsidP="00291FC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  <w:u w:val="single"/>
        </w:rPr>
      </w:pPr>
      <w:r w:rsidRPr="00291FC4">
        <w:rPr>
          <w:rFonts w:ascii="Arial Narrow" w:hAnsi="Arial Narrow" w:cs="Times New Roman"/>
        </w:rPr>
        <w:t>Zastavěná plocha objektu: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="002F2B04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>761 m²</w:t>
      </w:r>
    </w:p>
    <w:p w:rsidR="00291FC4" w:rsidRDefault="00291FC4" w:rsidP="00291FC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Obestavěný prostor </w:t>
      </w:r>
      <w:r w:rsidR="002F2B04">
        <w:rPr>
          <w:rFonts w:ascii="Arial Narrow" w:hAnsi="Arial Narrow" w:cs="Times New Roman"/>
        </w:rPr>
        <w:t xml:space="preserve">střechy </w:t>
      </w:r>
      <w:r>
        <w:rPr>
          <w:rFonts w:ascii="Arial Narrow" w:hAnsi="Arial Narrow" w:cs="Times New Roman"/>
        </w:rPr>
        <w:t>objektu:</w:t>
      </w:r>
      <w:r w:rsidR="002F2B04">
        <w:rPr>
          <w:rFonts w:ascii="Arial Narrow" w:hAnsi="Arial Narrow" w:cs="Times New Roman"/>
        </w:rPr>
        <w:tab/>
      </w:r>
      <w:r w:rsidR="002F2B04">
        <w:rPr>
          <w:rFonts w:ascii="Arial Narrow" w:hAnsi="Arial Narrow" w:cs="Times New Roman"/>
        </w:rPr>
        <w:tab/>
        <w:t>3476 m³</w:t>
      </w:r>
    </w:p>
    <w:p w:rsidR="002F2B04" w:rsidRDefault="002F2B04" w:rsidP="00291FC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2F2B04" w:rsidRPr="002F2B04" w:rsidRDefault="002F2B04" w:rsidP="002F2B0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architektonické, výtvarné, materiálové, dispoziční a provozní řešení, bezbariérové užívání stavby</w:t>
      </w:r>
    </w:p>
    <w:p w:rsidR="002F2B04" w:rsidRDefault="00EE5CBF" w:rsidP="002F2B0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Řešená střecha se nachází </w:t>
      </w:r>
      <w:r w:rsidR="00D016B9">
        <w:rPr>
          <w:rFonts w:ascii="Arial Narrow" w:hAnsi="Arial Narrow" w:cs="Times New Roman"/>
        </w:rPr>
        <w:t>pavilonech</w:t>
      </w:r>
      <w:r>
        <w:rPr>
          <w:rFonts w:ascii="Arial Narrow" w:hAnsi="Arial Narrow" w:cs="Times New Roman"/>
        </w:rPr>
        <w:t xml:space="preserve"> A3, A7. Jde o </w:t>
      </w:r>
      <w:r w:rsidR="00D016B9">
        <w:rPr>
          <w:rFonts w:ascii="Arial Narrow" w:hAnsi="Arial Narrow" w:cs="Times New Roman"/>
        </w:rPr>
        <w:t>pavilony, které jsou součástí</w:t>
      </w:r>
      <w:r>
        <w:rPr>
          <w:rFonts w:ascii="Arial Narrow" w:hAnsi="Arial Narrow" w:cs="Times New Roman"/>
        </w:rPr>
        <w:t xml:space="preserve"> ZŠ Vančurova,</w:t>
      </w:r>
      <w:r w:rsidR="00D016B9">
        <w:rPr>
          <w:rFonts w:ascii="Arial Narrow" w:hAnsi="Arial Narrow" w:cs="Times New Roman"/>
        </w:rPr>
        <w:t xml:space="preserve"> a</w:t>
      </w:r>
      <w:r>
        <w:rPr>
          <w:rFonts w:ascii="Arial Narrow" w:hAnsi="Arial Narrow" w:cs="Times New Roman"/>
        </w:rPr>
        <w:t xml:space="preserve"> které jsou zastřešeny mansardovou střechou. Rovina střechy tvoří podkrovní prostor pro 3.NP. Stavební úpravy neřeší změnu dispozice pod tímto prostorem, ani změnu střešní roviny, či jejího sklonu. </w:t>
      </w:r>
    </w:p>
    <w:p w:rsidR="00EE5CBF" w:rsidRDefault="00EE5CBF" w:rsidP="002F2B0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EE5CBF" w:rsidRDefault="00EE5CBF" w:rsidP="002F2B0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Střešní plášť tvoří asfaltový šindel připevněný na dřevěné bednění. Nosnou konstrukci střechy tvoří příhradové vazníky typu gang-nail. Součástí střechy jsou okna do jednotlivých místností, kter</w:t>
      </w:r>
      <w:r w:rsidR="00D016B9">
        <w:rPr>
          <w:rFonts w:ascii="Arial Narrow" w:hAnsi="Arial Narrow" w:cs="Times New Roman"/>
        </w:rPr>
        <w:t>á</w:t>
      </w:r>
      <w:r>
        <w:rPr>
          <w:rFonts w:ascii="Arial Narrow" w:hAnsi="Arial Narrow" w:cs="Times New Roman"/>
        </w:rPr>
        <w:t xml:space="preserve"> jsou oplechována měděným plechem. </w:t>
      </w:r>
    </w:p>
    <w:p w:rsidR="00EE5CBF" w:rsidRDefault="00EE5CBF" w:rsidP="002F2B0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EE5CBF" w:rsidRDefault="00EE5CBF" w:rsidP="002F2B0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Bezbariérové řešení stavby zde není řešeno.</w:t>
      </w:r>
    </w:p>
    <w:p w:rsidR="00EE5CBF" w:rsidRDefault="00EE5CBF" w:rsidP="002F2B04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EE5CBF" w:rsidRPr="007A7E05" w:rsidRDefault="007A7E05" w:rsidP="00EE5CB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technické a konstrukční řešení objektu, jeho zdůvodnění ve vazbě na užití objektu a jeho požadovanou životnost</w:t>
      </w:r>
    </w:p>
    <w:p w:rsidR="007A7E05" w:rsidRDefault="007A7E05" w:rsidP="007A7E05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Použité konstrukční materiály jsou navrženy tak, aby splňovaly životnost objektu s tím, že bude prováděna jejich pravi</w:t>
      </w:r>
      <w:r w:rsidR="00D22463">
        <w:rPr>
          <w:rFonts w:ascii="Arial Narrow" w:hAnsi="Arial Narrow" w:cs="Times New Roman"/>
        </w:rPr>
        <w:t>delná údržba a kontrola.</w:t>
      </w:r>
    </w:p>
    <w:p w:rsidR="00D22463" w:rsidRDefault="00D22463" w:rsidP="007A7E05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D22463" w:rsidRPr="00D22463" w:rsidRDefault="00D22463" w:rsidP="00D2246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tepelně technické vlastnosti stavebních konstrukcí a výplní otvorů</w:t>
      </w:r>
    </w:p>
    <w:p w:rsidR="00D22463" w:rsidRDefault="00D22463" w:rsidP="00D2246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Tepelně technické vlastnosti skladby střešního pláště jsou zajištěny v podobě vložené tepelné izolace ke spodnímu pásu příhradového vazníku. </w:t>
      </w:r>
    </w:p>
    <w:p w:rsidR="00D22463" w:rsidRDefault="00D22463" w:rsidP="00D2246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Výměna okenních otvorů zde není řešena.</w:t>
      </w:r>
    </w:p>
    <w:p w:rsidR="00D22463" w:rsidRDefault="00D22463" w:rsidP="00D2246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D22463" w:rsidRPr="00D22463" w:rsidRDefault="00D22463" w:rsidP="00D2246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vliv objektu a jeho užívání na životní prostředí a řešení případných negativních účinků</w:t>
      </w:r>
    </w:p>
    <w:p w:rsidR="00D22463" w:rsidRDefault="00D22463" w:rsidP="00D22463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Řešená stavba nebude mít negativní vliv na životní prostředí.</w:t>
      </w:r>
    </w:p>
    <w:p w:rsidR="00D22463" w:rsidRPr="00537D9F" w:rsidRDefault="00537D9F" w:rsidP="00D2246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lastRenderedPageBreak/>
        <w:t>dopravní řešení</w:t>
      </w:r>
    </w:p>
    <w:p w:rsidR="00537D9F" w:rsidRDefault="00537D9F" w:rsidP="00537D9F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Dopravní řešení objektu je stávající. Plánované stavební úpravy nemají vliv na dopravní napojení stavby nebo počet parkovacích míst.</w:t>
      </w:r>
    </w:p>
    <w:p w:rsidR="00537D9F" w:rsidRDefault="00537D9F" w:rsidP="00537D9F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537D9F" w:rsidRPr="00537D9F" w:rsidRDefault="00537D9F" w:rsidP="00537D9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ochrana objektu před škodlivými vlivy vnějšího prostředí, protiradonová opatření</w:t>
      </w:r>
    </w:p>
    <w:p w:rsidR="00537D9F" w:rsidRDefault="00537D9F" w:rsidP="00537D9F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Není řešeno.</w:t>
      </w:r>
    </w:p>
    <w:p w:rsidR="00537D9F" w:rsidRDefault="00537D9F" w:rsidP="00537D9F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537D9F" w:rsidRPr="00537D9F" w:rsidRDefault="00537D9F" w:rsidP="00537D9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dodržení obecných požadavků na výstavbu</w:t>
      </w:r>
    </w:p>
    <w:p w:rsidR="00537D9F" w:rsidRDefault="008F45FB" w:rsidP="00537D9F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Záměr je v souladu s obecnými požadavky na výstavbu - vyhláškou č. 268/2009 Sb., o technických požadavcích na stavby.</w:t>
      </w:r>
    </w:p>
    <w:p w:rsidR="008F45FB" w:rsidRDefault="008F45FB" w:rsidP="00537D9F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8F45FB" w:rsidRPr="008F45FB" w:rsidRDefault="008F45FB" w:rsidP="008F45F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  <w:bCs/>
        </w:rPr>
        <w:t>§ 9 - mechanická odolnost a stabilita –</w:t>
      </w:r>
      <w:r>
        <w:rPr>
          <w:rFonts w:ascii="Arial Narrow" w:hAnsi="Arial Narrow" w:cs="Times New Roman"/>
          <w:bCs/>
        </w:rPr>
        <w:t xml:space="preserve"> střešního pláště je navržena a zvolena dle tabulek dodavatele stavebních materiálů</w:t>
      </w:r>
    </w:p>
    <w:p w:rsidR="008F45FB" w:rsidRPr="008F45FB" w:rsidRDefault="008F45FB" w:rsidP="008F45F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§ 10 – všeobecné požadavky pro ochranu zdraví, životních podmínek a životního prostředí</w:t>
      </w:r>
    </w:p>
    <w:p w:rsidR="008F45FB" w:rsidRPr="008F45FB" w:rsidRDefault="008F45FB" w:rsidP="008F45FB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stavba je navržena tak, aby neohrožovala život a zdraví osob nebo zvířat, bezpečnost, zdravé životní podmínky jejích uživatelů ani uživatelů okolních staveb a aby neohrožovala životní prostředí nad limity obsažené v jiných právních předpisech, zejména následkem</w:t>
      </w:r>
    </w:p>
    <w:p w:rsidR="008F45FB" w:rsidRPr="008F45FB" w:rsidRDefault="008F45FB" w:rsidP="008F45FB">
      <w:pPr>
        <w:pStyle w:val="Odstavecseseznamem"/>
        <w:spacing w:after="0" w:line="240" w:lineRule="auto"/>
        <w:ind w:left="4248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a) uvolňování látek nebezpečných pro zdraví a životy osob a zvířat a pro rostliny,</w:t>
      </w:r>
    </w:p>
    <w:p w:rsidR="008F45FB" w:rsidRPr="008F45FB" w:rsidRDefault="008F45FB" w:rsidP="008F45FB">
      <w:pPr>
        <w:pStyle w:val="Odstavecseseznamem"/>
        <w:spacing w:after="0" w:line="240" w:lineRule="auto"/>
        <w:ind w:left="4248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b) přítomnosti nebezpečných částic v ovzduší,</w:t>
      </w:r>
    </w:p>
    <w:p w:rsidR="008F45FB" w:rsidRPr="008F45FB" w:rsidRDefault="008F45FB" w:rsidP="008F45FB">
      <w:pPr>
        <w:pStyle w:val="Odstavecseseznamem"/>
        <w:spacing w:after="0" w:line="240" w:lineRule="auto"/>
        <w:ind w:left="4248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c) uvolňování emisí nebezpečných záření, zejména ionizujících,</w:t>
      </w:r>
    </w:p>
    <w:p w:rsidR="008F45FB" w:rsidRPr="008F45FB" w:rsidRDefault="008F45FB" w:rsidP="008F45FB">
      <w:pPr>
        <w:pStyle w:val="Odstavecseseznamem"/>
        <w:spacing w:after="0" w:line="240" w:lineRule="auto"/>
        <w:ind w:left="3948" w:firstLine="300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d) nepříznivých účinků elektromagnetického záření,</w:t>
      </w:r>
    </w:p>
    <w:p w:rsidR="008F45FB" w:rsidRPr="008F45FB" w:rsidRDefault="008F45FB" w:rsidP="008F45FB">
      <w:pPr>
        <w:pStyle w:val="Odstavecseseznamem"/>
        <w:spacing w:after="0" w:line="240" w:lineRule="auto"/>
        <w:ind w:left="4248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e) znečištění vzduchu, povrchových nebo podzemních vod a půdy,</w:t>
      </w:r>
    </w:p>
    <w:p w:rsidR="008F45FB" w:rsidRPr="008F45FB" w:rsidRDefault="008F45FB" w:rsidP="008F45FB">
      <w:pPr>
        <w:pStyle w:val="Odstavecseseznamem"/>
        <w:spacing w:after="0" w:line="240" w:lineRule="auto"/>
        <w:ind w:left="4248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f) nedostatečného zneškodňování odpadních vod a kouře,</w:t>
      </w:r>
    </w:p>
    <w:p w:rsidR="008F45FB" w:rsidRPr="008F45FB" w:rsidRDefault="008F45FB" w:rsidP="008F45FB">
      <w:pPr>
        <w:pStyle w:val="Odstavecseseznamem"/>
        <w:spacing w:after="0" w:line="240" w:lineRule="auto"/>
        <w:ind w:left="4248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g) nevhodného nakládání s odpady,</w:t>
      </w:r>
    </w:p>
    <w:p w:rsidR="008F45FB" w:rsidRPr="008F45FB" w:rsidRDefault="008F45FB" w:rsidP="008F45FB">
      <w:pPr>
        <w:pStyle w:val="Odstavecseseznamem"/>
        <w:spacing w:after="0" w:line="240" w:lineRule="auto"/>
        <w:ind w:left="4248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h) výskytu vlhkosti ve stavebních konstrukcích nebo na povrchu stavebních konstrukcí uvnitř staveb,</w:t>
      </w:r>
    </w:p>
    <w:p w:rsidR="008F45FB" w:rsidRPr="008F45FB" w:rsidRDefault="008F45FB" w:rsidP="008F45FB">
      <w:pPr>
        <w:pStyle w:val="Odstavecseseznamem"/>
        <w:spacing w:after="0" w:line="240" w:lineRule="auto"/>
        <w:ind w:left="4248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i) nedostatečných tepelně izolačních a zvukoizolačních vlastností podle charakteru užívaných místností,</w:t>
      </w:r>
    </w:p>
    <w:p w:rsidR="008F45FB" w:rsidRPr="008F45FB" w:rsidRDefault="008F45FB" w:rsidP="008F45FB">
      <w:pPr>
        <w:pStyle w:val="Odstavecseseznamem"/>
        <w:spacing w:after="0" w:line="240" w:lineRule="auto"/>
        <w:ind w:left="3948" w:firstLine="300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j) nevhodných světelně technických vlastností.</w:t>
      </w:r>
    </w:p>
    <w:p w:rsidR="008F45FB" w:rsidRPr="008F45FB" w:rsidRDefault="008F45FB" w:rsidP="008F45FB">
      <w:pPr>
        <w:pStyle w:val="Odstavecseseznamem"/>
        <w:spacing w:after="0" w:line="240" w:lineRule="auto"/>
        <w:ind w:left="3240"/>
        <w:jc w:val="both"/>
        <w:rPr>
          <w:rFonts w:ascii="Arial Narrow" w:hAnsi="Arial Narrow" w:cs="Times New Roman"/>
        </w:rPr>
      </w:pPr>
    </w:p>
    <w:p w:rsidR="00291FC4" w:rsidRDefault="008F45FB" w:rsidP="008F45FB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imes New Roman"/>
        </w:rPr>
      </w:pPr>
      <w:r w:rsidRPr="008F45FB">
        <w:rPr>
          <w:rFonts w:ascii="Arial Narrow" w:hAnsi="Arial Narrow" w:cs="Times New Roman"/>
        </w:rPr>
        <w:t>stavba je navržena tak, aby odolávala škodlivému působení prostředí, zejména vlivům zemní vlhkosti a podzemní vody, vlivům atmosférickým a chemickým, záření a otřesům.</w:t>
      </w:r>
    </w:p>
    <w:p w:rsidR="008F45FB" w:rsidRDefault="008F45FB" w:rsidP="008F45F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5D1D50" w:rsidRDefault="005D1D50" w:rsidP="005D1D50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</w:rPr>
      </w:pPr>
      <w:r w:rsidRPr="005D1D50">
        <w:rPr>
          <w:rFonts w:ascii="Arial Narrow" w:hAnsi="Arial Narrow" w:cs="Times New Roman"/>
        </w:rPr>
        <w:t>§ 15 – bezpečnost při provádění a užívání staveb – viz. podrobnější popis v souhrnné technické zprávě</w:t>
      </w:r>
    </w:p>
    <w:p w:rsidR="005D1D50" w:rsidRPr="005D1D50" w:rsidRDefault="005D1D50" w:rsidP="005D1D50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§ 25 – střechy </w:t>
      </w:r>
      <w:r w:rsidR="00622975">
        <w:rPr>
          <w:rFonts w:ascii="Arial Narrow" w:hAnsi="Arial Narrow" w:cs="Times New Roman"/>
        </w:rPr>
        <w:t>–</w:t>
      </w:r>
      <w:r>
        <w:rPr>
          <w:rFonts w:ascii="Arial Narrow" w:hAnsi="Arial Narrow" w:cs="Times New Roman"/>
        </w:rPr>
        <w:t xml:space="preserve"> </w:t>
      </w:r>
      <w:r w:rsidR="00622975">
        <w:rPr>
          <w:rFonts w:ascii="Arial Narrow" w:hAnsi="Arial Narrow" w:cs="Times New Roman"/>
        </w:rPr>
        <w:t>respektují normové hodnoty ČSN EN a technologické postupy výrobců stavebních materiálů</w:t>
      </w:r>
    </w:p>
    <w:p w:rsidR="006C26BE" w:rsidRDefault="006C26BE" w:rsidP="006C26BE">
      <w:pPr>
        <w:pStyle w:val="Odstavecseseznamem"/>
        <w:spacing w:after="0" w:line="240" w:lineRule="auto"/>
        <w:ind w:left="2490"/>
        <w:jc w:val="both"/>
        <w:rPr>
          <w:rFonts w:ascii="Arial Narrow" w:hAnsi="Arial Narrow" w:cs="Times New Roman"/>
        </w:rPr>
      </w:pPr>
    </w:p>
    <w:p w:rsidR="005D1D50" w:rsidRPr="005D1D50" w:rsidRDefault="005D1D50" w:rsidP="005D1D50">
      <w:pPr>
        <w:spacing w:after="0" w:line="240" w:lineRule="auto"/>
        <w:ind w:left="708" w:firstLine="708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D.</w:t>
      </w:r>
      <w:r w:rsidRPr="005D1D50">
        <w:rPr>
          <w:rFonts w:ascii="Arial Narrow" w:hAnsi="Arial Narrow" w:cs="Times New Roman"/>
          <w:b/>
        </w:rPr>
        <w:t xml:space="preserve">1.2 </w:t>
      </w:r>
      <w:r w:rsidRPr="005D1D50">
        <w:rPr>
          <w:rFonts w:ascii="Arial Narrow" w:hAnsi="Arial Narrow" w:cs="Times New Roman"/>
          <w:b/>
        </w:rPr>
        <w:tab/>
        <w:t>Stavebně konstrukční část</w:t>
      </w:r>
    </w:p>
    <w:p w:rsidR="005D1D50" w:rsidRPr="005D1D50" w:rsidRDefault="005D1D50" w:rsidP="005D1D50">
      <w:pPr>
        <w:spacing w:after="0" w:line="240" w:lineRule="auto"/>
        <w:ind w:left="708" w:firstLine="708"/>
        <w:jc w:val="both"/>
        <w:rPr>
          <w:rFonts w:ascii="Arial Narrow" w:hAnsi="Arial Narrow" w:cs="Times New Roman"/>
        </w:rPr>
      </w:pPr>
    </w:p>
    <w:p w:rsidR="006C26BE" w:rsidRDefault="006C26BE" w:rsidP="006C26BE">
      <w:pPr>
        <w:spacing w:after="0" w:line="240" w:lineRule="auto"/>
        <w:ind w:left="705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="00622975">
        <w:rPr>
          <w:rFonts w:ascii="Arial Narrow" w:hAnsi="Arial Narrow" w:cs="Times New Roman"/>
        </w:rPr>
        <w:t>Neobsazeno.</w:t>
      </w:r>
    </w:p>
    <w:p w:rsidR="00622975" w:rsidRDefault="00622975" w:rsidP="006C26BE">
      <w:pPr>
        <w:spacing w:after="0" w:line="240" w:lineRule="auto"/>
        <w:ind w:left="705"/>
        <w:jc w:val="both"/>
        <w:rPr>
          <w:rFonts w:ascii="Arial Narrow" w:hAnsi="Arial Narrow" w:cs="Times New Roman"/>
        </w:rPr>
      </w:pPr>
    </w:p>
    <w:p w:rsidR="00D016B9" w:rsidRDefault="00D016B9" w:rsidP="006C26BE">
      <w:pPr>
        <w:spacing w:after="0" w:line="240" w:lineRule="auto"/>
        <w:ind w:left="705"/>
        <w:jc w:val="both"/>
        <w:rPr>
          <w:rFonts w:ascii="Arial Narrow" w:hAnsi="Arial Narrow" w:cs="Times New Roman"/>
        </w:rPr>
      </w:pPr>
    </w:p>
    <w:p w:rsidR="00622975" w:rsidRPr="00622975" w:rsidRDefault="00622975" w:rsidP="006C26BE">
      <w:pPr>
        <w:spacing w:after="0" w:line="240" w:lineRule="auto"/>
        <w:ind w:left="705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622975">
        <w:rPr>
          <w:rFonts w:ascii="Arial Narrow" w:hAnsi="Arial Narrow" w:cs="Times New Roman"/>
          <w:b/>
        </w:rPr>
        <w:t>D.1.2.1</w:t>
      </w:r>
      <w:r w:rsidRPr="00622975">
        <w:rPr>
          <w:rFonts w:ascii="Arial Narrow" w:hAnsi="Arial Narrow" w:cs="Times New Roman"/>
          <w:b/>
        </w:rPr>
        <w:tab/>
        <w:t>Konstrukční a stavebně technické řešení a technické řešení stavby</w:t>
      </w:r>
    </w:p>
    <w:p w:rsidR="006C26BE" w:rsidRDefault="00622975" w:rsidP="006C26BE">
      <w:pPr>
        <w:spacing w:after="0" w:line="240" w:lineRule="auto"/>
        <w:ind w:left="705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</w:p>
    <w:p w:rsidR="00933BEB" w:rsidRDefault="00933BEB" w:rsidP="006C26BE">
      <w:pPr>
        <w:spacing w:after="0" w:line="240" w:lineRule="auto"/>
        <w:ind w:left="705"/>
        <w:jc w:val="both"/>
        <w:rPr>
          <w:rFonts w:ascii="Arial Narrow" w:hAnsi="Arial Narrow" w:cs="Times New Roman"/>
        </w:rPr>
      </w:pPr>
    </w:p>
    <w:p w:rsidR="00933BEB" w:rsidRDefault="00933BEB" w:rsidP="006C26BE">
      <w:pPr>
        <w:spacing w:after="0" w:line="240" w:lineRule="auto"/>
        <w:ind w:left="705"/>
        <w:jc w:val="both"/>
        <w:rPr>
          <w:rFonts w:ascii="Arial Narrow" w:hAnsi="Arial Narrow" w:cs="Times New Roman"/>
        </w:rPr>
      </w:pPr>
    </w:p>
    <w:p w:rsidR="00622975" w:rsidRPr="00622975" w:rsidRDefault="00622975" w:rsidP="006C26BE">
      <w:pPr>
        <w:spacing w:after="0" w:line="240" w:lineRule="auto"/>
        <w:ind w:left="705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</w:rPr>
        <w:lastRenderedPageBreak/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622975">
        <w:rPr>
          <w:rFonts w:ascii="Arial Narrow" w:hAnsi="Arial Narrow" w:cs="Times New Roman"/>
          <w:b/>
        </w:rPr>
        <w:t>Bourací práce</w:t>
      </w:r>
    </w:p>
    <w:p w:rsidR="006B2A39" w:rsidRDefault="00622975" w:rsidP="0062297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V rámci bouracích prací dojde k odstranění původního střešního pláště na </w:t>
      </w:r>
      <w:r w:rsidR="00D016B9">
        <w:rPr>
          <w:rFonts w:ascii="Arial Narrow" w:hAnsi="Arial Narrow" w:cs="Times New Roman"/>
        </w:rPr>
        <w:t>pavilonech</w:t>
      </w:r>
      <w:r>
        <w:rPr>
          <w:rFonts w:ascii="Arial Narrow" w:hAnsi="Arial Narrow" w:cs="Times New Roman"/>
        </w:rPr>
        <w:t xml:space="preserve"> A3, A7 ZŠ Vančurova, tak aby nedošlo k poškození stávajícího </w:t>
      </w:r>
      <w:r w:rsidR="00E1367A">
        <w:rPr>
          <w:rFonts w:ascii="Arial Narrow" w:hAnsi="Arial Narrow" w:cs="Times New Roman"/>
        </w:rPr>
        <w:t xml:space="preserve">dřevěného </w:t>
      </w:r>
      <w:r>
        <w:rPr>
          <w:rFonts w:ascii="Arial Narrow" w:hAnsi="Arial Narrow" w:cs="Times New Roman"/>
        </w:rPr>
        <w:t xml:space="preserve">bednění a oplechování oken a okapnic z měděného plechu. </w:t>
      </w:r>
      <w:r w:rsidR="00E1367A">
        <w:rPr>
          <w:rFonts w:ascii="Arial Narrow" w:hAnsi="Arial Narrow" w:cs="Times New Roman"/>
        </w:rPr>
        <w:t>Jedná se o okapnice umístěné na rozhraní sklonu hlavní a vedlejší střešní rovin</w:t>
      </w:r>
      <w:r w:rsidR="00475F15">
        <w:rPr>
          <w:rFonts w:ascii="Arial Narrow" w:hAnsi="Arial Narrow" w:cs="Times New Roman"/>
        </w:rPr>
        <w:t>y, a to pouze na střeše objektu</w:t>
      </w:r>
      <w:r w:rsidR="00E1367A">
        <w:rPr>
          <w:rFonts w:ascii="Arial Narrow" w:hAnsi="Arial Narrow" w:cs="Times New Roman"/>
        </w:rPr>
        <w:t xml:space="preserve"> A7.</w:t>
      </w:r>
    </w:p>
    <w:p w:rsidR="00D016B9" w:rsidRDefault="00D016B9" w:rsidP="0062297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6B2A39" w:rsidRDefault="006B2A39" w:rsidP="0062297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Původní střešní plášť se skládá z asfaltového kanadského šindele</w:t>
      </w:r>
      <w:r w:rsidR="00E1367A">
        <w:rPr>
          <w:rFonts w:ascii="Arial Narrow" w:hAnsi="Arial Narrow" w:cs="Times New Roman"/>
        </w:rPr>
        <w:t xml:space="preserve"> s posypovým granulátem zelené bravy</w:t>
      </w:r>
      <w:r>
        <w:rPr>
          <w:rFonts w:ascii="Arial Narrow" w:hAnsi="Arial Narrow" w:cs="Times New Roman"/>
        </w:rPr>
        <w:t xml:space="preserve"> a asfalt</w:t>
      </w:r>
      <w:r w:rsidR="00E1367A">
        <w:rPr>
          <w:rFonts w:ascii="Arial Narrow" w:hAnsi="Arial Narrow" w:cs="Times New Roman"/>
        </w:rPr>
        <w:t>ové lepenky připevněné na sucho a kotvené mechanicky k podkladu.</w:t>
      </w:r>
      <w:r>
        <w:rPr>
          <w:rFonts w:ascii="Arial Narrow" w:hAnsi="Arial Narrow" w:cs="Times New Roman"/>
        </w:rPr>
        <w:t xml:space="preserve"> </w:t>
      </w:r>
    </w:p>
    <w:p w:rsidR="00D016B9" w:rsidRDefault="00D016B9" w:rsidP="0062297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D016B9" w:rsidRDefault="00D016B9" w:rsidP="0062297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Dále budou odstraněny vybrané klempířské prvky</w:t>
      </w:r>
      <w:r w:rsidR="00E1367A">
        <w:rPr>
          <w:rFonts w:ascii="Arial Narrow" w:hAnsi="Arial Narrow" w:cs="Times New Roman"/>
        </w:rPr>
        <w:t xml:space="preserve"> z měděného plechu, specifikované ve výkresech bouracích prací</w:t>
      </w:r>
      <w:r>
        <w:rPr>
          <w:rFonts w:ascii="Arial Narrow" w:hAnsi="Arial Narrow" w:cs="Times New Roman"/>
        </w:rPr>
        <w:t>.</w:t>
      </w:r>
    </w:p>
    <w:p w:rsidR="00475F15" w:rsidRDefault="00475F15" w:rsidP="0062297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475F15" w:rsidRDefault="00475F15" w:rsidP="0062297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Součástí demontáže je i stávající hromosvod na objektech A3 a A7. </w:t>
      </w:r>
    </w:p>
    <w:p w:rsidR="006B2A39" w:rsidRDefault="006B2A39" w:rsidP="0062297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6B2A39" w:rsidRPr="006B2A39" w:rsidRDefault="006B2A39" w:rsidP="00622975">
      <w:pPr>
        <w:spacing w:after="0" w:line="240" w:lineRule="auto"/>
        <w:ind w:left="2832"/>
        <w:jc w:val="both"/>
        <w:rPr>
          <w:rFonts w:ascii="Arial Narrow" w:hAnsi="Arial Narrow" w:cs="Times New Roman"/>
          <w:b/>
        </w:rPr>
      </w:pPr>
      <w:r w:rsidRPr="006B2A39">
        <w:rPr>
          <w:rFonts w:ascii="Arial Narrow" w:hAnsi="Arial Narrow" w:cs="Times New Roman"/>
          <w:b/>
        </w:rPr>
        <w:t>Střešní konstrukce</w:t>
      </w:r>
    </w:p>
    <w:p w:rsidR="006C26BE" w:rsidRDefault="006B2A39" w:rsidP="0062297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Řešené objekty A3, A7 ZŠ Vančurova jsou zastřešeny mansardovou střechou, která tvoří podkrovní prostor 3. NP se </w:t>
      </w:r>
      <w:r w:rsidR="009C7724">
        <w:rPr>
          <w:rFonts w:ascii="Arial Narrow" w:hAnsi="Arial Narrow" w:cs="Times New Roman"/>
        </w:rPr>
        <w:t>sklonem hlavní střešní roviny 14</w:t>
      </w:r>
      <w:r>
        <w:rPr>
          <w:rFonts w:ascii="Arial Narrow" w:hAnsi="Arial Narrow" w:cs="Times New Roman"/>
        </w:rPr>
        <w:t xml:space="preserve"> - 21°</w:t>
      </w:r>
      <w:r w:rsidR="00622975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>a sklonem vedlejší střešní roviny 81 - 82°. Nosná konstrukce je tvořena příhradovými vazníky typu gang-nail podepřeným ocelovými válcovanými nosníky I.</w:t>
      </w:r>
    </w:p>
    <w:p w:rsidR="00AA599E" w:rsidRDefault="00AA599E" w:rsidP="00AD4E58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AD4E58" w:rsidRDefault="00485C9F" w:rsidP="00AD4E58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Nový střešní plášť</w:t>
      </w:r>
      <w:r w:rsidR="00282297">
        <w:rPr>
          <w:rFonts w:ascii="Arial Narrow" w:hAnsi="Arial Narrow" w:cs="Times New Roman"/>
        </w:rPr>
        <w:t>,</w:t>
      </w:r>
      <w:r>
        <w:rPr>
          <w:rFonts w:ascii="Arial Narrow" w:hAnsi="Arial Narrow" w:cs="Times New Roman"/>
        </w:rPr>
        <w:t xml:space="preserve"> </w:t>
      </w:r>
      <w:r w:rsidR="00282297">
        <w:rPr>
          <w:rFonts w:ascii="Arial Narrow" w:hAnsi="Arial Narrow" w:cs="Times New Roman"/>
        </w:rPr>
        <w:t xml:space="preserve">na hlavní střešní rovině střechy se sklonem 14 - 21°, </w:t>
      </w:r>
      <w:r>
        <w:rPr>
          <w:rFonts w:ascii="Arial Narrow" w:hAnsi="Arial Narrow" w:cs="Times New Roman"/>
        </w:rPr>
        <w:t xml:space="preserve">bude připevněn </w:t>
      </w:r>
      <w:r w:rsidR="006D0852">
        <w:rPr>
          <w:rFonts w:ascii="Arial Narrow" w:hAnsi="Arial Narrow" w:cs="Times New Roman"/>
        </w:rPr>
        <w:t>samovrtnými</w:t>
      </w:r>
      <w:r w:rsidR="00760DB2">
        <w:rPr>
          <w:rFonts w:ascii="Arial Narrow" w:hAnsi="Arial Narrow" w:cs="Times New Roman"/>
        </w:rPr>
        <w:t xml:space="preserve"> šrouby</w:t>
      </w:r>
      <w:r w:rsidR="006D0852">
        <w:rPr>
          <w:rFonts w:ascii="Arial Narrow" w:hAnsi="Arial Narrow" w:cs="Times New Roman"/>
        </w:rPr>
        <w:t xml:space="preserve"> přes laťování</w:t>
      </w:r>
      <w:r w:rsidR="00760DB2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>na původní dřevěné bednění</w:t>
      </w:r>
      <w:r w:rsidR="00E1367A">
        <w:rPr>
          <w:rFonts w:ascii="Arial Narrow" w:hAnsi="Arial Narrow" w:cs="Times New Roman"/>
        </w:rPr>
        <w:t xml:space="preserve"> z prken</w:t>
      </w:r>
      <w:r>
        <w:rPr>
          <w:rFonts w:ascii="Arial Narrow" w:hAnsi="Arial Narrow" w:cs="Times New Roman"/>
        </w:rPr>
        <w:t>. Střešní plášť hlavní střešní roviny bude tvořit trapézový plech</w:t>
      </w:r>
      <w:r w:rsidR="00FE0A0E">
        <w:rPr>
          <w:rFonts w:ascii="Arial Narrow" w:hAnsi="Arial Narrow" w:cs="Times New Roman"/>
        </w:rPr>
        <w:t xml:space="preserve"> </w:t>
      </w:r>
      <w:r w:rsidR="00907CEE">
        <w:rPr>
          <w:rFonts w:ascii="Arial Narrow" w:hAnsi="Arial Narrow" w:cs="Times New Roman"/>
        </w:rPr>
        <w:t>(</w:t>
      </w:r>
      <w:r w:rsidR="00FE0A0E">
        <w:rPr>
          <w:rFonts w:ascii="Arial Narrow" w:hAnsi="Arial Narrow" w:cs="Times New Roman"/>
        </w:rPr>
        <w:t>tl. 0,5 mm typu T 35/205 z pozinkovaného plechu s povrchovou úpravou</w:t>
      </w:r>
      <w:r>
        <w:rPr>
          <w:rFonts w:ascii="Arial Narrow" w:hAnsi="Arial Narrow" w:cs="Times New Roman"/>
        </w:rPr>
        <w:t xml:space="preserve"> </w:t>
      </w:r>
      <w:r w:rsidR="00907CEE">
        <w:rPr>
          <w:rFonts w:ascii="Arial Narrow" w:hAnsi="Arial Narrow" w:cs="Times New Roman"/>
        </w:rPr>
        <w:t xml:space="preserve">tmavě zelené barvy) </w:t>
      </w:r>
      <w:r>
        <w:rPr>
          <w:rFonts w:ascii="Arial Narrow" w:hAnsi="Arial Narrow" w:cs="Times New Roman"/>
        </w:rPr>
        <w:t xml:space="preserve">připevněný </w:t>
      </w:r>
      <w:r w:rsidR="00BB474C">
        <w:rPr>
          <w:rFonts w:ascii="Arial Narrow" w:hAnsi="Arial Narrow" w:cs="Times New Roman"/>
        </w:rPr>
        <w:t xml:space="preserve">na </w:t>
      </w:r>
      <w:r w:rsidR="00282297">
        <w:rPr>
          <w:rFonts w:ascii="Arial Narrow" w:hAnsi="Arial Narrow" w:cs="Times New Roman"/>
        </w:rPr>
        <w:t xml:space="preserve">impregnované </w:t>
      </w:r>
      <w:r w:rsidR="00BB474C">
        <w:rPr>
          <w:rFonts w:ascii="Arial Narrow" w:hAnsi="Arial Narrow" w:cs="Times New Roman"/>
        </w:rPr>
        <w:t>latě</w:t>
      </w:r>
      <w:r w:rsidR="00907CEE">
        <w:rPr>
          <w:rFonts w:ascii="Arial Narrow" w:hAnsi="Arial Narrow" w:cs="Times New Roman"/>
        </w:rPr>
        <w:t xml:space="preserve"> průřezu 30/50 mm</w:t>
      </w:r>
      <w:r w:rsidR="00BB474C">
        <w:rPr>
          <w:rFonts w:ascii="Arial Narrow" w:hAnsi="Arial Narrow" w:cs="Times New Roman"/>
        </w:rPr>
        <w:t xml:space="preserve"> a kontralatě</w:t>
      </w:r>
      <w:r w:rsidR="00907CEE">
        <w:rPr>
          <w:rFonts w:ascii="Arial Narrow" w:hAnsi="Arial Narrow" w:cs="Times New Roman"/>
        </w:rPr>
        <w:t xml:space="preserve"> průřezu 30/50 mm,</w:t>
      </w:r>
      <w:r w:rsidR="00BB474C">
        <w:rPr>
          <w:rFonts w:ascii="Arial Narrow" w:hAnsi="Arial Narrow" w:cs="Times New Roman"/>
        </w:rPr>
        <w:t xml:space="preserve"> doplněný o</w:t>
      </w:r>
      <w:r w:rsidR="00760DB2">
        <w:rPr>
          <w:rFonts w:ascii="Arial Narrow" w:hAnsi="Arial Narrow" w:cs="Times New Roman"/>
        </w:rPr>
        <w:t> kontaktní difuzně otevřenou fólií pro odvod kondenzátu.</w:t>
      </w:r>
    </w:p>
    <w:p w:rsidR="00907CEE" w:rsidRDefault="00907CEE" w:rsidP="00AD4E58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760DB2" w:rsidRDefault="006D0852" w:rsidP="00AD4E58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Nová s</w:t>
      </w:r>
      <w:r w:rsidR="00760DB2">
        <w:rPr>
          <w:rFonts w:ascii="Arial Narrow" w:hAnsi="Arial Narrow" w:cs="Times New Roman"/>
        </w:rPr>
        <w:t>kladba střechy S1:</w:t>
      </w:r>
    </w:p>
    <w:p w:rsidR="00760DB2" w:rsidRDefault="00760DB2" w:rsidP="00760DB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pozinkovaný trapézový plech T 35/205</w:t>
      </w:r>
      <w:r w:rsidR="006D0852">
        <w:rPr>
          <w:rFonts w:ascii="Arial Narrow" w:hAnsi="Arial Narrow" w:cs="Times New Roman"/>
        </w:rPr>
        <w:t xml:space="preserve"> se systémovou povrchovou úpravou tmavě zelené barvy, tl. 0,5 mm</w:t>
      </w:r>
    </w:p>
    <w:p w:rsidR="006D0852" w:rsidRDefault="006D0852" w:rsidP="00760DB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dřevěné latě průřezu 30/50 mm</w:t>
      </w:r>
    </w:p>
    <w:p w:rsidR="006D0852" w:rsidRDefault="006D0852" w:rsidP="00760DB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dřevěné kontralatě průřezu 30/50 mm</w:t>
      </w:r>
    </w:p>
    <w:p w:rsidR="006D0852" w:rsidRDefault="006D0852" w:rsidP="00760DB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kontaktní třívrstvá difuzně otevřená fólie</w:t>
      </w:r>
    </w:p>
    <w:p w:rsidR="006D0852" w:rsidRDefault="006D0852" w:rsidP="006D0852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6D0852" w:rsidRDefault="00475F15" w:rsidP="006D0852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Stávající</w:t>
      </w:r>
      <w:r w:rsidR="006D0852">
        <w:rPr>
          <w:rFonts w:ascii="Arial Narrow" w:hAnsi="Arial Narrow" w:cs="Times New Roman"/>
        </w:rPr>
        <w:t xml:space="preserve"> skladba střechy S1:</w:t>
      </w:r>
    </w:p>
    <w:p w:rsidR="006D0852" w:rsidRDefault="006D0852" w:rsidP="006D08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dřevěné bednění z prken, tl. 24 mm</w:t>
      </w:r>
    </w:p>
    <w:p w:rsidR="006D0852" w:rsidRDefault="006D0852" w:rsidP="006D08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dřevěný příhradový vazník typu gang-nail</w:t>
      </w:r>
    </w:p>
    <w:p w:rsidR="006D0852" w:rsidRDefault="006D0852" w:rsidP="006D08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volně ložená minerální tepelná izolace Orsil L, tl. 160 mm</w:t>
      </w:r>
    </w:p>
    <w:p w:rsidR="006D0852" w:rsidRDefault="00DC1D5A" w:rsidP="006D08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parozábrana Nicobar 170</w:t>
      </w:r>
    </w:p>
    <w:p w:rsidR="00DC1D5A" w:rsidRDefault="004A4381" w:rsidP="006D08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dřevěné konstrukční</w:t>
      </w:r>
      <w:r w:rsidR="00DC1D5A">
        <w:rPr>
          <w:rFonts w:ascii="Arial Narrow" w:hAnsi="Arial Narrow" w:cs="Times New Roman"/>
        </w:rPr>
        <w:t xml:space="preserve"> latě průřezu 50/80 mm</w:t>
      </w:r>
    </w:p>
    <w:p w:rsidR="00DC1D5A" w:rsidRDefault="00DC1D5A" w:rsidP="006D08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sádrokartonové desky (2 x 12,5 mm), tl. 25 mm</w:t>
      </w:r>
    </w:p>
    <w:p w:rsidR="00282297" w:rsidRDefault="00282297" w:rsidP="00282297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282297" w:rsidRDefault="00282297" w:rsidP="00282297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Nový střešní plášť, na vedlejší střešní rovině střechy se sklonem 81 - 82°, bude tvořit samolepící laminovaný dvouvrstvý asfaltový šindel s posypovým granulátem zelené barvy</w:t>
      </w:r>
      <w:r w:rsidR="00107AB9">
        <w:rPr>
          <w:rFonts w:ascii="Arial Narrow" w:hAnsi="Arial Narrow" w:cs="Times New Roman"/>
        </w:rPr>
        <w:t xml:space="preserve"> a podkladním pásem z odlehčeného bitumenu s nosnou vložkou z polyesteru a oboustranným polypropylenovým filmem. Kladení podkladního pásu podkladu bude s přesahem, dle výrobce, k podkladu s mechanickým kotvením. Vrchní asfaltový š</w:t>
      </w:r>
      <w:r w:rsidR="00AE5BDA">
        <w:rPr>
          <w:rFonts w:ascii="Arial Narrow" w:hAnsi="Arial Narrow" w:cs="Times New Roman"/>
        </w:rPr>
        <w:t>indel</w:t>
      </w:r>
      <w:r w:rsidR="00107AB9">
        <w:rPr>
          <w:rFonts w:ascii="Arial Narrow" w:hAnsi="Arial Narrow" w:cs="Times New Roman"/>
        </w:rPr>
        <w:t xml:space="preserve"> bude k podkladu připevněn samolepící vrstvou na spodní straně pásu s kombinací mechanického kotvení.</w:t>
      </w:r>
    </w:p>
    <w:p w:rsidR="00AE5BDA" w:rsidRDefault="00AE5BDA" w:rsidP="00282297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AE5BDA" w:rsidRDefault="00AE5BDA" w:rsidP="00282297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AE5BDA" w:rsidRDefault="00AE5BDA" w:rsidP="00282297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Nová skladba střechy S2:</w:t>
      </w:r>
    </w:p>
    <w:p w:rsidR="00AE5BDA" w:rsidRDefault="00AE5BDA" w:rsidP="00AE5BD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samolepící laminovaný dvouvrstvý asfaltový šindel s posypovým granulátem zelené barvy (pro sklon střechy &lt; 90°)</w:t>
      </w:r>
    </w:p>
    <w:p w:rsidR="00AE5BDA" w:rsidRDefault="00475F15" w:rsidP="00AE5BD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podkladním pásem z odlehčeného bitumenu s nosnou vložkou z polyesteru a oboustranným polypropylenovým filmem</w:t>
      </w:r>
    </w:p>
    <w:p w:rsidR="00475F15" w:rsidRDefault="00475F15" w:rsidP="00475F1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75F15" w:rsidRDefault="00475F15" w:rsidP="00475F1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Stávající skladba střechy S2:</w:t>
      </w:r>
    </w:p>
    <w:p w:rsidR="00475F15" w:rsidRDefault="00475F15" w:rsidP="00475F1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dřevěné bednění z prken, tl. 24 mm</w:t>
      </w:r>
    </w:p>
    <w:p w:rsidR="00475F15" w:rsidRDefault="00475F15" w:rsidP="00475F1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dřevěný příhradový vazník typu gang-nail</w:t>
      </w:r>
    </w:p>
    <w:p w:rsidR="004A4381" w:rsidRDefault="004A4381" w:rsidP="004A4381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dřevěné konstrukční latě průřezu 50/80 mm</w:t>
      </w:r>
    </w:p>
    <w:p w:rsidR="004A4381" w:rsidRDefault="004A4381" w:rsidP="00475F1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dřevěný hoblovaný podhled, tl. 22 mm</w:t>
      </w:r>
    </w:p>
    <w:p w:rsidR="00475F15" w:rsidRDefault="00475F15" w:rsidP="00475F1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75F15" w:rsidRDefault="00475F15" w:rsidP="00475F1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Nově navržené klempířské výrobky jsou navrženy z pozinkovaného plechu s povrchovou úpravou dle barevnosti navržené střešní krytiny. Dále specifikované ve výpisu klempířských prvků.</w:t>
      </w:r>
    </w:p>
    <w:p w:rsidR="00475F15" w:rsidRDefault="00475F15" w:rsidP="00475F1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</w:p>
    <w:p w:rsidR="00475F15" w:rsidRPr="00475F15" w:rsidRDefault="00475F15" w:rsidP="00475F15">
      <w:pPr>
        <w:spacing w:after="0" w:line="240" w:lineRule="auto"/>
        <w:ind w:left="2832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Součástí výměny střešního pláště a střešního příslušenství je i výměna hromosvodu, který bude proveden z pozinkované jímací tyč</w:t>
      </w:r>
      <w:r w:rsidR="00933BEB">
        <w:rPr>
          <w:rFonts w:ascii="Arial Narrow" w:hAnsi="Arial Narrow" w:cs="Times New Roman"/>
        </w:rPr>
        <w:t>e a příslušenství. Nová montáž</w:t>
      </w:r>
      <w:r>
        <w:rPr>
          <w:rFonts w:ascii="Arial Narrow" w:hAnsi="Arial Narrow" w:cs="Times New Roman"/>
        </w:rPr>
        <w:t xml:space="preserve"> hromosvodu bude zachována v původním rozsahu</w:t>
      </w:r>
      <w:r w:rsidR="00933BEB">
        <w:rPr>
          <w:rFonts w:ascii="Arial Narrow" w:hAnsi="Arial Narrow" w:cs="Times New Roman"/>
        </w:rPr>
        <w:t xml:space="preserve"> z důvodu zachování stávajících parametrů obou střech na objektech A3 a A7.</w:t>
      </w:r>
    </w:p>
    <w:p w:rsidR="00AD4E58" w:rsidRDefault="00AD4E58" w:rsidP="00475F15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708" w:firstLine="708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D.1.3</w:t>
      </w:r>
      <w:r w:rsidRPr="00622975"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>Požárně bezpečnostní řešení</w:t>
      </w:r>
    </w:p>
    <w:p w:rsidR="00A93889" w:rsidRDefault="00A93889" w:rsidP="00A93889">
      <w:pPr>
        <w:spacing w:after="0" w:line="240" w:lineRule="auto"/>
        <w:ind w:left="708" w:firstLine="708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</w:p>
    <w:p w:rsidR="00A93889" w:rsidRDefault="00A93889" w:rsidP="00A93889">
      <w:pPr>
        <w:spacing w:after="0" w:line="240" w:lineRule="auto"/>
        <w:ind w:left="708" w:firstLine="708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Neobsazeno. Výměna střešního pláště nemá vliv na požární bezpečnost stavby.</w:t>
      </w:r>
    </w:p>
    <w:p w:rsidR="00A93889" w:rsidRDefault="00A93889" w:rsidP="00A93889">
      <w:pPr>
        <w:spacing w:after="0" w:line="240" w:lineRule="auto"/>
        <w:ind w:left="708" w:firstLine="708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708" w:firstLine="708"/>
        <w:jc w:val="both"/>
        <w:rPr>
          <w:rFonts w:ascii="Arial Narrow" w:hAnsi="Arial Narrow" w:cs="Times New Roman"/>
        </w:rPr>
      </w:pPr>
    </w:p>
    <w:p w:rsidR="00A93889" w:rsidRPr="006C26BE" w:rsidRDefault="00A93889" w:rsidP="00A93889">
      <w:pPr>
        <w:spacing w:after="0" w:line="240" w:lineRule="auto"/>
        <w:ind w:left="705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D.2</w:t>
      </w:r>
      <w:r w:rsidRPr="006C26BE"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>DOKUMENTACE TECHNICKÝCH A TECHNOLOGICKÝCH ZAŘÍZENÍ</w:t>
      </w:r>
    </w:p>
    <w:p w:rsidR="00AD4E58" w:rsidRDefault="00A93889" w:rsidP="00A93889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</w:p>
    <w:p w:rsidR="00A93889" w:rsidRDefault="00A93889" w:rsidP="00A93889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Neobsazeno.</w:t>
      </w:r>
    </w:p>
    <w:p w:rsidR="00A93889" w:rsidRDefault="00A93889" w:rsidP="00A93889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  <w:r w:rsidRPr="00A93889">
        <w:rPr>
          <w:rFonts w:ascii="Arial Narrow" w:hAnsi="Arial Narrow" w:cs="Times New Roman"/>
          <w:b/>
        </w:rPr>
        <w:t>Upozornění:</w:t>
      </w:r>
      <w:r>
        <w:rPr>
          <w:rFonts w:ascii="Arial Narrow" w:hAnsi="Arial Narrow" w:cs="Times New Roman"/>
        </w:rPr>
        <w:t xml:space="preserve"> </w:t>
      </w:r>
      <w:r w:rsidRPr="00A93889">
        <w:rPr>
          <w:rFonts w:ascii="Arial Narrow" w:hAnsi="Arial Narrow" w:cs="Times New Roman"/>
        </w:rPr>
        <w:t>V případě zjištění významných skutečností v procesu realizace stavby, se kterým projekt neuvažoval, je třeba informovat investora a projektanta a přizvat ho na obhlídku a ohledem na přehodnocení dalšího postupu prací.</w:t>
      </w: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933BEB" w:rsidRDefault="00933BEB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933BEB" w:rsidRDefault="00933BEB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933BEB" w:rsidRDefault="00933BEB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933BEB" w:rsidRDefault="00933BEB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933BEB" w:rsidRDefault="00933BEB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93889">
      <w:pPr>
        <w:spacing w:after="0" w:line="240" w:lineRule="auto"/>
        <w:ind w:left="1410"/>
        <w:jc w:val="both"/>
        <w:rPr>
          <w:rFonts w:ascii="Arial Narrow" w:hAnsi="Arial Narrow" w:cs="Times New Roman"/>
        </w:rPr>
      </w:pPr>
    </w:p>
    <w:p w:rsidR="00A93889" w:rsidRDefault="00A93889" w:rsidP="00AA599E">
      <w:pPr>
        <w:spacing w:after="0" w:line="240" w:lineRule="auto"/>
        <w:jc w:val="both"/>
        <w:rPr>
          <w:rFonts w:ascii="Arial Narrow" w:hAnsi="Arial Narrow" w:cs="Times New Roman"/>
        </w:rPr>
      </w:pPr>
      <w:bookmarkStart w:id="1" w:name="_GoBack"/>
      <w:bookmarkEnd w:id="1"/>
    </w:p>
    <w:p w:rsidR="0034119E" w:rsidRPr="00E806DE" w:rsidRDefault="0034119E" w:rsidP="0034119E">
      <w:pPr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4B2B2D80" wp14:editId="527D69E1">
            <wp:simplePos x="0" y="0"/>
            <wp:positionH relativeFrom="column">
              <wp:posOffset>3734435</wp:posOffset>
            </wp:positionH>
            <wp:positionV relativeFrom="paragraph">
              <wp:posOffset>-2540</wp:posOffset>
            </wp:positionV>
            <wp:extent cx="2400300" cy="904875"/>
            <wp:effectExtent l="0" t="0" r="0" b="9525"/>
            <wp:wrapNone/>
            <wp:docPr id="2" name="Obrázek 2" descr="Výstřiž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třiže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6DE">
        <w:rPr>
          <w:rFonts w:ascii="Arial Narrow" w:hAnsi="Arial Narrow" w:cs="Times New Roman"/>
          <w:noProof/>
        </w:rPr>
        <w:t>STAVEBNÍ FIRMA</w:t>
      </w:r>
      <w:r w:rsidRPr="00E806DE">
        <w:rPr>
          <w:rFonts w:ascii="Arial Narrow" w:hAnsi="Arial Narrow" w:cs="Times New Roman"/>
        </w:rPr>
        <w:t xml:space="preserve"> PLUS s.r.o.</w:t>
      </w:r>
    </w:p>
    <w:p w:rsidR="0034119E" w:rsidRPr="00E806DE" w:rsidRDefault="0034119E" w:rsidP="0034119E">
      <w:pPr>
        <w:tabs>
          <w:tab w:val="right" w:pos="9072"/>
        </w:tabs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Měšťanská 3992/109</w:t>
      </w:r>
    </w:p>
    <w:p w:rsidR="0034119E" w:rsidRPr="00E806DE" w:rsidRDefault="0034119E" w:rsidP="0034119E">
      <w:pPr>
        <w:spacing w:after="0" w:line="240" w:lineRule="auto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695 01 Hodonín</w:t>
      </w: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</w:rPr>
      </w:pPr>
    </w:p>
    <w:p w:rsidR="0034119E" w:rsidRPr="00D03D06" w:rsidRDefault="0034119E" w:rsidP="0034119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</w:rPr>
      </w:pPr>
    </w:p>
    <w:p w:rsidR="0034119E" w:rsidRPr="00E806DE" w:rsidRDefault="00AA599E" w:rsidP="0034119E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 xml:space="preserve">PROJEKTOVÁ </w:t>
      </w:r>
      <w:r w:rsidR="0034119E" w:rsidRPr="00E806DE">
        <w:rPr>
          <w:rFonts w:ascii="Arial Narrow" w:hAnsi="Arial Narrow" w:cs="Times New Roman"/>
          <w:b/>
          <w:sz w:val="28"/>
          <w:szCs w:val="28"/>
          <w:u w:val="single"/>
        </w:rPr>
        <w:t>DOKUMENTACE PRO PROVEDENÍ STAVBY</w:t>
      </w:r>
    </w:p>
    <w:p w:rsidR="0034119E" w:rsidRPr="00E806DE" w:rsidRDefault="0034119E" w:rsidP="0034119E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34119E" w:rsidRPr="00E806DE" w:rsidRDefault="0034119E" w:rsidP="0034119E">
      <w:pPr>
        <w:spacing w:after="0"/>
        <w:jc w:val="center"/>
        <w:rPr>
          <w:rFonts w:ascii="Arial Narrow" w:hAnsi="Arial Narrow" w:cs="Times New Roman"/>
          <w:b/>
          <w:caps/>
          <w:sz w:val="28"/>
          <w:szCs w:val="28"/>
        </w:rPr>
      </w:pPr>
      <w:r>
        <w:rPr>
          <w:rFonts w:ascii="Arial Narrow" w:hAnsi="Arial Narrow" w:cs="Times New Roman"/>
          <w:b/>
          <w:caps/>
          <w:sz w:val="28"/>
          <w:szCs w:val="28"/>
        </w:rPr>
        <w:t>výměna střešního pláště na zš vančurova</w:t>
      </w:r>
      <w:r w:rsidRPr="00E806DE">
        <w:rPr>
          <w:rFonts w:ascii="Arial Narrow" w:hAnsi="Arial Narrow" w:cs="Times New Roman"/>
          <w:b/>
          <w:caps/>
          <w:sz w:val="28"/>
          <w:szCs w:val="28"/>
        </w:rPr>
        <w:t xml:space="preserve"> </w:t>
      </w:r>
    </w:p>
    <w:p w:rsidR="0034119E" w:rsidRPr="00E806DE" w:rsidRDefault="0034119E" w:rsidP="0034119E">
      <w:pPr>
        <w:spacing w:after="0"/>
        <w:jc w:val="center"/>
        <w:rPr>
          <w:rFonts w:ascii="Arial Narrow" w:hAnsi="Arial Narrow" w:cs="Times New Roman"/>
          <w:b/>
          <w:caps/>
          <w:sz w:val="28"/>
          <w:szCs w:val="28"/>
        </w:rPr>
      </w:pPr>
      <w:r>
        <w:rPr>
          <w:rFonts w:ascii="Arial Narrow" w:hAnsi="Arial Narrow" w:cs="Times New Roman"/>
          <w:b/>
          <w:caps/>
          <w:sz w:val="28"/>
          <w:szCs w:val="28"/>
        </w:rPr>
        <w:t>(ul. vančurova, hodonín</w:t>
      </w:r>
      <w:r w:rsidRPr="00E806DE">
        <w:rPr>
          <w:rFonts w:ascii="Arial Narrow" w:hAnsi="Arial Narrow" w:cs="Times New Roman"/>
          <w:b/>
          <w:caps/>
          <w:sz w:val="28"/>
          <w:szCs w:val="28"/>
        </w:rPr>
        <w:t>)</w:t>
      </w:r>
    </w:p>
    <w:p w:rsidR="0034119E" w:rsidRPr="00E806DE" w:rsidRDefault="0034119E" w:rsidP="0034119E">
      <w:pPr>
        <w:spacing w:after="0" w:line="240" w:lineRule="auto"/>
        <w:rPr>
          <w:rFonts w:ascii="Arial Narrow" w:hAnsi="Arial Narrow" w:cs="Times New Roman"/>
        </w:rPr>
      </w:pPr>
    </w:p>
    <w:p w:rsidR="0034119E" w:rsidRPr="00E806DE" w:rsidRDefault="0034119E" w:rsidP="0034119E">
      <w:pPr>
        <w:spacing w:after="0" w:line="240" w:lineRule="auto"/>
        <w:rPr>
          <w:rFonts w:ascii="Arial Narrow" w:hAnsi="Arial Narrow" w:cs="Times New Roman"/>
        </w:rPr>
      </w:pPr>
    </w:p>
    <w:p w:rsidR="0034119E" w:rsidRPr="00E806DE" w:rsidRDefault="0034119E" w:rsidP="0034119E">
      <w:pPr>
        <w:spacing w:after="0" w:line="240" w:lineRule="auto"/>
        <w:rPr>
          <w:rFonts w:ascii="Arial Narrow" w:hAnsi="Arial Narrow" w:cs="Times New Roman"/>
        </w:rPr>
      </w:pPr>
    </w:p>
    <w:p w:rsidR="0034119E" w:rsidRPr="00E806DE" w:rsidRDefault="0034119E" w:rsidP="0034119E">
      <w:pPr>
        <w:spacing w:after="0" w:line="240" w:lineRule="auto"/>
        <w:jc w:val="center"/>
        <w:rPr>
          <w:rFonts w:ascii="Arial Narrow" w:hAnsi="Arial Narrow" w:cs="Times New Roman"/>
          <w:b/>
          <w:sz w:val="40"/>
          <w:szCs w:val="40"/>
          <w:u w:val="single"/>
        </w:rPr>
      </w:pPr>
      <w:r>
        <w:rPr>
          <w:rFonts w:ascii="Arial Narrow" w:hAnsi="Arial Narrow" w:cs="Times New Roman"/>
          <w:b/>
          <w:sz w:val="40"/>
          <w:szCs w:val="40"/>
          <w:u w:val="single"/>
        </w:rPr>
        <w:t>E</w:t>
      </w:r>
      <w:r w:rsidRPr="00E806DE">
        <w:rPr>
          <w:rFonts w:ascii="Arial Narrow" w:hAnsi="Arial Narrow" w:cs="Times New Roman"/>
          <w:b/>
          <w:sz w:val="40"/>
          <w:szCs w:val="40"/>
          <w:u w:val="single"/>
        </w:rPr>
        <w:t>.</w:t>
      </w:r>
    </w:p>
    <w:p w:rsidR="0034119E" w:rsidRPr="00E806DE" w:rsidRDefault="0034119E" w:rsidP="0034119E">
      <w:pPr>
        <w:spacing w:after="0" w:line="240" w:lineRule="auto"/>
        <w:jc w:val="center"/>
        <w:rPr>
          <w:rFonts w:ascii="Arial Narrow" w:hAnsi="Arial Narrow" w:cs="Times New Roman"/>
        </w:rPr>
      </w:pPr>
    </w:p>
    <w:p w:rsidR="0034119E" w:rsidRPr="00E806DE" w:rsidRDefault="0034119E" w:rsidP="0034119E">
      <w:pPr>
        <w:spacing w:after="0" w:line="240" w:lineRule="auto"/>
        <w:rPr>
          <w:rFonts w:ascii="Arial Narrow" w:hAnsi="Arial Narrow" w:cs="Times New Roman"/>
          <w:u w:val="single"/>
        </w:rPr>
      </w:pPr>
    </w:p>
    <w:p w:rsidR="0034119E" w:rsidRPr="00E806DE" w:rsidRDefault="0034119E" w:rsidP="0034119E">
      <w:pPr>
        <w:spacing w:after="0" w:line="240" w:lineRule="auto"/>
        <w:jc w:val="center"/>
        <w:rPr>
          <w:rFonts w:ascii="Arial Narrow" w:hAnsi="Arial Narrow" w:cs="Times New Roman"/>
          <w:i/>
          <w:caps/>
          <w:kern w:val="40"/>
        </w:rPr>
      </w:pPr>
      <w:r>
        <w:rPr>
          <w:rFonts w:ascii="Arial Narrow" w:hAnsi="Arial Narrow" w:cs="Times New Roman"/>
          <w:b/>
          <w:bCs/>
          <w:caps/>
          <w:kern w:val="40"/>
          <w:sz w:val="40"/>
          <w:szCs w:val="40"/>
          <w:u w:val="single"/>
        </w:rPr>
        <w:t>DOKLADOVÁ ČÁST</w:t>
      </w:r>
    </w:p>
    <w:p w:rsidR="0034119E" w:rsidRPr="00D03D06" w:rsidRDefault="0034119E" w:rsidP="0034119E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  <w:i/>
          <w:caps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F970AB" w:rsidRDefault="00F970AB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Pr="00D03D06" w:rsidRDefault="0034119E" w:rsidP="0034119E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34119E" w:rsidRPr="00E806DE" w:rsidRDefault="0034119E" w:rsidP="0034119E">
      <w:pPr>
        <w:snapToGrid w:val="0"/>
        <w:spacing w:after="0" w:line="240" w:lineRule="auto"/>
        <w:rPr>
          <w:rFonts w:ascii="Arial Narrow" w:hAnsi="Arial Narrow" w:cs="Times New Roman"/>
        </w:rPr>
      </w:pPr>
    </w:p>
    <w:p w:rsidR="0034119E" w:rsidRPr="00E806DE" w:rsidRDefault="0034119E" w:rsidP="0034119E">
      <w:pPr>
        <w:snapToGrid w:val="0"/>
        <w:spacing w:after="0" w:line="240" w:lineRule="auto"/>
        <w:ind w:left="2835" w:hanging="2835"/>
        <w:jc w:val="both"/>
        <w:rPr>
          <w:rFonts w:ascii="Arial Narrow" w:hAnsi="Arial Narrow" w:cs="Times New Roman"/>
          <w:b/>
        </w:rPr>
      </w:pPr>
      <w:r w:rsidRPr="00E806DE">
        <w:rPr>
          <w:rFonts w:ascii="Arial Narrow" w:hAnsi="Arial Narrow" w:cs="Times New Roman"/>
        </w:rPr>
        <w:t>Název stavby:</w:t>
      </w:r>
      <w:r w:rsidRPr="00E806DE">
        <w:rPr>
          <w:rFonts w:ascii="Arial Narrow" w:hAnsi="Arial Narrow" w:cs="Times New Roman"/>
          <w:b/>
        </w:rPr>
        <w:t xml:space="preserve"> </w:t>
      </w:r>
      <w:r w:rsidRPr="00E806DE">
        <w:rPr>
          <w:rFonts w:ascii="Arial Narrow" w:hAnsi="Arial Narrow" w:cs="Times New Roman"/>
          <w:b/>
        </w:rPr>
        <w:tab/>
      </w:r>
      <w:r w:rsidRPr="00E806DE">
        <w:rPr>
          <w:rFonts w:ascii="Arial Narrow" w:hAnsi="Arial Narrow" w:cs="Times New Roman"/>
          <w:lang w:eastAsia="cs-CZ"/>
        </w:rPr>
        <w:t>Výměna střešního pláště na ZŠ Vančurova (ul. Vančurova, Hodonín)</w:t>
      </w:r>
    </w:p>
    <w:p w:rsidR="0034119E" w:rsidRPr="00E806DE" w:rsidRDefault="0034119E" w:rsidP="0034119E">
      <w:pPr>
        <w:snapToGrid w:val="0"/>
        <w:spacing w:after="0" w:line="240" w:lineRule="auto"/>
        <w:ind w:left="2835" w:hanging="2835"/>
        <w:jc w:val="both"/>
        <w:rPr>
          <w:rFonts w:ascii="Arial Narrow" w:hAnsi="Arial Narrow" w:cs="Times New Roman"/>
          <w:b/>
        </w:rPr>
      </w:pPr>
      <w:r w:rsidRPr="00E806DE">
        <w:rPr>
          <w:rFonts w:ascii="Arial Narrow" w:hAnsi="Arial Narrow" w:cs="Times New Roman"/>
        </w:rPr>
        <w:t>Investor:</w:t>
      </w:r>
      <w:r w:rsidRPr="00E806DE">
        <w:rPr>
          <w:rFonts w:ascii="Arial Narrow" w:hAnsi="Arial Narrow" w:cs="Times New Roman"/>
          <w:b/>
        </w:rPr>
        <w:t xml:space="preserve"> </w:t>
      </w:r>
      <w:r w:rsidRPr="00E806DE">
        <w:rPr>
          <w:rFonts w:ascii="Arial Narrow" w:hAnsi="Arial Narrow" w:cs="Times New Roman"/>
          <w:b/>
        </w:rPr>
        <w:tab/>
      </w:r>
      <w:r w:rsidRPr="00E806DE">
        <w:rPr>
          <w:rFonts w:ascii="Arial Narrow" w:hAnsi="Arial Narrow" w:cs="Times New Roman"/>
          <w:lang w:eastAsia="cs-CZ"/>
        </w:rPr>
        <w:t>Město Hodonín, Masarykovo náměstí 53/1, 695 01 Hodonín</w:t>
      </w:r>
    </w:p>
    <w:p w:rsidR="0034119E" w:rsidRPr="00E806DE" w:rsidRDefault="0034119E" w:rsidP="0034119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Kat. území: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Hodonín</w:t>
      </w:r>
    </w:p>
    <w:p w:rsidR="0034119E" w:rsidRPr="00E806DE" w:rsidRDefault="0034119E" w:rsidP="0034119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Obec: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Hodonín</w:t>
      </w:r>
    </w:p>
    <w:p w:rsidR="0034119E" w:rsidRPr="00E806DE" w:rsidRDefault="0034119E" w:rsidP="0034119E">
      <w:pPr>
        <w:spacing w:after="0" w:line="240" w:lineRule="auto"/>
        <w:ind w:left="2835" w:hanging="2835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Parc. č.:</w:t>
      </w:r>
      <w:r w:rsidRPr="00E806DE">
        <w:rPr>
          <w:rFonts w:ascii="Arial Narrow" w:hAnsi="Arial Narrow" w:cs="Times New Roman"/>
        </w:rPr>
        <w:tab/>
        <w:t>parc. č. 5963/1</w:t>
      </w:r>
    </w:p>
    <w:p w:rsidR="0034119E" w:rsidRPr="00E806DE" w:rsidRDefault="0034119E" w:rsidP="0034119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Datum: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07/2018</w:t>
      </w:r>
    </w:p>
    <w:p w:rsidR="0034119E" w:rsidRPr="00E806DE" w:rsidRDefault="0034119E" w:rsidP="0034119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 xml:space="preserve">Stupeň: 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DPS</w:t>
      </w:r>
    </w:p>
    <w:p w:rsidR="0034119E" w:rsidRPr="00E806DE" w:rsidRDefault="0034119E" w:rsidP="0034119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Č. zakázky: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18-024</w:t>
      </w:r>
    </w:p>
    <w:p w:rsidR="0034119E" w:rsidRPr="00E806DE" w:rsidRDefault="0034119E" w:rsidP="0034119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Vypracoval: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  <w:t>Ing. Veronika Piškulová</w:t>
      </w:r>
    </w:p>
    <w:p w:rsidR="00A93889" w:rsidRPr="00AD4E58" w:rsidRDefault="0034119E" w:rsidP="0034119E">
      <w:pPr>
        <w:spacing w:after="0" w:line="240" w:lineRule="auto"/>
        <w:jc w:val="both"/>
        <w:rPr>
          <w:rFonts w:ascii="Arial Narrow" w:hAnsi="Arial Narrow" w:cs="Times New Roman"/>
        </w:rPr>
      </w:pPr>
      <w:r w:rsidRPr="00E806DE">
        <w:rPr>
          <w:rFonts w:ascii="Arial Narrow" w:hAnsi="Arial Narrow" w:cs="Times New Roman"/>
        </w:rPr>
        <w:t>Zodp. projektant:</w:t>
      </w:r>
      <w:r w:rsidRPr="00E806DE"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E806DE">
        <w:rPr>
          <w:rFonts w:ascii="Arial Narrow" w:hAnsi="Arial Narrow" w:cs="Times New Roman"/>
        </w:rPr>
        <w:t>Jiří Šetina, DiS.</w:t>
      </w:r>
    </w:p>
    <w:sectPr w:rsidR="00A93889" w:rsidRPr="00AD4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ont179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46B4D"/>
    <w:multiLevelType w:val="hybridMultilevel"/>
    <w:tmpl w:val="65106F16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 w15:restartNumberingAfterBreak="0">
    <w:nsid w:val="22CD5DDD"/>
    <w:multiLevelType w:val="hybridMultilevel"/>
    <w:tmpl w:val="7D78C662"/>
    <w:lvl w:ilvl="0" w:tplc="10EA32B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286B55B8"/>
    <w:multiLevelType w:val="hybridMultilevel"/>
    <w:tmpl w:val="9B86E508"/>
    <w:lvl w:ilvl="0" w:tplc="8CBED688">
      <w:numFmt w:val="bullet"/>
      <w:lvlText w:val="-"/>
      <w:lvlJc w:val="left"/>
      <w:pPr>
        <w:ind w:left="3897" w:hanging="360"/>
      </w:pPr>
      <w:rPr>
        <w:rFonts w:ascii="Arial Narrow" w:eastAsia="Arial Unicode MS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3" w15:restartNumberingAfterBreak="0">
    <w:nsid w:val="3EC60473"/>
    <w:multiLevelType w:val="hybridMultilevel"/>
    <w:tmpl w:val="9A621116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0065AE2"/>
    <w:multiLevelType w:val="hybridMultilevel"/>
    <w:tmpl w:val="F46ECED4"/>
    <w:lvl w:ilvl="0" w:tplc="10EA32B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5" w15:restartNumberingAfterBreak="0">
    <w:nsid w:val="45A50683"/>
    <w:multiLevelType w:val="hybridMultilevel"/>
    <w:tmpl w:val="73D2A530"/>
    <w:lvl w:ilvl="0" w:tplc="A3380E52">
      <w:start w:val="1"/>
      <w:numFmt w:val="lowerLetter"/>
      <w:lvlText w:val="%1)"/>
      <w:lvlJc w:val="left"/>
      <w:pPr>
        <w:ind w:left="249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6" w15:restartNumberingAfterBreak="0">
    <w:nsid w:val="65A6693C"/>
    <w:multiLevelType w:val="hybridMultilevel"/>
    <w:tmpl w:val="FC306D28"/>
    <w:lvl w:ilvl="0" w:tplc="10EA32B6">
      <w:start w:val="1"/>
      <w:numFmt w:val="bullet"/>
      <w:lvlText w:val=""/>
      <w:lvlJc w:val="left"/>
      <w:pPr>
        <w:ind w:left="3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90EF0"/>
    <w:multiLevelType w:val="hybridMultilevel"/>
    <w:tmpl w:val="A392BC6C"/>
    <w:lvl w:ilvl="0" w:tplc="10EA32B6">
      <w:start w:val="1"/>
      <w:numFmt w:val="bullet"/>
      <w:lvlText w:val="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6DE"/>
    <w:rsid w:val="00107AB9"/>
    <w:rsid w:val="00282297"/>
    <w:rsid w:val="00291FC4"/>
    <w:rsid w:val="002F2B04"/>
    <w:rsid w:val="0034119E"/>
    <w:rsid w:val="004726B7"/>
    <w:rsid w:val="00475F15"/>
    <w:rsid w:val="00485C9F"/>
    <w:rsid w:val="004A4381"/>
    <w:rsid w:val="00537D9F"/>
    <w:rsid w:val="005D1D50"/>
    <w:rsid w:val="00622975"/>
    <w:rsid w:val="006B2A39"/>
    <w:rsid w:val="006C26BE"/>
    <w:rsid w:val="006D0852"/>
    <w:rsid w:val="00760DB2"/>
    <w:rsid w:val="00790096"/>
    <w:rsid w:val="007A7E05"/>
    <w:rsid w:val="007F5CCF"/>
    <w:rsid w:val="008F45FB"/>
    <w:rsid w:val="00907CEE"/>
    <w:rsid w:val="00933BEB"/>
    <w:rsid w:val="009C7724"/>
    <w:rsid w:val="00A52D94"/>
    <w:rsid w:val="00A93889"/>
    <w:rsid w:val="00AA599E"/>
    <w:rsid w:val="00AD4E58"/>
    <w:rsid w:val="00AE5BDA"/>
    <w:rsid w:val="00BB474C"/>
    <w:rsid w:val="00CD66D2"/>
    <w:rsid w:val="00D016B9"/>
    <w:rsid w:val="00D172E2"/>
    <w:rsid w:val="00D22463"/>
    <w:rsid w:val="00DC1D5A"/>
    <w:rsid w:val="00E1367A"/>
    <w:rsid w:val="00E806DE"/>
    <w:rsid w:val="00EE5CBF"/>
    <w:rsid w:val="00F970AB"/>
    <w:rsid w:val="00FE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9CC76"/>
  <w15:chartTrackingRefBased/>
  <w15:docId w15:val="{BE8389E9-1F0F-4826-88DF-C5B6C7B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806DE"/>
    <w:pPr>
      <w:suppressAutoHyphens/>
      <w:spacing w:after="200" w:line="276" w:lineRule="auto"/>
    </w:pPr>
    <w:rPr>
      <w:rFonts w:ascii="Calibri" w:eastAsia="Arial Unicode MS" w:hAnsi="Calibri" w:cs="font179"/>
      <w:kern w:val="1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rsid w:val="00E806DE"/>
    <w:pPr>
      <w:suppressAutoHyphens/>
      <w:spacing w:after="0" w:line="100" w:lineRule="atLeast"/>
    </w:pPr>
    <w:rPr>
      <w:rFonts w:ascii="Calibri" w:eastAsia="Arial Unicode MS" w:hAnsi="Calibri" w:cs="font179"/>
      <w:kern w:val="1"/>
      <w:lang w:eastAsia="ar-SA"/>
    </w:rPr>
  </w:style>
  <w:style w:type="paragraph" w:styleId="Odstavecseseznamem">
    <w:name w:val="List Paragraph"/>
    <w:basedOn w:val="Normln"/>
    <w:uiPriority w:val="34"/>
    <w:qFormat/>
    <w:rsid w:val="006C2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55F94-F2D1-46BB-B4F6-853B71B5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1332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Piškulová</dc:creator>
  <cp:keywords/>
  <dc:description/>
  <cp:lastModifiedBy>Tomáš Kočvara, Dis.</cp:lastModifiedBy>
  <cp:revision>18</cp:revision>
  <dcterms:created xsi:type="dcterms:W3CDTF">2018-07-24T10:33:00Z</dcterms:created>
  <dcterms:modified xsi:type="dcterms:W3CDTF">2018-08-06T05:58:00Z</dcterms:modified>
</cp:coreProperties>
</file>