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789601" w14:textId="27728C2D" w:rsidR="00DA31A2" w:rsidRDefault="00E87ABA" w:rsidP="00C64BAC">
      <w:pPr>
        <w:pStyle w:val="Nadpis4"/>
        <w:jc w:val="center"/>
        <w:rPr>
          <w:sz w:val="28"/>
        </w:rPr>
      </w:pPr>
      <w:r>
        <w:rPr>
          <w:sz w:val="28"/>
        </w:rPr>
        <w:t>Příloha č. 3 zadávací dokumentace</w:t>
      </w:r>
    </w:p>
    <w:p w14:paraId="5A1844D2" w14:textId="77777777" w:rsidR="00C64BAC" w:rsidRDefault="00C64BAC" w:rsidP="000D1881">
      <w:pPr>
        <w:pStyle w:val="Nadpis4"/>
        <w:jc w:val="center"/>
        <w:rPr>
          <w:sz w:val="28"/>
        </w:rPr>
      </w:pPr>
    </w:p>
    <w:p w14:paraId="191F9116" w14:textId="29B32ED4" w:rsidR="005C2B68" w:rsidRDefault="00C64BAC" w:rsidP="000D1881">
      <w:pPr>
        <w:pStyle w:val="Nadpis4"/>
        <w:jc w:val="center"/>
        <w:rPr>
          <w:sz w:val="28"/>
        </w:rPr>
      </w:pPr>
      <w:r>
        <w:rPr>
          <w:sz w:val="28"/>
        </w:rPr>
        <w:t>NÁVRH</w:t>
      </w:r>
    </w:p>
    <w:p w14:paraId="6B0DC1F8" w14:textId="77777777" w:rsidR="005C2B68" w:rsidRDefault="005C2B68" w:rsidP="000D1881">
      <w:pPr>
        <w:pStyle w:val="Nadpis4"/>
        <w:jc w:val="center"/>
        <w:rPr>
          <w:sz w:val="28"/>
        </w:rPr>
      </w:pPr>
    </w:p>
    <w:p w14:paraId="09D74427" w14:textId="31FEBD79" w:rsidR="000D1881" w:rsidRDefault="000D1881" w:rsidP="000D1881">
      <w:pPr>
        <w:pStyle w:val="Nadpis4"/>
        <w:jc w:val="center"/>
        <w:rPr>
          <w:b w:val="0"/>
          <w:sz w:val="28"/>
        </w:rPr>
      </w:pPr>
      <w:r>
        <w:rPr>
          <w:sz w:val="28"/>
        </w:rPr>
        <w:t>S M L O U V A  O  D Í L O</w:t>
      </w:r>
      <w:r w:rsidR="003119A1">
        <w:rPr>
          <w:sz w:val="28"/>
        </w:rPr>
        <w:t xml:space="preserve"> č.</w:t>
      </w:r>
      <w:r w:rsidR="00A345FE">
        <w:rPr>
          <w:sz w:val="28"/>
        </w:rPr>
        <w:t xml:space="preserve"> </w:t>
      </w:r>
      <w:r w:rsidR="00EF4AF9" w:rsidRPr="000E1116">
        <w:fldChar w:fldCharType="begin">
          <w:ffData>
            <w:name w:val=""/>
            <w:enabled/>
            <w:calcOnExit w:val="0"/>
            <w:textInput/>
          </w:ffData>
        </w:fldChar>
      </w:r>
      <w:r w:rsidR="002C3D2C" w:rsidRPr="000E1116">
        <w:instrText xml:space="preserve"> FORMTEXT </w:instrText>
      </w:r>
      <w:r w:rsidR="00EF4AF9" w:rsidRPr="000E1116">
        <w:fldChar w:fldCharType="separate"/>
      </w:r>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rPr>
          <w:noProof/>
        </w:rPr>
        <w:t> </w:t>
      </w:r>
      <w:r w:rsidR="00EF4AF9" w:rsidRPr="000E1116">
        <w:fldChar w:fldCharType="end"/>
      </w:r>
    </w:p>
    <w:p w14:paraId="225E45CA" w14:textId="1651A4E2"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B91E92">
        <w:rPr>
          <w:sz w:val="22"/>
        </w:rPr>
        <w:t>ch zákona č. 89/2012 Sb.</w:t>
      </w:r>
      <w:r w:rsidR="00C9631D">
        <w:rPr>
          <w:sz w:val="22"/>
        </w:rPr>
        <w:t>,</w:t>
      </w:r>
      <w:r w:rsidR="00FD5ED0">
        <w:rPr>
          <w:sz w:val="22"/>
        </w:rPr>
        <w:t xml:space="preserve"> </w:t>
      </w:r>
      <w:r w:rsidR="00B91E92">
        <w:rPr>
          <w:sz w:val="22"/>
        </w:rPr>
        <w:t xml:space="preserve">Občanského zákoníku, </w:t>
      </w:r>
      <w:r>
        <w:rPr>
          <w:sz w:val="22"/>
        </w:rPr>
        <w:t>v platném znění</w:t>
      </w:r>
    </w:p>
    <w:p w14:paraId="15A82403" w14:textId="77777777" w:rsidR="000D1881" w:rsidRDefault="000D1881" w:rsidP="000D1881">
      <w:pPr>
        <w:pStyle w:val="Textvbloku"/>
        <w:jc w:val="center"/>
        <w:rPr>
          <w:b/>
          <w:sz w:val="22"/>
        </w:rPr>
      </w:pPr>
    </w:p>
    <w:p w14:paraId="6E7A4175" w14:textId="77777777" w:rsidR="000D1881" w:rsidRDefault="000D1881" w:rsidP="000D1881">
      <w:pPr>
        <w:pStyle w:val="Textvbloku"/>
        <w:jc w:val="center"/>
        <w:rPr>
          <w:b/>
          <w:sz w:val="22"/>
        </w:rPr>
      </w:pPr>
    </w:p>
    <w:p w14:paraId="632E1273" w14:textId="3BEEFDF0" w:rsidR="000D1881" w:rsidRDefault="000D1881" w:rsidP="00015F8D">
      <w:pPr>
        <w:pStyle w:val="Textvbloku"/>
        <w:rPr>
          <w:b/>
          <w:sz w:val="22"/>
        </w:rPr>
      </w:pPr>
      <w:r>
        <w:rPr>
          <w:b/>
          <w:sz w:val="22"/>
        </w:rPr>
        <w:t xml:space="preserve">I.  SMLUVNÍ STRANY A </w:t>
      </w:r>
      <w:r>
        <w:rPr>
          <w:b/>
          <w:caps/>
          <w:sz w:val="22"/>
        </w:rPr>
        <w:t>Identifikační údaje</w:t>
      </w:r>
      <w:r>
        <w:rPr>
          <w:b/>
          <w:sz w:val="22"/>
        </w:rPr>
        <w:t>:</w:t>
      </w:r>
    </w:p>
    <w:p w14:paraId="7986A3CF" w14:textId="77777777" w:rsidR="000D1881" w:rsidRDefault="000D1881" w:rsidP="00015F8D">
      <w:pPr>
        <w:pStyle w:val="Textvbloku"/>
        <w:tabs>
          <w:tab w:val="left" w:pos="8647"/>
        </w:tabs>
        <w:rPr>
          <w:b/>
          <w:sz w:val="22"/>
        </w:rPr>
      </w:pPr>
      <w:r>
        <w:rPr>
          <w:sz w:val="22"/>
        </w:rPr>
        <w:t>---------------------------</w:t>
      </w:r>
      <w:r w:rsidR="002C3D2C">
        <w:rPr>
          <w:sz w:val="22"/>
        </w:rPr>
        <w:t>--------------</w:t>
      </w:r>
      <w:r>
        <w:rPr>
          <w:sz w:val="22"/>
        </w:rPr>
        <w:t>------------------------------------</w:t>
      </w:r>
      <w:r>
        <w:rPr>
          <w:b/>
          <w:sz w:val="22"/>
        </w:rPr>
        <w:br/>
      </w:r>
    </w:p>
    <w:p w14:paraId="3D473AD4" w14:textId="36DD416D" w:rsidR="000D1881" w:rsidRPr="00FD5ED0" w:rsidRDefault="000D1881" w:rsidP="00015F8D">
      <w:pPr>
        <w:pStyle w:val="Textvbloku"/>
        <w:tabs>
          <w:tab w:val="left" w:pos="4820"/>
        </w:tabs>
        <w:rPr>
          <w:b/>
          <w:sz w:val="22"/>
          <w:szCs w:val="22"/>
        </w:rPr>
      </w:pPr>
      <w:r w:rsidRPr="00FD5ED0">
        <w:rPr>
          <w:sz w:val="22"/>
          <w:szCs w:val="22"/>
        </w:rPr>
        <w:t>Objednatel:</w:t>
      </w:r>
      <w:r w:rsidRPr="00FD5ED0">
        <w:rPr>
          <w:sz w:val="22"/>
          <w:szCs w:val="22"/>
        </w:rPr>
        <w:tab/>
        <w:t>Zhotovitel:</w:t>
      </w:r>
    </w:p>
    <w:p w14:paraId="70A8AFF4" w14:textId="77777777" w:rsidR="000D1881" w:rsidRPr="00FD5ED0" w:rsidRDefault="000D1881" w:rsidP="00015F8D">
      <w:pPr>
        <w:pStyle w:val="Textvbloku"/>
        <w:tabs>
          <w:tab w:val="left" w:pos="4820"/>
        </w:tabs>
        <w:rPr>
          <w:b/>
          <w:sz w:val="22"/>
          <w:szCs w:val="22"/>
        </w:rPr>
      </w:pPr>
    </w:p>
    <w:p w14:paraId="127314C9" w14:textId="5971FA6A" w:rsidR="000D1881" w:rsidRPr="00FD5ED0" w:rsidRDefault="00923021" w:rsidP="00015F8D">
      <w:pPr>
        <w:pStyle w:val="Textvbloku"/>
        <w:tabs>
          <w:tab w:val="left" w:pos="4820"/>
        </w:tabs>
        <w:rPr>
          <w:sz w:val="22"/>
          <w:szCs w:val="22"/>
        </w:rPr>
      </w:pPr>
      <w:r w:rsidRPr="00FD5ED0">
        <w:rPr>
          <w:b/>
          <w:sz w:val="22"/>
          <w:szCs w:val="22"/>
        </w:rPr>
        <w:t>město Uherský Brod</w:t>
      </w:r>
      <w:r w:rsidR="001660FF" w:rsidRPr="00FD5ED0">
        <w:rPr>
          <w:b/>
          <w:sz w:val="22"/>
          <w:szCs w:val="22"/>
        </w:rPr>
        <w:t xml:space="preserve">                             </w:t>
      </w:r>
      <w:r w:rsidR="00511E8A" w:rsidRPr="00FD5ED0">
        <w:rPr>
          <w:b/>
          <w:sz w:val="22"/>
          <w:szCs w:val="22"/>
        </w:rPr>
        <w:t xml:space="preserve">             </w:t>
      </w:r>
      <w:r w:rsidR="001660FF" w:rsidRPr="00FD5ED0">
        <w:rPr>
          <w:b/>
          <w:sz w:val="22"/>
          <w:szCs w:val="22"/>
        </w:rPr>
        <w:t xml:space="preserve">   </w:t>
      </w:r>
      <w:r w:rsidR="00FD5ED0">
        <w:rPr>
          <w:b/>
          <w:sz w:val="22"/>
          <w:szCs w:val="22"/>
        </w:rPr>
        <w:t xml:space="preserve"> </w:t>
      </w:r>
      <w:r w:rsidR="001660FF" w:rsidRPr="00FD5ED0">
        <w:rPr>
          <w:b/>
          <w:sz w:val="22"/>
          <w:szCs w:val="22"/>
        </w:rPr>
        <w:t xml:space="preserve">   </w:t>
      </w:r>
      <w:r w:rsidR="00511E8A" w:rsidRPr="00FD5ED0">
        <w:rPr>
          <w:b/>
          <w:sz w:val="22"/>
          <w:szCs w:val="22"/>
        </w:rPr>
        <w:t xml:space="preserve">   </w:t>
      </w:r>
      <w:r w:rsidR="00EF4AF9" w:rsidRPr="00FD5ED0">
        <w:rPr>
          <w:sz w:val="22"/>
          <w:szCs w:val="22"/>
        </w:rPr>
        <w:fldChar w:fldCharType="begin">
          <w:ffData>
            <w:name w:val=""/>
            <w:enabled/>
            <w:calcOnExit w:val="0"/>
            <w:textInput/>
          </w:ffData>
        </w:fldChar>
      </w:r>
      <w:r w:rsidR="00FE4C6A"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FE4C6A" w:rsidRPr="00FD5ED0">
        <w:rPr>
          <w:noProof/>
          <w:sz w:val="22"/>
          <w:szCs w:val="22"/>
        </w:rPr>
        <w:t> </w:t>
      </w:r>
      <w:r w:rsidR="00FE4C6A" w:rsidRPr="00FD5ED0">
        <w:rPr>
          <w:noProof/>
          <w:sz w:val="22"/>
          <w:szCs w:val="22"/>
        </w:rPr>
        <w:t> </w:t>
      </w:r>
      <w:r w:rsidR="00FE4C6A" w:rsidRPr="00FD5ED0">
        <w:rPr>
          <w:noProof/>
          <w:sz w:val="22"/>
          <w:szCs w:val="22"/>
        </w:rPr>
        <w:t> </w:t>
      </w:r>
      <w:r w:rsidR="00FE4C6A" w:rsidRPr="00FD5ED0">
        <w:rPr>
          <w:noProof/>
          <w:sz w:val="22"/>
          <w:szCs w:val="22"/>
        </w:rPr>
        <w:t> </w:t>
      </w:r>
      <w:r w:rsidR="00FE4C6A" w:rsidRPr="00FD5ED0">
        <w:rPr>
          <w:noProof/>
          <w:sz w:val="22"/>
          <w:szCs w:val="22"/>
        </w:rPr>
        <w:t> </w:t>
      </w:r>
      <w:r w:rsidR="00EF4AF9" w:rsidRPr="00FD5ED0">
        <w:rPr>
          <w:sz w:val="22"/>
          <w:szCs w:val="22"/>
        </w:rPr>
        <w:fldChar w:fldCharType="end"/>
      </w:r>
      <w:r w:rsidR="00FE4C6A" w:rsidRPr="00FD5ED0">
        <w:rPr>
          <w:sz w:val="22"/>
          <w:szCs w:val="22"/>
        </w:rPr>
        <w:tab/>
      </w:r>
    </w:p>
    <w:p w14:paraId="63F12148" w14:textId="77777777" w:rsidR="00FE4C6A" w:rsidRPr="00FD5ED0" w:rsidRDefault="00FE4C6A" w:rsidP="00015F8D">
      <w:pPr>
        <w:pStyle w:val="Textvbloku"/>
        <w:rPr>
          <w:bCs/>
          <w:sz w:val="22"/>
          <w:szCs w:val="22"/>
        </w:rPr>
      </w:pPr>
    </w:p>
    <w:p w14:paraId="3496C530" w14:textId="6A92095F" w:rsidR="000D1881" w:rsidRPr="00FD5ED0" w:rsidRDefault="00923021" w:rsidP="00015F8D">
      <w:pPr>
        <w:pStyle w:val="Textvbloku"/>
        <w:tabs>
          <w:tab w:val="left" w:pos="4820"/>
        </w:tabs>
        <w:rPr>
          <w:bCs/>
          <w:sz w:val="22"/>
          <w:szCs w:val="22"/>
        </w:rPr>
      </w:pPr>
      <w:r w:rsidRPr="00FD5ED0">
        <w:rPr>
          <w:sz w:val="22"/>
          <w:szCs w:val="22"/>
        </w:rPr>
        <w:t>Masarykovo nám. 100</w:t>
      </w:r>
      <w:r w:rsidR="000D1881" w:rsidRPr="00FD5ED0">
        <w:rPr>
          <w:bCs/>
          <w:sz w:val="22"/>
          <w:szCs w:val="22"/>
        </w:rPr>
        <w:tab/>
      </w:r>
      <w:r w:rsidR="00EF4AF9"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EF4AF9" w:rsidRPr="00FD5ED0">
        <w:rPr>
          <w:sz w:val="22"/>
          <w:szCs w:val="22"/>
        </w:rPr>
        <w:fldChar w:fldCharType="end"/>
      </w:r>
    </w:p>
    <w:p w14:paraId="171789D9" w14:textId="77777777" w:rsidR="000D1881" w:rsidRPr="00FD5ED0" w:rsidRDefault="000D1881" w:rsidP="00015F8D">
      <w:pPr>
        <w:pStyle w:val="Textvbloku"/>
        <w:tabs>
          <w:tab w:val="left" w:pos="4820"/>
        </w:tabs>
        <w:rPr>
          <w:sz w:val="22"/>
          <w:szCs w:val="22"/>
        </w:rPr>
      </w:pPr>
    </w:p>
    <w:p w14:paraId="7D100147" w14:textId="66E8BFA2" w:rsidR="000D1881" w:rsidRPr="00FD5ED0" w:rsidRDefault="00923021" w:rsidP="00015F8D">
      <w:pPr>
        <w:pStyle w:val="Textvbloku"/>
        <w:tabs>
          <w:tab w:val="left" w:pos="4820"/>
        </w:tabs>
        <w:rPr>
          <w:sz w:val="22"/>
          <w:szCs w:val="22"/>
        </w:rPr>
      </w:pPr>
      <w:r w:rsidRPr="00FD5ED0">
        <w:rPr>
          <w:sz w:val="22"/>
          <w:szCs w:val="22"/>
        </w:rPr>
        <w:t>688 01 Uherský Brod</w:t>
      </w:r>
      <w:r w:rsidR="000D1881" w:rsidRPr="00FD5ED0">
        <w:rPr>
          <w:sz w:val="22"/>
          <w:szCs w:val="22"/>
        </w:rPr>
        <w:tab/>
      </w:r>
      <w:r w:rsidR="00EF4AF9"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EF4AF9" w:rsidRPr="00FD5ED0">
        <w:rPr>
          <w:sz w:val="22"/>
          <w:szCs w:val="22"/>
        </w:rPr>
        <w:fldChar w:fldCharType="end"/>
      </w:r>
    </w:p>
    <w:p w14:paraId="6A0DEA84" w14:textId="77777777" w:rsidR="000D1881" w:rsidRPr="00FD5ED0" w:rsidRDefault="000D1881" w:rsidP="00015F8D">
      <w:pPr>
        <w:pStyle w:val="Textvbloku"/>
        <w:tabs>
          <w:tab w:val="left" w:pos="4820"/>
        </w:tabs>
        <w:rPr>
          <w:sz w:val="22"/>
          <w:szCs w:val="22"/>
        </w:rPr>
      </w:pPr>
    </w:p>
    <w:p w14:paraId="32EAAF2F" w14:textId="0DDA57B3" w:rsidR="000D1881" w:rsidRPr="00FD5ED0" w:rsidRDefault="000D1881" w:rsidP="00015F8D">
      <w:pPr>
        <w:pStyle w:val="Textvbloku"/>
        <w:tabs>
          <w:tab w:val="left" w:pos="4820"/>
        </w:tabs>
        <w:rPr>
          <w:sz w:val="22"/>
          <w:szCs w:val="22"/>
        </w:rPr>
      </w:pPr>
      <w:r w:rsidRPr="00FD5ED0">
        <w:rPr>
          <w:sz w:val="22"/>
          <w:szCs w:val="22"/>
        </w:rPr>
        <w:t>dále jen „Objednatel“</w:t>
      </w:r>
      <w:r w:rsidRPr="00FD5ED0">
        <w:rPr>
          <w:sz w:val="22"/>
          <w:szCs w:val="22"/>
        </w:rPr>
        <w:tab/>
        <w:t>dále jen „Zhotovitel“</w:t>
      </w:r>
    </w:p>
    <w:p w14:paraId="704F60C2" w14:textId="77777777" w:rsidR="000D1881" w:rsidRPr="00FD5ED0" w:rsidRDefault="000D1881" w:rsidP="00015F8D">
      <w:pPr>
        <w:pStyle w:val="Textvbloku"/>
        <w:rPr>
          <w:sz w:val="22"/>
          <w:szCs w:val="22"/>
        </w:rPr>
      </w:pPr>
      <w:r w:rsidRPr="00FD5ED0">
        <w:rPr>
          <w:sz w:val="22"/>
          <w:szCs w:val="22"/>
        </w:rPr>
        <w:t>---------------------------------------------------------------------------------------------------------------------------------</w:t>
      </w:r>
    </w:p>
    <w:p w14:paraId="303FE5A5" w14:textId="77777777" w:rsidR="000D1881" w:rsidRPr="00FD5ED0" w:rsidRDefault="000D1881" w:rsidP="00015F8D">
      <w:pPr>
        <w:pStyle w:val="Textvbloku"/>
        <w:jc w:val="center"/>
        <w:rPr>
          <w:sz w:val="22"/>
          <w:szCs w:val="22"/>
        </w:rPr>
      </w:pPr>
    </w:p>
    <w:p w14:paraId="1E59A576" w14:textId="77777777" w:rsidR="000D1881" w:rsidRPr="00FD5ED0" w:rsidRDefault="000D1881" w:rsidP="00015F8D">
      <w:pPr>
        <w:pStyle w:val="Textvbloku"/>
        <w:jc w:val="center"/>
        <w:rPr>
          <w:sz w:val="22"/>
          <w:szCs w:val="22"/>
        </w:rPr>
      </w:pPr>
      <w:r w:rsidRPr="00FD5ED0">
        <w:rPr>
          <w:sz w:val="22"/>
          <w:szCs w:val="22"/>
        </w:rPr>
        <w:t>Osoby oprávněné jednat v záležitostech této předmětné smlouvy</w:t>
      </w:r>
    </w:p>
    <w:p w14:paraId="702D7462" w14:textId="77777777" w:rsidR="000D1881" w:rsidRPr="00FD5ED0" w:rsidRDefault="000D1881" w:rsidP="00015F8D">
      <w:pPr>
        <w:pStyle w:val="Textvbloku"/>
        <w:jc w:val="center"/>
        <w:rPr>
          <w:sz w:val="22"/>
          <w:szCs w:val="22"/>
        </w:rPr>
      </w:pPr>
      <w:r w:rsidRPr="00FD5ED0">
        <w:rPr>
          <w:sz w:val="22"/>
          <w:szCs w:val="22"/>
        </w:rPr>
        <w:t>ve věcech smluvních:</w:t>
      </w:r>
    </w:p>
    <w:p w14:paraId="1AD6CF9C" w14:textId="77777777" w:rsidR="000D1881" w:rsidRPr="00FD5ED0" w:rsidRDefault="000D1881" w:rsidP="00015F8D">
      <w:pPr>
        <w:pStyle w:val="Textvbloku"/>
        <w:tabs>
          <w:tab w:val="left" w:pos="2410"/>
        </w:tabs>
        <w:rPr>
          <w:sz w:val="22"/>
          <w:szCs w:val="22"/>
        </w:rPr>
      </w:pPr>
    </w:p>
    <w:p w14:paraId="3DE75ED3" w14:textId="5D53CB8D" w:rsidR="000D1881" w:rsidRPr="00FD5ED0" w:rsidRDefault="007B4AFD" w:rsidP="00015F8D">
      <w:pPr>
        <w:pStyle w:val="Textvbloku"/>
        <w:tabs>
          <w:tab w:val="left" w:pos="4820"/>
        </w:tabs>
        <w:rPr>
          <w:sz w:val="22"/>
          <w:szCs w:val="22"/>
        </w:rPr>
      </w:pPr>
      <w:bookmarkStart w:id="0" w:name="_Hlk5363398"/>
      <w:r w:rsidRPr="007B4AFD">
        <w:rPr>
          <w:sz w:val="22"/>
          <w:szCs w:val="22"/>
        </w:rPr>
        <w:t xml:space="preserve">Mgr. David Surý, určený člen </w:t>
      </w:r>
      <w:r w:rsidR="000B4BC6">
        <w:rPr>
          <w:sz w:val="22"/>
          <w:szCs w:val="22"/>
        </w:rPr>
        <w:t>R</w:t>
      </w:r>
      <w:r w:rsidRPr="007B4AFD">
        <w:rPr>
          <w:sz w:val="22"/>
          <w:szCs w:val="22"/>
        </w:rPr>
        <w:t>ady města</w:t>
      </w:r>
      <w:bookmarkEnd w:id="0"/>
      <w:r w:rsidR="000D1881" w:rsidRPr="00FD5ED0">
        <w:rPr>
          <w:sz w:val="22"/>
          <w:szCs w:val="22"/>
        </w:rPr>
        <w:tab/>
      </w:r>
      <w:r w:rsidR="00EF4AF9"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EF4AF9" w:rsidRPr="00FD5ED0">
        <w:rPr>
          <w:sz w:val="22"/>
          <w:szCs w:val="22"/>
        </w:rPr>
        <w:fldChar w:fldCharType="end"/>
      </w:r>
    </w:p>
    <w:p w14:paraId="702DA59B" w14:textId="77777777" w:rsidR="000D1881" w:rsidRPr="00FD5ED0" w:rsidRDefault="000D1881" w:rsidP="00015F8D">
      <w:pPr>
        <w:pStyle w:val="Textvbloku"/>
        <w:tabs>
          <w:tab w:val="left" w:pos="4820"/>
        </w:tabs>
        <w:ind w:left="4140" w:hanging="4140"/>
        <w:rPr>
          <w:sz w:val="22"/>
          <w:szCs w:val="22"/>
        </w:rPr>
      </w:pPr>
    </w:p>
    <w:p w14:paraId="22372D29" w14:textId="1AF963F6" w:rsidR="000D1881" w:rsidRPr="00FD5ED0" w:rsidRDefault="000D1881" w:rsidP="00015F8D">
      <w:pPr>
        <w:pStyle w:val="Textvbloku"/>
        <w:tabs>
          <w:tab w:val="left" w:pos="4820"/>
        </w:tabs>
        <w:rPr>
          <w:sz w:val="22"/>
          <w:szCs w:val="22"/>
        </w:rPr>
      </w:pPr>
      <w:r w:rsidRPr="00FD5ED0">
        <w:rPr>
          <w:sz w:val="22"/>
          <w:szCs w:val="22"/>
        </w:rPr>
        <w:t>tel.:</w:t>
      </w:r>
      <w:r w:rsidR="001660FF" w:rsidRPr="00FD5ED0">
        <w:rPr>
          <w:sz w:val="22"/>
          <w:szCs w:val="22"/>
        </w:rPr>
        <w:t xml:space="preserve"> </w:t>
      </w:r>
      <w:r w:rsidR="00923021" w:rsidRPr="00FD5ED0">
        <w:rPr>
          <w:sz w:val="22"/>
          <w:szCs w:val="22"/>
        </w:rPr>
        <w:t>+420 572 805 111</w:t>
      </w:r>
      <w:r w:rsidRPr="00FD5ED0">
        <w:rPr>
          <w:sz w:val="22"/>
          <w:szCs w:val="22"/>
        </w:rPr>
        <w:tab/>
      </w:r>
      <w:r w:rsidR="00EF4AF9"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EF4AF9" w:rsidRPr="00FD5ED0">
        <w:rPr>
          <w:sz w:val="22"/>
          <w:szCs w:val="22"/>
        </w:rPr>
        <w:fldChar w:fldCharType="end"/>
      </w:r>
    </w:p>
    <w:p w14:paraId="39CC4F7E" w14:textId="77777777" w:rsidR="000D1881" w:rsidRPr="00FD5ED0" w:rsidRDefault="000D1881" w:rsidP="00015F8D">
      <w:pPr>
        <w:pStyle w:val="Textvbloku"/>
        <w:tabs>
          <w:tab w:val="left" w:pos="4820"/>
        </w:tabs>
        <w:rPr>
          <w:sz w:val="22"/>
          <w:szCs w:val="22"/>
        </w:rPr>
      </w:pPr>
    </w:p>
    <w:p w14:paraId="50DF5C0B" w14:textId="33373790" w:rsidR="000D1881" w:rsidRPr="00FD5ED0" w:rsidRDefault="00FE4C6A" w:rsidP="00015F8D">
      <w:pPr>
        <w:pStyle w:val="Textvbloku"/>
        <w:tabs>
          <w:tab w:val="left" w:pos="4820"/>
        </w:tabs>
        <w:jc w:val="left"/>
        <w:rPr>
          <w:sz w:val="22"/>
          <w:szCs w:val="22"/>
        </w:rPr>
      </w:pPr>
      <w:r w:rsidRPr="00FD5ED0">
        <w:rPr>
          <w:sz w:val="22"/>
          <w:szCs w:val="22"/>
        </w:rPr>
        <w:t>e</w:t>
      </w:r>
      <w:r w:rsidR="00937B02" w:rsidRPr="00FD5ED0">
        <w:rPr>
          <w:sz w:val="22"/>
          <w:szCs w:val="22"/>
        </w:rPr>
        <w:t>mail:</w:t>
      </w:r>
      <w:r w:rsidR="001660FF" w:rsidRPr="00FD5ED0">
        <w:rPr>
          <w:sz w:val="22"/>
          <w:szCs w:val="22"/>
        </w:rPr>
        <w:t xml:space="preserve"> </w:t>
      </w:r>
      <w:r w:rsidR="000B4743">
        <w:rPr>
          <w:sz w:val="22"/>
          <w:szCs w:val="22"/>
        </w:rPr>
        <w:t>david.sury</w:t>
      </w:r>
      <w:r w:rsidR="00923021" w:rsidRPr="00FD5ED0">
        <w:rPr>
          <w:sz w:val="22"/>
          <w:szCs w:val="22"/>
        </w:rPr>
        <w:t>@ub.cz</w:t>
      </w:r>
      <w:r w:rsidR="00C9631D" w:rsidRPr="00FD5ED0">
        <w:rPr>
          <w:sz w:val="22"/>
          <w:szCs w:val="22"/>
        </w:rPr>
        <w:tab/>
      </w:r>
      <w:r w:rsidR="00EF4AF9"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EF4AF9" w:rsidRPr="00FD5ED0">
        <w:rPr>
          <w:sz w:val="22"/>
          <w:szCs w:val="22"/>
        </w:rPr>
        <w:fldChar w:fldCharType="end"/>
      </w:r>
    </w:p>
    <w:p w14:paraId="23DAE877" w14:textId="77777777" w:rsidR="000D1881" w:rsidRPr="00FD5ED0" w:rsidRDefault="000D1881" w:rsidP="00015F8D">
      <w:pPr>
        <w:pStyle w:val="Textvbloku"/>
        <w:tabs>
          <w:tab w:val="left" w:pos="4820"/>
        </w:tabs>
        <w:jc w:val="left"/>
        <w:rPr>
          <w:sz w:val="22"/>
          <w:szCs w:val="22"/>
        </w:rPr>
      </w:pPr>
      <w:r w:rsidRPr="00FD5ED0">
        <w:rPr>
          <w:sz w:val="22"/>
          <w:szCs w:val="22"/>
        </w:rPr>
        <w:tab/>
      </w:r>
    </w:p>
    <w:p w14:paraId="2014E83C" w14:textId="77777777" w:rsidR="000D1881" w:rsidRPr="00FD5ED0" w:rsidRDefault="000D1881" w:rsidP="00015F8D">
      <w:pPr>
        <w:pStyle w:val="Textvbloku"/>
        <w:tabs>
          <w:tab w:val="left" w:pos="9214"/>
        </w:tabs>
        <w:jc w:val="left"/>
        <w:rPr>
          <w:sz w:val="22"/>
          <w:szCs w:val="22"/>
        </w:rPr>
      </w:pPr>
      <w:r w:rsidRPr="00FD5ED0">
        <w:rPr>
          <w:sz w:val="22"/>
          <w:szCs w:val="22"/>
        </w:rPr>
        <w:t>---------------------------------------------------------------------------------------------------------------------------------</w:t>
      </w:r>
    </w:p>
    <w:p w14:paraId="5D1E18D1" w14:textId="5D37B7EF" w:rsidR="000D1881" w:rsidRPr="00FD5ED0" w:rsidRDefault="000D1881" w:rsidP="00015F8D">
      <w:pPr>
        <w:pStyle w:val="Textvbloku"/>
        <w:jc w:val="center"/>
        <w:rPr>
          <w:sz w:val="22"/>
          <w:szCs w:val="22"/>
        </w:rPr>
      </w:pPr>
      <w:r w:rsidRPr="00FD5ED0">
        <w:rPr>
          <w:sz w:val="22"/>
          <w:szCs w:val="22"/>
        </w:rPr>
        <w:t>Bankovní spojení:</w:t>
      </w:r>
    </w:p>
    <w:p w14:paraId="66AAEDA7" w14:textId="77777777" w:rsidR="000D1881" w:rsidRPr="00FD5ED0" w:rsidRDefault="000D1881" w:rsidP="00015F8D">
      <w:pPr>
        <w:pStyle w:val="Textvbloku"/>
        <w:jc w:val="left"/>
        <w:rPr>
          <w:sz w:val="22"/>
          <w:szCs w:val="22"/>
        </w:rPr>
      </w:pPr>
    </w:p>
    <w:p w14:paraId="466C16CE" w14:textId="77777777" w:rsidR="00740D29" w:rsidRPr="00FD5ED0" w:rsidRDefault="001660FF" w:rsidP="00015F8D">
      <w:pPr>
        <w:pStyle w:val="Textvbloku"/>
        <w:tabs>
          <w:tab w:val="left" w:pos="4820"/>
        </w:tabs>
        <w:rPr>
          <w:sz w:val="22"/>
          <w:szCs w:val="22"/>
        </w:rPr>
      </w:pPr>
      <w:r w:rsidRPr="00FD5ED0">
        <w:rPr>
          <w:sz w:val="22"/>
          <w:szCs w:val="22"/>
        </w:rPr>
        <w:t>Česká spořitelna, a.s.</w:t>
      </w:r>
      <w:r w:rsidR="000D1881" w:rsidRPr="00FD5ED0">
        <w:rPr>
          <w:sz w:val="22"/>
          <w:szCs w:val="22"/>
        </w:rPr>
        <w:tab/>
      </w:r>
      <w:r w:rsidR="00EF4AF9"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EF4AF9" w:rsidRPr="00FD5ED0">
        <w:rPr>
          <w:sz w:val="22"/>
          <w:szCs w:val="22"/>
        </w:rPr>
        <w:fldChar w:fldCharType="end"/>
      </w:r>
    </w:p>
    <w:p w14:paraId="3BB3AF55" w14:textId="3B3E96E2" w:rsidR="000D1881" w:rsidRPr="00FD5ED0" w:rsidRDefault="001660FF" w:rsidP="00015F8D">
      <w:pPr>
        <w:pStyle w:val="Textvbloku"/>
        <w:tabs>
          <w:tab w:val="left" w:pos="4820"/>
        </w:tabs>
        <w:rPr>
          <w:sz w:val="22"/>
          <w:szCs w:val="22"/>
        </w:rPr>
      </w:pPr>
      <w:r w:rsidRPr="00FD5ED0">
        <w:rPr>
          <w:sz w:val="22"/>
          <w:szCs w:val="22"/>
        </w:rPr>
        <w:t xml:space="preserve">číslo </w:t>
      </w:r>
      <w:r w:rsidR="000D1881" w:rsidRPr="00FD5ED0">
        <w:rPr>
          <w:sz w:val="22"/>
          <w:szCs w:val="22"/>
        </w:rPr>
        <w:t>účtu:</w:t>
      </w:r>
      <w:r w:rsidRPr="00FD5ED0">
        <w:rPr>
          <w:sz w:val="22"/>
          <w:szCs w:val="22"/>
        </w:rPr>
        <w:t xml:space="preserve"> </w:t>
      </w:r>
      <w:r w:rsidR="00923021" w:rsidRPr="00FD5ED0">
        <w:rPr>
          <w:sz w:val="22"/>
          <w:szCs w:val="22"/>
        </w:rPr>
        <w:t>4204852/0800</w:t>
      </w:r>
      <w:r w:rsidR="00FE4C6A" w:rsidRPr="00FD5ED0">
        <w:rPr>
          <w:sz w:val="22"/>
          <w:szCs w:val="22"/>
        </w:rPr>
        <w:tab/>
      </w:r>
      <w:r w:rsidRPr="00FD5ED0">
        <w:rPr>
          <w:sz w:val="22"/>
          <w:szCs w:val="22"/>
        </w:rPr>
        <w:t>číslo účtu</w:t>
      </w:r>
      <w:r w:rsidR="000D1881" w:rsidRPr="00FD5ED0">
        <w:rPr>
          <w:sz w:val="22"/>
          <w:szCs w:val="22"/>
        </w:rPr>
        <w:t xml:space="preserve">: </w:t>
      </w:r>
      <w:r w:rsidR="00EF4AF9"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EF4AF9" w:rsidRPr="00FD5ED0">
        <w:rPr>
          <w:sz w:val="22"/>
          <w:szCs w:val="22"/>
        </w:rPr>
        <w:fldChar w:fldCharType="end"/>
      </w:r>
    </w:p>
    <w:p w14:paraId="775A2931" w14:textId="77777777" w:rsidR="000D1881" w:rsidRPr="00FD5ED0" w:rsidRDefault="000D1881" w:rsidP="00015F8D">
      <w:pPr>
        <w:pStyle w:val="Textvbloku"/>
        <w:jc w:val="left"/>
        <w:rPr>
          <w:sz w:val="22"/>
          <w:szCs w:val="22"/>
        </w:rPr>
      </w:pPr>
      <w:r w:rsidRPr="00FD5ED0">
        <w:rPr>
          <w:sz w:val="22"/>
          <w:szCs w:val="22"/>
        </w:rPr>
        <w:t>---------------------------------------------------------------------------------------------------------------------------------</w:t>
      </w:r>
    </w:p>
    <w:p w14:paraId="50C7412F" w14:textId="77777777" w:rsidR="000D1881" w:rsidRPr="00FD5ED0" w:rsidRDefault="000D1881" w:rsidP="00015F8D">
      <w:pPr>
        <w:pStyle w:val="Textvbloku"/>
        <w:jc w:val="center"/>
        <w:rPr>
          <w:sz w:val="22"/>
          <w:szCs w:val="22"/>
        </w:rPr>
      </w:pPr>
      <w:r w:rsidRPr="00FD5ED0">
        <w:rPr>
          <w:sz w:val="22"/>
          <w:szCs w:val="22"/>
        </w:rPr>
        <w:t>Identifikační číslo:</w:t>
      </w:r>
    </w:p>
    <w:p w14:paraId="071C7AA6" w14:textId="77777777" w:rsidR="00C9631D" w:rsidRPr="00FD5ED0" w:rsidRDefault="00C9631D" w:rsidP="00015F8D">
      <w:pPr>
        <w:pStyle w:val="Textvbloku"/>
        <w:jc w:val="center"/>
        <w:rPr>
          <w:sz w:val="22"/>
          <w:szCs w:val="22"/>
        </w:rPr>
      </w:pPr>
    </w:p>
    <w:p w14:paraId="6A99EC39" w14:textId="092486F6" w:rsidR="000D1881" w:rsidRPr="00FD5ED0" w:rsidRDefault="00923021" w:rsidP="00015F8D">
      <w:pPr>
        <w:pStyle w:val="Textvbloku"/>
        <w:tabs>
          <w:tab w:val="left" w:pos="4820"/>
        </w:tabs>
        <w:jc w:val="left"/>
        <w:rPr>
          <w:sz w:val="22"/>
          <w:szCs w:val="22"/>
        </w:rPr>
      </w:pPr>
      <w:r w:rsidRPr="00FD5ED0">
        <w:rPr>
          <w:sz w:val="22"/>
          <w:szCs w:val="22"/>
        </w:rPr>
        <w:t>00291463</w:t>
      </w:r>
      <w:r w:rsidR="000D1881" w:rsidRPr="00FD5ED0">
        <w:rPr>
          <w:sz w:val="22"/>
          <w:szCs w:val="22"/>
        </w:rPr>
        <w:tab/>
      </w:r>
      <w:r w:rsidR="00EF4AF9"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EF4AF9" w:rsidRPr="00FD5ED0">
        <w:rPr>
          <w:sz w:val="22"/>
          <w:szCs w:val="22"/>
        </w:rPr>
        <w:fldChar w:fldCharType="end"/>
      </w:r>
    </w:p>
    <w:p w14:paraId="2E083035" w14:textId="77777777" w:rsidR="000D1881" w:rsidRPr="00FD5ED0" w:rsidRDefault="000D1881" w:rsidP="00015F8D">
      <w:pPr>
        <w:pStyle w:val="Textvbloku"/>
        <w:rPr>
          <w:sz w:val="22"/>
          <w:szCs w:val="22"/>
        </w:rPr>
      </w:pPr>
      <w:r w:rsidRPr="00FD5ED0">
        <w:rPr>
          <w:sz w:val="22"/>
          <w:szCs w:val="22"/>
        </w:rPr>
        <w:t>---------------------------------------------------------------------------------------------------------------------------------</w:t>
      </w:r>
    </w:p>
    <w:p w14:paraId="0B2E3181" w14:textId="77777777" w:rsidR="0069565D" w:rsidRPr="00FD5ED0" w:rsidRDefault="0069565D" w:rsidP="00015F8D">
      <w:pPr>
        <w:pStyle w:val="Textvbloku"/>
        <w:ind w:firstLine="709"/>
        <w:jc w:val="center"/>
        <w:rPr>
          <w:sz w:val="22"/>
          <w:szCs w:val="22"/>
        </w:rPr>
      </w:pPr>
      <w:r w:rsidRPr="00FD5ED0">
        <w:rPr>
          <w:sz w:val="22"/>
          <w:szCs w:val="22"/>
        </w:rPr>
        <w:t>Daňové identifikační číslo:</w:t>
      </w:r>
    </w:p>
    <w:p w14:paraId="062DE9F3" w14:textId="77777777" w:rsidR="0069565D" w:rsidRPr="00A345FE" w:rsidRDefault="0069565D" w:rsidP="00015F8D">
      <w:pPr>
        <w:pStyle w:val="Textvbloku"/>
        <w:jc w:val="left"/>
        <w:rPr>
          <w:sz w:val="22"/>
          <w:szCs w:val="22"/>
        </w:rPr>
      </w:pPr>
    </w:p>
    <w:p w14:paraId="2A74B8B7" w14:textId="28298DF5" w:rsidR="0069565D" w:rsidRPr="00FD5ED0" w:rsidRDefault="00AD0207" w:rsidP="00015F8D">
      <w:pPr>
        <w:pStyle w:val="Textvbloku"/>
        <w:tabs>
          <w:tab w:val="left" w:pos="4820"/>
        </w:tabs>
        <w:jc w:val="left"/>
        <w:rPr>
          <w:sz w:val="22"/>
          <w:szCs w:val="22"/>
        </w:rPr>
      </w:pPr>
      <w:r w:rsidRPr="00A345FE">
        <w:rPr>
          <w:sz w:val="22"/>
          <w:szCs w:val="22"/>
        </w:rPr>
        <w:t>CZ00291463</w:t>
      </w:r>
      <w:r w:rsidR="0069565D" w:rsidRPr="00FD5ED0">
        <w:rPr>
          <w:sz w:val="22"/>
          <w:szCs w:val="22"/>
        </w:rPr>
        <w:tab/>
      </w:r>
      <w:r w:rsidR="00EF4AF9" w:rsidRPr="00FD5ED0">
        <w:rPr>
          <w:sz w:val="22"/>
          <w:szCs w:val="22"/>
        </w:rPr>
        <w:fldChar w:fldCharType="begin">
          <w:ffData>
            <w:name w:val=""/>
            <w:enabled/>
            <w:calcOnExit w:val="0"/>
            <w:textInput/>
          </w:ffData>
        </w:fldChar>
      </w:r>
      <w:r w:rsidR="0069565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69565D" w:rsidRPr="00FD5ED0">
        <w:rPr>
          <w:noProof/>
          <w:sz w:val="22"/>
          <w:szCs w:val="22"/>
        </w:rPr>
        <w:t> </w:t>
      </w:r>
      <w:r w:rsidR="0069565D" w:rsidRPr="00FD5ED0">
        <w:rPr>
          <w:noProof/>
          <w:sz w:val="22"/>
          <w:szCs w:val="22"/>
        </w:rPr>
        <w:t> </w:t>
      </w:r>
      <w:r w:rsidR="0069565D" w:rsidRPr="00FD5ED0">
        <w:rPr>
          <w:noProof/>
          <w:sz w:val="22"/>
          <w:szCs w:val="22"/>
        </w:rPr>
        <w:t> </w:t>
      </w:r>
      <w:r w:rsidR="0069565D" w:rsidRPr="00FD5ED0">
        <w:rPr>
          <w:noProof/>
          <w:sz w:val="22"/>
          <w:szCs w:val="22"/>
        </w:rPr>
        <w:t> </w:t>
      </w:r>
      <w:r w:rsidR="0069565D" w:rsidRPr="00FD5ED0">
        <w:rPr>
          <w:noProof/>
          <w:sz w:val="22"/>
          <w:szCs w:val="22"/>
        </w:rPr>
        <w:t> </w:t>
      </w:r>
      <w:r w:rsidR="00EF4AF9" w:rsidRPr="00FD5ED0">
        <w:rPr>
          <w:sz w:val="22"/>
          <w:szCs w:val="22"/>
        </w:rPr>
        <w:fldChar w:fldCharType="end"/>
      </w:r>
    </w:p>
    <w:p w14:paraId="5ADF091D" w14:textId="77777777" w:rsidR="0069565D" w:rsidRPr="00FD5ED0" w:rsidRDefault="0069565D" w:rsidP="00015F8D">
      <w:pPr>
        <w:pStyle w:val="Textvbloku"/>
        <w:tabs>
          <w:tab w:val="left" w:pos="4820"/>
        </w:tabs>
        <w:jc w:val="left"/>
        <w:rPr>
          <w:sz w:val="22"/>
          <w:szCs w:val="22"/>
        </w:rPr>
      </w:pPr>
      <w:r w:rsidRPr="00FD5ED0">
        <w:rPr>
          <w:sz w:val="22"/>
          <w:szCs w:val="22"/>
        </w:rPr>
        <w:t>--------------------------------------------------------------------------------------------------------------------------------</w:t>
      </w:r>
    </w:p>
    <w:p w14:paraId="39BCD633" w14:textId="77777777" w:rsidR="000D1881" w:rsidRPr="00FD5ED0" w:rsidRDefault="000D1881" w:rsidP="00015F8D">
      <w:pPr>
        <w:pStyle w:val="Textvbloku"/>
        <w:ind w:left="4820" w:hanging="6"/>
        <w:rPr>
          <w:sz w:val="22"/>
          <w:szCs w:val="22"/>
        </w:rPr>
      </w:pPr>
      <w:r w:rsidRPr="00FD5ED0">
        <w:rPr>
          <w:sz w:val="22"/>
          <w:szCs w:val="22"/>
        </w:rPr>
        <w:t>Zhotovitel je zapsán v obchodním rejstříku u</w:t>
      </w:r>
    </w:p>
    <w:p w14:paraId="1C7239D2" w14:textId="77777777" w:rsidR="000D1881" w:rsidRPr="00FD5ED0" w:rsidRDefault="00EF4AF9" w:rsidP="00015F8D">
      <w:pPr>
        <w:pStyle w:val="Textvbloku"/>
        <w:ind w:left="4820" w:hanging="6"/>
        <w:rPr>
          <w:sz w:val="22"/>
          <w:szCs w:val="22"/>
        </w:rPr>
      </w:pPr>
      <w:r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Pr="00FD5ED0">
        <w:rPr>
          <w:sz w:val="22"/>
          <w:szCs w:val="22"/>
        </w:rPr>
      </w:r>
      <w:r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Pr="00FD5ED0">
        <w:rPr>
          <w:sz w:val="22"/>
          <w:szCs w:val="22"/>
        </w:rPr>
        <w:fldChar w:fldCharType="end"/>
      </w:r>
      <w:r w:rsidR="000D1881" w:rsidRPr="00FD5ED0">
        <w:rPr>
          <w:sz w:val="22"/>
          <w:szCs w:val="22"/>
        </w:rPr>
        <w:t xml:space="preserve">oddíl </w:t>
      </w:r>
      <w:r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Pr="00FD5ED0">
        <w:rPr>
          <w:sz w:val="22"/>
          <w:szCs w:val="22"/>
        </w:rPr>
      </w:r>
      <w:r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Pr="00FD5ED0">
        <w:rPr>
          <w:sz w:val="22"/>
          <w:szCs w:val="22"/>
        </w:rPr>
        <w:fldChar w:fldCharType="end"/>
      </w:r>
      <w:r w:rsidR="000D1881" w:rsidRPr="00FD5ED0">
        <w:rPr>
          <w:sz w:val="22"/>
          <w:szCs w:val="22"/>
        </w:rPr>
        <w:t>vložka č</w:t>
      </w:r>
      <w:r w:rsidR="00C9631D" w:rsidRPr="00FD5ED0">
        <w:rPr>
          <w:sz w:val="22"/>
          <w:szCs w:val="22"/>
        </w:rPr>
        <w:t xml:space="preserve">. </w:t>
      </w:r>
      <w:r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Pr="00FD5ED0">
        <w:rPr>
          <w:sz w:val="22"/>
          <w:szCs w:val="22"/>
        </w:rPr>
      </w:r>
      <w:r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Pr="00FD5ED0">
        <w:rPr>
          <w:sz w:val="22"/>
          <w:szCs w:val="22"/>
        </w:rPr>
        <w:fldChar w:fldCharType="end"/>
      </w:r>
    </w:p>
    <w:p w14:paraId="6520F837" w14:textId="77777777" w:rsidR="000D1881" w:rsidRDefault="000D1881" w:rsidP="00015F8D">
      <w:pPr>
        <w:pStyle w:val="Textvbloku"/>
        <w:tabs>
          <w:tab w:val="left" w:pos="9356"/>
        </w:tabs>
        <w:rPr>
          <w:b/>
          <w:sz w:val="22"/>
        </w:rPr>
      </w:pPr>
      <w:r w:rsidRPr="00C9631D">
        <w:rPr>
          <w:sz w:val="22"/>
        </w:rPr>
        <w:t>---------------------------------------------------------------------------------------------------------------------------------</w:t>
      </w:r>
    </w:p>
    <w:p w14:paraId="5CE9328A" w14:textId="77777777" w:rsidR="000D1881" w:rsidRDefault="000D1881" w:rsidP="00015F8D">
      <w:pPr>
        <w:pStyle w:val="Textvbloku"/>
        <w:tabs>
          <w:tab w:val="num" w:pos="0"/>
        </w:tabs>
        <w:rPr>
          <w:b/>
          <w:sz w:val="22"/>
        </w:rPr>
      </w:pPr>
      <w:r>
        <w:rPr>
          <w:sz w:val="22"/>
        </w:rPr>
        <w:lastRenderedPageBreak/>
        <w:t>Objednatel je právnickou</w:t>
      </w:r>
      <w:r w:rsidR="001660FF">
        <w:rPr>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944CEE4" w14:textId="77777777" w:rsidR="000D1881" w:rsidRDefault="000D1881" w:rsidP="00015F8D">
      <w:pPr>
        <w:pStyle w:val="Textvbloku"/>
        <w:rPr>
          <w:sz w:val="22"/>
        </w:rPr>
      </w:pPr>
    </w:p>
    <w:p w14:paraId="5FC1FD35" w14:textId="77777777" w:rsidR="000D1881" w:rsidRDefault="000D1881" w:rsidP="00015F8D">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 </w:t>
      </w:r>
    </w:p>
    <w:p w14:paraId="301BC82D" w14:textId="77777777" w:rsidR="000D1881" w:rsidRDefault="000D1881" w:rsidP="00015F8D">
      <w:pPr>
        <w:pStyle w:val="Zkladntext2"/>
        <w:rPr>
          <w:sz w:val="22"/>
        </w:rPr>
      </w:pPr>
    </w:p>
    <w:p w14:paraId="34DB2BBB" w14:textId="77777777" w:rsidR="000D1881" w:rsidRPr="00510897" w:rsidRDefault="000D1881" w:rsidP="00015F8D">
      <w:pPr>
        <w:pStyle w:val="Zkladntext2"/>
        <w:rPr>
          <w:sz w:val="22"/>
          <w:szCs w:val="22"/>
        </w:rPr>
      </w:pPr>
    </w:p>
    <w:p w14:paraId="1835F28F" w14:textId="77777777" w:rsidR="00510897" w:rsidRPr="00510897" w:rsidRDefault="004F1688" w:rsidP="00510897">
      <w:pPr>
        <w:pStyle w:val="Zkladntext2"/>
        <w:ind w:left="3261" w:hanging="3315"/>
        <w:jc w:val="left"/>
        <w:rPr>
          <w:b/>
          <w:sz w:val="22"/>
          <w:szCs w:val="22"/>
        </w:rPr>
      </w:pPr>
      <w:r w:rsidRPr="00510897">
        <w:rPr>
          <w:sz w:val="22"/>
          <w:szCs w:val="22"/>
        </w:rPr>
        <w:t xml:space="preserve"> </w:t>
      </w:r>
      <w:r w:rsidR="00CE6D38" w:rsidRPr="00510897">
        <w:rPr>
          <w:sz w:val="22"/>
          <w:szCs w:val="22"/>
        </w:rPr>
        <w:t>Název veřejné zakázky:</w:t>
      </w:r>
      <w:r w:rsidR="00CE6D38" w:rsidRPr="00510897">
        <w:rPr>
          <w:sz w:val="22"/>
          <w:szCs w:val="22"/>
        </w:rPr>
        <w:tab/>
      </w:r>
      <w:r w:rsidR="00510897" w:rsidRPr="00510897">
        <w:rPr>
          <w:b/>
          <w:sz w:val="22"/>
          <w:szCs w:val="22"/>
        </w:rPr>
        <w:t xml:space="preserve">Interakční prvky Uherský Brod </w:t>
      </w:r>
    </w:p>
    <w:p w14:paraId="0AA15A3A" w14:textId="6018169D" w:rsidR="000D1881" w:rsidRPr="00510897" w:rsidRDefault="00510897" w:rsidP="00510897">
      <w:pPr>
        <w:pStyle w:val="Zkladntext2"/>
        <w:ind w:left="3261" w:hanging="3315"/>
        <w:jc w:val="left"/>
        <w:rPr>
          <w:snapToGrid/>
          <w:sz w:val="22"/>
          <w:szCs w:val="22"/>
        </w:rPr>
      </w:pPr>
      <w:r>
        <w:rPr>
          <w:sz w:val="22"/>
          <w:szCs w:val="22"/>
        </w:rPr>
        <w:t xml:space="preserve"> </w:t>
      </w:r>
      <w:r w:rsidR="000D1881" w:rsidRPr="00510897">
        <w:rPr>
          <w:sz w:val="22"/>
          <w:szCs w:val="22"/>
        </w:rPr>
        <w:t>Míst</w:t>
      </w:r>
      <w:r w:rsidR="001660FF" w:rsidRPr="00510897">
        <w:rPr>
          <w:sz w:val="22"/>
          <w:szCs w:val="22"/>
        </w:rPr>
        <w:t>o</w:t>
      </w:r>
      <w:r w:rsidR="001C2567" w:rsidRPr="00510897">
        <w:rPr>
          <w:sz w:val="22"/>
          <w:szCs w:val="22"/>
        </w:rPr>
        <w:t xml:space="preserve"> </w:t>
      </w:r>
      <w:r w:rsidR="008D7872" w:rsidRPr="00510897">
        <w:rPr>
          <w:sz w:val="22"/>
          <w:szCs w:val="22"/>
        </w:rPr>
        <w:t>realizace</w:t>
      </w:r>
      <w:r w:rsidR="00AD0207" w:rsidRPr="00510897">
        <w:rPr>
          <w:sz w:val="22"/>
          <w:szCs w:val="22"/>
        </w:rPr>
        <w:t>:</w:t>
      </w:r>
      <w:r w:rsidR="00AD0207" w:rsidRPr="00510897">
        <w:rPr>
          <w:sz w:val="22"/>
          <w:szCs w:val="22"/>
        </w:rPr>
        <w:tab/>
      </w:r>
      <w:r w:rsidRPr="00510897">
        <w:rPr>
          <w:bCs/>
          <w:sz w:val="22"/>
          <w:szCs w:val="22"/>
          <w:lang w:eastAsia="en-US"/>
        </w:rPr>
        <w:t>k.ú. Havřice, k.ú. Uherský Brod, k.ú. Újezdec u Luhačovic.</w:t>
      </w:r>
    </w:p>
    <w:p w14:paraId="6B0F27DA" w14:textId="50AA4BC8" w:rsidR="00F70B4C" w:rsidRPr="00510897" w:rsidRDefault="008C0CDB" w:rsidP="00015F8D">
      <w:pPr>
        <w:pStyle w:val="BodyTextIndent21"/>
        <w:widowControl/>
        <w:tabs>
          <w:tab w:val="left" w:pos="3261"/>
          <w:tab w:val="left" w:pos="4536"/>
        </w:tabs>
        <w:ind w:left="0"/>
        <w:rPr>
          <w:snapToGrid/>
          <w:sz w:val="22"/>
          <w:szCs w:val="22"/>
        </w:rPr>
      </w:pPr>
      <w:r w:rsidRPr="00510897">
        <w:rPr>
          <w:snapToGrid/>
          <w:sz w:val="22"/>
          <w:szCs w:val="22"/>
        </w:rPr>
        <w:t>Kontaktní</w:t>
      </w:r>
      <w:r w:rsidR="008D7872" w:rsidRPr="00510897">
        <w:rPr>
          <w:snapToGrid/>
          <w:sz w:val="22"/>
          <w:szCs w:val="22"/>
        </w:rPr>
        <w:t xml:space="preserve"> osoba</w:t>
      </w:r>
      <w:r w:rsidR="000D1881" w:rsidRPr="00510897">
        <w:rPr>
          <w:snapToGrid/>
          <w:sz w:val="22"/>
          <w:szCs w:val="22"/>
        </w:rPr>
        <w:t xml:space="preserve"> objednatele</w:t>
      </w:r>
      <w:r w:rsidR="00AD0207" w:rsidRPr="00510897">
        <w:rPr>
          <w:snapToGrid/>
          <w:sz w:val="22"/>
          <w:szCs w:val="22"/>
        </w:rPr>
        <w:tab/>
      </w:r>
    </w:p>
    <w:p w14:paraId="3F78CCA8" w14:textId="065DD068" w:rsidR="00337D93" w:rsidRPr="00510897" w:rsidRDefault="00AD0207" w:rsidP="00015F8D">
      <w:pPr>
        <w:pStyle w:val="BodyTextIndent21"/>
        <w:widowControl/>
        <w:tabs>
          <w:tab w:val="left" w:pos="3261"/>
          <w:tab w:val="left" w:pos="4536"/>
        </w:tabs>
        <w:ind w:left="0"/>
        <w:rPr>
          <w:snapToGrid/>
          <w:sz w:val="22"/>
          <w:szCs w:val="22"/>
        </w:rPr>
      </w:pPr>
      <w:r w:rsidRPr="00510897">
        <w:rPr>
          <w:snapToGrid/>
          <w:sz w:val="22"/>
          <w:szCs w:val="22"/>
        </w:rPr>
        <w:t>p</w:t>
      </w:r>
      <w:r w:rsidR="00F70B4C" w:rsidRPr="00510897">
        <w:rPr>
          <w:snapToGrid/>
          <w:sz w:val="22"/>
          <w:szCs w:val="22"/>
        </w:rPr>
        <w:t>ro věci technické</w:t>
      </w:r>
      <w:r w:rsidR="00687E70" w:rsidRPr="00510897">
        <w:rPr>
          <w:snapToGrid/>
          <w:sz w:val="22"/>
          <w:szCs w:val="22"/>
        </w:rPr>
        <w:t>:</w:t>
      </w:r>
      <w:r w:rsidR="00F70B4C" w:rsidRPr="00510897">
        <w:rPr>
          <w:snapToGrid/>
          <w:sz w:val="22"/>
          <w:szCs w:val="22"/>
        </w:rPr>
        <w:tab/>
      </w:r>
      <w:r w:rsidR="001660FF" w:rsidRPr="00510897">
        <w:rPr>
          <w:snapToGrid/>
          <w:sz w:val="22"/>
          <w:szCs w:val="22"/>
        </w:rPr>
        <w:fldChar w:fldCharType="begin">
          <w:ffData>
            <w:name w:val=""/>
            <w:enabled/>
            <w:calcOnExit w:val="0"/>
            <w:textInput/>
          </w:ffData>
        </w:fldChar>
      </w:r>
      <w:r w:rsidR="001660FF" w:rsidRPr="00510897">
        <w:rPr>
          <w:snapToGrid/>
          <w:sz w:val="22"/>
          <w:szCs w:val="22"/>
        </w:rPr>
        <w:instrText xml:space="preserve"> FORMTEXT </w:instrText>
      </w:r>
      <w:r w:rsidR="001660FF" w:rsidRPr="00510897">
        <w:rPr>
          <w:snapToGrid/>
          <w:sz w:val="22"/>
          <w:szCs w:val="22"/>
        </w:rPr>
      </w:r>
      <w:r w:rsidR="001660FF" w:rsidRPr="00510897">
        <w:rPr>
          <w:snapToGrid/>
          <w:sz w:val="22"/>
          <w:szCs w:val="22"/>
        </w:rPr>
        <w:fldChar w:fldCharType="separate"/>
      </w:r>
      <w:r w:rsidR="001660FF" w:rsidRPr="00510897">
        <w:rPr>
          <w:snapToGrid/>
          <w:sz w:val="22"/>
          <w:szCs w:val="22"/>
        </w:rPr>
        <w:t> </w:t>
      </w:r>
      <w:r w:rsidR="001660FF" w:rsidRPr="00510897">
        <w:rPr>
          <w:snapToGrid/>
          <w:sz w:val="22"/>
          <w:szCs w:val="22"/>
        </w:rPr>
        <w:t> </w:t>
      </w:r>
      <w:r w:rsidR="001660FF" w:rsidRPr="00510897">
        <w:rPr>
          <w:snapToGrid/>
          <w:sz w:val="22"/>
          <w:szCs w:val="22"/>
        </w:rPr>
        <w:t> </w:t>
      </w:r>
      <w:r w:rsidR="001660FF" w:rsidRPr="00510897">
        <w:rPr>
          <w:snapToGrid/>
          <w:sz w:val="22"/>
          <w:szCs w:val="22"/>
        </w:rPr>
        <w:t> </w:t>
      </w:r>
      <w:r w:rsidR="001660FF" w:rsidRPr="00510897">
        <w:rPr>
          <w:snapToGrid/>
          <w:sz w:val="22"/>
          <w:szCs w:val="22"/>
        </w:rPr>
        <w:t> </w:t>
      </w:r>
      <w:r w:rsidR="001660FF" w:rsidRPr="00510897">
        <w:rPr>
          <w:snapToGrid/>
          <w:sz w:val="22"/>
          <w:szCs w:val="22"/>
        </w:rPr>
        <w:fldChar w:fldCharType="end"/>
      </w:r>
    </w:p>
    <w:p w14:paraId="3AA0CB20" w14:textId="77777777" w:rsidR="000047E9" w:rsidRPr="00337D93" w:rsidRDefault="000047E9" w:rsidP="00015F8D">
      <w:pPr>
        <w:pStyle w:val="Textvbloku"/>
        <w:tabs>
          <w:tab w:val="left" w:pos="4820"/>
        </w:tabs>
        <w:jc w:val="left"/>
        <w:rPr>
          <w:sz w:val="22"/>
        </w:rPr>
      </w:pPr>
    </w:p>
    <w:p w14:paraId="459D5434" w14:textId="17287E59" w:rsidR="0069565D" w:rsidRPr="00337D93" w:rsidRDefault="000D1881" w:rsidP="00015F8D">
      <w:pPr>
        <w:pStyle w:val="Odsazen"/>
        <w:tabs>
          <w:tab w:val="left" w:pos="3261"/>
          <w:tab w:val="left" w:pos="6379"/>
        </w:tabs>
        <w:spacing w:after="0"/>
        <w:ind w:left="0"/>
      </w:pPr>
      <w:r w:rsidRPr="00337D93">
        <w:t>Pracovník zhotovitele odpovědný za vedení a zasílání daňových dokladů</w:t>
      </w:r>
      <w:r w:rsidR="00510897">
        <w:t xml:space="preserve"> </w:t>
      </w:r>
      <w:r w:rsidR="00EF4AF9" w:rsidRPr="00337D93">
        <w:fldChar w:fldCharType="begin">
          <w:ffData>
            <w:name w:val=""/>
            <w:enabled/>
            <w:calcOnExit w:val="0"/>
            <w:textInput/>
          </w:ffData>
        </w:fldChar>
      </w:r>
      <w:r w:rsidR="0069565D" w:rsidRPr="00337D93">
        <w:instrText xml:space="preserve"> FORMTEXT </w:instrText>
      </w:r>
      <w:r w:rsidR="00EF4AF9" w:rsidRPr="00337D93">
        <w:fldChar w:fldCharType="separate"/>
      </w:r>
      <w:r w:rsidR="0069565D" w:rsidRPr="00337D93">
        <w:rPr>
          <w:noProof/>
        </w:rPr>
        <w:t> </w:t>
      </w:r>
      <w:r w:rsidR="0069565D" w:rsidRPr="00337D93">
        <w:rPr>
          <w:noProof/>
        </w:rPr>
        <w:t> </w:t>
      </w:r>
      <w:r w:rsidR="0069565D" w:rsidRPr="00337D93">
        <w:rPr>
          <w:noProof/>
        </w:rPr>
        <w:t> </w:t>
      </w:r>
      <w:r w:rsidR="0069565D" w:rsidRPr="00337D93">
        <w:rPr>
          <w:noProof/>
        </w:rPr>
        <w:t> </w:t>
      </w:r>
      <w:r w:rsidR="0069565D" w:rsidRPr="00337D93">
        <w:rPr>
          <w:noProof/>
        </w:rPr>
        <w:t> </w:t>
      </w:r>
      <w:r w:rsidR="00EF4AF9" w:rsidRPr="00337D93">
        <w:fldChar w:fldCharType="end"/>
      </w:r>
    </w:p>
    <w:p w14:paraId="7FAD8708" w14:textId="77777777" w:rsidR="000D1881" w:rsidRPr="000E1116" w:rsidRDefault="000D1881" w:rsidP="00015F8D">
      <w:pPr>
        <w:pStyle w:val="Textvbloku"/>
        <w:tabs>
          <w:tab w:val="left" w:pos="3261"/>
        </w:tabs>
        <w:rPr>
          <w:sz w:val="22"/>
        </w:rPr>
      </w:pPr>
    </w:p>
    <w:p w14:paraId="1D48A5DB" w14:textId="77777777" w:rsidR="000D1881" w:rsidRPr="00337D93" w:rsidRDefault="000D1881" w:rsidP="00015F8D">
      <w:pPr>
        <w:pStyle w:val="Textvbloku"/>
        <w:tabs>
          <w:tab w:val="left" w:pos="4820"/>
        </w:tabs>
        <w:jc w:val="left"/>
        <w:rPr>
          <w:sz w:val="22"/>
        </w:rPr>
      </w:pPr>
      <w:r w:rsidRPr="00337D93">
        <w:rPr>
          <w:sz w:val="22"/>
        </w:rPr>
        <w:t>Osoba oprávněná za objednatele s</w:t>
      </w:r>
      <w:r w:rsidR="0069565D" w:rsidRPr="00337D93">
        <w:rPr>
          <w:sz w:val="22"/>
        </w:rPr>
        <w:t xml:space="preserve">chvalovat zjišťovací protokoly </w:t>
      </w:r>
    </w:p>
    <w:p w14:paraId="070F8459" w14:textId="77777777" w:rsidR="000D1881" w:rsidRPr="00337D93" w:rsidRDefault="000D1881" w:rsidP="00015F8D">
      <w:pPr>
        <w:pStyle w:val="Textvbloku"/>
        <w:tabs>
          <w:tab w:val="left" w:pos="6379"/>
        </w:tabs>
        <w:rPr>
          <w:sz w:val="22"/>
        </w:rPr>
      </w:pPr>
      <w:r w:rsidRPr="00337D93">
        <w:rPr>
          <w:sz w:val="22"/>
        </w:rPr>
        <w:t xml:space="preserve">a soupisy provedených prací, dodávek a služeb </w:t>
      </w:r>
      <w:r w:rsidRPr="00337D93">
        <w:rPr>
          <w:sz w:val="22"/>
        </w:rPr>
        <w:tab/>
      </w:r>
      <w:r w:rsidR="001660FF" w:rsidRPr="00510897">
        <w:rPr>
          <w:sz w:val="22"/>
        </w:rPr>
        <w:fldChar w:fldCharType="begin">
          <w:ffData>
            <w:name w:val=""/>
            <w:enabled/>
            <w:calcOnExit w:val="0"/>
            <w:textInput/>
          </w:ffData>
        </w:fldChar>
      </w:r>
      <w:r w:rsidR="001660FF" w:rsidRPr="00510897">
        <w:rPr>
          <w:sz w:val="22"/>
        </w:rPr>
        <w:instrText xml:space="preserve"> FORMTEXT </w:instrText>
      </w:r>
      <w:r w:rsidR="001660FF" w:rsidRPr="00510897">
        <w:rPr>
          <w:sz w:val="22"/>
        </w:rPr>
      </w:r>
      <w:r w:rsidR="001660FF" w:rsidRPr="00510897">
        <w:rPr>
          <w:sz w:val="22"/>
        </w:rPr>
        <w:fldChar w:fldCharType="separate"/>
      </w:r>
      <w:r w:rsidR="001660FF" w:rsidRPr="00510897">
        <w:rPr>
          <w:sz w:val="22"/>
        </w:rPr>
        <w:t> </w:t>
      </w:r>
      <w:r w:rsidR="001660FF" w:rsidRPr="00510897">
        <w:rPr>
          <w:sz w:val="22"/>
        </w:rPr>
        <w:t> </w:t>
      </w:r>
      <w:r w:rsidR="001660FF" w:rsidRPr="00510897">
        <w:rPr>
          <w:sz w:val="22"/>
        </w:rPr>
        <w:t> </w:t>
      </w:r>
      <w:r w:rsidR="001660FF" w:rsidRPr="00510897">
        <w:rPr>
          <w:sz w:val="22"/>
        </w:rPr>
        <w:t> </w:t>
      </w:r>
      <w:r w:rsidR="001660FF" w:rsidRPr="00510897">
        <w:rPr>
          <w:sz w:val="22"/>
        </w:rPr>
        <w:t> </w:t>
      </w:r>
      <w:r w:rsidR="001660FF" w:rsidRPr="00510897">
        <w:rPr>
          <w:sz w:val="22"/>
        </w:rPr>
        <w:fldChar w:fldCharType="end"/>
      </w:r>
      <w:r w:rsidRPr="00337D93">
        <w:rPr>
          <w:sz w:val="22"/>
        </w:rPr>
        <w:tab/>
      </w:r>
      <w:r w:rsidRPr="00337D93">
        <w:rPr>
          <w:sz w:val="22"/>
        </w:rPr>
        <w:tab/>
      </w:r>
      <w:r w:rsidRPr="00337D93">
        <w:rPr>
          <w:sz w:val="22"/>
        </w:rPr>
        <w:tab/>
      </w:r>
      <w:r w:rsidRPr="00337D93">
        <w:rPr>
          <w:sz w:val="22"/>
        </w:rPr>
        <w:tab/>
      </w:r>
    </w:p>
    <w:p w14:paraId="48C4C277" w14:textId="77777777" w:rsidR="00806DA1" w:rsidRDefault="00806DA1" w:rsidP="00015F8D">
      <w:pPr>
        <w:pStyle w:val="Textvbloku"/>
        <w:tabs>
          <w:tab w:val="left" w:pos="4820"/>
        </w:tabs>
        <w:jc w:val="left"/>
        <w:rPr>
          <w:sz w:val="22"/>
        </w:rPr>
      </w:pPr>
    </w:p>
    <w:p w14:paraId="3F653CA0" w14:textId="77777777" w:rsidR="002A2CB6" w:rsidRPr="00337D93" w:rsidRDefault="002A2CB6" w:rsidP="00015F8D">
      <w:pPr>
        <w:pStyle w:val="Textvbloku"/>
        <w:tabs>
          <w:tab w:val="left" w:pos="4820"/>
        </w:tabs>
        <w:jc w:val="left"/>
        <w:rPr>
          <w:sz w:val="22"/>
        </w:rPr>
      </w:pPr>
    </w:p>
    <w:p w14:paraId="29D3A775" w14:textId="77777777" w:rsidR="000D1881" w:rsidRDefault="000D1881" w:rsidP="00015F8D">
      <w:pPr>
        <w:pStyle w:val="Textvbloku"/>
        <w:jc w:val="left"/>
        <w:rPr>
          <w:b/>
          <w:sz w:val="22"/>
        </w:rPr>
      </w:pPr>
      <w:r w:rsidRPr="00337D93">
        <w:rPr>
          <w:b/>
          <w:sz w:val="22"/>
        </w:rPr>
        <w:t>II. PŘEDMĚT SMLOUVY, ROZSAH DÍLA:</w:t>
      </w:r>
    </w:p>
    <w:p w14:paraId="37CC0B78" w14:textId="77777777" w:rsidR="000D1881" w:rsidRDefault="000D1881" w:rsidP="00015F8D">
      <w:pPr>
        <w:pStyle w:val="Textvbloku"/>
        <w:rPr>
          <w:sz w:val="22"/>
        </w:rPr>
      </w:pPr>
      <w:r>
        <w:rPr>
          <w:sz w:val="22"/>
        </w:rPr>
        <w:t>---------</w:t>
      </w:r>
      <w:r w:rsidR="00544B9E">
        <w:rPr>
          <w:sz w:val="22"/>
        </w:rPr>
        <w:t>---</w:t>
      </w:r>
      <w:r>
        <w:rPr>
          <w:sz w:val="22"/>
        </w:rPr>
        <w:t>---------------------------------------------</w:t>
      </w:r>
    </w:p>
    <w:p w14:paraId="29E0DDE0" w14:textId="77777777" w:rsidR="000D1881" w:rsidRDefault="000D1881" w:rsidP="00015F8D">
      <w:pPr>
        <w:pStyle w:val="Textvbloku"/>
        <w:rPr>
          <w:sz w:val="22"/>
        </w:rPr>
      </w:pPr>
    </w:p>
    <w:p w14:paraId="32ACA7B4" w14:textId="1D471A5A" w:rsidR="000D1881" w:rsidRDefault="000D1881" w:rsidP="00015F8D">
      <w:pPr>
        <w:pStyle w:val="Textvbloku"/>
        <w:ind w:left="284" w:hanging="284"/>
        <w:rPr>
          <w:sz w:val="22"/>
        </w:rPr>
      </w:pPr>
      <w:r>
        <w:rPr>
          <w:sz w:val="22"/>
        </w:rPr>
        <w:t xml:space="preserve">1. </w:t>
      </w:r>
      <w:r w:rsidR="00015F8D">
        <w:rPr>
          <w:sz w:val="22"/>
        </w:rPr>
        <w:t xml:space="preserve"> </w:t>
      </w:r>
      <w:r>
        <w:rPr>
          <w:sz w:val="22"/>
        </w:rPr>
        <w:t xml:space="preserve">Zhotovitel se zavazuje provést </w:t>
      </w:r>
      <w:r w:rsidR="00CF6C79">
        <w:rPr>
          <w:sz w:val="22"/>
        </w:rPr>
        <w:t xml:space="preserve">na svůj náklad a nebezpečí pro objednatele </w:t>
      </w:r>
      <w:r w:rsidR="00AC1B47">
        <w:rPr>
          <w:sz w:val="22"/>
        </w:rPr>
        <w:t xml:space="preserve">sjednané </w:t>
      </w:r>
      <w:r w:rsidR="00CF6C79">
        <w:rPr>
          <w:sz w:val="22"/>
        </w:rPr>
        <w:t xml:space="preserve">dílo a </w:t>
      </w:r>
      <w:r>
        <w:rPr>
          <w:sz w:val="22"/>
        </w:rPr>
        <w:t>objednatel</w:t>
      </w:r>
      <w:r w:rsidR="00AC1B47">
        <w:rPr>
          <w:sz w:val="22"/>
        </w:rPr>
        <w:t xml:space="preserve"> se </w:t>
      </w:r>
      <w:r w:rsidR="00CF6C79">
        <w:rPr>
          <w:sz w:val="22"/>
        </w:rPr>
        <w:t xml:space="preserve">zavazuje dílo převzít a zaplatit cenu </w:t>
      </w:r>
      <w:r>
        <w:rPr>
          <w:sz w:val="22"/>
        </w:rPr>
        <w:t xml:space="preserve">(dále jen „dílo“) </w:t>
      </w:r>
    </w:p>
    <w:p w14:paraId="24AA6940" w14:textId="77777777" w:rsidR="000D1881" w:rsidRDefault="000D1881" w:rsidP="00015F8D">
      <w:pPr>
        <w:pStyle w:val="Textvbloku"/>
        <w:ind w:hanging="426"/>
        <w:rPr>
          <w:sz w:val="22"/>
        </w:rPr>
      </w:pPr>
    </w:p>
    <w:p w14:paraId="38949351" w14:textId="77777777" w:rsidR="00CF6C79" w:rsidRDefault="00CF6C79" w:rsidP="00015F8D">
      <w:pPr>
        <w:pStyle w:val="Textvbloku"/>
        <w:ind w:hanging="426"/>
        <w:rPr>
          <w:sz w:val="22"/>
        </w:rPr>
      </w:pPr>
      <w:r>
        <w:rPr>
          <w:sz w:val="22"/>
        </w:rPr>
        <w:tab/>
        <w:t xml:space="preserve">     Název veřejné zakázky:</w:t>
      </w:r>
    </w:p>
    <w:p w14:paraId="36E466D0" w14:textId="74223A73" w:rsidR="000D1881" w:rsidRPr="00D00B68" w:rsidRDefault="000D1881" w:rsidP="007429DD">
      <w:pPr>
        <w:jc w:val="center"/>
        <w:rPr>
          <w:b/>
          <w:bCs/>
          <w:sz w:val="28"/>
        </w:rPr>
      </w:pPr>
      <w:r w:rsidRPr="00D00B68">
        <w:rPr>
          <w:b/>
          <w:bCs/>
          <w:sz w:val="28"/>
        </w:rPr>
        <w:t>„</w:t>
      </w:r>
      <w:r w:rsidR="00510897" w:rsidRPr="00510897">
        <w:rPr>
          <w:rFonts w:eastAsia="Calibri"/>
          <w:b/>
          <w:sz w:val="28"/>
          <w:szCs w:val="22"/>
        </w:rPr>
        <w:t>Interakční prvky Uherský Brod</w:t>
      </w:r>
      <w:r w:rsidR="00CC44DE" w:rsidRPr="00D00B68">
        <w:rPr>
          <w:b/>
          <w:bCs/>
          <w:sz w:val="28"/>
        </w:rPr>
        <w:t>“</w:t>
      </w:r>
    </w:p>
    <w:p w14:paraId="734911FA" w14:textId="77777777" w:rsidR="000D1881" w:rsidRDefault="000D1881" w:rsidP="00015F8D">
      <w:pPr>
        <w:pStyle w:val="Textvbloku"/>
        <w:rPr>
          <w:sz w:val="22"/>
        </w:rPr>
      </w:pPr>
    </w:p>
    <w:p w14:paraId="2D479F20" w14:textId="419A8A3E" w:rsidR="00AD0207" w:rsidRPr="001D42FA" w:rsidRDefault="000844AF" w:rsidP="00AD0207">
      <w:pPr>
        <w:pStyle w:val="Odstavecseseznamem"/>
        <w:spacing w:before="120" w:after="120"/>
        <w:ind w:left="284"/>
        <w:jc w:val="both"/>
        <w:rPr>
          <w:sz w:val="22"/>
          <w:szCs w:val="22"/>
        </w:rPr>
      </w:pPr>
      <w:r w:rsidRPr="001D42FA">
        <w:rPr>
          <w:b/>
          <w:bCs/>
          <w:sz w:val="22"/>
          <w:szCs w:val="22"/>
        </w:rPr>
        <w:t xml:space="preserve">Předmětem díla </w:t>
      </w:r>
      <w:r w:rsidR="000D1881" w:rsidRPr="001D42FA">
        <w:rPr>
          <w:b/>
          <w:bCs/>
          <w:sz w:val="22"/>
          <w:szCs w:val="22"/>
        </w:rPr>
        <w:t>se rozumí</w:t>
      </w:r>
      <w:r w:rsidR="000420FB" w:rsidRPr="001D42FA">
        <w:rPr>
          <w:b/>
          <w:bCs/>
          <w:sz w:val="22"/>
          <w:szCs w:val="22"/>
        </w:rPr>
        <w:t xml:space="preserve"> </w:t>
      </w:r>
      <w:r w:rsidR="00510897" w:rsidRPr="00510897">
        <w:rPr>
          <w:sz w:val="22"/>
          <w:szCs w:val="22"/>
        </w:rPr>
        <w:t xml:space="preserve">doplnění sítě biocenter a biokoridorů o síť interakčních prvků zaměřených na výsadbu zeleně, které jsou součástí plánu společných zařízení v rámci schválených komplexních pozemkových úprav v k.ú. Uherský Brod, k.ú. Havřice a k.ú. Újezdec u Luhačovic. Realizace proběhne pouze na pozemcích v majetku města Uherský Brod. </w:t>
      </w:r>
      <w:r w:rsidR="002C11D9">
        <w:rPr>
          <w:sz w:val="22"/>
          <w:szCs w:val="22"/>
        </w:rPr>
        <w:t>V</w:t>
      </w:r>
      <w:r w:rsidR="002C11D9" w:rsidRPr="002C11D9">
        <w:rPr>
          <w:sz w:val="22"/>
          <w:szCs w:val="22"/>
        </w:rPr>
        <w:t xml:space="preserve"> roce 2019 proběhne realizace na katastru </w:t>
      </w:r>
      <w:proofErr w:type="spellStart"/>
      <w:r w:rsidR="002C11D9" w:rsidRPr="002C11D9">
        <w:rPr>
          <w:sz w:val="22"/>
          <w:szCs w:val="22"/>
        </w:rPr>
        <w:t>Havřice</w:t>
      </w:r>
      <w:proofErr w:type="spellEnd"/>
      <w:r w:rsidR="002C11D9" w:rsidRPr="002C11D9">
        <w:rPr>
          <w:sz w:val="22"/>
          <w:szCs w:val="22"/>
        </w:rPr>
        <w:t xml:space="preserve"> a Újezdec u Luhačovic, v roce 2020 proběhne realizace na katastru Uherský Brod.</w:t>
      </w:r>
      <w:r w:rsidR="002C11D9">
        <w:rPr>
          <w:sz w:val="22"/>
          <w:szCs w:val="22"/>
        </w:rPr>
        <w:t xml:space="preserve"> </w:t>
      </w:r>
      <w:r w:rsidR="00510897" w:rsidRPr="00510897">
        <w:rPr>
          <w:sz w:val="22"/>
          <w:szCs w:val="22"/>
        </w:rPr>
        <w:t>Hlavním cílem akce je zvýšení počtu a plochy založených krajinných prvků</w:t>
      </w:r>
      <w:r w:rsidR="00AD0207" w:rsidRPr="001D42FA">
        <w:rPr>
          <w:sz w:val="22"/>
          <w:szCs w:val="22"/>
        </w:rPr>
        <w:t>.</w:t>
      </w:r>
      <w:bookmarkStart w:id="1" w:name="_Hlk510468059"/>
    </w:p>
    <w:bookmarkEnd w:id="1"/>
    <w:p w14:paraId="1B26F7E6" w14:textId="285D0C04" w:rsidR="000420FB" w:rsidRPr="0008572F" w:rsidRDefault="000420FB" w:rsidP="00D303BF">
      <w:pPr>
        <w:pStyle w:val="Odstavecseseznamem"/>
        <w:spacing w:after="120"/>
        <w:ind w:left="284" w:hanging="284"/>
        <w:jc w:val="both"/>
        <w:rPr>
          <w:sz w:val="22"/>
          <w:szCs w:val="22"/>
        </w:rPr>
      </w:pPr>
      <w:r w:rsidRPr="001D42FA">
        <w:rPr>
          <w:sz w:val="22"/>
          <w:szCs w:val="22"/>
        </w:rPr>
        <w:t>2. Přesný počet dřevin, jejich druhové složení, umístění na příslušných pozemcích je uvedeno ve Strukturované cenové nabídce - Položkovém rozpočtu (příloha č. 4 zadávací dokumentace) a v projektové dokumentaci</w:t>
      </w:r>
      <w:r w:rsidR="00D2673D" w:rsidRPr="001D42FA">
        <w:rPr>
          <w:sz w:val="22"/>
          <w:szCs w:val="22"/>
        </w:rPr>
        <w:t xml:space="preserve">, která byla zpracována </w:t>
      </w:r>
      <w:r w:rsidR="00510897" w:rsidRPr="00510897">
        <w:rPr>
          <w:sz w:val="22"/>
          <w:szCs w:val="22"/>
        </w:rPr>
        <w:t>Ing. Martinem Königem (Atelier König), IČ 72293390</w:t>
      </w:r>
      <w:r w:rsidR="00A80556" w:rsidRPr="001D42FA">
        <w:rPr>
          <w:sz w:val="22"/>
          <w:szCs w:val="22"/>
        </w:rPr>
        <w:t xml:space="preserve"> </w:t>
      </w:r>
      <w:r w:rsidR="00870862" w:rsidRPr="001D42FA">
        <w:rPr>
          <w:sz w:val="22"/>
          <w:szCs w:val="22"/>
        </w:rPr>
        <w:t>(dále jen „</w:t>
      </w:r>
      <w:r w:rsidR="00870862" w:rsidRPr="0008572F">
        <w:rPr>
          <w:sz w:val="22"/>
          <w:szCs w:val="22"/>
        </w:rPr>
        <w:t xml:space="preserve">projekt“) </w:t>
      </w:r>
      <w:r w:rsidRPr="0008572F">
        <w:rPr>
          <w:sz w:val="22"/>
          <w:szCs w:val="22"/>
        </w:rPr>
        <w:t xml:space="preserve">(příloha č. 5 zadávací dokumentace). </w:t>
      </w:r>
    </w:p>
    <w:p w14:paraId="5E8204AA" w14:textId="4D0CF8D2" w:rsidR="000420FB" w:rsidRDefault="000420FB" w:rsidP="00676B73">
      <w:pPr>
        <w:pStyle w:val="Zkladntext2"/>
        <w:spacing w:after="120"/>
        <w:ind w:left="284" w:hanging="284"/>
        <w:rPr>
          <w:snapToGrid/>
          <w:sz w:val="22"/>
          <w:szCs w:val="22"/>
        </w:rPr>
      </w:pPr>
      <w:r w:rsidRPr="0008572F">
        <w:rPr>
          <w:snapToGrid/>
          <w:sz w:val="22"/>
          <w:szCs w:val="22"/>
        </w:rPr>
        <w:t xml:space="preserve">3. Vlastní vytyčení výsadeb v terénu bude provedeno ve spolupráci s </w:t>
      </w:r>
      <w:r w:rsidR="001E4CB3" w:rsidRPr="0008572F">
        <w:rPr>
          <w:snapToGrid/>
          <w:sz w:val="22"/>
          <w:szCs w:val="22"/>
        </w:rPr>
        <w:t>objednatelem</w:t>
      </w:r>
      <w:r w:rsidRPr="0008572F">
        <w:rPr>
          <w:snapToGrid/>
          <w:sz w:val="22"/>
          <w:szCs w:val="22"/>
        </w:rPr>
        <w:t xml:space="preserve"> v souvislosti s vytyčenými podzemními vedeními v místech </w:t>
      </w:r>
      <w:r w:rsidR="008505AF" w:rsidRPr="0008572F">
        <w:rPr>
          <w:snapToGrid/>
          <w:sz w:val="22"/>
          <w:szCs w:val="22"/>
        </w:rPr>
        <w:t xml:space="preserve">založení </w:t>
      </w:r>
      <w:r w:rsidR="007B4AFD">
        <w:rPr>
          <w:snapToGrid/>
          <w:sz w:val="22"/>
          <w:szCs w:val="22"/>
        </w:rPr>
        <w:t>interakčního prvku</w:t>
      </w:r>
      <w:r w:rsidRPr="0008572F">
        <w:rPr>
          <w:snapToGrid/>
          <w:sz w:val="22"/>
          <w:szCs w:val="22"/>
        </w:rPr>
        <w:t>. Před započetím prací je nutné zajistit vytyčení inženýrských sítí</w:t>
      </w:r>
      <w:r w:rsidR="008505AF" w:rsidRPr="0008572F">
        <w:rPr>
          <w:snapToGrid/>
          <w:sz w:val="22"/>
          <w:szCs w:val="22"/>
        </w:rPr>
        <w:t xml:space="preserve"> (podzemním vedením), které se vyskytují v místě realizace.</w:t>
      </w:r>
    </w:p>
    <w:p w14:paraId="7CB4F9D5" w14:textId="45E16A06" w:rsidR="007E54C7" w:rsidRDefault="007E54C7" w:rsidP="00676B73">
      <w:pPr>
        <w:pStyle w:val="Zkladntext2"/>
        <w:spacing w:after="120"/>
        <w:ind w:left="284" w:hanging="284"/>
        <w:rPr>
          <w:snapToGrid/>
          <w:sz w:val="22"/>
          <w:szCs w:val="22"/>
        </w:rPr>
      </w:pPr>
    </w:p>
    <w:p w14:paraId="73AD3594" w14:textId="77777777" w:rsidR="007E54C7" w:rsidRPr="001D42FA" w:rsidRDefault="007E54C7" w:rsidP="00676B73">
      <w:pPr>
        <w:pStyle w:val="Zkladntext2"/>
        <w:spacing w:after="120"/>
        <w:ind w:left="284" w:hanging="284"/>
        <w:rPr>
          <w:snapToGrid/>
          <w:sz w:val="22"/>
          <w:szCs w:val="22"/>
        </w:rPr>
      </w:pPr>
    </w:p>
    <w:p w14:paraId="5A5331BD" w14:textId="361E8DB8" w:rsidR="000D1881" w:rsidRPr="001D42FA" w:rsidRDefault="0060360A" w:rsidP="00015F8D">
      <w:pPr>
        <w:pStyle w:val="Zkladntext2"/>
        <w:ind w:left="284"/>
        <w:rPr>
          <w:sz w:val="22"/>
          <w:szCs w:val="22"/>
        </w:rPr>
      </w:pPr>
      <w:r w:rsidRPr="001D42FA">
        <w:rPr>
          <w:b/>
          <w:bCs/>
          <w:sz w:val="22"/>
          <w:szCs w:val="22"/>
        </w:rPr>
        <w:lastRenderedPageBreak/>
        <w:t>Z</w:t>
      </w:r>
      <w:r w:rsidR="000D1881" w:rsidRPr="001D42FA">
        <w:rPr>
          <w:b/>
          <w:bCs/>
          <w:sz w:val="22"/>
          <w:szCs w:val="22"/>
        </w:rPr>
        <w:t>hotovením</w:t>
      </w:r>
      <w:r w:rsidR="0014356E" w:rsidRPr="001D42FA">
        <w:rPr>
          <w:b/>
          <w:bCs/>
          <w:sz w:val="22"/>
          <w:szCs w:val="22"/>
        </w:rPr>
        <w:t xml:space="preserve"> díla </w:t>
      </w:r>
      <w:r w:rsidR="000D1881" w:rsidRPr="001D42FA">
        <w:rPr>
          <w:sz w:val="22"/>
          <w:szCs w:val="22"/>
        </w:rPr>
        <w:t xml:space="preserve">se rozumí úplné a bezvadné provedení </w:t>
      </w:r>
      <w:r w:rsidRPr="001D42FA">
        <w:rPr>
          <w:sz w:val="22"/>
          <w:szCs w:val="22"/>
        </w:rPr>
        <w:t>služby</w:t>
      </w:r>
      <w:r w:rsidR="000D1881" w:rsidRPr="001D42FA">
        <w:rPr>
          <w:sz w:val="22"/>
          <w:szCs w:val="22"/>
        </w:rPr>
        <w:t xml:space="preserve">, včetně </w:t>
      </w:r>
      <w:r w:rsidRPr="001D42FA">
        <w:rPr>
          <w:sz w:val="22"/>
          <w:szCs w:val="22"/>
        </w:rPr>
        <w:t xml:space="preserve">prací a </w:t>
      </w:r>
      <w:r w:rsidR="000D1881" w:rsidRPr="001D42FA">
        <w:rPr>
          <w:sz w:val="22"/>
          <w:szCs w:val="22"/>
        </w:rPr>
        <w:t>dodávek potřebných materiálů, výrobků</w:t>
      </w:r>
      <w:r w:rsidR="007D15C6" w:rsidRPr="001D42FA">
        <w:rPr>
          <w:sz w:val="22"/>
          <w:szCs w:val="22"/>
        </w:rPr>
        <w:t xml:space="preserve"> </w:t>
      </w:r>
      <w:r w:rsidR="000D1881" w:rsidRPr="001D42FA">
        <w:rPr>
          <w:sz w:val="22"/>
          <w:szCs w:val="22"/>
        </w:rPr>
        <w:t>nezbytných pro řádné dokončení díla</w:t>
      </w:r>
      <w:r w:rsidR="005C2B68" w:rsidRPr="001D42FA">
        <w:rPr>
          <w:sz w:val="22"/>
          <w:szCs w:val="22"/>
        </w:rPr>
        <w:t xml:space="preserve"> a</w:t>
      </w:r>
      <w:r w:rsidR="000D1881" w:rsidRPr="001D42FA">
        <w:rPr>
          <w:sz w:val="22"/>
          <w:szCs w:val="22"/>
        </w:rPr>
        <w:t xml:space="preserve"> provedení všech činností souvisejících s</w:t>
      </w:r>
      <w:r w:rsidRPr="001D42FA">
        <w:rPr>
          <w:sz w:val="22"/>
          <w:szCs w:val="22"/>
        </w:rPr>
        <w:t> předmětem plnění</w:t>
      </w:r>
      <w:r w:rsidR="000D1881" w:rsidRPr="001D42FA">
        <w:rPr>
          <w:sz w:val="22"/>
          <w:szCs w:val="22"/>
        </w:rPr>
        <w:t xml:space="preserve">, jejichž provedení je pro řádné dokončení díla nezbytné, </w:t>
      </w:r>
      <w:r w:rsidR="005C2B68" w:rsidRPr="001D42FA">
        <w:rPr>
          <w:sz w:val="22"/>
          <w:szCs w:val="22"/>
        </w:rPr>
        <w:t xml:space="preserve">a to </w:t>
      </w:r>
      <w:r w:rsidR="000D1881" w:rsidRPr="001D42FA">
        <w:rPr>
          <w:sz w:val="22"/>
          <w:szCs w:val="22"/>
        </w:rPr>
        <w:t>zejména i:</w:t>
      </w:r>
    </w:p>
    <w:p w14:paraId="3AE13E14" w14:textId="77777777" w:rsidR="00155F2A" w:rsidRPr="001D42FA" w:rsidRDefault="00155F2A" w:rsidP="00133E81">
      <w:pPr>
        <w:numPr>
          <w:ilvl w:val="0"/>
          <w:numId w:val="23"/>
        </w:numPr>
        <w:ind w:left="992" w:hanging="357"/>
        <w:jc w:val="both"/>
        <w:rPr>
          <w:sz w:val="22"/>
        </w:rPr>
      </w:pPr>
      <w:r w:rsidRPr="001D42FA">
        <w:rPr>
          <w:sz w:val="22"/>
        </w:rPr>
        <w:t>kompletační a koordinační činnost</w:t>
      </w:r>
    </w:p>
    <w:p w14:paraId="6E174A1F" w14:textId="49B21C99" w:rsidR="00155F2A" w:rsidRPr="002653FC" w:rsidRDefault="00155F2A" w:rsidP="00133E81">
      <w:pPr>
        <w:numPr>
          <w:ilvl w:val="0"/>
          <w:numId w:val="23"/>
        </w:numPr>
        <w:ind w:left="992" w:hanging="357"/>
        <w:jc w:val="both"/>
        <w:rPr>
          <w:sz w:val="22"/>
        </w:rPr>
      </w:pPr>
      <w:r w:rsidRPr="002653FC">
        <w:rPr>
          <w:sz w:val="22"/>
        </w:rPr>
        <w:t>geodetické vytyčení</w:t>
      </w:r>
      <w:r w:rsidR="00A80556" w:rsidRPr="002653FC">
        <w:rPr>
          <w:sz w:val="22"/>
        </w:rPr>
        <w:t xml:space="preserve"> a</w:t>
      </w:r>
      <w:r w:rsidRPr="002653FC">
        <w:rPr>
          <w:sz w:val="22"/>
        </w:rPr>
        <w:t xml:space="preserve"> zaměření inženýrských sítí</w:t>
      </w:r>
    </w:p>
    <w:p w14:paraId="2CBD5E3C" w14:textId="147DACA5" w:rsidR="00563442" w:rsidRPr="002653FC" w:rsidRDefault="00563442" w:rsidP="00133E81">
      <w:pPr>
        <w:numPr>
          <w:ilvl w:val="0"/>
          <w:numId w:val="23"/>
        </w:numPr>
        <w:ind w:left="992" w:hanging="357"/>
        <w:jc w:val="both"/>
        <w:rPr>
          <w:sz w:val="22"/>
        </w:rPr>
      </w:pPr>
      <w:r w:rsidRPr="002653FC">
        <w:rPr>
          <w:sz w:val="22"/>
        </w:rPr>
        <w:t xml:space="preserve">místo realizace bude označeno v souladu s pravidly publicity OPŽP (příjemce podpory umístí alespoň jeden </w:t>
      </w:r>
      <w:r w:rsidR="00510897">
        <w:rPr>
          <w:bCs/>
          <w:sz w:val="22"/>
        </w:rPr>
        <w:t>plakát</w:t>
      </w:r>
      <w:r w:rsidRPr="00510897">
        <w:rPr>
          <w:bCs/>
          <w:sz w:val="22"/>
        </w:rPr>
        <w:t xml:space="preserve"> s informacemi o projektu v minimální velikosti A3</w:t>
      </w:r>
      <w:r w:rsidRPr="002653FC">
        <w:rPr>
          <w:b/>
          <w:bCs/>
          <w:sz w:val="22"/>
        </w:rPr>
        <w:t xml:space="preserve"> </w:t>
      </w:r>
      <w:r w:rsidRPr="002653FC">
        <w:rPr>
          <w:sz w:val="22"/>
        </w:rPr>
        <w:t>na místě snadno viditelném pro veřejnost, a to do 1 měsíce po zahájení fyzické realizace akce (případ</w:t>
      </w:r>
      <w:r w:rsidRPr="002653FC">
        <w:rPr>
          <w:sz w:val="22"/>
        </w:rPr>
        <w:softHyphen/>
        <w:t xml:space="preserve">ně do </w:t>
      </w:r>
      <w:r w:rsidR="00797F77">
        <w:rPr>
          <w:sz w:val="22"/>
        </w:rPr>
        <w:t xml:space="preserve">               </w:t>
      </w:r>
      <w:r w:rsidRPr="002653FC">
        <w:rPr>
          <w:sz w:val="22"/>
        </w:rPr>
        <w:t>1 měsíce od obdržení registrace akce, pokud byla realizace zahájena před registrací). Plakát je umístěn minimálně pod dobu 1 roku od ukončení realizace akce).</w:t>
      </w:r>
    </w:p>
    <w:p w14:paraId="0E8384B2" w14:textId="77777777" w:rsidR="00155F2A" w:rsidRPr="002653FC" w:rsidRDefault="00155F2A" w:rsidP="00133E81">
      <w:pPr>
        <w:numPr>
          <w:ilvl w:val="0"/>
          <w:numId w:val="23"/>
        </w:numPr>
        <w:ind w:left="992" w:hanging="357"/>
        <w:jc w:val="both"/>
        <w:rPr>
          <w:snapToGrid w:val="0"/>
          <w:sz w:val="22"/>
        </w:rPr>
      </w:pPr>
      <w:r w:rsidRPr="002653FC">
        <w:rPr>
          <w:snapToGrid w:val="0"/>
          <w:sz w:val="22"/>
        </w:rPr>
        <w:t xml:space="preserve">obstarání / dodávka zboží, materiálů </w:t>
      </w:r>
    </w:p>
    <w:p w14:paraId="668656D6" w14:textId="77777777" w:rsidR="00155F2A" w:rsidRPr="001D42FA" w:rsidRDefault="00155F2A" w:rsidP="00133E81">
      <w:pPr>
        <w:numPr>
          <w:ilvl w:val="0"/>
          <w:numId w:val="23"/>
        </w:numPr>
        <w:ind w:left="992" w:hanging="357"/>
        <w:jc w:val="both"/>
        <w:rPr>
          <w:snapToGrid w:val="0"/>
          <w:sz w:val="22"/>
        </w:rPr>
      </w:pPr>
      <w:r w:rsidRPr="001D42FA">
        <w:rPr>
          <w:snapToGrid w:val="0"/>
          <w:sz w:val="22"/>
        </w:rPr>
        <w:t xml:space="preserve">doprava, nakládka, vykládka a skladování zboží a materiálu na místě realizace ve vhodném tuzemským zvyklostem odpovídajícím balení </w:t>
      </w:r>
    </w:p>
    <w:p w14:paraId="4ABE3618" w14:textId="77777777" w:rsidR="00155F2A" w:rsidRPr="001D42FA" w:rsidRDefault="00155F2A" w:rsidP="00133E81">
      <w:pPr>
        <w:numPr>
          <w:ilvl w:val="0"/>
          <w:numId w:val="23"/>
        </w:numPr>
        <w:ind w:left="992" w:hanging="357"/>
        <w:jc w:val="both"/>
        <w:rPr>
          <w:snapToGrid w:val="0"/>
          <w:sz w:val="22"/>
        </w:rPr>
      </w:pPr>
      <w:r w:rsidRPr="001D42FA">
        <w:rPr>
          <w:snapToGrid w:val="0"/>
          <w:sz w:val="22"/>
        </w:rPr>
        <w:t>umožnění provádět kontrolní prohlídky díla</w:t>
      </w:r>
    </w:p>
    <w:p w14:paraId="7E2E1533" w14:textId="77777777" w:rsidR="00155F2A" w:rsidRPr="001D42FA" w:rsidRDefault="00155F2A" w:rsidP="00133E81">
      <w:pPr>
        <w:numPr>
          <w:ilvl w:val="0"/>
          <w:numId w:val="23"/>
        </w:numPr>
        <w:ind w:left="992" w:hanging="357"/>
        <w:jc w:val="both"/>
        <w:rPr>
          <w:sz w:val="22"/>
        </w:rPr>
      </w:pPr>
      <w:r w:rsidRPr="001D42FA">
        <w:rPr>
          <w:sz w:val="22"/>
        </w:rPr>
        <w:t xml:space="preserve">odvoz odpadů a obalů v souladu se zákonem č. 185/2001 Sb. o odpadech a prováděcími předpisy, úhrada poplatků za likvidaci odpadu, doložení dokladu o likvidaci odpadů a obalů v souladu se zákonem č. 185/2001 Sb. při přejímacím řízení. </w:t>
      </w:r>
    </w:p>
    <w:p w14:paraId="48F0479A" w14:textId="40C5E38C" w:rsidR="00155F2A" w:rsidRPr="001D42FA" w:rsidRDefault="00155F2A" w:rsidP="00133E81">
      <w:pPr>
        <w:numPr>
          <w:ilvl w:val="0"/>
          <w:numId w:val="23"/>
        </w:numPr>
        <w:ind w:left="992" w:hanging="357"/>
        <w:jc w:val="both"/>
        <w:rPr>
          <w:sz w:val="22"/>
        </w:rPr>
      </w:pPr>
      <w:r w:rsidRPr="001D42FA">
        <w:rPr>
          <w:sz w:val="22"/>
        </w:rPr>
        <w:t>zajištění bezpečnosti a ochrany zdraví při práci v souladu s</w:t>
      </w:r>
      <w:r w:rsidR="008505AF" w:rsidRPr="001D42FA">
        <w:rPr>
          <w:sz w:val="22"/>
        </w:rPr>
        <w:t xml:space="preserve"> </w:t>
      </w:r>
      <w:r w:rsidRPr="001D42FA">
        <w:rPr>
          <w:sz w:val="22"/>
        </w:rPr>
        <w:t>platnými právními předpisy, zejména zákoníkem práce, zákonem č. 309/2006 Sb., a prováděcími předpisy</w:t>
      </w:r>
    </w:p>
    <w:p w14:paraId="44F7C55F" w14:textId="77777777" w:rsidR="00155F2A" w:rsidRPr="001D42FA" w:rsidRDefault="00155F2A" w:rsidP="00133E81">
      <w:pPr>
        <w:numPr>
          <w:ilvl w:val="0"/>
          <w:numId w:val="23"/>
        </w:numPr>
        <w:ind w:left="992" w:hanging="357"/>
        <w:jc w:val="both"/>
        <w:rPr>
          <w:sz w:val="22"/>
        </w:rPr>
      </w:pPr>
      <w:r w:rsidRPr="001D42FA">
        <w:rPr>
          <w:sz w:val="22"/>
        </w:rPr>
        <w:t xml:space="preserve">zajištění ochrany životního prostředí při provádění díla dle platných předpisů </w:t>
      </w:r>
    </w:p>
    <w:p w14:paraId="705BB2F6" w14:textId="1944987C" w:rsidR="00155F2A" w:rsidRPr="001D42FA" w:rsidRDefault="00155F2A" w:rsidP="00133E81">
      <w:pPr>
        <w:numPr>
          <w:ilvl w:val="0"/>
          <w:numId w:val="23"/>
        </w:numPr>
        <w:ind w:left="992" w:hanging="357"/>
        <w:jc w:val="both"/>
        <w:rPr>
          <w:sz w:val="22"/>
        </w:rPr>
      </w:pPr>
      <w:r w:rsidRPr="001D42FA">
        <w:rPr>
          <w:sz w:val="22"/>
        </w:rPr>
        <w:t>projednání a zajištění případného zvláštního užívání komunikací a veřejných ploch včetně úhrady vyměřených poplatků a nájemného</w:t>
      </w:r>
    </w:p>
    <w:p w14:paraId="779A9BA5" w14:textId="370AC611" w:rsidR="00431B8D" w:rsidRPr="001D42FA" w:rsidRDefault="00431B8D" w:rsidP="00133E81">
      <w:pPr>
        <w:pStyle w:val="Odstavecseseznamem"/>
        <w:numPr>
          <w:ilvl w:val="0"/>
          <w:numId w:val="23"/>
        </w:numPr>
        <w:ind w:left="992" w:hanging="357"/>
        <w:jc w:val="both"/>
        <w:rPr>
          <w:sz w:val="22"/>
          <w:szCs w:val="22"/>
        </w:rPr>
      </w:pPr>
      <w:r w:rsidRPr="001D42FA">
        <w:rPr>
          <w:sz w:val="22"/>
          <w:szCs w:val="22"/>
        </w:rPr>
        <w:t xml:space="preserve">fotografie průběhu realizace díla </w:t>
      </w:r>
    </w:p>
    <w:p w14:paraId="08ED8553" w14:textId="751AAC55" w:rsidR="00155F2A" w:rsidRPr="001D42FA" w:rsidRDefault="00155F2A" w:rsidP="00133E81">
      <w:pPr>
        <w:numPr>
          <w:ilvl w:val="0"/>
          <w:numId w:val="23"/>
        </w:numPr>
        <w:ind w:left="992" w:hanging="357"/>
        <w:jc w:val="both"/>
        <w:rPr>
          <w:sz w:val="22"/>
        </w:rPr>
      </w:pPr>
      <w:r w:rsidRPr="001D42FA">
        <w:rPr>
          <w:sz w:val="22"/>
          <w:szCs w:val="22"/>
        </w:rPr>
        <w:t>zajištění dopravního značení k dopravním omezení, jejich údržba, přemísťování po dobu</w:t>
      </w:r>
      <w:r w:rsidRPr="001D42FA">
        <w:rPr>
          <w:sz w:val="22"/>
        </w:rPr>
        <w:t xml:space="preserve"> realizace a následné odstranění po předání </w:t>
      </w:r>
    </w:p>
    <w:p w14:paraId="39D3F04A" w14:textId="2F4BB086" w:rsidR="00431B8D" w:rsidRPr="0008572F" w:rsidRDefault="00431B8D" w:rsidP="00133E81">
      <w:pPr>
        <w:numPr>
          <w:ilvl w:val="0"/>
          <w:numId w:val="23"/>
        </w:numPr>
        <w:ind w:left="992" w:hanging="357"/>
        <w:jc w:val="both"/>
        <w:rPr>
          <w:sz w:val="22"/>
        </w:rPr>
      </w:pPr>
      <w:r w:rsidRPr="001D42FA">
        <w:rPr>
          <w:sz w:val="22"/>
          <w:szCs w:val="22"/>
        </w:rPr>
        <w:t>d</w:t>
      </w:r>
      <w:r w:rsidRPr="0008572F">
        <w:rPr>
          <w:sz w:val="22"/>
          <w:szCs w:val="22"/>
        </w:rPr>
        <w:t xml:space="preserve">oložení Listů o původu sazebního materiálu lesních dřevin podle vyhlášky č. </w:t>
      </w:r>
      <w:r w:rsidR="008505AF" w:rsidRPr="0008572F">
        <w:rPr>
          <w:sz w:val="22"/>
          <w:szCs w:val="22"/>
        </w:rPr>
        <w:t>139/2004</w:t>
      </w:r>
      <w:r w:rsidRPr="0008572F">
        <w:rPr>
          <w:sz w:val="22"/>
          <w:szCs w:val="22"/>
        </w:rPr>
        <w:t xml:space="preserve"> Sb.,  ve znění pozdějších předpisů</w:t>
      </w:r>
    </w:p>
    <w:p w14:paraId="1B2081AB" w14:textId="7BC73349" w:rsidR="00155F2A" w:rsidRPr="0008572F" w:rsidRDefault="00155F2A" w:rsidP="00133E81">
      <w:pPr>
        <w:numPr>
          <w:ilvl w:val="0"/>
          <w:numId w:val="23"/>
        </w:numPr>
        <w:ind w:left="992" w:hanging="357"/>
        <w:jc w:val="both"/>
        <w:rPr>
          <w:sz w:val="22"/>
        </w:rPr>
      </w:pPr>
      <w:r w:rsidRPr="0008572F">
        <w:rPr>
          <w:sz w:val="22"/>
        </w:rPr>
        <w:t>uvedení všech povrchů dotčených pracemi do původního stavu (komunikace, chodníky, propustky a zeleň)</w:t>
      </w:r>
    </w:p>
    <w:p w14:paraId="491B3FA8" w14:textId="293BC834" w:rsidR="00155F2A" w:rsidRPr="0008572F" w:rsidRDefault="00155F2A" w:rsidP="00133E81">
      <w:pPr>
        <w:numPr>
          <w:ilvl w:val="0"/>
          <w:numId w:val="23"/>
        </w:numPr>
        <w:ind w:left="992" w:hanging="357"/>
        <w:jc w:val="both"/>
        <w:rPr>
          <w:sz w:val="22"/>
        </w:rPr>
      </w:pPr>
      <w:r w:rsidRPr="0008572F">
        <w:rPr>
          <w:sz w:val="22"/>
        </w:rPr>
        <w:t>odstranění případných vad a nedodělků zjištěných při závěrečné kontrolní prohlídce díla</w:t>
      </w:r>
    </w:p>
    <w:p w14:paraId="6131A88B" w14:textId="77777777" w:rsidR="00510897" w:rsidRPr="0008572F" w:rsidRDefault="00510897" w:rsidP="00133E81">
      <w:pPr>
        <w:numPr>
          <w:ilvl w:val="0"/>
          <w:numId w:val="23"/>
        </w:numPr>
        <w:ind w:left="992" w:hanging="357"/>
        <w:jc w:val="both"/>
        <w:rPr>
          <w:sz w:val="22"/>
        </w:rPr>
      </w:pPr>
      <w:r w:rsidRPr="0008572F">
        <w:rPr>
          <w:sz w:val="22"/>
        </w:rPr>
        <w:t>v řešených plochách bude provedeno založení květnaté louky výsevem. Seč bude prováděna 2x ročně tak, aby byl zachován květnatý charakter vyseté louky.</w:t>
      </w:r>
    </w:p>
    <w:p w14:paraId="2BFDA3C7" w14:textId="491BC0D3" w:rsidR="00155F2A" w:rsidRPr="0008572F" w:rsidRDefault="00510897" w:rsidP="00133E81">
      <w:pPr>
        <w:numPr>
          <w:ilvl w:val="0"/>
          <w:numId w:val="23"/>
        </w:numPr>
        <w:ind w:left="992" w:hanging="357"/>
        <w:jc w:val="both"/>
        <w:rPr>
          <w:sz w:val="22"/>
        </w:rPr>
      </w:pPr>
      <w:r w:rsidRPr="0008572F">
        <w:rPr>
          <w:sz w:val="22"/>
        </w:rPr>
        <w:t>zajištění dokončovací péče, údržby a ochrany výsadeb po další 3 roky</w:t>
      </w:r>
      <w:r w:rsidR="00155F2A" w:rsidRPr="0008572F">
        <w:rPr>
          <w:sz w:val="22"/>
        </w:rPr>
        <w:t>.</w:t>
      </w:r>
    </w:p>
    <w:p w14:paraId="28EAE955" w14:textId="08C1B7E2" w:rsidR="0033374E" w:rsidRPr="0008572F" w:rsidRDefault="001B13A4" w:rsidP="00015F8D">
      <w:pPr>
        <w:spacing w:before="120" w:after="120"/>
        <w:jc w:val="both"/>
        <w:rPr>
          <w:sz w:val="22"/>
          <w:szCs w:val="22"/>
        </w:rPr>
      </w:pPr>
      <w:r w:rsidRPr="0008572F">
        <w:rPr>
          <w:sz w:val="22"/>
          <w:szCs w:val="22"/>
        </w:rPr>
        <w:t>Dále zhotovitel je povinen</w:t>
      </w:r>
      <w:r w:rsidR="0000494E" w:rsidRPr="0008572F">
        <w:rPr>
          <w:sz w:val="22"/>
          <w:szCs w:val="22"/>
        </w:rPr>
        <w:t xml:space="preserve"> při realizaci díla</w:t>
      </w:r>
      <w:r w:rsidRPr="0008572F">
        <w:rPr>
          <w:sz w:val="22"/>
          <w:szCs w:val="22"/>
        </w:rPr>
        <w:t xml:space="preserve">: </w:t>
      </w:r>
    </w:p>
    <w:p w14:paraId="114FDFDD" w14:textId="77777777" w:rsidR="0033374E" w:rsidRPr="001D42FA" w:rsidRDefault="0033374E" w:rsidP="00015F8D">
      <w:pPr>
        <w:numPr>
          <w:ilvl w:val="0"/>
          <w:numId w:val="21"/>
        </w:numPr>
        <w:ind w:left="993" w:hanging="357"/>
        <w:jc w:val="both"/>
        <w:rPr>
          <w:sz w:val="22"/>
          <w:szCs w:val="22"/>
        </w:rPr>
      </w:pPr>
      <w:r w:rsidRPr="0008572F">
        <w:rPr>
          <w:sz w:val="22"/>
          <w:szCs w:val="22"/>
        </w:rPr>
        <w:t>stromy musí být shodné se stromy specifikovanými v zadání zadávacího řízení, vykazovat charakteristické znaky odrůdy a splňovat beze zbytku velikostní nároky zadané odběratelem. Stromy musí být v dobré kondici</w:t>
      </w:r>
      <w:r w:rsidRPr="001D42FA">
        <w:rPr>
          <w:sz w:val="22"/>
          <w:szCs w:val="22"/>
        </w:rPr>
        <w:t xml:space="preserve">. </w:t>
      </w:r>
    </w:p>
    <w:p w14:paraId="404BE46C" w14:textId="77777777" w:rsidR="0033374E" w:rsidRPr="001D42FA" w:rsidRDefault="0033374E" w:rsidP="00015F8D">
      <w:pPr>
        <w:numPr>
          <w:ilvl w:val="0"/>
          <w:numId w:val="21"/>
        </w:numPr>
        <w:ind w:left="993" w:hanging="357"/>
        <w:jc w:val="both"/>
        <w:rPr>
          <w:sz w:val="22"/>
          <w:szCs w:val="22"/>
        </w:rPr>
      </w:pPr>
      <w:r w:rsidRPr="001D42FA">
        <w:rPr>
          <w:sz w:val="22"/>
          <w:szCs w:val="22"/>
        </w:rPr>
        <w:t xml:space="preserve">stromy musí být označeny etiketou identifikující celý název rostliny včetně latinského názvu. </w:t>
      </w:r>
    </w:p>
    <w:p w14:paraId="3A86D37C" w14:textId="7EE37885" w:rsidR="0033374E" w:rsidRPr="001D42FA" w:rsidRDefault="0033374E" w:rsidP="00015F8D">
      <w:pPr>
        <w:numPr>
          <w:ilvl w:val="0"/>
          <w:numId w:val="21"/>
        </w:numPr>
        <w:ind w:left="993"/>
        <w:jc w:val="both"/>
        <w:rPr>
          <w:sz w:val="22"/>
          <w:szCs w:val="22"/>
        </w:rPr>
      </w:pPr>
      <w:r w:rsidRPr="001D42FA">
        <w:rPr>
          <w:sz w:val="22"/>
          <w:szCs w:val="22"/>
        </w:rPr>
        <w:t>prostokořenné stromy budou opatřeny jedním kůlem, přihnojeny tabletovým hnojivem</w:t>
      </w:r>
      <w:r w:rsidR="0008572F">
        <w:rPr>
          <w:sz w:val="22"/>
          <w:szCs w:val="22"/>
        </w:rPr>
        <w:t xml:space="preserve">       </w:t>
      </w:r>
      <w:r w:rsidRPr="001D42FA">
        <w:rPr>
          <w:sz w:val="22"/>
          <w:szCs w:val="22"/>
        </w:rPr>
        <w:t xml:space="preserve"> </w:t>
      </w:r>
      <w:r w:rsidR="00015F8D" w:rsidRPr="001D42FA">
        <w:rPr>
          <w:sz w:val="22"/>
          <w:szCs w:val="22"/>
        </w:rPr>
        <w:t xml:space="preserve">           </w:t>
      </w:r>
      <w:r w:rsidRPr="001D42FA">
        <w:rPr>
          <w:sz w:val="22"/>
          <w:szCs w:val="22"/>
        </w:rPr>
        <w:t>(1 strom / 3 ks) a výsadbová jáma (1</w:t>
      </w:r>
      <w:r w:rsidR="0008572F">
        <w:rPr>
          <w:sz w:val="22"/>
          <w:szCs w:val="22"/>
        </w:rPr>
        <w:t xml:space="preserve"> </w:t>
      </w:r>
      <w:r w:rsidRPr="001D42FA">
        <w:rPr>
          <w:sz w:val="22"/>
          <w:szCs w:val="22"/>
        </w:rPr>
        <w:t>m2) překryta mulčem tl. 10 cm - štěpkou. Bude instalována ochrana proti okusu a strom bude přivázán úvazkem.</w:t>
      </w:r>
    </w:p>
    <w:p w14:paraId="616C0420" w14:textId="77777777" w:rsidR="0033374E" w:rsidRPr="001D42FA" w:rsidRDefault="0033374E" w:rsidP="00015F8D">
      <w:pPr>
        <w:numPr>
          <w:ilvl w:val="0"/>
          <w:numId w:val="21"/>
        </w:numPr>
        <w:ind w:left="993" w:hanging="357"/>
        <w:jc w:val="both"/>
        <w:rPr>
          <w:sz w:val="22"/>
          <w:szCs w:val="22"/>
        </w:rPr>
      </w:pPr>
      <w:r w:rsidRPr="001D42FA">
        <w:rPr>
          <w:sz w:val="22"/>
          <w:szCs w:val="22"/>
        </w:rPr>
        <w:t>akceptovatelné jsou stromy se zemním balem, v kontejnerech, nebo v alternativních obalech primárně určených pro pěstování stromů (dále jen „kontejner“).</w:t>
      </w:r>
    </w:p>
    <w:p w14:paraId="07E735CA" w14:textId="77777777" w:rsidR="0033374E" w:rsidRPr="001D42FA" w:rsidRDefault="0033374E" w:rsidP="00015F8D">
      <w:pPr>
        <w:numPr>
          <w:ilvl w:val="0"/>
          <w:numId w:val="21"/>
        </w:numPr>
        <w:ind w:left="993" w:hanging="357"/>
        <w:jc w:val="both"/>
        <w:rPr>
          <w:sz w:val="22"/>
          <w:szCs w:val="22"/>
        </w:rPr>
      </w:pPr>
      <w:r w:rsidRPr="001D42FA">
        <w:rPr>
          <w:sz w:val="22"/>
          <w:szCs w:val="22"/>
        </w:rPr>
        <w:t xml:space="preserve">stromy se zemním balem o obvodu kmene 14 - 16 cm musí být nejméně 3krát přesazované </w:t>
      </w:r>
    </w:p>
    <w:p w14:paraId="4C074B04" w14:textId="77777777" w:rsidR="0033374E" w:rsidRPr="001D42FA" w:rsidRDefault="0033374E" w:rsidP="00015F8D">
      <w:pPr>
        <w:numPr>
          <w:ilvl w:val="0"/>
          <w:numId w:val="21"/>
        </w:numPr>
        <w:ind w:left="993" w:hanging="357"/>
        <w:jc w:val="both"/>
        <w:rPr>
          <w:sz w:val="22"/>
          <w:szCs w:val="22"/>
        </w:rPr>
      </w:pPr>
      <w:r w:rsidRPr="001D42FA">
        <w:rPr>
          <w:sz w:val="22"/>
          <w:szCs w:val="22"/>
        </w:rPr>
        <w:t xml:space="preserve">přípustné jsou stromy se zemním balem zabezpečeným jutovou tkaninou a drátěným košem, zhotoveným z drátu bez povrchové úpravy, který musí být pevně stažen. Nepřipouští se výrazné deformace kořenového balu, stejně jako rostliny přesazované méněkrát ve vztahu k obvodu kmene (viz bod e)). Nepřípustné jsou rozpadající se zemní baly. </w:t>
      </w:r>
    </w:p>
    <w:p w14:paraId="4ED5C0FA" w14:textId="77777777" w:rsidR="0033374E" w:rsidRPr="001D42FA" w:rsidRDefault="0033374E" w:rsidP="00015F8D">
      <w:pPr>
        <w:numPr>
          <w:ilvl w:val="0"/>
          <w:numId w:val="21"/>
        </w:numPr>
        <w:ind w:left="993" w:hanging="357"/>
        <w:jc w:val="both"/>
        <w:rPr>
          <w:sz w:val="22"/>
          <w:szCs w:val="22"/>
        </w:rPr>
      </w:pPr>
      <w:r w:rsidRPr="001D42FA">
        <w:rPr>
          <w:sz w:val="22"/>
          <w:szCs w:val="22"/>
        </w:rPr>
        <w:lastRenderedPageBreak/>
        <w:t xml:space="preserve">velikost zemního balu stromu musí být přiměřená k celkové výšce stromu, nebo obvodu kmene ve výšce 1 m nad kořenovým krčkem. Zemní bal musí být dobře prokořeněný a nepřípustné jsou stromy, při jejichž dobývání pro účely bezprostřední dodávky pro odběratele byly přeřezány kořeny vzniklé před posledním přesazováním. Nepřípustné jsou stromy, při jejich dobývání byly přeřezány kořeny o průměru větším než 3 cm. </w:t>
      </w:r>
    </w:p>
    <w:p w14:paraId="79591F91" w14:textId="77777777" w:rsidR="0033374E" w:rsidRPr="001D42FA" w:rsidRDefault="0033374E" w:rsidP="00015F8D">
      <w:pPr>
        <w:numPr>
          <w:ilvl w:val="0"/>
          <w:numId w:val="21"/>
        </w:numPr>
        <w:ind w:left="993" w:hanging="357"/>
        <w:jc w:val="both"/>
        <w:rPr>
          <w:sz w:val="22"/>
          <w:szCs w:val="22"/>
        </w:rPr>
      </w:pPr>
      <w:r w:rsidRPr="001D42FA">
        <w:rPr>
          <w:sz w:val="22"/>
          <w:szCs w:val="22"/>
        </w:rPr>
        <w:t>kmeny stromů nesmí vykazovat jakékoliv nezahojené poškození související s běžnými pěstitelskými zásahy, nebo vlivy počasí. Stejně tak nepřípustné jsou rány v jakémkoliv stádiu zacelování způsobené špatným nebo pozdním pěstitelským zásahem (například pozdním odstraněním alternativního terminálu, příliš silných kosterních větví nebo bočního obrostu kmene). Nepřípustná jsou jakákoliv jiná čerstvá poškození kmene a kosterních větví.</w:t>
      </w:r>
    </w:p>
    <w:p w14:paraId="6B1CFB54" w14:textId="4C9C70E6" w:rsidR="0033374E" w:rsidRPr="001D42FA" w:rsidRDefault="0033374E" w:rsidP="00015F8D">
      <w:pPr>
        <w:numPr>
          <w:ilvl w:val="0"/>
          <w:numId w:val="21"/>
        </w:numPr>
        <w:ind w:left="993" w:hanging="357"/>
        <w:jc w:val="both"/>
        <w:rPr>
          <w:sz w:val="22"/>
          <w:szCs w:val="22"/>
        </w:rPr>
      </w:pPr>
      <w:r w:rsidRPr="001D42FA">
        <w:rPr>
          <w:sz w:val="22"/>
          <w:szCs w:val="22"/>
        </w:rPr>
        <w:t xml:space="preserve">kmeny listnatých stromů musí být vysoké nejméně 121-150 cm, rovné a nesmí se odchylovat v jakémkoliv místě více než 5 cm od pomyslné osy spojující kořenový krček a místo nasazení koruny. Kůra stromu nesmí být zavadlá nebo namrzlá. </w:t>
      </w:r>
    </w:p>
    <w:p w14:paraId="51E2B6E2" w14:textId="76D29145" w:rsidR="0033374E" w:rsidRPr="001D42FA" w:rsidRDefault="0033374E" w:rsidP="00015F8D">
      <w:pPr>
        <w:numPr>
          <w:ilvl w:val="0"/>
          <w:numId w:val="21"/>
        </w:numPr>
        <w:ind w:left="993" w:hanging="357"/>
        <w:jc w:val="both"/>
        <w:rPr>
          <w:sz w:val="22"/>
          <w:szCs w:val="22"/>
        </w:rPr>
      </w:pPr>
      <w:r w:rsidRPr="001D42FA">
        <w:rPr>
          <w:sz w:val="22"/>
          <w:szCs w:val="22"/>
        </w:rPr>
        <w:t xml:space="preserve">jehličnaté stromy a stromy zavětvené od země musí mít odpovídající bal viz. body </w:t>
      </w:r>
      <w:r w:rsidR="00D2673D" w:rsidRPr="001D42FA">
        <w:rPr>
          <w:sz w:val="22"/>
          <w:szCs w:val="22"/>
        </w:rPr>
        <w:t>b</w:t>
      </w:r>
      <w:r w:rsidRPr="001D42FA">
        <w:rPr>
          <w:sz w:val="22"/>
          <w:szCs w:val="22"/>
        </w:rPr>
        <w:t xml:space="preserve"> - </w:t>
      </w:r>
      <w:r w:rsidR="00D2673D" w:rsidRPr="001D42FA">
        <w:rPr>
          <w:sz w:val="22"/>
          <w:szCs w:val="22"/>
        </w:rPr>
        <w:t>f</w:t>
      </w:r>
      <w:r w:rsidRPr="001D42FA">
        <w:rPr>
          <w:sz w:val="22"/>
          <w:szCs w:val="22"/>
        </w:rPr>
        <w:t xml:space="preserve"> a výška stromů musí odpovídat parametrům uvedeným v rozpočtu.</w:t>
      </w:r>
    </w:p>
    <w:p w14:paraId="018ECF34" w14:textId="77777777" w:rsidR="0033374E" w:rsidRPr="001D42FA" w:rsidRDefault="0033374E" w:rsidP="00015F8D">
      <w:pPr>
        <w:numPr>
          <w:ilvl w:val="0"/>
          <w:numId w:val="21"/>
        </w:numPr>
        <w:ind w:left="993" w:hanging="357"/>
        <w:jc w:val="both"/>
        <w:rPr>
          <w:sz w:val="22"/>
          <w:szCs w:val="22"/>
        </w:rPr>
      </w:pPr>
      <w:r w:rsidRPr="001D42FA">
        <w:rPr>
          <w:sz w:val="22"/>
          <w:szCs w:val="22"/>
        </w:rPr>
        <w:t xml:space="preserve">koruna stromu musí tvarem a charakterem větvení odpovídat deklarované odrůdě, stáří a velikosti stromu. </w:t>
      </w:r>
    </w:p>
    <w:p w14:paraId="5EAF9BDC" w14:textId="77777777" w:rsidR="0033374E" w:rsidRPr="001D42FA" w:rsidRDefault="0033374E" w:rsidP="00015F8D">
      <w:pPr>
        <w:numPr>
          <w:ilvl w:val="0"/>
          <w:numId w:val="21"/>
        </w:numPr>
        <w:ind w:left="993" w:hanging="357"/>
        <w:jc w:val="both"/>
        <w:rPr>
          <w:sz w:val="22"/>
          <w:szCs w:val="22"/>
        </w:rPr>
      </w:pPr>
      <w:r w:rsidRPr="001D42FA">
        <w:rPr>
          <w:sz w:val="22"/>
          <w:szCs w:val="22"/>
        </w:rPr>
        <w:t xml:space="preserve">koruna stromu nesmí obsahovat více jak jedem terminální výhon a ten nesmí být poškozen. Terminální výhon musí být přímým pokračováním kmene. Výjimku tvoří odrůdy rostoucí  přirozeně  kulovitě, rozložitě, nebo převisle. </w:t>
      </w:r>
    </w:p>
    <w:p w14:paraId="11FB39F1" w14:textId="77777777" w:rsidR="0033374E" w:rsidRPr="001D42FA" w:rsidRDefault="0033374E" w:rsidP="00015F8D">
      <w:pPr>
        <w:numPr>
          <w:ilvl w:val="0"/>
          <w:numId w:val="21"/>
        </w:numPr>
        <w:ind w:left="993" w:hanging="357"/>
        <w:jc w:val="both"/>
        <w:rPr>
          <w:sz w:val="22"/>
          <w:szCs w:val="22"/>
        </w:rPr>
      </w:pPr>
      <w:r w:rsidRPr="001D42FA">
        <w:rPr>
          <w:sz w:val="22"/>
          <w:szCs w:val="22"/>
        </w:rPr>
        <w:t xml:space="preserve">žádná z kosterních větví nesmí být v místě srůstu s terminálním výhonem většího obvodu než terminální výhon v tomto místě. </w:t>
      </w:r>
    </w:p>
    <w:p w14:paraId="6DEA8A85" w14:textId="77777777" w:rsidR="0033374E" w:rsidRPr="001D42FA" w:rsidRDefault="0033374E" w:rsidP="00015F8D">
      <w:pPr>
        <w:numPr>
          <w:ilvl w:val="0"/>
          <w:numId w:val="21"/>
        </w:numPr>
        <w:ind w:left="993" w:hanging="357"/>
        <w:jc w:val="both"/>
        <w:rPr>
          <w:sz w:val="22"/>
          <w:szCs w:val="22"/>
        </w:rPr>
      </w:pPr>
      <w:r w:rsidRPr="001D42FA">
        <w:rPr>
          <w:sz w:val="22"/>
          <w:szCs w:val="22"/>
        </w:rPr>
        <w:t xml:space="preserve">koruna nesmí obsahovat vidličnaté větvení (kromě odrůd u nichž je to přirozené – např. sloupovité duby nebo habry), které by ve vyšším věku stromu mohlo způsobit rozlomení koruny. </w:t>
      </w:r>
    </w:p>
    <w:p w14:paraId="59D10474" w14:textId="7A23A43E" w:rsidR="0033374E" w:rsidRPr="001D42FA" w:rsidRDefault="0033374E" w:rsidP="00015F8D">
      <w:pPr>
        <w:numPr>
          <w:ilvl w:val="0"/>
          <w:numId w:val="21"/>
        </w:numPr>
        <w:ind w:left="993" w:hanging="357"/>
        <w:jc w:val="both"/>
        <w:rPr>
          <w:sz w:val="22"/>
          <w:szCs w:val="22"/>
        </w:rPr>
      </w:pPr>
      <w:r w:rsidRPr="001D42FA">
        <w:rPr>
          <w:sz w:val="22"/>
          <w:szCs w:val="22"/>
        </w:rPr>
        <w:t xml:space="preserve">koruna listnatých stromů o obvodu kmene 14 - 16 cm musí obsahovat minimálně 5 kosterních větví, Za kosterní větev se nedají považovat jednoleté výhony; kosterní větve musí být nejméně dvouleté. </w:t>
      </w:r>
    </w:p>
    <w:p w14:paraId="42A4C4F6" w14:textId="77777777" w:rsidR="0033374E" w:rsidRPr="001D42FA" w:rsidRDefault="0033374E" w:rsidP="00015F8D">
      <w:pPr>
        <w:numPr>
          <w:ilvl w:val="0"/>
          <w:numId w:val="21"/>
        </w:numPr>
        <w:ind w:left="993" w:hanging="357"/>
        <w:jc w:val="both"/>
        <w:rPr>
          <w:sz w:val="22"/>
          <w:szCs w:val="22"/>
        </w:rPr>
      </w:pPr>
      <w:r w:rsidRPr="001D42FA">
        <w:rPr>
          <w:sz w:val="22"/>
          <w:szCs w:val="22"/>
        </w:rPr>
        <w:t>jsou-li stromy dodávány v olistěném stavu, je nepřípustné, aby vykazovaly známky přeschnutí (např. suché okraje listu.)</w:t>
      </w:r>
    </w:p>
    <w:p w14:paraId="4624DDA5" w14:textId="008134AC" w:rsidR="0033374E" w:rsidRPr="001D42FA" w:rsidRDefault="0033374E" w:rsidP="00015F8D">
      <w:pPr>
        <w:numPr>
          <w:ilvl w:val="0"/>
          <w:numId w:val="21"/>
        </w:numPr>
        <w:ind w:left="993" w:hanging="357"/>
        <w:jc w:val="both"/>
        <w:rPr>
          <w:sz w:val="22"/>
          <w:szCs w:val="22"/>
        </w:rPr>
      </w:pPr>
      <w:r w:rsidRPr="001D42FA">
        <w:rPr>
          <w:sz w:val="22"/>
          <w:szCs w:val="22"/>
        </w:rPr>
        <w:t xml:space="preserve">stromy sloupovitých odrůd zavětvené od země a solitérních stromů musí dosahovat celkové výšky specifikované </w:t>
      </w:r>
      <w:r w:rsidR="00415199" w:rsidRPr="001D42FA">
        <w:rPr>
          <w:sz w:val="22"/>
          <w:szCs w:val="22"/>
        </w:rPr>
        <w:t>objednatele</w:t>
      </w:r>
      <w:r w:rsidRPr="001D42FA">
        <w:rPr>
          <w:sz w:val="22"/>
          <w:szCs w:val="22"/>
        </w:rPr>
        <w:t xml:space="preserve">m a dodatkově také celkovou šířku stromů ve výšce 1m, pokud ta je </w:t>
      </w:r>
      <w:r w:rsidR="00415199" w:rsidRPr="001D42FA">
        <w:rPr>
          <w:sz w:val="22"/>
          <w:szCs w:val="22"/>
        </w:rPr>
        <w:t>objednate</w:t>
      </w:r>
      <w:r w:rsidRPr="001D42FA">
        <w:rPr>
          <w:sz w:val="22"/>
          <w:szCs w:val="22"/>
        </w:rPr>
        <w:t xml:space="preserve">lem specifikována. </w:t>
      </w:r>
    </w:p>
    <w:p w14:paraId="0F57D956" w14:textId="77777777" w:rsidR="0033374E" w:rsidRPr="001D42FA" w:rsidRDefault="0033374E" w:rsidP="00015F8D">
      <w:pPr>
        <w:numPr>
          <w:ilvl w:val="0"/>
          <w:numId w:val="21"/>
        </w:numPr>
        <w:ind w:left="993" w:hanging="357"/>
        <w:jc w:val="both"/>
        <w:rPr>
          <w:sz w:val="22"/>
          <w:szCs w:val="22"/>
        </w:rPr>
      </w:pPr>
      <w:r w:rsidRPr="001D42FA">
        <w:rPr>
          <w:sz w:val="22"/>
          <w:szCs w:val="22"/>
        </w:rPr>
        <w:t xml:space="preserve">nepřípustné je jakékoliv napadení stromů chorobami nebo škůdci. </w:t>
      </w:r>
    </w:p>
    <w:p w14:paraId="38397C47" w14:textId="0A3DDCE5" w:rsidR="0033374E" w:rsidRPr="001D42FA" w:rsidRDefault="0033374E" w:rsidP="00015F8D">
      <w:pPr>
        <w:numPr>
          <w:ilvl w:val="0"/>
          <w:numId w:val="21"/>
        </w:numPr>
        <w:ind w:left="993"/>
        <w:jc w:val="both"/>
        <w:rPr>
          <w:sz w:val="22"/>
          <w:szCs w:val="22"/>
        </w:rPr>
      </w:pPr>
      <w:r w:rsidRPr="001D42FA">
        <w:rPr>
          <w:sz w:val="22"/>
          <w:szCs w:val="22"/>
        </w:rPr>
        <w:t>vysázené rostliny budou hnojeny tabletovým hnojivem 3ks/strom a 2 ks /keř.</w:t>
      </w:r>
    </w:p>
    <w:p w14:paraId="04C79D7C" w14:textId="614BBB0E" w:rsidR="00431B8D" w:rsidRPr="001D42FA" w:rsidRDefault="00415199" w:rsidP="00015F8D">
      <w:pPr>
        <w:pStyle w:val="Odstavecseseznamem"/>
        <w:numPr>
          <w:ilvl w:val="0"/>
          <w:numId w:val="21"/>
        </w:numPr>
        <w:jc w:val="both"/>
        <w:rPr>
          <w:sz w:val="22"/>
          <w:szCs w:val="22"/>
        </w:rPr>
      </w:pPr>
      <w:r w:rsidRPr="001D42FA">
        <w:rPr>
          <w:sz w:val="22"/>
          <w:szCs w:val="22"/>
        </w:rPr>
        <w:t>objednatel</w:t>
      </w:r>
      <w:r w:rsidR="00431B8D" w:rsidRPr="001D42FA">
        <w:rPr>
          <w:sz w:val="22"/>
          <w:szCs w:val="22"/>
        </w:rPr>
        <w:t xml:space="preserve"> si vyhrazuje, v případě oprávněných pochybností, právo při přebírání dodávky namátkově podrobit 1% stromů (nejméně jeden kus) kontrole kvality kořenového systému i v případě, že to bude znamenat zničení rostliny (např. úmyslné sejmutí veškeré zeminy z kořene stromu se zemním balem, nebo v kontejneru). </w:t>
      </w:r>
    </w:p>
    <w:p w14:paraId="78F14D2C" w14:textId="7DC891CA" w:rsidR="00431B8D" w:rsidRPr="001D42FA" w:rsidRDefault="00415199" w:rsidP="00015F8D">
      <w:pPr>
        <w:pStyle w:val="Odstavecseseznamem"/>
        <w:numPr>
          <w:ilvl w:val="0"/>
          <w:numId w:val="21"/>
        </w:numPr>
        <w:jc w:val="both"/>
        <w:rPr>
          <w:sz w:val="22"/>
          <w:szCs w:val="22"/>
        </w:rPr>
      </w:pPr>
      <w:r w:rsidRPr="001D42FA">
        <w:rPr>
          <w:sz w:val="22"/>
          <w:szCs w:val="22"/>
        </w:rPr>
        <w:t>objednatel</w:t>
      </w:r>
      <w:r w:rsidR="00431B8D" w:rsidRPr="001D42FA">
        <w:rPr>
          <w:sz w:val="22"/>
          <w:szCs w:val="22"/>
        </w:rPr>
        <w:t xml:space="preserve"> není povinen za takto znehodnocený strom </w:t>
      </w:r>
      <w:r w:rsidRPr="001D42FA">
        <w:rPr>
          <w:sz w:val="22"/>
          <w:szCs w:val="22"/>
        </w:rPr>
        <w:t>zhotoviteli</w:t>
      </w:r>
      <w:r w:rsidR="00431B8D" w:rsidRPr="001D42FA">
        <w:rPr>
          <w:sz w:val="22"/>
          <w:szCs w:val="22"/>
        </w:rPr>
        <w:t xml:space="preserve"> zaplatit.</w:t>
      </w:r>
    </w:p>
    <w:p w14:paraId="5C2A9ADA" w14:textId="77777777" w:rsidR="00431B8D" w:rsidRPr="001D42FA" w:rsidRDefault="00431B8D" w:rsidP="00015F8D">
      <w:pPr>
        <w:pStyle w:val="Odstavecseseznamem"/>
        <w:numPr>
          <w:ilvl w:val="0"/>
          <w:numId w:val="21"/>
        </w:numPr>
        <w:jc w:val="both"/>
        <w:rPr>
          <w:sz w:val="22"/>
          <w:szCs w:val="22"/>
        </w:rPr>
      </w:pPr>
      <w:r w:rsidRPr="001D42FA">
        <w:rPr>
          <w:sz w:val="22"/>
          <w:szCs w:val="22"/>
        </w:rPr>
        <w:t>pokud během následné péče budou realizovány dosadby, musí sortiment odpovídat původnímu sortimentu dle schválené projektové dokumentace.</w:t>
      </w:r>
    </w:p>
    <w:p w14:paraId="69837F6D" w14:textId="77777777" w:rsidR="00431B8D" w:rsidRPr="001D42FA" w:rsidRDefault="00431B8D" w:rsidP="00015F8D">
      <w:pPr>
        <w:pStyle w:val="Odstavecseseznamem"/>
        <w:numPr>
          <w:ilvl w:val="0"/>
          <w:numId w:val="21"/>
        </w:numPr>
        <w:jc w:val="both"/>
        <w:rPr>
          <w:sz w:val="22"/>
          <w:szCs w:val="22"/>
        </w:rPr>
      </w:pPr>
      <w:r w:rsidRPr="001D42FA">
        <w:rPr>
          <w:sz w:val="22"/>
          <w:szCs w:val="22"/>
        </w:rPr>
        <w:t>Případné stavební či zemní práce v předmětné lokalitě budou realizovány v souladu s ČSN 83 9061 Technologie vegetačních úprav v krajině – Ochrana stromů, porostů a vegetačních ploch při stavebních pracích.</w:t>
      </w:r>
    </w:p>
    <w:p w14:paraId="74BC5774" w14:textId="56ED60F5" w:rsidR="00431B8D" w:rsidRDefault="00415199" w:rsidP="00015F8D">
      <w:pPr>
        <w:pStyle w:val="Odstavecseseznamem"/>
        <w:numPr>
          <w:ilvl w:val="0"/>
          <w:numId w:val="21"/>
        </w:numPr>
        <w:jc w:val="both"/>
        <w:rPr>
          <w:sz w:val="22"/>
          <w:szCs w:val="22"/>
        </w:rPr>
      </w:pPr>
      <w:r w:rsidRPr="001D42FA">
        <w:rPr>
          <w:sz w:val="22"/>
          <w:szCs w:val="22"/>
        </w:rPr>
        <w:t>objednate</w:t>
      </w:r>
      <w:r w:rsidR="00431B8D" w:rsidRPr="001D42FA">
        <w:rPr>
          <w:sz w:val="22"/>
          <w:szCs w:val="22"/>
        </w:rPr>
        <w:t xml:space="preserve">l doporučuje použít především sadební materiál regionální provenience a vypěstovaný v regionálních školkách sadebního materiálu. </w:t>
      </w:r>
    </w:p>
    <w:p w14:paraId="7873FBB1" w14:textId="49F866DC" w:rsidR="00431B8D" w:rsidRPr="001D42FA" w:rsidRDefault="00415199" w:rsidP="00015F8D">
      <w:pPr>
        <w:pStyle w:val="Odstavecseseznamem"/>
        <w:numPr>
          <w:ilvl w:val="0"/>
          <w:numId w:val="21"/>
        </w:numPr>
        <w:jc w:val="both"/>
        <w:rPr>
          <w:sz w:val="22"/>
          <w:szCs w:val="22"/>
        </w:rPr>
      </w:pPr>
      <w:r w:rsidRPr="001D42FA">
        <w:rPr>
          <w:sz w:val="22"/>
          <w:szCs w:val="22"/>
        </w:rPr>
        <w:t>zhotovitel</w:t>
      </w:r>
      <w:r w:rsidR="00431B8D" w:rsidRPr="001D42FA">
        <w:rPr>
          <w:sz w:val="22"/>
          <w:szCs w:val="22"/>
        </w:rPr>
        <w:t xml:space="preserve"> je povinen zajistit ochranu stávajících dřevin proti poškození při stavebních činnostech a zemních pracích dle ČSN 83 9061 Technologie vegetačních úprav v krajině – Ochrana stromů, porostů a vegetačních ploch při stavebních pracích. Kácení dřevin a terénní </w:t>
      </w:r>
      <w:r w:rsidR="00431B8D" w:rsidRPr="001D42FA">
        <w:rPr>
          <w:sz w:val="22"/>
          <w:szCs w:val="22"/>
        </w:rPr>
        <w:lastRenderedPageBreak/>
        <w:t>úpravy související s revitalizací zeleně budou prováděny s maximálním ohledem na stávající dřeviny.</w:t>
      </w:r>
    </w:p>
    <w:p w14:paraId="148BAD90" w14:textId="77777777" w:rsidR="00431B8D" w:rsidRPr="001D42FA" w:rsidRDefault="00431B8D" w:rsidP="00015F8D">
      <w:pPr>
        <w:pStyle w:val="Odstavecseseznamem"/>
        <w:numPr>
          <w:ilvl w:val="0"/>
          <w:numId w:val="21"/>
        </w:numPr>
        <w:jc w:val="both"/>
        <w:rPr>
          <w:sz w:val="22"/>
          <w:szCs w:val="22"/>
        </w:rPr>
      </w:pPr>
      <w:r w:rsidRPr="001D42FA">
        <w:rPr>
          <w:sz w:val="22"/>
          <w:szCs w:val="22"/>
        </w:rPr>
        <w:t>nové výsadby budou realizovány mimo inženýrské sítě v souladu s ČSN 83 9021 Technologie vegetačních úprav v krajině – Rostliny a jejich výsadba. Rostlinný materiál bude v kvalitě uvedené v normě ČSN 46 4902 Výpěstky okrasných dřevin.</w:t>
      </w:r>
    </w:p>
    <w:p w14:paraId="4D8E3551" w14:textId="50BF6526" w:rsidR="00431B8D" w:rsidRPr="001D42FA" w:rsidRDefault="00BE2259" w:rsidP="00676B73">
      <w:pPr>
        <w:pStyle w:val="Odstavecseseznamem"/>
        <w:numPr>
          <w:ilvl w:val="0"/>
          <w:numId w:val="21"/>
        </w:numPr>
        <w:spacing w:after="120"/>
        <w:ind w:left="1003" w:hanging="357"/>
        <w:jc w:val="both"/>
        <w:rPr>
          <w:sz w:val="22"/>
          <w:szCs w:val="22"/>
        </w:rPr>
      </w:pPr>
      <w:r w:rsidRPr="001D42FA">
        <w:rPr>
          <w:sz w:val="22"/>
          <w:szCs w:val="22"/>
        </w:rPr>
        <w:t>k veškerému rostlinnému materiálu bude dodán Rostlinolékařský pas.</w:t>
      </w:r>
    </w:p>
    <w:p w14:paraId="3736A702" w14:textId="453913C6" w:rsidR="001B13A4" w:rsidRPr="0008572F" w:rsidRDefault="001B13A4" w:rsidP="00015F8D">
      <w:pPr>
        <w:ind w:left="284"/>
        <w:jc w:val="both"/>
        <w:rPr>
          <w:rFonts w:eastAsia="Calibri"/>
          <w:sz w:val="22"/>
          <w:szCs w:val="22"/>
        </w:rPr>
      </w:pPr>
      <w:r w:rsidRPr="0008572F">
        <w:rPr>
          <w:rFonts w:eastAsia="Calibri"/>
          <w:sz w:val="22"/>
          <w:szCs w:val="22"/>
        </w:rPr>
        <w:t>Před výsadbou dřevin je povinností zhotovitele vyzvat dozor a zástupce objednatele ke kontrole výsadbového materiálu.</w:t>
      </w:r>
    </w:p>
    <w:p w14:paraId="46B1D910" w14:textId="1F40134B" w:rsidR="000D1881" w:rsidRPr="0008572F" w:rsidRDefault="000D1881" w:rsidP="00015F8D">
      <w:pPr>
        <w:pStyle w:val="Textvbloku"/>
        <w:spacing w:before="60"/>
        <w:ind w:left="284" w:right="-91"/>
        <w:rPr>
          <w:sz w:val="22"/>
          <w:szCs w:val="22"/>
        </w:rPr>
      </w:pPr>
      <w:r w:rsidRPr="0008572F">
        <w:rPr>
          <w:sz w:val="22"/>
          <w:szCs w:val="22"/>
        </w:rPr>
        <w:t xml:space="preserve">Dílo bude zhotoveno v souladu se zadávací dokumentací </w:t>
      </w:r>
      <w:r w:rsidR="00DC0A5C" w:rsidRPr="0008572F">
        <w:rPr>
          <w:sz w:val="22"/>
          <w:szCs w:val="22"/>
        </w:rPr>
        <w:t>v</w:t>
      </w:r>
      <w:r w:rsidRPr="0008572F">
        <w:rPr>
          <w:sz w:val="22"/>
          <w:szCs w:val="22"/>
        </w:rPr>
        <w:t xml:space="preserve">eřejné zakázky na </w:t>
      </w:r>
      <w:r w:rsidR="002A2CB6" w:rsidRPr="0008572F">
        <w:rPr>
          <w:sz w:val="22"/>
          <w:szCs w:val="22"/>
        </w:rPr>
        <w:t>služby</w:t>
      </w:r>
      <w:r w:rsidR="00E37C3D" w:rsidRPr="0008572F">
        <w:rPr>
          <w:sz w:val="22"/>
          <w:szCs w:val="22"/>
        </w:rPr>
        <w:t xml:space="preserve"> </w:t>
      </w:r>
      <w:r w:rsidR="00DC0A5C" w:rsidRPr="0008572F">
        <w:rPr>
          <w:sz w:val="22"/>
          <w:szCs w:val="22"/>
        </w:rPr>
        <w:t>zadané v</w:t>
      </w:r>
      <w:r w:rsidR="00510897" w:rsidRPr="0008572F">
        <w:rPr>
          <w:sz w:val="22"/>
          <w:szCs w:val="22"/>
        </w:rPr>
        <w:t xml:space="preserve"> otevřeném nadlimitní řízení </w:t>
      </w:r>
      <w:r w:rsidR="00E37C3D" w:rsidRPr="0008572F">
        <w:rPr>
          <w:sz w:val="22"/>
          <w:szCs w:val="22"/>
        </w:rPr>
        <w:t xml:space="preserve">a </w:t>
      </w:r>
      <w:r w:rsidRPr="0008572F">
        <w:rPr>
          <w:sz w:val="22"/>
          <w:szCs w:val="22"/>
        </w:rPr>
        <w:t>projekt</w:t>
      </w:r>
      <w:r w:rsidR="00870862" w:rsidRPr="0008572F">
        <w:rPr>
          <w:sz w:val="22"/>
          <w:szCs w:val="22"/>
        </w:rPr>
        <w:t>em</w:t>
      </w:r>
      <w:r w:rsidRPr="0008572F">
        <w:rPr>
          <w:sz w:val="22"/>
          <w:szCs w:val="22"/>
        </w:rPr>
        <w:t>, kter</w:t>
      </w:r>
      <w:r w:rsidR="00870862" w:rsidRPr="0008572F">
        <w:rPr>
          <w:sz w:val="22"/>
          <w:szCs w:val="22"/>
        </w:rPr>
        <w:t>ý</w:t>
      </w:r>
      <w:r w:rsidRPr="0008572F">
        <w:rPr>
          <w:sz w:val="22"/>
          <w:szCs w:val="22"/>
        </w:rPr>
        <w:t xml:space="preserve"> je součástí zadávací dokumentace a nabídkou zhotovitele.</w:t>
      </w:r>
    </w:p>
    <w:p w14:paraId="664CFA15" w14:textId="6BE5CFE2" w:rsidR="000D1881" w:rsidRPr="001D42FA" w:rsidRDefault="000D1881" w:rsidP="00015F8D">
      <w:pPr>
        <w:pStyle w:val="Textvbloku"/>
        <w:spacing w:before="60"/>
        <w:ind w:left="284"/>
        <w:rPr>
          <w:sz w:val="22"/>
          <w:szCs w:val="22"/>
        </w:rPr>
      </w:pPr>
      <w:r w:rsidRPr="0008572F">
        <w:rPr>
          <w:sz w:val="22"/>
          <w:szCs w:val="22"/>
        </w:rPr>
        <w:t>Zhotovitel prohlašuje, že mu před podpisem této smlouvy byl předán projekt a prohlašuje, že se s projektem jako odborně</w:t>
      </w:r>
      <w:r w:rsidRPr="001D42FA">
        <w:rPr>
          <w:sz w:val="22"/>
          <w:szCs w:val="22"/>
        </w:rPr>
        <w:t xml:space="preserve"> způsobilý seznámil a prohlašuje, že dílo lze podle tohoto projektu provést tak, aby sloužilo svému účelu a splňovalo všechny požadavky na něj kladené a očekávané. Zhotovitel také podrobně prostudoval soupis prací, dodávek a služeb s výkazem výměr a na základě předložených dokumentů objednatelem, které považuje za dost</w:t>
      </w:r>
      <w:r w:rsidR="007D02A8" w:rsidRPr="001D42FA">
        <w:rPr>
          <w:sz w:val="22"/>
          <w:szCs w:val="22"/>
        </w:rPr>
        <w:t xml:space="preserve">atečné pro zpracování nabídky, </w:t>
      </w:r>
      <w:r w:rsidRPr="001D42FA">
        <w:rPr>
          <w:sz w:val="22"/>
          <w:szCs w:val="22"/>
        </w:rPr>
        <w:t>přistoupil ke zpracování nabídky. Projekt věcně definuje dílo. Od takto vymezeného rozsahu se budou posuzovat případné změny věcného rozsahu a řešení díla.</w:t>
      </w:r>
    </w:p>
    <w:p w14:paraId="00CA0C3B" w14:textId="31EB553C" w:rsidR="004A44F2" w:rsidRPr="001D42FA" w:rsidRDefault="000D1881" w:rsidP="00015F8D">
      <w:pPr>
        <w:pStyle w:val="Textvbloku"/>
        <w:keepLines/>
        <w:numPr>
          <w:ilvl w:val="0"/>
          <w:numId w:val="5"/>
        </w:numPr>
        <w:tabs>
          <w:tab w:val="clear" w:pos="720"/>
        </w:tabs>
        <w:spacing w:before="60"/>
        <w:ind w:left="284" w:hanging="284"/>
        <w:rPr>
          <w:bCs/>
          <w:snapToGrid w:val="0"/>
          <w:sz w:val="22"/>
          <w:szCs w:val="22"/>
        </w:rPr>
      </w:pPr>
      <w:r w:rsidRPr="001D42FA">
        <w:rPr>
          <w:sz w:val="22"/>
          <w:szCs w:val="22"/>
        </w:rPr>
        <w:t xml:space="preserve">Při zhotovení </w:t>
      </w:r>
      <w:r w:rsidRPr="0008572F">
        <w:rPr>
          <w:sz w:val="22"/>
          <w:szCs w:val="22"/>
        </w:rPr>
        <w:t>díla postupuje zhotovitel samostatně dle sc</w:t>
      </w:r>
      <w:r w:rsidR="002A2CB6" w:rsidRPr="0008572F">
        <w:rPr>
          <w:sz w:val="22"/>
          <w:szCs w:val="22"/>
        </w:rPr>
        <w:t>hválené</w:t>
      </w:r>
      <w:r w:rsidR="00D2673D" w:rsidRPr="0008572F">
        <w:rPr>
          <w:sz w:val="22"/>
          <w:szCs w:val="22"/>
        </w:rPr>
        <w:t>ho</w:t>
      </w:r>
      <w:r w:rsidR="002A2CB6" w:rsidRPr="0008572F">
        <w:rPr>
          <w:sz w:val="22"/>
          <w:szCs w:val="22"/>
        </w:rPr>
        <w:t xml:space="preserve"> projekt</w:t>
      </w:r>
      <w:r w:rsidR="00D2673D" w:rsidRPr="0008572F">
        <w:rPr>
          <w:sz w:val="22"/>
          <w:szCs w:val="22"/>
        </w:rPr>
        <w:t>u</w:t>
      </w:r>
      <w:r w:rsidRPr="0008572F">
        <w:rPr>
          <w:sz w:val="22"/>
          <w:szCs w:val="22"/>
        </w:rPr>
        <w:t xml:space="preserve"> této smlouvy. </w:t>
      </w:r>
      <w:r w:rsidR="002A51C2" w:rsidRPr="0008572F">
        <w:rPr>
          <w:sz w:val="22"/>
        </w:rPr>
        <w:t>Zhotovitel je oprávněn použít pro provádění stavebních prací, služeb a dodávek poddodavatele. Objednatel</w:t>
      </w:r>
      <w:r w:rsidR="002A51C2" w:rsidRPr="0008572F">
        <w:rPr>
          <w:bCs/>
          <w:snapToGrid w:val="0"/>
          <w:sz w:val="22"/>
        </w:rPr>
        <w:t xml:space="preserve"> si dle </w:t>
      </w:r>
      <w:r w:rsidR="00015F8D" w:rsidRPr="0008572F">
        <w:rPr>
          <w:bCs/>
          <w:snapToGrid w:val="0"/>
          <w:sz w:val="22"/>
        </w:rPr>
        <w:t xml:space="preserve">    </w:t>
      </w:r>
      <w:r w:rsidR="0008572F">
        <w:rPr>
          <w:bCs/>
          <w:snapToGrid w:val="0"/>
          <w:sz w:val="22"/>
        </w:rPr>
        <w:t xml:space="preserve">       </w:t>
      </w:r>
      <w:r w:rsidR="00015F8D" w:rsidRPr="0008572F">
        <w:rPr>
          <w:bCs/>
          <w:snapToGrid w:val="0"/>
          <w:sz w:val="22"/>
        </w:rPr>
        <w:t xml:space="preserve">   </w:t>
      </w:r>
      <w:r w:rsidR="002A51C2" w:rsidRPr="0008572F">
        <w:rPr>
          <w:bCs/>
          <w:snapToGrid w:val="0"/>
          <w:sz w:val="22"/>
        </w:rPr>
        <w:t xml:space="preserve">§ 105 odst. 2 zákona č. 134/2016 Sb. </w:t>
      </w:r>
      <w:r w:rsidR="00015F8D" w:rsidRPr="0008572F">
        <w:rPr>
          <w:b/>
          <w:bCs/>
          <w:snapToGrid w:val="0"/>
          <w:sz w:val="22"/>
        </w:rPr>
        <w:t>ne</w:t>
      </w:r>
      <w:r w:rsidR="002A51C2" w:rsidRPr="0008572F">
        <w:rPr>
          <w:b/>
          <w:bCs/>
          <w:snapToGrid w:val="0"/>
          <w:sz w:val="22"/>
        </w:rPr>
        <w:t>vyhrazuje</w:t>
      </w:r>
      <w:r w:rsidR="002A51C2" w:rsidRPr="0008572F">
        <w:rPr>
          <w:bCs/>
          <w:snapToGrid w:val="0"/>
          <w:sz w:val="22"/>
        </w:rPr>
        <w:t xml:space="preserve"> požadavek</w:t>
      </w:r>
      <w:r w:rsidR="002A51C2" w:rsidRPr="001D42FA">
        <w:rPr>
          <w:bCs/>
          <w:snapToGrid w:val="0"/>
          <w:sz w:val="22"/>
        </w:rPr>
        <w:t>, že určitá část plnění veřejné zakázky nesmí být plněna poddodavatelem</w:t>
      </w:r>
      <w:r w:rsidR="000E7EAC" w:rsidRPr="001D42FA">
        <w:rPr>
          <w:bCs/>
          <w:snapToGrid w:val="0"/>
          <w:sz w:val="22"/>
          <w:szCs w:val="22"/>
        </w:rPr>
        <w:t>.</w:t>
      </w:r>
    </w:p>
    <w:p w14:paraId="60889B21" w14:textId="77777777" w:rsidR="00AC3AFD" w:rsidRPr="001D42FA" w:rsidRDefault="00AC3AFD" w:rsidP="00015F8D">
      <w:pPr>
        <w:pStyle w:val="Textvbloku"/>
        <w:rPr>
          <w:b/>
          <w:sz w:val="22"/>
          <w:szCs w:val="22"/>
        </w:rPr>
      </w:pPr>
    </w:p>
    <w:p w14:paraId="73B4247D" w14:textId="77777777" w:rsidR="00C8522C" w:rsidRPr="001D42FA" w:rsidRDefault="00C8522C" w:rsidP="00015F8D">
      <w:pPr>
        <w:pStyle w:val="Textvbloku"/>
        <w:rPr>
          <w:b/>
          <w:sz w:val="22"/>
        </w:rPr>
      </w:pPr>
    </w:p>
    <w:p w14:paraId="60E8D801" w14:textId="77777777" w:rsidR="000D1881" w:rsidRPr="0008572F" w:rsidRDefault="000D1881" w:rsidP="00015F8D">
      <w:pPr>
        <w:pStyle w:val="Textvbloku"/>
        <w:rPr>
          <w:b/>
          <w:sz w:val="22"/>
        </w:rPr>
      </w:pPr>
      <w:r w:rsidRPr="0008572F">
        <w:rPr>
          <w:b/>
          <w:sz w:val="22"/>
        </w:rPr>
        <w:t>III. DOBA PLNĚNÍ A MÍSTO PLNĚNÍ:</w:t>
      </w:r>
    </w:p>
    <w:p w14:paraId="5FB37D4C" w14:textId="77777777" w:rsidR="000D1881" w:rsidRPr="0008572F" w:rsidRDefault="003C16BD" w:rsidP="00015F8D">
      <w:pPr>
        <w:pStyle w:val="Textvbloku"/>
        <w:tabs>
          <w:tab w:val="left" w:pos="426"/>
        </w:tabs>
        <w:rPr>
          <w:b/>
          <w:sz w:val="22"/>
        </w:rPr>
      </w:pPr>
      <w:r w:rsidRPr="0008572F">
        <w:rPr>
          <w:sz w:val="22"/>
        </w:rPr>
        <w:t>---</w:t>
      </w:r>
      <w:r w:rsidR="000D1881" w:rsidRPr="0008572F">
        <w:rPr>
          <w:sz w:val="22"/>
        </w:rPr>
        <w:t>--------------------------------------------------</w:t>
      </w:r>
    </w:p>
    <w:p w14:paraId="03DAABC6" w14:textId="77777777" w:rsidR="000D1881" w:rsidRPr="0008572F" w:rsidRDefault="000D1881" w:rsidP="00015F8D">
      <w:pPr>
        <w:pStyle w:val="Textvbloku"/>
        <w:rPr>
          <w:sz w:val="22"/>
        </w:rPr>
      </w:pPr>
    </w:p>
    <w:p w14:paraId="79F533F2" w14:textId="5F63788D" w:rsidR="004E3E12" w:rsidRPr="0008572F" w:rsidRDefault="004E3E12" w:rsidP="00510897">
      <w:pPr>
        <w:pStyle w:val="Odstavecseseznamem"/>
        <w:numPr>
          <w:ilvl w:val="0"/>
          <w:numId w:val="31"/>
        </w:numPr>
        <w:spacing w:before="120" w:after="120"/>
        <w:ind w:left="284" w:hanging="284"/>
        <w:jc w:val="both"/>
        <w:rPr>
          <w:b/>
          <w:sz w:val="22"/>
          <w:szCs w:val="22"/>
        </w:rPr>
      </w:pPr>
      <w:bookmarkStart w:id="2" w:name="_Hlk5192743"/>
      <w:r w:rsidRPr="0008572F">
        <w:rPr>
          <w:sz w:val="22"/>
        </w:rPr>
        <w:t>T</w:t>
      </w:r>
      <w:r w:rsidR="001D42FA" w:rsidRPr="0008572F">
        <w:rPr>
          <w:sz w:val="22"/>
          <w:szCs w:val="22"/>
        </w:rPr>
        <w:t>ermín zahájení doby plnění a předání ploch</w:t>
      </w:r>
      <w:r w:rsidR="00061C33" w:rsidRPr="0008572F">
        <w:rPr>
          <w:sz w:val="22"/>
          <w:szCs w:val="22"/>
        </w:rPr>
        <w:t>:</w:t>
      </w:r>
      <w:r w:rsidR="00A10875" w:rsidRPr="0008572F">
        <w:rPr>
          <w:b/>
          <w:sz w:val="22"/>
          <w:szCs w:val="22"/>
        </w:rPr>
        <w:t xml:space="preserve"> </w:t>
      </w:r>
      <w:r w:rsidRPr="0008572F">
        <w:rPr>
          <w:b/>
          <w:sz w:val="22"/>
          <w:szCs w:val="22"/>
        </w:rPr>
        <w:t>práce budou zahájeny</w:t>
      </w:r>
      <w:r w:rsidR="00510897" w:rsidRPr="0008572F">
        <w:rPr>
          <w:b/>
          <w:sz w:val="22"/>
          <w:szCs w:val="22"/>
        </w:rPr>
        <w:t xml:space="preserve"> na základě písemné </w:t>
      </w:r>
      <w:proofErr w:type="gramStart"/>
      <w:r w:rsidR="00510897" w:rsidRPr="0008572F">
        <w:rPr>
          <w:b/>
          <w:sz w:val="22"/>
          <w:szCs w:val="22"/>
        </w:rPr>
        <w:t>výzvy  objednatele</w:t>
      </w:r>
      <w:proofErr w:type="gramEnd"/>
      <w:r w:rsidRPr="0008572F">
        <w:rPr>
          <w:b/>
          <w:sz w:val="22"/>
          <w:szCs w:val="22"/>
        </w:rPr>
        <w:t xml:space="preserve"> doručené zhotoviteli </w:t>
      </w:r>
      <w:r w:rsidR="00510897" w:rsidRPr="0008572F">
        <w:rPr>
          <w:b/>
          <w:sz w:val="22"/>
          <w:szCs w:val="22"/>
        </w:rPr>
        <w:t xml:space="preserve"> k převzetí místa plnění</w:t>
      </w:r>
      <w:r w:rsidRPr="0008572F">
        <w:rPr>
          <w:b/>
          <w:sz w:val="22"/>
          <w:szCs w:val="22"/>
        </w:rPr>
        <w:t xml:space="preserve">. </w:t>
      </w:r>
    </w:p>
    <w:p w14:paraId="62E08EF2" w14:textId="06149DEE" w:rsidR="00510897" w:rsidRPr="0008572F" w:rsidRDefault="004E3E12" w:rsidP="004E3E12">
      <w:pPr>
        <w:pStyle w:val="Odstavecseseznamem"/>
        <w:spacing w:before="120" w:after="120"/>
        <w:ind w:left="284"/>
        <w:jc w:val="both"/>
        <w:rPr>
          <w:b/>
          <w:sz w:val="22"/>
          <w:szCs w:val="22"/>
        </w:rPr>
      </w:pPr>
      <w:r w:rsidRPr="0008572F">
        <w:rPr>
          <w:b/>
          <w:sz w:val="22"/>
          <w:szCs w:val="22"/>
        </w:rPr>
        <w:t>Objednatel předpokládá, že výzva bude zaslána v</w:t>
      </w:r>
      <w:r w:rsidRPr="0008572F">
        <w:rPr>
          <w:sz w:val="22"/>
          <w:szCs w:val="22"/>
        </w:rPr>
        <w:t xml:space="preserve"> </w:t>
      </w:r>
      <w:r w:rsidRPr="0008572F">
        <w:rPr>
          <w:b/>
          <w:sz w:val="22"/>
          <w:szCs w:val="22"/>
        </w:rPr>
        <w:t>září 2019. Podmínkou však je ukončení zadá</w:t>
      </w:r>
      <w:r w:rsidR="00061C33" w:rsidRPr="0008572F">
        <w:rPr>
          <w:b/>
          <w:sz w:val="22"/>
          <w:szCs w:val="22"/>
        </w:rPr>
        <w:t>v</w:t>
      </w:r>
      <w:r w:rsidRPr="0008572F">
        <w:rPr>
          <w:b/>
          <w:sz w:val="22"/>
          <w:szCs w:val="22"/>
        </w:rPr>
        <w:t>acího řízení</w:t>
      </w:r>
      <w:r w:rsidR="00061C33" w:rsidRPr="0008572F">
        <w:rPr>
          <w:b/>
          <w:sz w:val="22"/>
          <w:szCs w:val="22"/>
        </w:rPr>
        <w:t>, které předcházelo uzavření této smlouvy o dílo. Objednatel si vyhrazuje v souladu s § 100 odstavec 1 zákona č. 134/2016 Sb. zaslat z tohoto důvodu výzvu i později, avšak vždy po řádném ukončení zadávacího řízení.</w:t>
      </w:r>
    </w:p>
    <w:p w14:paraId="5BD8B7F3" w14:textId="2C75254E" w:rsidR="00510897" w:rsidRPr="0008572F" w:rsidRDefault="004E3E12" w:rsidP="00510897">
      <w:pPr>
        <w:spacing w:before="120" w:after="120"/>
        <w:ind w:left="284"/>
        <w:jc w:val="both"/>
        <w:rPr>
          <w:b/>
          <w:sz w:val="22"/>
          <w:szCs w:val="22"/>
        </w:rPr>
      </w:pPr>
      <w:r w:rsidRPr="0008572F">
        <w:rPr>
          <w:b/>
          <w:sz w:val="22"/>
          <w:szCs w:val="22"/>
        </w:rPr>
        <w:t>Zhotovitel je povinen převzetí místa plnění a zahájit</w:t>
      </w:r>
      <w:r w:rsidR="00510897" w:rsidRPr="0008572F">
        <w:rPr>
          <w:b/>
          <w:sz w:val="22"/>
          <w:szCs w:val="22"/>
        </w:rPr>
        <w:t xml:space="preserve"> </w:t>
      </w:r>
      <w:r w:rsidRPr="0008572F">
        <w:rPr>
          <w:b/>
          <w:sz w:val="22"/>
          <w:szCs w:val="22"/>
        </w:rPr>
        <w:t>realizaci díla</w:t>
      </w:r>
      <w:r w:rsidR="00510897" w:rsidRPr="0008572F">
        <w:rPr>
          <w:b/>
          <w:sz w:val="22"/>
          <w:szCs w:val="22"/>
        </w:rPr>
        <w:t xml:space="preserve"> do 3 pracovních dnů po doručení písemné výzvy.</w:t>
      </w:r>
    </w:p>
    <w:p w14:paraId="2415BD8B" w14:textId="4B2496C0" w:rsidR="00510897" w:rsidRPr="0008572F" w:rsidRDefault="00510897" w:rsidP="00510897">
      <w:pPr>
        <w:ind w:left="284"/>
        <w:jc w:val="both"/>
        <w:rPr>
          <w:b/>
          <w:sz w:val="22"/>
          <w:szCs w:val="22"/>
        </w:rPr>
      </w:pPr>
      <w:r w:rsidRPr="0008572F">
        <w:rPr>
          <w:sz w:val="22"/>
          <w:szCs w:val="22"/>
        </w:rPr>
        <w:t xml:space="preserve">Doba realizace: </w:t>
      </w:r>
      <w:r w:rsidRPr="0008572F">
        <w:rPr>
          <w:b/>
          <w:sz w:val="22"/>
          <w:szCs w:val="22"/>
        </w:rPr>
        <w:t xml:space="preserve">                                                                                                      </w:t>
      </w:r>
      <w:r w:rsidR="004E3E12" w:rsidRPr="0008572F">
        <w:rPr>
          <w:b/>
          <w:sz w:val="22"/>
          <w:szCs w:val="22"/>
        </w:rPr>
        <w:t>maximálně</w:t>
      </w:r>
      <w:r w:rsidRPr="0008572F">
        <w:rPr>
          <w:b/>
          <w:sz w:val="22"/>
          <w:szCs w:val="22"/>
        </w:rPr>
        <w:t xml:space="preserve">  </w:t>
      </w:r>
      <w:r w:rsidR="001C4576">
        <w:rPr>
          <w:b/>
          <w:sz w:val="22"/>
          <w:szCs w:val="22"/>
        </w:rPr>
        <w:t>15</w:t>
      </w:r>
      <w:r w:rsidR="001C4576" w:rsidRPr="0008572F">
        <w:rPr>
          <w:b/>
          <w:sz w:val="22"/>
          <w:szCs w:val="22"/>
        </w:rPr>
        <w:t xml:space="preserve"> </w:t>
      </w:r>
      <w:r w:rsidRPr="0008572F">
        <w:rPr>
          <w:b/>
          <w:sz w:val="22"/>
          <w:szCs w:val="22"/>
        </w:rPr>
        <w:t>měsíců</w:t>
      </w:r>
    </w:p>
    <w:p w14:paraId="71155649" w14:textId="77777777" w:rsidR="00510897" w:rsidRPr="0008572F" w:rsidRDefault="00510897" w:rsidP="00510897">
      <w:pPr>
        <w:ind w:left="284"/>
        <w:jc w:val="both"/>
        <w:rPr>
          <w:b/>
          <w:sz w:val="22"/>
          <w:szCs w:val="22"/>
        </w:rPr>
      </w:pPr>
    </w:p>
    <w:bookmarkEnd w:id="2"/>
    <w:p w14:paraId="5A9C11B9" w14:textId="77777777" w:rsidR="00510897" w:rsidRPr="0008572F" w:rsidRDefault="00510897" w:rsidP="00510897">
      <w:pPr>
        <w:ind w:left="284"/>
        <w:jc w:val="both"/>
        <w:rPr>
          <w:sz w:val="22"/>
          <w:szCs w:val="22"/>
        </w:rPr>
      </w:pPr>
      <w:r w:rsidRPr="0008572F">
        <w:rPr>
          <w:sz w:val="22"/>
          <w:szCs w:val="22"/>
        </w:rPr>
        <w:t xml:space="preserve">Nejzazší termín dokončení a protokolární předání </w:t>
      </w:r>
    </w:p>
    <w:p w14:paraId="5A35F905" w14:textId="4EE31F91" w:rsidR="001D42FA" w:rsidRPr="0008572F" w:rsidRDefault="00510897" w:rsidP="00510897">
      <w:pPr>
        <w:ind w:left="284"/>
        <w:jc w:val="both"/>
        <w:rPr>
          <w:sz w:val="22"/>
          <w:szCs w:val="22"/>
        </w:rPr>
      </w:pPr>
      <w:r w:rsidRPr="0008572F">
        <w:rPr>
          <w:sz w:val="22"/>
          <w:szCs w:val="22"/>
        </w:rPr>
        <w:t>a převzetí díla:</w:t>
      </w:r>
      <w:r w:rsidRPr="0008572F">
        <w:rPr>
          <w:sz w:val="22"/>
          <w:szCs w:val="22"/>
        </w:rPr>
        <w:tab/>
        <w:t xml:space="preserve">     </w:t>
      </w:r>
      <w:r w:rsidRPr="0008572F">
        <w:rPr>
          <w:sz w:val="22"/>
          <w:szCs w:val="22"/>
        </w:rPr>
        <w:tab/>
      </w:r>
      <w:r w:rsidRPr="0008572F">
        <w:rPr>
          <w:sz w:val="22"/>
          <w:szCs w:val="22"/>
        </w:rPr>
        <w:tab/>
      </w:r>
      <w:r w:rsidRPr="0008572F">
        <w:rPr>
          <w:sz w:val="22"/>
          <w:szCs w:val="22"/>
        </w:rPr>
        <w:tab/>
      </w:r>
      <w:r w:rsidRPr="0008572F">
        <w:rPr>
          <w:sz w:val="22"/>
          <w:szCs w:val="22"/>
        </w:rPr>
        <w:tab/>
      </w:r>
      <w:r w:rsidRPr="0008572F">
        <w:rPr>
          <w:sz w:val="22"/>
          <w:szCs w:val="22"/>
        </w:rPr>
        <w:tab/>
      </w:r>
      <w:r w:rsidRPr="0008572F">
        <w:rPr>
          <w:b/>
          <w:sz w:val="22"/>
          <w:szCs w:val="22"/>
        </w:rPr>
        <w:t xml:space="preserve">                                      </w:t>
      </w:r>
      <w:r w:rsidR="00061C33" w:rsidRPr="0008572F">
        <w:rPr>
          <w:b/>
          <w:sz w:val="22"/>
          <w:szCs w:val="22"/>
        </w:rPr>
        <w:t xml:space="preserve">   </w:t>
      </w:r>
      <w:r w:rsidRPr="0008572F">
        <w:rPr>
          <w:b/>
          <w:sz w:val="22"/>
          <w:szCs w:val="22"/>
        </w:rPr>
        <w:t>3</w:t>
      </w:r>
      <w:r w:rsidR="00061C33" w:rsidRPr="0008572F">
        <w:rPr>
          <w:b/>
          <w:sz w:val="22"/>
          <w:szCs w:val="22"/>
        </w:rPr>
        <w:t>0</w:t>
      </w:r>
      <w:r w:rsidRPr="0008572F">
        <w:rPr>
          <w:b/>
          <w:sz w:val="22"/>
          <w:szCs w:val="22"/>
        </w:rPr>
        <w:t>.11.202</w:t>
      </w:r>
      <w:r w:rsidR="001C4576">
        <w:rPr>
          <w:b/>
          <w:sz w:val="22"/>
          <w:szCs w:val="22"/>
        </w:rPr>
        <w:t>0</w:t>
      </w:r>
    </w:p>
    <w:p w14:paraId="5D05328E" w14:textId="77777777" w:rsidR="00510897" w:rsidRPr="0008572F" w:rsidRDefault="00510897" w:rsidP="00510897">
      <w:pPr>
        <w:ind w:left="284"/>
        <w:jc w:val="both"/>
        <w:rPr>
          <w:sz w:val="22"/>
          <w:szCs w:val="22"/>
        </w:rPr>
      </w:pPr>
    </w:p>
    <w:p w14:paraId="1A731E62" w14:textId="178807B9" w:rsidR="00A95726" w:rsidRPr="0008572F" w:rsidRDefault="001D42FA" w:rsidP="001D42FA">
      <w:pPr>
        <w:tabs>
          <w:tab w:val="left" w:pos="284"/>
        </w:tabs>
        <w:spacing w:before="60"/>
        <w:rPr>
          <w:b/>
          <w:sz w:val="22"/>
          <w:szCs w:val="22"/>
        </w:rPr>
      </w:pPr>
      <w:r w:rsidRPr="0008572F">
        <w:rPr>
          <w:sz w:val="22"/>
          <w:szCs w:val="22"/>
        </w:rPr>
        <w:t xml:space="preserve">     </w:t>
      </w:r>
      <w:r w:rsidR="00A95726" w:rsidRPr="0008572F">
        <w:rPr>
          <w:sz w:val="22"/>
          <w:szCs w:val="22"/>
        </w:rPr>
        <w:t xml:space="preserve">Následná péče:                                             </w:t>
      </w:r>
      <w:r w:rsidR="00510897" w:rsidRPr="0008572F">
        <w:rPr>
          <w:sz w:val="22"/>
          <w:szCs w:val="22"/>
        </w:rPr>
        <w:t xml:space="preserve"> </w:t>
      </w:r>
      <w:r w:rsidR="00061C33" w:rsidRPr="0008572F">
        <w:rPr>
          <w:sz w:val="22"/>
          <w:szCs w:val="22"/>
        </w:rPr>
        <w:t xml:space="preserve">    </w:t>
      </w:r>
      <w:r w:rsidR="00A95726" w:rsidRPr="0008572F">
        <w:rPr>
          <w:sz w:val="22"/>
          <w:szCs w:val="22"/>
        </w:rPr>
        <w:t xml:space="preserve">    </w:t>
      </w:r>
      <w:r w:rsidR="00A95726" w:rsidRPr="0008572F">
        <w:rPr>
          <w:b/>
          <w:sz w:val="22"/>
          <w:szCs w:val="22"/>
        </w:rPr>
        <w:t>3 roky ode dne protokolárního předání a převzetí</w:t>
      </w:r>
    </w:p>
    <w:p w14:paraId="1BB8C53B" w14:textId="77777777" w:rsidR="00A95726" w:rsidRPr="0008572F" w:rsidRDefault="00A95726" w:rsidP="00015F8D">
      <w:pPr>
        <w:ind w:left="284"/>
        <w:jc w:val="both"/>
        <w:rPr>
          <w:rFonts w:eastAsia="Calibri"/>
          <w:sz w:val="22"/>
          <w:szCs w:val="24"/>
        </w:rPr>
      </w:pPr>
    </w:p>
    <w:p w14:paraId="1A164762" w14:textId="79E8F29B" w:rsidR="00BD3C2E" w:rsidRPr="0008572F" w:rsidRDefault="00BD3C2E" w:rsidP="00015F8D">
      <w:pPr>
        <w:ind w:left="284"/>
        <w:jc w:val="both"/>
        <w:rPr>
          <w:rFonts w:eastAsia="Calibri"/>
          <w:sz w:val="22"/>
          <w:szCs w:val="24"/>
        </w:rPr>
      </w:pPr>
      <w:r w:rsidRPr="0008572F">
        <w:rPr>
          <w:rFonts w:eastAsia="Calibri"/>
          <w:sz w:val="22"/>
          <w:szCs w:val="24"/>
        </w:rPr>
        <w:t xml:space="preserve">Zhotovitel je povinen předložit ke dni </w:t>
      </w:r>
      <w:r w:rsidR="001D42FA" w:rsidRPr="0008572F">
        <w:rPr>
          <w:rFonts w:eastAsia="Calibri"/>
          <w:sz w:val="22"/>
          <w:szCs w:val="24"/>
        </w:rPr>
        <w:t>předání místa plnění</w:t>
      </w:r>
      <w:r w:rsidRPr="0008572F">
        <w:rPr>
          <w:rFonts w:eastAsia="Calibri"/>
          <w:sz w:val="22"/>
          <w:szCs w:val="24"/>
        </w:rPr>
        <w:t xml:space="preserve"> harmonogram postupu prací</w:t>
      </w:r>
      <w:r w:rsidR="00431B8D" w:rsidRPr="0008572F">
        <w:rPr>
          <w:rFonts w:eastAsia="Calibri"/>
          <w:sz w:val="22"/>
          <w:szCs w:val="24"/>
        </w:rPr>
        <w:t xml:space="preserve"> a služeb</w:t>
      </w:r>
      <w:r w:rsidRPr="0008572F">
        <w:rPr>
          <w:rFonts w:eastAsia="Calibri"/>
          <w:sz w:val="22"/>
          <w:szCs w:val="24"/>
        </w:rPr>
        <w:t xml:space="preserve"> členěný na kalendářní týdny</w:t>
      </w:r>
      <w:r w:rsidR="00E00687">
        <w:rPr>
          <w:rFonts w:eastAsia="Calibri"/>
          <w:sz w:val="22"/>
          <w:szCs w:val="24"/>
        </w:rPr>
        <w:t xml:space="preserve"> a katastrální území (ucelené části díla)</w:t>
      </w:r>
      <w:r w:rsidR="00D2673D" w:rsidRPr="0008572F">
        <w:rPr>
          <w:rFonts w:eastAsia="Calibri"/>
          <w:sz w:val="22"/>
          <w:szCs w:val="24"/>
        </w:rPr>
        <w:t>.</w:t>
      </w:r>
      <w:r w:rsidRPr="0008572F">
        <w:rPr>
          <w:rFonts w:eastAsia="Calibri"/>
          <w:sz w:val="22"/>
          <w:szCs w:val="24"/>
        </w:rPr>
        <w:t xml:space="preserve"> </w:t>
      </w:r>
    </w:p>
    <w:p w14:paraId="63BD3678" w14:textId="77777777" w:rsidR="00BD3C2E" w:rsidRPr="0008572F" w:rsidRDefault="00BD3C2E" w:rsidP="00015F8D">
      <w:pPr>
        <w:ind w:left="284"/>
        <w:jc w:val="both"/>
        <w:rPr>
          <w:rFonts w:eastAsia="Calibri"/>
          <w:sz w:val="22"/>
          <w:szCs w:val="24"/>
        </w:rPr>
      </w:pPr>
      <w:r w:rsidRPr="0008572F">
        <w:rPr>
          <w:rFonts w:eastAsia="Calibri"/>
          <w:sz w:val="22"/>
          <w:szCs w:val="24"/>
        </w:rPr>
        <w:t>Dílo může být protokolárně předáno po dohodě smluvních stran i dříve, pokud to umožní klimatické podmínky a technologické postupy.</w:t>
      </w:r>
    </w:p>
    <w:p w14:paraId="41FA60AC" w14:textId="5D9A2A15" w:rsidR="00A345FE" w:rsidRPr="007E54C7" w:rsidRDefault="000D1881" w:rsidP="00A345FE">
      <w:pPr>
        <w:numPr>
          <w:ilvl w:val="0"/>
          <w:numId w:val="7"/>
        </w:numPr>
        <w:tabs>
          <w:tab w:val="clear" w:pos="720"/>
          <w:tab w:val="num" w:pos="284"/>
        </w:tabs>
        <w:spacing w:before="120"/>
        <w:ind w:hanging="720"/>
        <w:jc w:val="both"/>
        <w:rPr>
          <w:sz w:val="22"/>
        </w:rPr>
      </w:pPr>
      <w:r w:rsidRPr="0008572F">
        <w:rPr>
          <w:sz w:val="22"/>
        </w:rPr>
        <w:t xml:space="preserve">Místem plnění </w:t>
      </w:r>
      <w:r w:rsidR="00510897" w:rsidRPr="0008572F">
        <w:rPr>
          <w:sz w:val="22"/>
        </w:rPr>
        <w:t>je k.ú. Havřice, k.ú. Uherský Brod, k.ú. Újezdec u Luhačovic</w:t>
      </w:r>
      <w:r w:rsidR="00872C54" w:rsidRPr="0008572F">
        <w:rPr>
          <w:sz w:val="22"/>
        </w:rPr>
        <w:t>.</w:t>
      </w:r>
    </w:p>
    <w:p w14:paraId="5B7EA2DD" w14:textId="294FFDB1" w:rsidR="00431B8D" w:rsidRPr="0008572F" w:rsidRDefault="00431B8D" w:rsidP="00015F8D">
      <w:pPr>
        <w:numPr>
          <w:ilvl w:val="0"/>
          <w:numId w:val="7"/>
        </w:numPr>
        <w:tabs>
          <w:tab w:val="clear" w:pos="720"/>
        </w:tabs>
        <w:spacing w:before="120"/>
        <w:ind w:left="284" w:hanging="284"/>
        <w:jc w:val="both"/>
        <w:rPr>
          <w:sz w:val="22"/>
        </w:rPr>
      </w:pPr>
      <w:r w:rsidRPr="0008572F">
        <w:rPr>
          <w:sz w:val="22"/>
          <w:u w:val="single"/>
        </w:rPr>
        <w:lastRenderedPageBreak/>
        <w:t xml:space="preserve">Objednatel si vyhrazuje v souladu s § 100 odstavec 1 zákona </w:t>
      </w:r>
      <w:r w:rsidR="00D2673D" w:rsidRPr="0008572F">
        <w:rPr>
          <w:sz w:val="22"/>
          <w:u w:val="single"/>
        </w:rPr>
        <w:t xml:space="preserve">č. 134/2016 Sb. </w:t>
      </w:r>
      <w:r w:rsidRPr="0008572F">
        <w:rPr>
          <w:sz w:val="22"/>
          <w:u w:val="single"/>
        </w:rPr>
        <w:t>změnu závazk</w:t>
      </w:r>
      <w:r w:rsidR="00061C33" w:rsidRPr="0008572F">
        <w:rPr>
          <w:sz w:val="22"/>
          <w:u w:val="single"/>
        </w:rPr>
        <w:t>u</w:t>
      </w:r>
      <w:r w:rsidRPr="0008572F">
        <w:rPr>
          <w:sz w:val="22"/>
        </w:rPr>
        <w:t>:</w:t>
      </w:r>
    </w:p>
    <w:p w14:paraId="243AE48F" w14:textId="2FE44881" w:rsidR="00431B8D" w:rsidRDefault="0057761B" w:rsidP="002653FC">
      <w:pPr>
        <w:pStyle w:val="Odstavecseseznamem"/>
        <w:numPr>
          <w:ilvl w:val="0"/>
          <w:numId w:val="33"/>
        </w:numPr>
        <w:spacing w:before="120"/>
        <w:jc w:val="both"/>
        <w:rPr>
          <w:sz w:val="22"/>
        </w:rPr>
      </w:pPr>
      <w:r w:rsidRPr="0008572F">
        <w:rPr>
          <w:sz w:val="22"/>
        </w:rPr>
        <w:t>s</w:t>
      </w:r>
      <w:r w:rsidR="00431B8D" w:rsidRPr="0008572F">
        <w:rPr>
          <w:sz w:val="22"/>
        </w:rPr>
        <w:t>lužby a práce, které jsou závislé na klimatických podmínkách a pro provádění těchto prací a služeb musí být dodrženy příslušné technologické postupy v souladu technickými podmínkami</w:t>
      </w:r>
      <w:r w:rsidR="00431B8D" w:rsidRPr="002653FC">
        <w:rPr>
          <w:sz w:val="22"/>
        </w:rPr>
        <w:t>, mohou být prováděny jen na základě předchozí písemné dohody s dozorem objednatele. O této skutečnosti bude vždy učiněn záznam do deníku. Do doby plnění díla budou započteny pouze dny, v nichž bude probíhat realizace prací a služeb</w:t>
      </w:r>
      <w:r w:rsidR="00061C33">
        <w:rPr>
          <w:sz w:val="22"/>
        </w:rPr>
        <w:t xml:space="preserve">, </w:t>
      </w:r>
      <w:bookmarkStart w:id="3" w:name="_Hlk5192690"/>
      <w:r w:rsidR="00061C33">
        <w:rPr>
          <w:sz w:val="22"/>
        </w:rPr>
        <w:t>avšak nejzazší doba předání a převzetí díla (30.11.2023) musí být vzhledem k podmínkám poskytovatele dotace dodržena</w:t>
      </w:r>
      <w:r w:rsidR="0000494E" w:rsidRPr="002653FC">
        <w:rPr>
          <w:sz w:val="22"/>
        </w:rPr>
        <w:t>.</w:t>
      </w:r>
    </w:p>
    <w:p w14:paraId="2D04AC2E" w14:textId="7916189B" w:rsidR="00510897" w:rsidRDefault="00510897" w:rsidP="00510897">
      <w:pPr>
        <w:spacing w:before="120"/>
        <w:jc w:val="both"/>
        <w:rPr>
          <w:sz w:val="22"/>
        </w:rPr>
      </w:pPr>
    </w:p>
    <w:bookmarkEnd w:id="3"/>
    <w:p w14:paraId="4E36709D" w14:textId="77777777" w:rsidR="00563442" w:rsidRDefault="00563442" w:rsidP="00015F8D">
      <w:pPr>
        <w:pStyle w:val="Textvbloku"/>
        <w:rPr>
          <w:b/>
          <w:sz w:val="22"/>
        </w:rPr>
      </w:pPr>
    </w:p>
    <w:p w14:paraId="3E321239" w14:textId="77777777" w:rsidR="000D1881" w:rsidRPr="001D42FA" w:rsidRDefault="000D1881" w:rsidP="00015F8D">
      <w:pPr>
        <w:pStyle w:val="Textvbloku"/>
        <w:rPr>
          <w:sz w:val="22"/>
        </w:rPr>
      </w:pPr>
      <w:r w:rsidRPr="001D42FA">
        <w:rPr>
          <w:b/>
          <w:sz w:val="22"/>
        </w:rPr>
        <w:t>IV. CENA DÍLA:</w:t>
      </w:r>
    </w:p>
    <w:p w14:paraId="21F1FCEF" w14:textId="77777777" w:rsidR="000D1881" w:rsidRPr="001D42FA" w:rsidRDefault="000D1881" w:rsidP="00015F8D">
      <w:pPr>
        <w:pStyle w:val="Textvbloku"/>
        <w:rPr>
          <w:sz w:val="22"/>
        </w:rPr>
      </w:pPr>
      <w:r w:rsidRPr="001D42FA">
        <w:rPr>
          <w:sz w:val="22"/>
        </w:rPr>
        <w:t>--------------</w:t>
      </w:r>
      <w:r w:rsidR="00C037EB" w:rsidRPr="001D42FA">
        <w:rPr>
          <w:sz w:val="22"/>
        </w:rPr>
        <w:t>---</w:t>
      </w:r>
      <w:r w:rsidRPr="001D42FA">
        <w:rPr>
          <w:sz w:val="22"/>
        </w:rPr>
        <w:t>-------</w:t>
      </w:r>
      <w:r w:rsidRPr="001D42FA">
        <w:rPr>
          <w:sz w:val="22"/>
        </w:rPr>
        <w:br/>
      </w:r>
    </w:p>
    <w:p w14:paraId="5B8129B3" w14:textId="36AACF03" w:rsidR="000D1881" w:rsidRPr="0008572F" w:rsidRDefault="000D1881" w:rsidP="00015F8D">
      <w:pPr>
        <w:numPr>
          <w:ilvl w:val="0"/>
          <w:numId w:val="4"/>
        </w:numPr>
        <w:tabs>
          <w:tab w:val="clear" w:pos="1080"/>
          <w:tab w:val="num" w:pos="284"/>
        </w:tabs>
        <w:ind w:left="284" w:hanging="284"/>
        <w:jc w:val="both"/>
        <w:rPr>
          <w:b/>
          <w:sz w:val="22"/>
        </w:rPr>
      </w:pPr>
      <w:r w:rsidRPr="001D42FA">
        <w:rPr>
          <w:sz w:val="22"/>
        </w:rPr>
        <w:t>Za řádně zhotovené dílo v rozsahu podle čl. II. této smlouvy</w:t>
      </w:r>
      <w:r w:rsidR="005B4CD6" w:rsidRPr="001D42FA">
        <w:rPr>
          <w:sz w:val="22"/>
        </w:rPr>
        <w:t xml:space="preserve"> </w:t>
      </w:r>
      <w:r w:rsidRPr="001D42FA">
        <w:rPr>
          <w:sz w:val="22"/>
        </w:rPr>
        <w:t>se smluvní strany v souladu s ustanovením zák. čís. 526/1990 Sb.</w:t>
      </w:r>
      <w:r w:rsidR="002F245B" w:rsidRPr="001D42FA">
        <w:rPr>
          <w:sz w:val="22"/>
        </w:rPr>
        <w:t>,</w:t>
      </w:r>
      <w:r w:rsidRPr="001D42FA">
        <w:rPr>
          <w:sz w:val="22"/>
        </w:rPr>
        <w:t xml:space="preserve"> o cenách ve znění pozdějších předpisů dohodly na ceně:</w:t>
      </w:r>
    </w:p>
    <w:p w14:paraId="06A56382" w14:textId="77777777" w:rsidR="0008572F" w:rsidRPr="001D42FA" w:rsidRDefault="0008572F" w:rsidP="0008572F">
      <w:pPr>
        <w:ind w:left="284"/>
        <w:jc w:val="both"/>
        <w:rPr>
          <w:b/>
          <w:sz w:val="22"/>
        </w:rPr>
      </w:pPr>
    </w:p>
    <w:p w14:paraId="28E46B44" w14:textId="77777777" w:rsidR="000D1881" w:rsidRPr="001D42FA" w:rsidRDefault="00492E19" w:rsidP="00015F8D">
      <w:pPr>
        <w:pStyle w:val="Textvbloku"/>
        <w:ind w:left="2832" w:right="-91" w:firstLine="708"/>
        <w:rPr>
          <w:sz w:val="22"/>
        </w:rPr>
      </w:pPr>
      <w:r w:rsidRPr="001D42FA">
        <w:rPr>
          <w:bCs/>
          <w:sz w:val="22"/>
          <w:szCs w:val="22"/>
        </w:rPr>
        <w:t xml:space="preserve">      </w:t>
      </w:r>
      <w:r w:rsidR="00EF4AF9" w:rsidRPr="001D42FA">
        <w:rPr>
          <w:bCs/>
          <w:sz w:val="22"/>
          <w:szCs w:val="22"/>
        </w:rPr>
        <w:fldChar w:fldCharType="begin">
          <w:ffData>
            <w:name w:val=""/>
            <w:enabled/>
            <w:calcOnExit w:val="0"/>
            <w:textInput/>
          </w:ffData>
        </w:fldChar>
      </w:r>
      <w:r w:rsidR="00E26560" w:rsidRPr="001D42FA">
        <w:rPr>
          <w:bCs/>
          <w:sz w:val="22"/>
          <w:szCs w:val="22"/>
        </w:rPr>
        <w:instrText xml:space="preserve"> FORMTEXT </w:instrText>
      </w:r>
      <w:r w:rsidR="00EF4AF9" w:rsidRPr="001D42FA">
        <w:rPr>
          <w:bCs/>
          <w:sz w:val="22"/>
          <w:szCs w:val="22"/>
        </w:rPr>
      </w:r>
      <w:r w:rsidR="00EF4AF9" w:rsidRPr="001D42FA">
        <w:rPr>
          <w:bCs/>
          <w:sz w:val="22"/>
          <w:szCs w:val="22"/>
        </w:rPr>
        <w:fldChar w:fldCharType="separate"/>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F4AF9" w:rsidRPr="001D42FA">
        <w:rPr>
          <w:bCs/>
          <w:sz w:val="22"/>
          <w:szCs w:val="22"/>
        </w:rPr>
        <w:fldChar w:fldCharType="end"/>
      </w:r>
      <w:r w:rsidR="000D1881" w:rsidRPr="001D42FA">
        <w:rPr>
          <w:sz w:val="22"/>
        </w:rPr>
        <w:t>Kč (bez DPH</w:t>
      </w:r>
      <w:r w:rsidR="005B4CD6" w:rsidRPr="001D42FA">
        <w:rPr>
          <w:sz w:val="22"/>
        </w:rPr>
        <w:t>)</w:t>
      </w:r>
    </w:p>
    <w:p w14:paraId="5DF3E9D7" w14:textId="77777777" w:rsidR="000D1881" w:rsidRPr="001D42FA" w:rsidRDefault="000D1881" w:rsidP="00015F8D">
      <w:pPr>
        <w:pStyle w:val="Textvbloku"/>
        <w:ind w:right="-91"/>
        <w:jc w:val="center"/>
        <w:rPr>
          <w:sz w:val="22"/>
        </w:rPr>
      </w:pPr>
    </w:p>
    <w:p w14:paraId="715ECAA6" w14:textId="77777777" w:rsidR="00BC2FA3" w:rsidRPr="001D42FA" w:rsidRDefault="00EF4AF9" w:rsidP="00015F8D">
      <w:pPr>
        <w:pStyle w:val="Textvbloku"/>
        <w:ind w:right="-91"/>
        <w:jc w:val="center"/>
        <w:rPr>
          <w:sz w:val="22"/>
        </w:rPr>
      </w:pPr>
      <w:r w:rsidRPr="001D42FA">
        <w:rPr>
          <w:bCs/>
          <w:sz w:val="22"/>
          <w:szCs w:val="22"/>
        </w:rPr>
        <w:fldChar w:fldCharType="begin">
          <w:ffData>
            <w:name w:val=""/>
            <w:enabled/>
            <w:calcOnExit w:val="0"/>
            <w:textInput/>
          </w:ffData>
        </w:fldChar>
      </w:r>
      <w:r w:rsidR="00E26560" w:rsidRPr="001D42FA">
        <w:rPr>
          <w:bCs/>
          <w:sz w:val="22"/>
          <w:szCs w:val="22"/>
        </w:rPr>
        <w:instrText xml:space="preserve"> FORMTEXT </w:instrText>
      </w:r>
      <w:r w:rsidRPr="001D42FA">
        <w:rPr>
          <w:bCs/>
          <w:sz w:val="22"/>
          <w:szCs w:val="22"/>
        </w:rPr>
      </w:r>
      <w:r w:rsidRPr="001D42FA">
        <w:rPr>
          <w:bCs/>
          <w:sz w:val="22"/>
          <w:szCs w:val="22"/>
        </w:rPr>
        <w:fldChar w:fldCharType="separate"/>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Pr="001D42FA">
        <w:rPr>
          <w:bCs/>
          <w:sz w:val="22"/>
          <w:szCs w:val="22"/>
        </w:rPr>
        <w:fldChar w:fldCharType="end"/>
      </w:r>
      <w:r w:rsidR="000D1881" w:rsidRPr="001D42FA">
        <w:rPr>
          <w:sz w:val="22"/>
        </w:rPr>
        <w:t xml:space="preserve">Kč DPH </w:t>
      </w:r>
      <w:r w:rsidR="00860FA4" w:rsidRPr="001D42FA">
        <w:rPr>
          <w:sz w:val="22"/>
        </w:rPr>
        <w:t>21</w:t>
      </w:r>
      <w:r w:rsidR="000D1881" w:rsidRPr="001D42FA">
        <w:rPr>
          <w:sz w:val="22"/>
        </w:rPr>
        <w:t>%</w:t>
      </w:r>
    </w:p>
    <w:p w14:paraId="5C913192" w14:textId="77777777" w:rsidR="00BC2FA3" w:rsidRPr="001D42FA" w:rsidRDefault="00BC2FA3" w:rsidP="00015F8D">
      <w:pPr>
        <w:pStyle w:val="Textvbloku"/>
        <w:ind w:right="-91"/>
        <w:jc w:val="center"/>
        <w:rPr>
          <w:sz w:val="22"/>
        </w:rPr>
      </w:pPr>
    </w:p>
    <w:p w14:paraId="4927A433" w14:textId="5773D6EC" w:rsidR="000D1881" w:rsidRPr="001D42FA" w:rsidRDefault="00492E19" w:rsidP="00015F8D">
      <w:pPr>
        <w:pStyle w:val="Textvbloku"/>
        <w:ind w:right="-91"/>
        <w:jc w:val="center"/>
        <w:rPr>
          <w:sz w:val="22"/>
        </w:rPr>
      </w:pPr>
      <w:r w:rsidRPr="001D42FA">
        <w:rPr>
          <w:bCs/>
          <w:sz w:val="22"/>
          <w:szCs w:val="22"/>
        </w:rPr>
        <w:t xml:space="preserve">       </w:t>
      </w:r>
      <w:r w:rsidR="00EF4AF9" w:rsidRPr="001D42FA">
        <w:rPr>
          <w:bCs/>
          <w:sz w:val="22"/>
          <w:szCs w:val="22"/>
        </w:rPr>
        <w:fldChar w:fldCharType="begin">
          <w:ffData>
            <w:name w:val=""/>
            <w:enabled/>
            <w:calcOnExit w:val="0"/>
            <w:textInput/>
          </w:ffData>
        </w:fldChar>
      </w:r>
      <w:r w:rsidR="00E26560" w:rsidRPr="001D42FA">
        <w:rPr>
          <w:bCs/>
          <w:sz w:val="22"/>
          <w:szCs w:val="22"/>
        </w:rPr>
        <w:instrText xml:space="preserve"> FORMTEXT </w:instrText>
      </w:r>
      <w:r w:rsidR="00EF4AF9" w:rsidRPr="001D42FA">
        <w:rPr>
          <w:bCs/>
          <w:sz w:val="22"/>
          <w:szCs w:val="22"/>
        </w:rPr>
      </w:r>
      <w:r w:rsidR="00EF4AF9" w:rsidRPr="001D42FA">
        <w:rPr>
          <w:bCs/>
          <w:sz w:val="22"/>
          <w:szCs w:val="22"/>
        </w:rPr>
        <w:fldChar w:fldCharType="separate"/>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F4AF9" w:rsidRPr="001D42FA">
        <w:rPr>
          <w:bCs/>
          <w:sz w:val="22"/>
          <w:szCs w:val="22"/>
        </w:rPr>
        <w:fldChar w:fldCharType="end"/>
      </w:r>
      <w:r w:rsidR="000D1881" w:rsidRPr="001D42FA">
        <w:rPr>
          <w:b/>
          <w:sz w:val="22"/>
        </w:rPr>
        <w:t xml:space="preserve"> Kč </w:t>
      </w:r>
      <w:r w:rsidR="000D1881" w:rsidRPr="001D42FA">
        <w:rPr>
          <w:sz w:val="22"/>
        </w:rPr>
        <w:t>(</w:t>
      </w:r>
      <w:r w:rsidR="000D1881" w:rsidRPr="001D42FA">
        <w:rPr>
          <w:b/>
          <w:sz w:val="22"/>
        </w:rPr>
        <w:t>včetně DPH</w:t>
      </w:r>
      <w:r w:rsidR="005B4CD6" w:rsidRPr="001D42FA">
        <w:rPr>
          <w:b/>
          <w:sz w:val="22"/>
        </w:rPr>
        <w:t>)</w:t>
      </w:r>
      <w:r w:rsidR="00B13198" w:rsidRPr="001D42FA">
        <w:rPr>
          <w:b/>
          <w:sz w:val="22"/>
        </w:rPr>
        <w:t xml:space="preserve"> </w:t>
      </w:r>
    </w:p>
    <w:p w14:paraId="10D32387" w14:textId="77777777" w:rsidR="00492E19" w:rsidRPr="001D42FA" w:rsidRDefault="00492E19" w:rsidP="00015F8D">
      <w:pPr>
        <w:pStyle w:val="Textvbloku"/>
        <w:ind w:right="-91"/>
        <w:jc w:val="center"/>
        <w:rPr>
          <w:sz w:val="22"/>
        </w:rPr>
      </w:pPr>
      <w:r w:rsidRPr="001D42FA">
        <w:rPr>
          <w:sz w:val="22"/>
        </w:rPr>
        <w:t xml:space="preserve">  </w:t>
      </w:r>
    </w:p>
    <w:p w14:paraId="0F3C17A5" w14:textId="3586ECC0" w:rsidR="007E0CBE" w:rsidRPr="001D42FA" w:rsidRDefault="00492E19" w:rsidP="00563442">
      <w:pPr>
        <w:pStyle w:val="Textvbloku"/>
        <w:spacing w:after="120"/>
        <w:ind w:right="-91"/>
        <w:rPr>
          <w:sz w:val="22"/>
        </w:rPr>
      </w:pPr>
      <w:r w:rsidRPr="001D42FA">
        <w:rPr>
          <w:sz w:val="22"/>
        </w:rPr>
        <w:t xml:space="preserve">                                                         </w:t>
      </w:r>
      <w:r w:rsidR="002653FC">
        <w:rPr>
          <w:sz w:val="22"/>
        </w:rPr>
        <w:t xml:space="preserve"> </w:t>
      </w:r>
      <w:r w:rsidR="000D1881" w:rsidRPr="001D42FA">
        <w:rPr>
          <w:b/>
          <w:sz w:val="22"/>
        </w:rPr>
        <w:t xml:space="preserve">(slovy: </w:t>
      </w:r>
      <w:r w:rsidR="00EF4AF9" w:rsidRPr="001D42FA">
        <w:rPr>
          <w:bCs/>
          <w:sz w:val="22"/>
          <w:szCs w:val="22"/>
        </w:rPr>
        <w:fldChar w:fldCharType="begin">
          <w:ffData>
            <w:name w:val=""/>
            <w:enabled/>
            <w:calcOnExit w:val="0"/>
            <w:textInput/>
          </w:ffData>
        </w:fldChar>
      </w:r>
      <w:r w:rsidR="00E26560" w:rsidRPr="001D42FA">
        <w:rPr>
          <w:bCs/>
          <w:sz w:val="22"/>
          <w:szCs w:val="22"/>
        </w:rPr>
        <w:instrText xml:space="preserve"> FORMTEXT </w:instrText>
      </w:r>
      <w:r w:rsidR="00EF4AF9" w:rsidRPr="001D42FA">
        <w:rPr>
          <w:bCs/>
          <w:sz w:val="22"/>
          <w:szCs w:val="22"/>
        </w:rPr>
      </w:r>
      <w:r w:rsidR="00EF4AF9" w:rsidRPr="001D42FA">
        <w:rPr>
          <w:bCs/>
          <w:sz w:val="22"/>
          <w:szCs w:val="22"/>
        </w:rPr>
        <w:fldChar w:fldCharType="separate"/>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F4AF9" w:rsidRPr="001D42FA">
        <w:rPr>
          <w:bCs/>
          <w:sz w:val="22"/>
          <w:szCs w:val="22"/>
        </w:rPr>
        <w:fldChar w:fldCharType="end"/>
      </w:r>
      <w:r w:rsidR="000D1881" w:rsidRPr="001D42FA">
        <w:rPr>
          <w:b/>
          <w:sz w:val="22"/>
        </w:rPr>
        <w:t xml:space="preserve"> korun českých</w:t>
      </w:r>
      <w:r w:rsidR="000D1881" w:rsidRPr="001D42FA">
        <w:rPr>
          <w:sz w:val="22"/>
        </w:rPr>
        <w:t>)</w:t>
      </w:r>
    </w:p>
    <w:p w14:paraId="0F63C5DF" w14:textId="4FA4BCDA" w:rsidR="008D7872" w:rsidRPr="00A345FE" w:rsidRDefault="008D7872" w:rsidP="00563442">
      <w:pPr>
        <w:numPr>
          <w:ilvl w:val="0"/>
          <w:numId w:val="4"/>
        </w:numPr>
        <w:tabs>
          <w:tab w:val="clear" w:pos="1080"/>
        </w:tabs>
        <w:spacing w:after="120"/>
        <w:ind w:left="284" w:hanging="284"/>
        <w:jc w:val="both"/>
        <w:rPr>
          <w:b/>
          <w:sz w:val="22"/>
        </w:rPr>
      </w:pPr>
      <w:r w:rsidRPr="001D42FA">
        <w:rPr>
          <w:sz w:val="22"/>
        </w:rPr>
        <w:t xml:space="preserve">Cena byla dohodnuta na základě objednatelem vypracované a zhotovitelem naceněné </w:t>
      </w:r>
      <w:r w:rsidR="002A51C2" w:rsidRPr="001D42FA">
        <w:rPr>
          <w:sz w:val="22"/>
        </w:rPr>
        <w:t>Strukturované cenové nabíd</w:t>
      </w:r>
      <w:r w:rsidR="002A51C2" w:rsidRPr="001D42FA">
        <w:rPr>
          <w:sz w:val="22"/>
          <w:szCs w:val="22"/>
        </w:rPr>
        <w:t>ce</w:t>
      </w:r>
      <w:r w:rsidR="002A51C2" w:rsidRPr="001D42FA">
        <w:t xml:space="preserve"> </w:t>
      </w:r>
      <w:r w:rsidRPr="001D42FA">
        <w:rPr>
          <w:sz w:val="22"/>
        </w:rPr>
        <w:t>díla</w:t>
      </w:r>
      <w:r w:rsidR="002A51C2" w:rsidRPr="001D42FA">
        <w:rPr>
          <w:sz w:val="22"/>
        </w:rPr>
        <w:t xml:space="preserve"> (položkového rozpočtu)</w:t>
      </w:r>
      <w:r w:rsidR="00C97D01" w:rsidRPr="001D42FA">
        <w:rPr>
          <w:sz w:val="22"/>
        </w:rPr>
        <w:t xml:space="preserve"> – příloha č. 1 této smlouvy</w:t>
      </w:r>
      <w:r w:rsidRPr="001D42FA">
        <w:rPr>
          <w:sz w:val="22"/>
        </w:rPr>
        <w:t xml:space="preserve">. Případné odchylky, vynechání, opomnění, chyby a nedostatky položkového rozpočtu zhotovitele nemají v žádném případě </w:t>
      </w:r>
      <w:r w:rsidRPr="00A345FE">
        <w:rPr>
          <w:sz w:val="22"/>
        </w:rPr>
        <w:t>vliv na smluvní cenu za dílo, ani na rozsah díla podle této smlouvy, rozsah plnění zhotovitele ani na další ujednání smluvních stran v této smlouvě. Položkový rozpočet bude nadále sloužit k ohodnocení provedených částí díla za účelem</w:t>
      </w:r>
      <w:r w:rsidR="00DC0A5C" w:rsidRPr="00A345FE">
        <w:rPr>
          <w:sz w:val="22"/>
        </w:rPr>
        <w:t xml:space="preserve"> </w:t>
      </w:r>
      <w:r w:rsidR="00510897" w:rsidRPr="00A345FE">
        <w:rPr>
          <w:sz w:val="22"/>
        </w:rPr>
        <w:t xml:space="preserve">dílčí </w:t>
      </w:r>
      <w:r w:rsidR="00C97D01" w:rsidRPr="00A345FE">
        <w:rPr>
          <w:sz w:val="22"/>
        </w:rPr>
        <w:t xml:space="preserve">fakturace, příp. </w:t>
      </w:r>
      <w:r w:rsidRPr="00A345FE">
        <w:rPr>
          <w:sz w:val="22"/>
        </w:rPr>
        <w:t xml:space="preserve">uplatnění smluvních pokut. Na jeho základě bude objednatel schvalovat ohodnocení provedených dodávek, prací a služeb, které bude podkladem pro </w:t>
      </w:r>
      <w:r w:rsidR="00043E77" w:rsidRPr="00A345FE">
        <w:rPr>
          <w:sz w:val="22"/>
        </w:rPr>
        <w:t>dílčí</w:t>
      </w:r>
      <w:r w:rsidR="00510897" w:rsidRPr="00A345FE">
        <w:rPr>
          <w:sz w:val="22"/>
        </w:rPr>
        <w:t xml:space="preserve"> </w:t>
      </w:r>
      <w:r w:rsidRPr="00A345FE">
        <w:rPr>
          <w:sz w:val="22"/>
        </w:rPr>
        <w:t>fakturaci zhotovitele.</w:t>
      </w:r>
      <w:r w:rsidR="00DC0A5C" w:rsidRPr="00A345FE">
        <w:rPr>
          <w:sz w:val="22"/>
        </w:rPr>
        <w:t xml:space="preserve"> </w:t>
      </w:r>
      <w:r w:rsidRPr="00A345FE">
        <w:rPr>
          <w:snapToGrid w:val="0"/>
          <w:sz w:val="22"/>
        </w:rPr>
        <w:t>Jednotkové ceny uvedené v položkovém rozpočtu jsou cenami pevnými po celou dobu realizace díla.</w:t>
      </w:r>
    </w:p>
    <w:p w14:paraId="052C2D59" w14:textId="77777777" w:rsidR="0003075A" w:rsidRPr="0003075A" w:rsidRDefault="0003075A" w:rsidP="0003075A">
      <w:pPr>
        <w:numPr>
          <w:ilvl w:val="0"/>
          <w:numId w:val="4"/>
        </w:numPr>
        <w:tabs>
          <w:tab w:val="clear" w:pos="1080"/>
        </w:tabs>
        <w:spacing w:after="120"/>
        <w:ind w:left="284" w:hanging="284"/>
        <w:jc w:val="both"/>
        <w:rPr>
          <w:b/>
          <w:sz w:val="22"/>
        </w:rPr>
      </w:pPr>
      <w:r w:rsidRPr="0003075A">
        <w:rPr>
          <w:sz w:val="22"/>
          <w:u w:val="single"/>
        </w:rPr>
        <w:t xml:space="preserve">Objednatel si vyhrazuje v souladu s § 100  zákona změnu závazku: </w:t>
      </w:r>
    </w:p>
    <w:p w14:paraId="0AD45121" w14:textId="77777777" w:rsidR="0003075A" w:rsidRPr="0003075A" w:rsidRDefault="0003075A" w:rsidP="0003075A">
      <w:pPr>
        <w:pStyle w:val="Odstavecseseznamem"/>
        <w:ind w:left="567" w:hanging="283"/>
        <w:jc w:val="both"/>
        <w:rPr>
          <w:sz w:val="22"/>
        </w:rPr>
      </w:pPr>
      <w:r w:rsidRPr="0003075A">
        <w:rPr>
          <w:sz w:val="22"/>
        </w:rPr>
        <w:t>a)</w:t>
      </w:r>
      <w:r w:rsidRPr="0003075A">
        <w:rPr>
          <w:sz w:val="22"/>
        </w:rPr>
        <w:tab/>
      </w:r>
      <w:bookmarkStart w:id="4" w:name="_Hlk5193556"/>
      <w:r w:rsidRPr="0003075A">
        <w:rPr>
          <w:sz w:val="22"/>
        </w:rPr>
        <w:t>měřený kontrakt - pokud se v průběhu realizace díla prokáže, že k řádnému poskytnutí díla je potřeba menší, nebo větší počet měrných jednotek prací, dodávek a služeb obsažených v soupisu prací, dodávek a služeb s výkazem výměr, pak skutečná cena dle smlouvy bude změněna podle skutečného počtu měrných jednotek takových prací a služeb, a to tak, že jednotková cena uvedená v soupisu stavebních prací, dodávek a služeb s výkazem výměr bude násobena skutečným množstvím měrných jednotek</w:t>
      </w:r>
    </w:p>
    <w:p w14:paraId="0E390F65" w14:textId="77777777" w:rsidR="0003075A" w:rsidRPr="0003075A" w:rsidRDefault="0003075A" w:rsidP="0003075A">
      <w:pPr>
        <w:pStyle w:val="Odstavecseseznamem"/>
        <w:ind w:left="567" w:hanging="283"/>
        <w:jc w:val="both"/>
        <w:rPr>
          <w:sz w:val="22"/>
        </w:rPr>
      </w:pPr>
      <w:r w:rsidRPr="0003075A">
        <w:rPr>
          <w:sz w:val="22"/>
        </w:rPr>
        <w:t>b)</w:t>
      </w:r>
      <w:r w:rsidRPr="0003075A">
        <w:rPr>
          <w:sz w:val="22"/>
        </w:rPr>
        <w:tab/>
        <w:t>změny daňových předpisů majících vliv na cenu díla. V takovém případě bude nabídková cena upravena dle sazeb daně z přidané hodnoty platných v době vzniku zdanitelného plnění za práce neprovedené a nevyfakturované.</w:t>
      </w:r>
    </w:p>
    <w:bookmarkEnd w:id="4"/>
    <w:p w14:paraId="39D32A9A" w14:textId="77777777" w:rsidR="0057761B" w:rsidRPr="001D42FA" w:rsidRDefault="0057761B" w:rsidP="00015F8D">
      <w:pPr>
        <w:pStyle w:val="Odstavecseseznamem"/>
        <w:rPr>
          <w:sz w:val="22"/>
        </w:rPr>
      </w:pPr>
    </w:p>
    <w:p w14:paraId="6CCFBF3C" w14:textId="77777777" w:rsidR="0057761B" w:rsidRPr="001D42FA" w:rsidRDefault="0057761B" w:rsidP="00015F8D">
      <w:pPr>
        <w:jc w:val="both"/>
        <w:rPr>
          <w:sz w:val="22"/>
        </w:rPr>
      </w:pPr>
    </w:p>
    <w:p w14:paraId="3CE7DA0C" w14:textId="77777777" w:rsidR="00781276" w:rsidRPr="001D42FA" w:rsidRDefault="00111445" w:rsidP="00015F8D">
      <w:pPr>
        <w:pStyle w:val="Nadpis4"/>
        <w:rPr>
          <w:sz w:val="22"/>
        </w:rPr>
      </w:pPr>
      <w:r w:rsidRPr="001D42FA">
        <w:rPr>
          <w:sz w:val="22"/>
        </w:rPr>
        <w:t xml:space="preserve">V. </w:t>
      </w:r>
      <w:r w:rsidR="0032542D" w:rsidRPr="001D42FA">
        <w:rPr>
          <w:sz w:val="22"/>
        </w:rPr>
        <w:t>PLATEBNÍ PODMÍNKY</w:t>
      </w:r>
    </w:p>
    <w:p w14:paraId="25A4D8E0" w14:textId="77777777" w:rsidR="00451A82" w:rsidRPr="001D42FA" w:rsidRDefault="00451A82" w:rsidP="00015F8D">
      <w:r w:rsidRPr="001D42FA">
        <w:t>-------------------------------</w:t>
      </w:r>
      <w:r w:rsidR="00BD3C2E" w:rsidRPr="001D42FA">
        <w:t>----</w:t>
      </w:r>
      <w:r w:rsidRPr="001D42FA">
        <w:t>---------</w:t>
      </w:r>
    </w:p>
    <w:p w14:paraId="4020CD09" w14:textId="77777777" w:rsidR="00451A82" w:rsidRPr="001D42FA" w:rsidRDefault="00451A82" w:rsidP="00015F8D">
      <w:pPr>
        <w:pStyle w:val="Odstavecseseznamem"/>
        <w:numPr>
          <w:ilvl w:val="0"/>
          <w:numId w:val="9"/>
        </w:numPr>
        <w:spacing w:before="120" w:after="120"/>
        <w:jc w:val="both"/>
        <w:rPr>
          <w:sz w:val="22"/>
          <w:szCs w:val="22"/>
        </w:rPr>
      </w:pPr>
      <w:r w:rsidRPr="001D42FA">
        <w:rPr>
          <w:sz w:val="22"/>
          <w:szCs w:val="22"/>
        </w:rPr>
        <w:t xml:space="preserve">Smluvní strany se dohodly na úhradě ceny </w:t>
      </w:r>
      <w:r w:rsidR="00217B43" w:rsidRPr="001D42FA">
        <w:rPr>
          <w:sz w:val="22"/>
          <w:szCs w:val="22"/>
        </w:rPr>
        <w:t xml:space="preserve">díla </w:t>
      </w:r>
      <w:r w:rsidRPr="001D42FA">
        <w:rPr>
          <w:sz w:val="22"/>
          <w:szCs w:val="22"/>
        </w:rPr>
        <w:t>takto:</w:t>
      </w:r>
    </w:p>
    <w:p w14:paraId="4566ACEF" w14:textId="3CCB7817" w:rsidR="00451A82" w:rsidRDefault="00451A82" w:rsidP="00015F8D">
      <w:pPr>
        <w:pStyle w:val="Odstavecseseznamem"/>
        <w:numPr>
          <w:ilvl w:val="0"/>
          <w:numId w:val="10"/>
        </w:numPr>
        <w:spacing w:before="120" w:after="120"/>
        <w:jc w:val="both"/>
        <w:rPr>
          <w:sz w:val="22"/>
          <w:szCs w:val="22"/>
        </w:rPr>
      </w:pPr>
      <w:r w:rsidRPr="001D42FA">
        <w:rPr>
          <w:sz w:val="22"/>
          <w:szCs w:val="22"/>
        </w:rPr>
        <w:t>Objednatel neposkytuje zhotoviteli zálohy.</w:t>
      </w:r>
    </w:p>
    <w:p w14:paraId="56ABDA4E" w14:textId="7D6E5802" w:rsidR="00AD2193" w:rsidRPr="00A345FE" w:rsidRDefault="00AD2193" w:rsidP="00061C33">
      <w:pPr>
        <w:pStyle w:val="Odstavecseseznamem"/>
        <w:numPr>
          <w:ilvl w:val="0"/>
          <w:numId w:val="10"/>
        </w:numPr>
        <w:spacing w:before="120" w:after="120"/>
        <w:jc w:val="both"/>
        <w:rPr>
          <w:sz w:val="22"/>
          <w:szCs w:val="22"/>
        </w:rPr>
      </w:pPr>
      <w:r w:rsidRPr="00A345FE">
        <w:rPr>
          <w:sz w:val="22"/>
          <w:szCs w:val="22"/>
        </w:rPr>
        <w:lastRenderedPageBreak/>
        <w:t>Smluvní strany se dohodly v souladu s § 21 odst. 7 zákona č. 235/2004 Sb., o dani z přidané hodnoty ve znění pozdějších předpisů na hrazení ceny za dílo postupně (</w:t>
      </w:r>
      <w:r w:rsidRPr="00A345FE">
        <w:rPr>
          <w:sz w:val="22"/>
          <w:szCs w:val="22"/>
          <w:u w:val="single"/>
        </w:rPr>
        <w:t>dílčí plnění</w:t>
      </w:r>
      <w:r w:rsidRPr="00A345FE">
        <w:rPr>
          <w:sz w:val="22"/>
          <w:szCs w:val="22"/>
        </w:rPr>
        <w:t xml:space="preserve">) na základě dílčích daňových dokladů, které budou vystavovány </w:t>
      </w:r>
      <w:r w:rsidR="00E00687" w:rsidRPr="00A345FE">
        <w:rPr>
          <w:sz w:val="22"/>
          <w:szCs w:val="22"/>
        </w:rPr>
        <w:t xml:space="preserve">vždy po protokolárním předání ucelené části díla </w:t>
      </w:r>
      <w:r w:rsidR="00A345FE" w:rsidRPr="00A345FE">
        <w:rPr>
          <w:sz w:val="22"/>
          <w:szCs w:val="22"/>
        </w:rPr>
        <w:t>(</w:t>
      </w:r>
      <w:r w:rsidR="00E00687" w:rsidRPr="00A345FE">
        <w:rPr>
          <w:sz w:val="22"/>
          <w:szCs w:val="22"/>
        </w:rPr>
        <w:t>práce a služby v jednotlivých katastrálních územích)</w:t>
      </w:r>
      <w:r w:rsidRPr="00A345FE">
        <w:rPr>
          <w:sz w:val="22"/>
          <w:szCs w:val="22"/>
        </w:rPr>
        <w:t xml:space="preserve"> dle skutečně provedených prací, dodávek a služeb na základě objednatelem schválených zjišťovacích protokolů a soupisů provedených prací, dodávek a služeb s využitím cenových údajů položkového rozpočtu zhotovitele, doloženého v nabídce, pro ocenění dokončených částí díla. Zhotovitel </w:t>
      </w:r>
      <w:r w:rsidR="00043E77" w:rsidRPr="00A345FE">
        <w:rPr>
          <w:sz w:val="22"/>
          <w:szCs w:val="22"/>
        </w:rPr>
        <w:t xml:space="preserve">však </w:t>
      </w:r>
      <w:r w:rsidRPr="00A345FE">
        <w:rPr>
          <w:sz w:val="22"/>
          <w:szCs w:val="22"/>
        </w:rPr>
        <w:t>bude předkládat objednateli položkový soupis provedených prací, dodávek a služeb k odsouhlasení nejpozději do tří pracovních dnů po skončení měsíce za plnění provedené v příslušném měsíci.</w:t>
      </w:r>
    </w:p>
    <w:p w14:paraId="3607813B" w14:textId="0CDA691A" w:rsidR="00A345FE" w:rsidRPr="00A345FE" w:rsidRDefault="00A345FE" w:rsidP="00015F8D">
      <w:pPr>
        <w:pStyle w:val="Odstavecseseznamem"/>
        <w:numPr>
          <w:ilvl w:val="0"/>
          <w:numId w:val="10"/>
        </w:numPr>
        <w:spacing w:before="120" w:after="120"/>
        <w:jc w:val="both"/>
        <w:rPr>
          <w:sz w:val="22"/>
          <w:szCs w:val="22"/>
        </w:rPr>
      </w:pPr>
      <w:r w:rsidRPr="00A345FE">
        <w:rPr>
          <w:sz w:val="22"/>
          <w:szCs w:val="22"/>
        </w:rPr>
        <w:t>Za následnou péči bude vystaven daňový doklad vždy k 31.11. příslušného kalendářního roku.</w:t>
      </w:r>
    </w:p>
    <w:p w14:paraId="526CE7A8" w14:textId="0411B2DD" w:rsidR="00451A82" w:rsidRPr="001D42FA" w:rsidRDefault="00451A82" w:rsidP="00015F8D">
      <w:pPr>
        <w:pStyle w:val="Odstavecseseznamem"/>
        <w:numPr>
          <w:ilvl w:val="0"/>
          <w:numId w:val="10"/>
        </w:numPr>
        <w:spacing w:before="120" w:after="120"/>
        <w:jc w:val="both"/>
        <w:rPr>
          <w:sz w:val="22"/>
          <w:szCs w:val="22"/>
        </w:rPr>
      </w:pPr>
      <w:r w:rsidRPr="001D42FA">
        <w:rPr>
          <w:sz w:val="22"/>
          <w:szCs w:val="22"/>
        </w:rPr>
        <w:t xml:space="preserve">Přílohou daňového dokladu musí být protokol o předání a převzetí </w:t>
      </w:r>
      <w:r w:rsidR="00431B8D" w:rsidRPr="001D42FA">
        <w:rPr>
          <w:sz w:val="22"/>
          <w:szCs w:val="22"/>
        </w:rPr>
        <w:t>díla</w:t>
      </w:r>
      <w:r w:rsidR="00E00687">
        <w:rPr>
          <w:sz w:val="22"/>
          <w:szCs w:val="22"/>
        </w:rPr>
        <w:t xml:space="preserve"> nebo jeho ucelené části </w:t>
      </w:r>
      <w:r w:rsidR="00043E77">
        <w:rPr>
          <w:sz w:val="22"/>
          <w:szCs w:val="22"/>
        </w:rPr>
        <w:t xml:space="preserve">a zjišťovací protokol </w:t>
      </w:r>
      <w:r w:rsidRPr="001D42FA">
        <w:rPr>
          <w:sz w:val="22"/>
          <w:szCs w:val="22"/>
        </w:rPr>
        <w:t xml:space="preserve"> potvrzený oběma smluvními stranami.</w:t>
      </w:r>
    </w:p>
    <w:p w14:paraId="36FFEA61" w14:textId="77777777" w:rsidR="00451A82" w:rsidRPr="001D42FA" w:rsidRDefault="00451A82" w:rsidP="00AD2193">
      <w:pPr>
        <w:pStyle w:val="Odstavecseseznamem"/>
        <w:numPr>
          <w:ilvl w:val="0"/>
          <w:numId w:val="9"/>
        </w:numPr>
        <w:spacing w:before="120" w:after="120"/>
        <w:ind w:left="284" w:hanging="284"/>
        <w:jc w:val="both"/>
        <w:rPr>
          <w:sz w:val="22"/>
          <w:szCs w:val="22"/>
        </w:rPr>
      </w:pPr>
      <w:r w:rsidRPr="001D42FA">
        <w:rPr>
          <w:sz w:val="22"/>
          <w:szCs w:val="22"/>
        </w:rPr>
        <w:t xml:space="preserve">Daňový doklad musí být předložen </w:t>
      </w:r>
      <w:r w:rsidR="0067784F" w:rsidRPr="001D42FA">
        <w:rPr>
          <w:sz w:val="22"/>
          <w:szCs w:val="22"/>
        </w:rPr>
        <w:t>objednateli</w:t>
      </w:r>
      <w:r w:rsidRPr="001D42FA">
        <w:rPr>
          <w:sz w:val="22"/>
          <w:szCs w:val="22"/>
        </w:rPr>
        <w:t xml:space="preserve"> nejpozději do 15-ti dnů ode dne zdanitelného plnění a řádně doložen nezbytnými doklady, které umožní </w:t>
      </w:r>
      <w:r w:rsidR="0067784F" w:rsidRPr="001D42FA">
        <w:rPr>
          <w:sz w:val="22"/>
          <w:szCs w:val="22"/>
        </w:rPr>
        <w:t>objednateli</w:t>
      </w:r>
      <w:r w:rsidRPr="001D42FA">
        <w:rPr>
          <w:sz w:val="22"/>
          <w:szCs w:val="22"/>
        </w:rPr>
        <w:t xml:space="preserve"> provést jeho kontrolu.</w:t>
      </w:r>
    </w:p>
    <w:p w14:paraId="4A576D77" w14:textId="77777777" w:rsidR="00AD2193" w:rsidRPr="008A1BD3" w:rsidRDefault="00AD2193" w:rsidP="00AD2193">
      <w:pPr>
        <w:pStyle w:val="Zkladntextodsazen"/>
        <w:numPr>
          <w:ilvl w:val="1"/>
          <w:numId w:val="34"/>
        </w:numPr>
        <w:tabs>
          <w:tab w:val="clear" w:pos="1440"/>
        </w:tabs>
        <w:ind w:left="284" w:hanging="284"/>
        <w:rPr>
          <w:i w:val="0"/>
        </w:rPr>
      </w:pPr>
      <w:r w:rsidRPr="004A0EDC">
        <w:rPr>
          <w:i w:val="0"/>
        </w:rPr>
        <w:t xml:space="preserve">Daňové doklady musí obsahovat náležitosti </w:t>
      </w:r>
      <w:r w:rsidRPr="008A1BD3">
        <w:rPr>
          <w:i w:val="0"/>
        </w:rPr>
        <w:t xml:space="preserve">dle zákona č. 563/1991 Sb., o účetnictví ve znění pozdějších předpisů </w:t>
      </w:r>
      <w:r>
        <w:rPr>
          <w:i w:val="0"/>
        </w:rPr>
        <w:t xml:space="preserve">a </w:t>
      </w:r>
      <w:r w:rsidRPr="004A0EDC">
        <w:rPr>
          <w:i w:val="0"/>
        </w:rPr>
        <w:t>dle zákona č.235/2004 Sb.</w:t>
      </w:r>
      <w:r>
        <w:rPr>
          <w:i w:val="0"/>
        </w:rPr>
        <w:t>, o dani z přidané hodnoty</w:t>
      </w:r>
      <w:r w:rsidRPr="004A0EDC">
        <w:rPr>
          <w:i w:val="0"/>
        </w:rPr>
        <w:t xml:space="preserve"> </w:t>
      </w:r>
      <w:r>
        <w:rPr>
          <w:i w:val="0"/>
        </w:rPr>
        <w:t>ve znění pozdějších předpisů</w:t>
      </w:r>
      <w:r w:rsidRPr="004A0EDC">
        <w:rPr>
          <w:i w:val="0"/>
        </w:rPr>
        <w:t xml:space="preserve">. </w:t>
      </w:r>
      <w:r w:rsidRPr="008A1BD3">
        <w:rPr>
          <w:i w:val="0"/>
        </w:rPr>
        <w:t>Zhotovitel je na každé faktuře povinen výslovně uvést, zda je, či není plátcem DPH. V případě, že je zhotovitel plátcem DPH, pak součástí každé faktury musí být prohlášení zhotovitele o tom, že:</w:t>
      </w:r>
    </w:p>
    <w:p w14:paraId="170F3EB5" w14:textId="77777777" w:rsidR="00AD2193" w:rsidRDefault="00AD2193" w:rsidP="00AD2193">
      <w:pPr>
        <w:pStyle w:val="Zkladntextodsazen"/>
        <w:numPr>
          <w:ilvl w:val="0"/>
          <w:numId w:val="35"/>
        </w:numPr>
        <w:rPr>
          <w:i w:val="0"/>
        </w:rPr>
      </w:pPr>
      <w:r w:rsidRPr="008A1BD3">
        <w:rPr>
          <w:i w:val="0"/>
        </w:rPr>
        <w:t xml:space="preserve">nemá v úmyslu nezaplatit daň z přidané hodnoty u zdanitelného plnění podle této faktury (dále jen „daň“), </w:t>
      </w:r>
    </w:p>
    <w:p w14:paraId="3EE55C61" w14:textId="77777777" w:rsidR="00AD2193" w:rsidRDefault="00AD2193" w:rsidP="00AD2193">
      <w:pPr>
        <w:pStyle w:val="Zkladntextodsazen"/>
        <w:numPr>
          <w:ilvl w:val="0"/>
          <w:numId w:val="35"/>
        </w:numPr>
        <w:rPr>
          <w:i w:val="0"/>
        </w:rPr>
      </w:pPr>
      <w:r w:rsidRPr="008A1BD3">
        <w:rPr>
          <w:i w:val="0"/>
        </w:rPr>
        <w:t>mu nejsou známy skutečnosti, nasvědčující tomu, že se dostane do postavení, kdy nemůže daň zaplatit a ani se ke dni vystavení této faktury v takovém postavení nenachází,</w:t>
      </w:r>
    </w:p>
    <w:p w14:paraId="0015B8AE" w14:textId="77777777" w:rsidR="00AD2193" w:rsidRDefault="00AD2193" w:rsidP="00AD2193">
      <w:pPr>
        <w:pStyle w:val="Zkladntextodsazen"/>
        <w:numPr>
          <w:ilvl w:val="0"/>
          <w:numId w:val="35"/>
        </w:numPr>
        <w:rPr>
          <w:i w:val="0"/>
        </w:rPr>
      </w:pPr>
      <w:r w:rsidRPr="008A1BD3">
        <w:rPr>
          <w:i w:val="0"/>
        </w:rPr>
        <w:t>nezkrátí daň nebo nevyláká daňovou výhodu</w:t>
      </w:r>
      <w:r>
        <w:rPr>
          <w:i w:val="0"/>
        </w:rPr>
        <w:t>,</w:t>
      </w:r>
    </w:p>
    <w:p w14:paraId="5C5A8A9B" w14:textId="77777777" w:rsidR="00AD2193" w:rsidRDefault="00AD2193" w:rsidP="00AD2193">
      <w:pPr>
        <w:pStyle w:val="Zkladntextodsazen"/>
        <w:numPr>
          <w:ilvl w:val="0"/>
          <w:numId w:val="35"/>
        </w:numPr>
        <w:rPr>
          <w:i w:val="0"/>
        </w:rPr>
      </w:pPr>
      <w:r w:rsidRPr="008A1BD3">
        <w:rPr>
          <w:i w:val="0"/>
        </w:rPr>
        <w:t>úplata za plnění dle této faktury není odchylná od obvyklé ceny,</w:t>
      </w:r>
    </w:p>
    <w:p w14:paraId="18843A46" w14:textId="77777777" w:rsidR="00AD2193" w:rsidRDefault="00AD2193" w:rsidP="00AD2193">
      <w:pPr>
        <w:pStyle w:val="Zkladntextodsazen"/>
        <w:numPr>
          <w:ilvl w:val="0"/>
          <w:numId w:val="35"/>
        </w:numPr>
        <w:rPr>
          <w:i w:val="0"/>
        </w:rPr>
      </w:pPr>
      <w:r w:rsidRPr="008A1BD3">
        <w:rPr>
          <w:i w:val="0"/>
        </w:rPr>
        <w:t>úplata za plnění dle této faktury nebude poskytnuta zcela nebo zčásti bezhotovostním převodem na účet vedený poskytovatelem platebních služeb mimo tuzemsko,</w:t>
      </w:r>
    </w:p>
    <w:p w14:paraId="23BC4801" w14:textId="77777777" w:rsidR="00AD2193" w:rsidRDefault="00AD2193" w:rsidP="00AD2193">
      <w:pPr>
        <w:pStyle w:val="Zkladntextodsazen"/>
        <w:numPr>
          <w:ilvl w:val="0"/>
          <w:numId w:val="35"/>
        </w:numPr>
        <w:rPr>
          <w:i w:val="0"/>
        </w:rPr>
      </w:pPr>
      <w:r w:rsidRPr="008A1BD3">
        <w:rPr>
          <w:i w:val="0"/>
        </w:rPr>
        <w:t>nebude nespolehlivým plátcem,</w:t>
      </w:r>
    </w:p>
    <w:p w14:paraId="0923072A" w14:textId="77777777" w:rsidR="00AD2193" w:rsidRDefault="00AD2193" w:rsidP="00AD2193">
      <w:pPr>
        <w:pStyle w:val="Zkladntextodsazen"/>
        <w:numPr>
          <w:ilvl w:val="0"/>
          <w:numId w:val="35"/>
        </w:numPr>
        <w:rPr>
          <w:i w:val="0"/>
        </w:rPr>
      </w:pPr>
      <w:r w:rsidRPr="008A1BD3">
        <w:rPr>
          <w:i w:val="0"/>
        </w:rPr>
        <w:t>bude mít u správce daně registrován bankovní účet používaný pro ekonomickou činnost,</w:t>
      </w:r>
    </w:p>
    <w:p w14:paraId="1FD67D99" w14:textId="77777777" w:rsidR="00AD2193" w:rsidRDefault="00AD2193" w:rsidP="00AD2193">
      <w:pPr>
        <w:pStyle w:val="Zkladntextodsazen"/>
        <w:numPr>
          <w:ilvl w:val="0"/>
          <w:numId w:val="35"/>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12CF569F" w14:textId="709F5EBE" w:rsidR="00451A82" w:rsidRPr="00AD2193" w:rsidRDefault="00AD2193" w:rsidP="00AD2193">
      <w:pPr>
        <w:pStyle w:val="Zkladntextodsazen"/>
        <w:numPr>
          <w:ilvl w:val="0"/>
          <w:numId w:val="35"/>
        </w:numPr>
        <w:rPr>
          <w:i w:val="0"/>
        </w:rPr>
      </w:pPr>
      <w:r w:rsidRPr="008A1BD3">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373ABAE6" w14:textId="59893B78" w:rsidR="00451A82" w:rsidRDefault="00451A82" w:rsidP="007F2A82">
      <w:pPr>
        <w:pStyle w:val="Odstavecseseznamem"/>
        <w:numPr>
          <w:ilvl w:val="0"/>
          <w:numId w:val="37"/>
        </w:numPr>
        <w:spacing w:before="120" w:after="120"/>
        <w:jc w:val="both"/>
        <w:rPr>
          <w:sz w:val="22"/>
          <w:szCs w:val="22"/>
        </w:rPr>
      </w:pPr>
      <w:r w:rsidRPr="00A10900">
        <w:rPr>
          <w:sz w:val="22"/>
          <w:szCs w:val="22"/>
        </w:rPr>
        <w:t xml:space="preserve">Splatnost daňového dokladu vystaveného </w:t>
      </w:r>
      <w:r w:rsidR="0067784F" w:rsidRPr="00A10900">
        <w:rPr>
          <w:sz w:val="22"/>
          <w:szCs w:val="22"/>
        </w:rPr>
        <w:t>zhotovitelem</w:t>
      </w:r>
      <w:r w:rsidRPr="00A10900">
        <w:rPr>
          <w:sz w:val="22"/>
          <w:szCs w:val="22"/>
        </w:rPr>
        <w:t xml:space="preserve"> je </w:t>
      </w:r>
      <w:r w:rsidR="00431B8D">
        <w:rPr>
          <w:sz w:val="22"/>
          <w:szCs w:val="22"/>
        </w:rPr>
        <w:t xml:space="preserve">do </w:t>
      </w:r>
      <w:r w:rsidRPr="00A10900">
        <w:rPr>
          <w:sz w:val="22"/>
          <w:szCs w:val="22"/>
        </w:rPr>
        <w:t xml:space="preserve">30 dnů ode dne jeho doručení </w:t>
      </w:r>
      <w:r w:rsidR="0067784F" w:rsidRPr="00A10900">
        <w:rPr>
          <w:sz w:val="22"/>
          <w:szCs w:val="22"/>
        </w:rPr>
        <w:t>objednateli</w:t>
      </w:r>
      <w:r w:rsidRPr="00A10900">
        <w:rPr>
          <w:sz w:val="22"/>
          <w:szCs w:val="22"/>
        </w:rPr>
        <w:t>, spolu s veškerými požadovanými dokum</w:t>
      </w:r>
      <w:r w:rsidR="00A8301C" w:rsidRPr="00A10900">
        <w:rPr>
          <w:sz w:val="22"/>
          <w:szCs w:val="22"/>
        </w:rPr>
        <w:t>enty, na adresu sídla objednatele</w:t>
      </w:r>
      <w:r w:rsidRPr="00A10900">
        <w:rPr>
          <w:sz w:val="22"/>
          <w:szCs w:val="22"/>
        </w:rPr>
        <w:t>.</w:t>
      </w:r>
    </w:p>
    <w:p w14:paraId="6320D8AD" w14:textId="7E4D4C67" w:rsidR="00C67B5D" w:rsidRDefault="00A96000" w:rsidP="007F2A82">
      <w:pPr>
        <w:pStyle w:val="Odstavecseseznamem"/>
        <w:numPr>
          <w:ilvl w:val="0"/>
          <w:numId w:val="37"/>
        </w:numPr>
        <w:spacing w:before="120" w:after="120"/>
        <w:ind w:left="284" w:hanging="284"/>
        <w:jc w:val="both"/>
        <w:rPr>
          <w:sz w:val="22"/>
          <w:szCs w:val="22"/>
        </w:rPr>
      </w:pPr>
      <w:r w:rsidRPr="00A10900">
        <w:rPr>
          <w:sz w:val="22"/>
          <w:szCs w:val="22"/>
        </w:rPr>
        <w:t xml:space="preserve">Cena za dílo je </w:t>
      </w:r>
      <w:r w:rsidRPr="006B092B">
        <w:rPr>
          <w:sz w:val="22"/>
          <w:szCs w:val="22"/>
        </w:rPr>
        <w:t>uhrazena okamžikem odepsání finančních prostředků z účtu objednatele.</w:t>
      </w:r>
    </w:p>
    <w:p w14:paraId="1DD8FB0E" w14:textId="0BABC1D5" w:rsidR="00AD2193" w:rsidRPr="00AD2193" w:rsidRDefault="00AD2193" w:rsidP="007F2A82">
      <w:pPr>
        <w:pStyle w:val="Odstavecseseznamem"/>
        <w:widowControl w:val="0"/>
        <w:numPr>
          <w:ilvl w:val="0"/>
          <w:numId w:val="37"/>
        </w:numPr>
        <w:tabs>
          <w:tab w:val="left" w:pos="5954"/>
        </w:tabs>
        <w:ind w:left="284" w:right="-92" w:hanging="284"/>
        <w:jc w:val="both"/>
        <w:rPr>
          <w:bCs/>
          <w:sz w:val="24"/>
        </w:rPr>
      </w:pPr>
      <w:r w:rsidRPr="00AD2193">
        <w:rPr>
          <w:sz w:val="22"/>
        </w:rPr>
        <w:t xml:space="preserve">Cena za dílo je částečně hrazena z prostředků Operačního programu Životního prostředí. Zhotovitel bude povinen připravovat a vystavovat finanční a daňové doklady dle požadavků Objednatele s ohledem na požadavky poskytovatelů dotací, tj. s rozdělením na způsobilé a nezpůsobilé výdaje. </w:t>
      </w:r>
      <w:r w:rsidRPr="00AD2193">
        <w:rPr>
          <w:sz w:val="22"/>
          <w:szCs w:val="22"/>
        </w:rPr>
        <w:t>Stavební objekty hrazené z prostředků</w:t>
      </w:r>
      <w:r w:rsidRPr="00AD2193">
        <w:t xml:space="preserve"> </w:t>
      </w:r>
      <w:r w:rsidRPr="00AD2193">
        <w:rPr>
          <w:b/>
          <w:sz w:val="22"/>
        </w:rPr>
        <w:t xml:space="preserve">Operačního programu Životního prostředí </w:t>
      </w:r>
      <w:r w:rsidRPr="00AD2193">
        <w:rPr>
          <w:sz w:val="22"/>
          <w:szCs w:val="22"/>
        </w:rPr>
        <w:t xml:space="preserve">budou fakturovány zvlášť dle seznamu dodaného objednatelem. Tyto faktury budou trvanlivě a nesmazatelně označeny textem „Tento doklad je hrazen v rámci projektu č. </w:t>
      </w:r>
      <w:r w:rsidRPr="00AD2193">
        <w:rPr>
          <w:sz w:val="22"/>
        </w:rPr>
        <w:t>CZ.05.4.27/0.0/0.0/18_108/0008728</w:t>
      </w:r>
      <w:r w:rsidRPr="00AD2193">
        <w:rPr>
          <w:sz w:val="22"/>
          <w:szCs w:val="22"/>
        </w:rPr>
        <w:t xml:space="preserve">, z dotace </w:t>
      </w:r>
      <w:r w:rsidRPr="00AD2193">
        <w:rPr>
          <w:sz w:val="22"/>
        </w:rPr>
        <w:t>Operačního programu Životního prostředí</w:t>
      </w:r>
      <w:r w:rsidRPr="00AD2193">
        <w:rPr>
          <w:sz w:val="22"/>
          <w:szCs w:val="22"/>
        </w:rPr>
        <w:t>“.</w:t>
      </w:r>
    </w:p>
    <w:p w14:paraId="3BB5D180" w14:textId="27CC2CC2" w:rsidR="003E0610" w:rsidRPr="00676B73" w:rsidRDefault="003E0610" w:rsidP="007F2A82">
      <w:pPr>
        <w:pStyle w:val="Odstavecseseznamem"/>
        <w:numPr>
          <w:ilvl w:val="0"/>
          <w:numId w:val="37"/>
        </w:numPr>
        <w:spacing w:before="120" w:after="120"/>
        <w:ind w:left="284" w:hanging="284"/>
        <w:jc w:val="both"/>
        <w:rPr>
          <w:sz w:val="22"/>
          <w:szCs w:val="22"/>
        </w:rPr>
      </w:pPr>
      <w:r w:rsidRPr="006B092B">
        <w:rPr>
          <w:iCs/>
          <w:sz w:val="22"/>
          <w:szCs w:val="22"/>
        </w:rPr>
        <w:lastRenderedPageBreak/>
        <w:t>Smluvní strany se dohodly, že zhotovitel je povinen předl</w:t>
      </w:r>
      <w:r w:rsidR="002653FC">
        <w:rPr>
          <w:iCs/>
          <w:sz w:val="22"/>
          <w:szCs w:val="22"/>
        </w:rPr>
        <w:t>ožit objednateli ke dni předání</w:t>
      </w:r>
      <w:r w:rsidRPr="006B092B">
        <w:rPr>
          <w:iCs/>
          <w:sz w:val="22"/>
          <w:szCs w:val="22"/>
        </w:rPr>
        <w:t xml:space="preserve"> místa plnění finanční záruku formou bankovní záruky, a to originál záruční listiny vystavený bankovním ústavem ve výši </w:t>
      </w:r>
      <w:r w:rsidRPr="006B092B">
        <w:rPr>
          <w:b/>
          <w:iCs/>
          <w:sz w:val="22"/>
          <w:szCs w:val="22"/>
        </w:rPr>
        <w:t>200</w:t>
      </w:r>
      <w:r w:rsidR="00510897">
        <w:rPr>
          <w:b/>
          <w:iCs/>
          <w:sz w:val="22"/>
          <w:szCs w:val="22"/>
        </w:rPr>
        <w:t>.</w:t>
      </w:r>
      <w:r w:rsidRPr="006B092B">
        <w:rPr>
          <w:b/>
          <w:sz w:val="22"/>
          <w:szCs w:val="22"/>
        </w:rPr>
        <w:t>000 Kč</w:t>
      </w:r>
      <w:r w:rsidRPr="006B092B">
        <w:rPr>
          <w:sz w:val="22"/>
          <w:szCs w:val="22"/>
        </w:rPr>
        <w:t xml:space="preserve"> nebo složením na účet objednatele</w:t>
      </w:r>
      <w:r w:rsidRPr="006B092B">
        <w:rPr>
          <w:iCs/>
          <w:sz w:val="22"/>
          <w:szCs w:val="22"/>
        </w:rPr>
        <w:t>. Finanční záruka bude krýt finanční nároky objednatele</w:t>
      </w:r>
      <w:r w:rsidRPr="006B092B">
        <w:rPr>
          <w:bCs/>
          <w:iCs/>
          <w:sz w:val="22"/>
          <w:szCs w:val="22"/>
        </w:rPr>
        <w:t xml:space="preserve"> za zhotovitelem, které vzniknou objednateli z důvodu porušení povinností zhotovitele týkající se </w:t>
      </w:r>
      <w:r w:rsidRPr="006B092B">
        <w:rPr>
          <w:b/>
          <w:bCs/>
          <w:iCs/>
          <w:sz w:val="22"/>
          <w:szCs w:val="22"/>
        </w:rPr>
        <w:t>řádného provádění díla</w:t>
      </w:r>
      <w:r w:rsidRPr="00676B73">
        <w:rPr>
          <w:bCs/>
          <w:iCs/>
          <w:sz w:val="22"/>
          <w:szCs w:val="22"/>
        </w:rPr>
        <w:t xml:space="preserve"> v předepsané kvalitě a smluvené době plnění</w:t>
      </w:r>
      <w:r w:rsidRPr="00676B73">
        <w:rPr>
          <w:b/>
          <w:sz w:val="22"/>
          <w:szCs w:val="22"/>
        </w:rPr>
        <w:t xml:space="preserve"> a za řádné plnění záručních podmínek</w:t>
      </w:r>
      <w:r w:rsidRPr="00676B73">
        <w:rPr>
          <w:bCs/>
          <w:iCs/>
          <w:sz w:val="22"/>
          <w:szCs w:val="22"/>
        </w:rPr>
        <w:t xml:space="preserve">, které zhotovitel nesplnil ani po předchozí písemné výzvě objednatele. </w:t>
      </w:r>
      <w:r w:rsidRPr="00676B73">
        <w:rPr>
          <w:iCs/>
          <w:sz w:val="22"/>
          <w:szCs w:val="22"/>
        </w:rPr>
        <w:t xml:space="preserve">Zhotovitel </w:t>
      </w:r>
      <w:r w:rsidRPr="00676B73">
        <w:rPr>
          <w:bCs/>
          <w:iCs/>
          <w:sz w:val="22"/>
          <w:szCs w:val="22"/>
        </w:rPr>
        <w:t>je povinen návrh záruční listiny předložit ke schválení objednateli 5 pracovních dnů před požadovaným termínem podpisu smlouvy o dílo k odsouhlasení, nedohodnou-li se smluvní strany jinak. Objednatel je povinen se k návrhu záruční listiny vyjádřit do 3 pracovních dnů od předložení. tj. přijmout nebo odmítnout.</w:t>
      </w:r>
    </w:p>
    <w:p w14:paraId="4932DFD6" w14:textId="3CFB1A19" w:rsidR="003E0610" w:rsidRPr="003E0610" w:rsidRDefault="0003075A" w:rsidP="0003075A">
      <w:pPr>
        <w:pStyle w:val="Zkladntextodsazen"/>
        <w:ind w:left="284"/>
        <w:rPr>
          <w:i w:val="0"/>
          <w:iCs/>
        </w:rPr>
      </w:pPr>
      <w:r>
        <w:rPr>
          <w:i w:val="0"/>
          <w:iCs/>
        </w:rPr>
        <w:t>Finanční záruka musí být poskytnuta</w:t>
      </w:r>
      <w:r w:rsidR="003E0610" w:rsidRPr="003E0610">
        <w:rPr>
          <w:i w:val="0"/>
          <w:iCs/>
        </w:rPr>
        <w:t xml:space="preserve"> až </w:t>
      </w:r>
      <w:r>
        <w:rPr>
          <w:i w:val="0"/>
          <w:iCs/>
        </w:rPr>
        <w:t xml:space="preserve">do doby </w:t>
      </w:r>
      <w:r w:rsidR="001D42FA">
        <w:rPr>
          <w:i w:val="0"/>
          <w:iCs/>
        </w:rPr>
        <w:t xml:space="preserve">skončení záruční doby na </w:t>
      </w:r>
      <w:r w:rsidR="00E00687">
        <w:rPr>
          <w:i w:val="0"/>
          <w:iCs/>
        </w:rPr>
        <w:t xml:space="preserve">celé </w:t>
      </w:r>
      <w:r w:rsidR="001D42FA">
        <w:rPr>
          <w:i w:val="0"/>
          <w:iCs/>
        </w:rPr>
        <w:t>dílo</w:t>
      </w:r>
      <w:r w:rsidR="003E0610" w:rsidRPr="003E0610">
        <w:rPr>
          <w:i w:val="0"/>
          <w:iCs/>
        </w:rPr>
        <w:t>.</w:t>
      </w:r>
    </w:p>
    <w:p w14:paraId="6E0E8C5F" w14:textId="0D241306" w:rsidR="003E0610" w:rsidRPr="003E0610" w:rsidRDefault="003E0610" w:rsidP="00E21F47">
      <w:pPr>
        <w:spacing w:before="120" w:after="120"/>
        <w:ind w:left="284"/>
        <w:jc w:val="both"/>
        <w:rPr>
          <w:sz w:val="22"/>
          <w:szCs w:val="22"/>
          <w:u w:val="single"/>
        </w:rPr>
      </w:pPr>
      <w:r w:rsidRPr="003E0610">
        <w:rPr>
          <w:sz w:val="22"/>
          <w:szCs w:val="22"/>
        </w:rPr>
        <w:t xml:space="preserve">Za naplnění doby platnosti bankovní záruky bude rovněž považováno průběžné postupné předávání originálů záručních listin vystavených bankou ve prospěch </w:t>
      </w:r>
      <w:r w:rsidR="00751FD3">
        <w:rPr>
          <w:sz w:val="22"/>
          <w:szCs w:val="22"/>
        </w:rPr>
        <w:t>objednatele</w:t>
      </w:r>
      <w:r w:rsidRPr="003E0610">
        <w:rPr>
          <w:sz w:val="22"/>
          <w:szCs w:val="22"/>
        </w:rPr>
        <w:t xml:space="preserve">. V tom případě se </w:t>
      </w:r>
      <w:r w:rsidR="00751FD3">
        <w:rPr>
          <w:sz w:val="22"/>
          <w:szCs w:val="22"/>
        </w:rPr>
        <w:t>zhotovitel</w:t>
      </w:r>
      <w:r w:rsidRPr="003E0610">
        <w:rPr>
          <w:sz w:val="22"/>
          <w:szCs w:val="22"/>
        </w:rPr>
        <w:t xml:space="preserve"> zaváže, že nejpozději 14 dní před uplynutím termínu platnosti záruční listiny předá </w:t>
      </w:r>
      <w:r w:rsidR="00751FD3">
        <w:rPr>
          <w:sz w:val="22"/>
          <w:szCs w:val="22"/>
        </w:rPr>
        <w:t>objednateli</w:t>
      </w:r>
      <w:r w:rsidRPr="003E0610">
        <w:rPr>
          <w:sz w:val="22"/>
          <w:szCs w:val="22"/>
        </w:rPr>
        <w:t xml:space="preserve">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w:t>
      </w:r>
      <w:r w:rsidR="00751FD3">
        <w:rPr>
          <w:sz w:val="22"/>
          <w:szCs w:val="22"/>
        </w:rPr>
        <w:t>objednatel</w:t>
      </w:r>
      <w:r w:rsidRPr="003E0610">
        <w:rPr>
          <w:sz w:val="22"/>
          <w:szCs w:val="22"/>
        </w:rPr>
        <w:t xml:space="preserve"> oprávněn využít svého práva na finanční plnění v bance, která záruku vystavila.</w:t>
      </w:r>
    </w:p>
    <w:p w14:paraId="47BAECB8" w14:textId="100D5A0A" w:rsidR="003E0610" w:rsidRPr="001D42FA" w:rsidRDefault="003E0610" w:rsidP="00E21F47">
      <w:pPr>
        <w:spacing w:before="120" w:after="120"/>
        <w:ind w:left="284"/>
        <w:jc w:val="both"/>
        <w:rPr>
          <w:sz w:val="22"/>
          <w:szCs w:val="22"/>
        </w:rPr>
      </w:pPr>
      <w:r w:rsidRPr="003E0610">
        <w:rPr>
          <w:sz w:val="22"/>
          <w:szCs w:val="22"/>
        </w:rPr>
        <w:t xml:space="preserve">Pokud v případě společné nabídky nebude poskytnuta tzv. sdílená záruka, tedy záruka, u níž v záruční listině budou uvedeni všichni </w:t>
      </w:r>
      <w:r w:rsidR="00751FD3">
        <w:rPr>
          <w:sz w:val="22"/>
          <w:szCs w:val="22"/>
        </w:rPr>
        <w:t>zhotovitelé</w:t>
      </w:r>
      <w:r w:rsidRPr="003E0610">
        <w:rPr>
          <w:sz w:val="22"/>
          <w:szCs w:val="22"/>
        </w:rPr>
        <w:t xml:space="preserve"> podávající společnou nabídku, pak </w:t>
      </w:r>
      <w:r w:rsidR="00751FD3">
        <w:rPr>
          <w:sz w:val="22"/>
          <w:szCs w:val="22"/>
        </w:rPr>
        <w:t>zhotovitel</w:t>
      </w:r>
      <w:r w:rsidRPr="003E0610">
        <w:rPr>
          <w:sz w:val="22"/>
          <w:szCs w:val="22"/>
        </w:rPr>
        <w:t>, jemuž bankovní záruka bude poskytnuta, do</w:t>
      </w:r>
      <w:r w:rsidR="006B092B">
        <w:rPr>
          <w:sz w:val="22"/>
          <w:szCs w:val="22"/>
        </w:rPr>
        <w:t xml:space="preserve">loží spolu se záruční listinou </w:t>
      </w:r>
      <w:r w:rsidRPr="003E0610">
        <w:rPr>
          <w:sz w:val="22"/>
          <w:szCs w:val="22"/>
        </w:rPr>
        <w:t xml:space="preserve">čestné prohlášení, v němž prohlásí, že si je vědom skutečnosti, že bankovní záruka připadne </w:t>
      </w:r>
      <w:r w:rsidR="00751FD3">
        <w:rPr>
          <w:sz w:val="22"/>
          <w:szCs w:val="22"/>
        </w:rPr>
        <w:t>objednateli</w:t>
      </w:r>
      <w:r w:rsidRPr="003E0610">
        <w:rPr>
          <w:sz w:val="22"/>
          <w:szCs w:val="22"/>
        </w:rPr>
        <w:t xml:space="preserve"> dle sjednaných podmínek, a to bez ohledu na to, u kterého z </w:t>
      </w:r>
      <w:r w:rsidR="00751FD3">
        <w:rPr>
          <w:sz w:val="22"/>
          <w:szCs w:val="22"/>
        </w:rPr>
        <w:t>zhotovitelů</w:t>
      </w:r>
      <w:r w:rsidR="00751FD3" w:rsidRPr="003E0610">
        <w:rPr>
          <w:sz w:val="22"/>
          <w:szCs w:val="22"/>
        </w:rPr>
        <w:t xml:space="preserve"> </w:t>
      </w:r>
      <w:r w:rsidRPr="003E0610">
        <w:rPr>
          <w:sz w:val="22"/>
          <w:szCs w:val="22"/>
        </w:rPr>
        <w:t xml:space="preserve">nastane důvod k čerpání bankovní záruky. V záruční listině pak musí být obsažen závazek banky, že uspokojí </w:t>
      </w:r>
      <w:r w:rsidR="0003075A">
        <w:rPr>
          <w:sz w:val="22"/>
          <w:szCs w:val="22"/>
        </w:rPr>
        <w:t>objednatele</w:t>
      </w:r>
      <w:r w:rsidRPr="003E0610">
        <w:rPr>
          <w:sz w:val="22"/>
          <w:szCs w:val="22"/>
        </w:rPr>
        <w:t xml:space="preserve"> bez ohledu na to, u kterého z </w:t>
      </w:r>
      <w:r w:rsidR="00751FD3">
        <w:rPr>
          <w:sz w:val="22"/>
          <w:szCs w:val="22"/>
        </w:rPr>
        <w:t>zhotovitelů</w:t>
      </w:r>
      <w:r w:rsidRPr="003E0610">
        <w:rPr>
          <w:sz w:val="22"/>
          <w:szCs w:val="22"/>
        </w:rPr>
        <w:t xml:space="preserve"> podávajících společnou nabídku nastane důvod pro čerpání bankovní záruky</w:t>
      </w:r>
      <w:r w:rsidR="0003075A">
        <w:rPr>
          <w:sz w:val="22"/>
          <w:szCs w:val="22"/>
        </w:rPr>
        <w:t xml:space="preserve"> objednatelem</w:t>
      </w:r>
      <w:r w:rsidRPr="003E0610">
        <w:rPr>
          <w:sz w:val="22"/>
          <w:szCs w:val="22"/>
        </w:rPr>
        <w:t>.</w:t>
      </w:r>
    </w:p>
    <w:p w14:paraId="68E2F98A" w14:textId="77777777" w:rsidR="009D1F86" w:rsidRPr="00C67B5D" w:rsidRDefault="009D1F86" w:rsidP="00015F8D">
      <w:pPr>
        <w:spacing w:before="120" w:after="120"/>
        <w:jc w:val="both"/>
        <w:rPr>
          <w:sz w:val="22"/>
          <w:szCs w:val="22"/>
        </w:rPr>
      </w:pPr>
    </w:p>
    <w:p w14:paraId="668C0151" w14:textId="10F49EC8" w:rsidR="00E47B89" w:rsidRPr="00A10900" w:rsidRDefault="00E47B89" w:rsidP="00015F8D">
      <w:pPr>
        <w:pStyle w:val="Odstavecseseznamem"/>
        <w:spacing w:before="120" w:after="120"/>
        <w:ind w:left="0"/>
        <w:jc w:val="both"/>
        <w:rPr>
          <w:b/>
          <w:sz w:val="22"/>
          <w:szCs w:val="22"/>
        </w:rPr>
      </w:pPr>
      <w:r w:rsidRPr="00A10900">
        <w:rPr>
          <w:b/>
          <w:sz w:val="22"/>
          <w:szCs w:val="22"/>
        </w:rPr>
        <w:t xml:space="preserve">VI. </w:t>
      </w:r>
      <w:r w:rsidR="00431B8D">
        <w:rPr>
          <w:b/>
          <w:sz w:val="22"/>
          <w:szCs w:val="22"/>
        </w:rPr>
        <w:t xml:space="preserve"> </w:t>
      </w:r>
      <w:r w:rsidRPr="00A10900">
        <w:rPr>
          <w:b/>
          <w:sz w:val="22"/>
          <w:szCs w:val="22"/>
        </w:rPr>
        <w:t>PRÁVA A POVINNOSTI SMLUVNÍCH STRAN</w:t>
      </w:r>
    </w:p>
    <w:p w14:paraId="241B66A1" w14:textId="77777777" w:rsidR="00E47B89" w:rsidRPr="00A10900" w:rsidRDefault="00E47B89" w:rsidP="00015F8D">
      <w:pPr>
        <w:pStyle w:val="Odstavecseseznamem"/>
        <w:spacing w:before="120" w:after="120"/>
        <w:ind w:left="0"/>
        <w:jc w:val="both"/>
        <w:rPr>
          <w:b/>
          <w:sz w:val="22"/>
          <w:szCs w:val="22"/>
        </w:rPr>
      </w:pPr>
      <w:r w:rsidRPr="00A10900">
        <w:rPr>
          <w:b/>
          <w:sz w:val="22"/>
          <w:szCs w:val="22"/>
        </w:rPr>
        <w:t>---------------------------------------------------------------------</w:t>
      </w:r>
    </w:p>
    <w:p w14:paraId="4A3CFF09" w14:textId="77777777" w:rsidR="00A10900" w:rsidRDefault="00DA7362" w:rsidP="00015F8D">
      <w:pPr>
        <w:pStyle w:val="Odstavecseseznamem"/>
        <w:numPr>
          <w:ilvl w:val="0"/>
          <w:numId w:val="12"/>
        </w:numPr>
        <w:spacing w:before="120" w:after="120"/>
        <w:ind w:left="426" w:hanging="426"/>
        <w:jc w:val="both"/>
        <w:rPr>
          <w:sz w:val="22"/>
          <w:szCs w:val="22"/>
        </w:rPr>
      </w:pPr>
      <w:r>
        <w:rPr>
          <w:sz w:val="22"/>
          <w:szCs w:val="22"/>
        </w:rPr>
        <w:t>Zhotovitel je povinen dodávat materiál s platnými údaji na jmenovkách (druh, kultivar, velikost).</w:t>
      </w:r>
    </w:p>
    <w:p w14:paraId="209C03FD" w14:textId="77777777" w:rsidR="00431B8D" w:rsidRPr="00431B8D" w:rsidRDefault="00431B8D" w:rsidP="00563442">
      <w:pPr>
        <w:autoSpaceDE w:val="0"/>
        <w:autoSpaceDN w:val="0"/>
        <w:adjustRightInd w:val="0"/>
        <w:spacing w:before="120"/>
        <w:ind w:left="425"/>
        <w:jc w:val="both"/>
        <w:rPr>
          <w:sz w:val="22"/>
        </w:rPr>
      </w:pPr>
      <w:r w:rsidRPr="00431B8D">
        <w:rPr>
          <w:sz w:val="22"/>
        </w:rPr>
        <w:t>Použité technologie pro zakládání navržených sadových úprav musí především respektovat níže uvedené oborové ČSN:</w:t>
      </w:r>
    </w:p>
    <w:p w14:paraId="1C51C639" w14:textId="77777777" w:rsidR="00431B8D" w:rsidRPr="00431B8D" w:rsidRDefault="00431B8D" w:rsidP="00015F8D">
      <w:pPr>
        <w:numPr>
          <w:ilvl w:val="0"/>
          <w:numId w:val="27"/>
        </w:numPr>
        <w:autoSpaceDE w:val="0"/>
        <w:autoSpaceDN w:val="0"/>
        <w:adjustRightInd w:val="0"/>
        <w:ind w:left="993" w:hanging="284"/>
        <w:jc w:val="both"/>
        <w:rPr>
          <w:sz w:val="22"/>
        </w:rPr>
      </w:pPr>
      <w:r w:rsidRPr="00431B8D">
        <w:rPr>
          <w:sz w:val="22"/>
        </w:rPr>
        <w:t>ČSN 83 9011 Technologie vegetačních úprav v krajině - Práce s půdou</w:t>
      </w:r>
    </w:p>
    <w:p w14:paraId="082E2CDC" w14:textId="77777777" w:rsidR="00431B8D" w:rsidRPr="00431B8D" w:rsidRDefault="00431B8D" w:rsidP="00015F8D">
      <w:pPr>
        <w:numPr>
          <w:ilvl w:val="0"/>
          <w:numId w:val="27"/>
        </w:numPr>
        <w:autoSpaceDE w:val="0"/>
        <w:autoSpaceDN w:val="0"/>
        <w:adjustRightInd w:val="0"/>
        <w:ind w:left="993" w:hanging="284"/>
        <w:jc w:val="both"/>
        <w:rPr>
          <w:sz w:val="22"/>
        </w:rPr>
      </w:pPr>
      <w:r w:rsidRPr="00431B8D">
        <w:rPr>
          <w:sz w:val="22"/>
        </w:rPr>
        <w:t>ČSN 83 9021 Technologie vegetačních úprav v krajině - Rostliny a jejich výsadba</w:t>
      </w:r>
    </w:p>
    <w:p w14:paraId="6E7BB794" w14:textId="1E82F022" w:rsidR="00431B8D" w:rsidRDefault="00431B8D" w:rsidP="00015F8D">
      <w:pPr>
        <w:numPr>
          <w:ilvl w:val="0"/>
          <w:numId w:val="27"/>
        </w:numPr>
        <w:autoSpaceDE w:val="0"/>
        <w:autoSpaceDN w:val="0"/>
        <w:adjustRightInd w:val="0"/>
        <w:ind w:left="993" w:hanging="284"/>
        <w:jc w:val="both"/>
        <w:rPr>
          <w:sz w:val="22"/>
        </w:rPr>
      </w:pPr>
      <w:r w:rsidRPr="00431B8D">
        <w:rPr>
          <w:sz w:val="22"/>
        </w:rPr>
        <w:t>ČSN 83 9031 Technologie vegetačních úprav v krajině – Trávníky a jejich zakládání</w:t>
      </w:r>
    </w:p>
    <w:p w14:paraId="529F9F7D" w14:textId="051040C3" w:rsidR="00E26EF3" w:rsidRPr="00E26EF3" w:rsidRDefault="00E26EF3" w:rsidP="00E26EF3">
      <w:pPr>
        <w:numPr>
          <w:ilvl w:val="0"/>
          <w:numId w:val="27"/>
        </w:numPr>
        <w:autoSpaceDE w:val="0"/>
        <w:autoSpaceDN w:val="0"/>
        <w:adjustRightInd w:val="0"/>
        <w:ind w:left="993" w:hanging="284"/>
        <w:jc w:val="both"/>
        <w:rPr>
          <w:sz w:val="22"/>
        </w:rPr>
      </w:pPr>
      <w:r w:rsidRPr="00E26EF3">
        <w:rPr>
          <w:sz w:val="22"/>
          <w:szCs w:val="22"/>
        </w:rPr>
        <w:t xml:space="preserve">ČSN 83 9041 Technologie vegetačních úprav v </w:t>
      </w:r>
      <w:proofErr w:type="gramStart"/>
      <w:r w:rsidRPr="00E26EF3">
        <w:rPr>
          <w:sz w:val="22"/>
          <w:szCs w:val="22"/>
        </w:rPr>
        <w:t>krajině - Technicko</w:t>
      </w:r>
      <w:proofErr w:type="gramEnd"/>
      <w:r w:rsidRPr="00E26EF3">
        <w:rPr>
          <w:sz w:val="22"/>
          <w:szCs w:val="22"/>
        </w:rPr>
        <w:t>-biologické způsoby stabilizace terénu - Stabilizace výsevy, výsadbami, konstrukcemi ze živých a neživých materiálů a stavebních prvků, kombinované konstrukce</w:t>
      </w:r>
    </w:p>
    <w:p w14:paraId="41831234" w14:textId="08CE9E40" w:rsidR="00E26EF3" w:rsidRPr="00E26EF3" w:rsidRDefault="00431B8D" w:rsidP="00E26EF3">
      <w:pPr>
        <w:numPr>
          <w:ilvl w:val="0"/>
          <w:numId w:val="27"/>
        </w:numPr>
        <w:autoSpaceDE w:val="0"/>
        <w:autoSpaceDN w:val="0"/>
        <w:adjustRightInd w:val="0"/>
        <w:ind w:left="993" w:hanging="284"/>
        <w:jc w:val="both"/>
        <w:rPr>
          <w:sz w:val="22"/>
          <w:szCs w:val="22"/>
          <w:u w:val="single"/>
        </w:rPr>
      </w:pPr>
      <w:r w:rsidRPr="00E26EF3">
        <w:rPr>
          <w:sz w:val="22"/>
        </w:rPr>
        <w:t>ČSN 83 9051 Technologie veg. úprav v krajině - Rozvojová a udr</w:t>
      </w:r>
      <w:r w:rsidR="00E26EF3" w:rsidRPr="00E26EF3">
        <w:rPr>
          <w:sz w:val="22"/>
        </w:rPr>
        <w:t xml:space="preserve">žovací péče o veg. </w:t>
      </w:r>
      <w:r w:rsidR="00E26EF3">
        <w:rPr>
          <w:sz w:val="22"/>
        </w:rPr>
        <w:t>p</w:t>
      </w:r>
      <w:r w:rsidR="00E26EF3" w:rsidRPr="00E26EF3">
        <w:rPr>
          <w:sz w:val="22"/>
        </w:rPr>
        <w:t>lochy</w:t>
      </w:r>
    </w:p>
    <w:p w14:paraId="1B3EA9CB" w14:textId="4EA7AB62" w:rsidR="00431B8D" w:rsidRPr="00E26EF3" w:rsidRDefault="00E26EF3" w:rsidP="00E26EF3">
      <w:pPr>
        <w:numPr>
          <w:ilvl w:val="0"/>
          <w:numId w:val="27"/>
        </w:numPr>
        <w:autoSpaceDE w:val="0"/>
        <w:autoSpaceDN w:val="0"/>
        <w:adjustRightInd w:val="0"/>
        <w:ind w:left="993" w:hanging="284"/>
        <w:jc w:val="both"/>
        <w:rPr>
          <w:sz w:val="22"/>
          <w:szCs w:val="22"/>
          <w:u w:val="single"/>
        </w:rPr>
      </w:pPr>
      <w:r w:rsidRPr="00E26EF3">
        <w:rPr>
          <w:sz w:val="22"/>
        </w:rPr>
        <w:t>ČSN 464902-1 Výpěstky okrasných rostlin – všeobecná ustanovení a ukazatele jakosti.</w:t>
      </w:r>
    </w:p>
    <w:p w14:paraId="1F76D063" w14:textId="77777777" w:rsidR="002051C0" w:rsidRDefault="002051C0" w:rsidP="00015F8D">
      <w:pPr>
        <w:pStyle w:val="Odstavecseseznamem"/>
        <w:numPr>
          <w:ilvl w:val="0"/>
          <w:numId w:val="12"/>
        </w:numPr>
        <w:spacing w:before="120" w:after="120"/>
        <w:ind w:left="426" w:hanging="426"/>
        <w:jc w:val="both"/>
        <w:rPr>
          <w:sz w:val="22"/>
          <w:szCs w:val="22"/>
        </w:rPr>
      </w:pPr>
      <w:r>
        <w:rPr>
          <w:sz w:val="22"/>
          <w:szCs w:val="22"/>
        </w:rPr>
        <w:t xml:space="preserve">Zhotovitel se zavazuje </w:t>
      </w:r>
      <w:r w:rsidR="00AD42A4">
        <w:rPr>
          <w:sz w:val="22"/>
          <w:szCs w:val="22"/>
        </w:rPr>
        <w:t>řádně a včas konzultovat s objednatelem p</w:t>
      </w:r>
      <w:r>
        <w:rPr>
          <w:sz w:val="22"/>
          <w:szCs w:val="22"/>
        </w:rPr>
        <w:t>řesné umístění dřevin v</w:t>
      </w:r>
      <w:r w:rsidR="00AD42A4">
        <w:rPr>
          <w:sz w:val="22"/>
          <w:szCs w:val="22"/>
        </w:rPr>
        <w:t> </w:t>
      </w:r>
      <w:r>
        <w:rPr>
          <w:sz w:val="22"/>
          <w:szCs w:val="22"/>
        </w:rPr>
        <w:t>terénu</w:t>
      </w:r>
      <w:r w:rsidR="00AD42A4">
        <w:rPr>
          <w:sz w:val="22"/>
          <w:szCs w:val="22"/>
        </w:rPr>
        <w:t>.</w:t>
      </w:r>
    </w:p>
    <w:p w14:paraId="2C252C19" w14:textId="77777777" w:rsidR="002051C0" w:rsidRPr="002051C0" w:rsidRDefault="002051C0" w:rsidP="00015F8D">
      <w:pPr>
        <w:pStyle w:val="Odstavecseseznamem"/>
        <w:numPr>
          <w:ilvl w:val="0"/>
          <w:numId w:val="12"/>
        </w:numPr>
        <w:spacing w:before="120" w:after="120"/>
        <w:ind w:left="426" w:hanging="426"/>
        <w:jc w:val="both"/>
        <w:rPr>
          <w:sz w:val="22"/>
          <w:szCs w:val="22"/>
        </w:rPr>
      </w:pPr>
      <w:r w:rsidRPr="002051C0">
        <w:rPr>
          <w:sz w:val="22"/>
          <w:szCs w:val="22"/>
        </w:rPr>
        <w:t>Zhotovitel je povinen o průběhu plnění díla vést řádně písemný deník (záznamy). Deník bude trvale přístupný objednateli</w:t>
      </w:r>
      <w:r w:rsidR="009C147D">
        <w:rPr>
          <w:sz w:val="22"/>
          <w:szCs w:val="22"/>
        </w:rPr>
        <w:t xml:space="preserve"> </w:t>
      </w:r>
      <w:r w:rsidRPr="002051C0">
        <w:rPr>
          <w:sz w:val="22"/>
          <w:szCs w:val="22"/>
        </w:rPr>
        <w:t>nebo jeho zástupci. Zhotovitel se zavazuje do tohoto deníku zapisovat všechny skutečnosti rozhodné pro plnění smlouvy, zejména údaje o časovém postupu prací, jejich jakosti a další údaje potřebné pro posouzení ze strany objednatele.</w:t>
      </w:r>
    </w:p>
    <w:p w14:paraId="29199586" w14:textId="52EA34CA" w:rsidR="00DA7362" w:rsidRDefault="00AD42A4" w:rsidP="00015F8D">
      <w:pPr>
        <w:pStyle w:val="Odstavecseseznamem"/>
        <w:numPr>
          <w:ilvl w:val="0"/>
          <w:numId w:val="12"/>
        </w:numPr>
        <w:spacing w:before="120" w:after="120"/>
        <w:ind w:left="426" w:hanging="426"/>
        <w:jc w:val="both"/>
        <w:rPr>
          <w:sz w:val="22"/>
          <w:szCs w:val="22"/>
        </w:rPr>
      </w:pPr>
      <w:r w:rsidRPr="00AD42A4">
        <w:rPr>
          <w:sz w:val="22"/>
          <w:szCs w:val="22"/>
        </w:rPr>
        <w:lastRenderedPageBreak/>
        <w:t xml:space="preserve">Zhotovitel zodpovídá za bezpečnost práce svých pracovníků a pracovníků </w:t>
      </w:r>
      <w:r w:rsidR="00AD2193">
        <w:rPr>
          <w:sz w:val="22"/>
          <w:szCs w:val="22"/>
        </w:rPr>
        <w:t>pod</w:t>
      </w:r>
      <w:r w:rsidRPr="00AD42A4">
        <w:rPr>
          <w:sz w:val="22"/>
          <w:szCs w:val="22"/>
        </w:rPr>
        <w:t>dodavatelů</w:t>
      </w:r>
      <w:r>
        <w:rPr>
          <w:sz w:val="22"/>
          <w:szCs w:val="22"/>
        </w:rPr>
        <w:t>.</w:t>
      </w:r>
    </w:p>
    <w:p w14:paraId="5589F25F" w14:textId="77777777" w:rsidR="00AD42A4" w:rsidRDefault="00AD42A4" w:rsidP="00015F8D">
      <w:pPr>
        <w:pStyle w:val="text"/>
        <w:numPr>
          <w:ilvl w:val="0"/>
          <w:numId w:val="12"/>
        </w:numPr>
        <w:spacing w:before="0" w:line="240" w:lineRule="auto"/>
        <w:ind w:left="426" w:hanging="426"/>
        <w:rPr>
          <w:sz w:val="22"/>
          <w:szCs w:val="22"/>
        </w:rPr>
      </w:pPr>
      <w:r w:rsidRPr="00AD42A4">
        <w:rPr>
          <w:sz w:val="22"/>
          <w:szCs w:val="22"/>
        </w:rPr>
        <w:t xml:space="preserve">Objednatel je oprávněn organizovat kontrolní dny, kterých se zhotovitel zavazuje zúčastnit. </w:t>
      </w:r>
    </w:p>
    <w:p w14:paraId="2824054C" w14:textId="11A541DF" w:rsidR="00D72F02" w:rsidRDefault="00D72F02" w:rsidP="00015F8D">
      <w:pPr>
        <w:pStyle w:val="Odstavecseseznamem"/>
        <w:numPr>
          <w:ilvl w:val="0"/>
          <w:numId w:val="12"/>
        </w:numPr>
        <w:spacing w:before="120" w:after="120"/>
        <w:ind w:left="426" w:hanging="426"/>
        <w:jc w:val="both"/>
        <w:rPr>
          <w:sz w:val="22"/>
          <w:szCs w:val="22"/>
        </w:rPr>
      </w:pPr>
      <w:r>
        <w:rPr>
          <w:sz w:val="22"/>
          <w:szCs w:val="22"/>
        </w:rPr>
        <w:t>Zhotovitel</w:t>
      </w:r>
      <w:r w:rsidRPr="00D72F02">
        <w:rPr>
          <w:sz w:val="22"/>
          <w:szCs w:val="22"/>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w:t>
      </w:r>
      <w:r w:rsidR="00AC3AFD">
        <w:rPr>
          <w:sz w:val="22"/>
          <w:szCs w:val="22"/>
        </w:rPr>
        <w:t xml:space="preserve"> </w:t>
      </w:r>
      <w:r w:rsidRPr="00D72F02">
        <w:rPr>
          <w:sz w:val="22"/>
          <w:szCs w:val="22"/>
        </w:rPr>
        <w:t xml:space="preserve">z veřejných výdajů. Toto spolupůsobení je povinen zajistit i u svých příp. </w:t>
      </w:r>
      <w:r w:rsidR="00617475">
        <w:rPr>
          <w:sz w:val="22"/>
          <w:szCs w:val="22"/>
        </w:rPr>
        <w:t>pod</w:t>
      </w:r>
      <w:r w:rsidRPr="00D72F02">
        <w:rPr>
          <w:sz w:val="22"/>
          <w:szCs w:val="22"/>
        </w:rPr>
        <w:t>dodavatelů.</w:t>
      </w:r>
    </w:p>
    <w:p w14:paraId="69695EA7" w14:textId="583DFDBF" w:rsidR="00617475" w:rsidRDefault="00617475" w:rsidP="00015F8D">
      <w:pPr>
        <w:pStyle w:val="Odstavecseseznamem"/>
        <w:numPr>
          <w:ilvl w:val="0"/>
          <w:numId w:val="12"/>
        </w:numPr>
        <w:spacing w:before="120" w:after="120"/>
        <w:ind w:left="426" w:hanging="426"/>
        <w:jc w:val="both"/>
        <w:rPr>
          <w:sz w:val="22"/>
          <w:szCs w:val="22"/>
        </w:rPr>
      </w:pPr>
      <w:r>
        <w:rPr>
          <w:sz w:val="22"/>
          <w:szCs w:val="22"/>
        </w:rPr>
        <w:t>Zhotovitel</w:t>
      </w:r>
      <w:r w:rsidRPr="00617475">
        <w:rPr>
          <w:sz w:val="22"/>
          <w:szCs w:val="22"/>
        </w:rPr>
        <w:t xml:space="preserve"> je povinen uchovávat veškeré doklady a dokumentaci veřejné zakázky související s předmětnou veřejnou zakázkou po dobu 10 let od finančního ukončení projektu, nejméně však do konce roku 20</w:t>
      </w:r>
      <w:r w:rsidR="00AD2193">
        <w:rPr>
          <w:sz w:val="22"/>
          <w:szCs w:val="22"/>
        </w:rPr>
        <w:t>33</w:t>
      </w:r>
      <w:r w:rsidRPr="00617475">
        <w:rPr>
          <w:sz w:val="22"/>
          <w:szCs w:val="22"/>
        </w:rPr>
        <w:t xml:space="preserve">. Po tuto dobu je </w:t>
      </w:r>
      <w:r>
        <w:rPr>
          <w:sz w:val="22"/>
          <w:szCs w:val="22"/>
        </w:rPr>
        <w:t>zhotovitel</w:t>
      </w:r>
      <w:r w:rsidRPr="00617475">
        <w:rPr>
          <w:sz w:val="22"/>
          <w:szCs w:val="22"/>
        </w:rPr>
        <w:t xml:space="preserve">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 na pozemky dotčené projektem a jeho realizací. </w:t>
      </w:r>
    </w:p>
    <w:p w14:paraId="104214A6" w14:textId="77777777" w:rsidR="00563442" w:rsidRPr="00617475" w:rsidRDefault="00563442" w:rsidP="00563442">
      <w:pPr>
        <w:pStyle w:val="Odstavecseseznamem"/>
        <w:spacing w:before="120" w:after="120"/>
        <w:ind w:left="426"/>
        <w:jc w:val="both"/>
        <w:rPr>
          <w:sz w:val="22"/>
          <w:szCs w:val="22"/>
        </w:rPr>
      </w:pPr>
    </w:p>
    <w:p w14:paraId="61A89252" w14:textId="77777777" w:rsidR="00263392" w:rsidRDefault="00263392" w:rsidP="00015F8D">
      <w:pPr>
        <w:pStyle w:val="Odstavecseseznamem"/>
        <w:spacing w:before="120" w:after="120"/>
        <w:ind w:left="426" w:hanging="426"/>
        <w:jc w:val="both"/>
        <w:rPr>
          <w:b/>
          <w:sz w:val="22"/>
          <w:szCs w:val="22"/>
        </w:rPr>
      </w:pPr>
      <w:r w:rsidRPr="00A10900">
        <w:rPr>
          <w:b/>
          <w:sz w:val="22"/>
          <w:szCs w:val="22"/>
        </w:rPr>
        <w:t>VI</w:t>
      </w:r>
      <w:r>
        <w:rPr>
          <w:b/>
          <w:sz w:val="22"/>
          <w:szCs w:val="22"/>
        </w:rPr>
        <w:t>I</w:t>
      </w:r>
      <w:r w:rsidRPr="00A10900">
        <w:rPr>
          <w:b/>
          <w:sz w:val="22"/>
          <w:szCs w:val="22"/>
        </w:rPr>
        <w:t>. P</w:t>
      </w:r>
      <w:r>
        <w:rPr>
          <w:b/>
          <w:sz w:val="22"/>
          <w:szCs w:val="22"/>
        </w:rPr>
        <w:t xml:space="preserve">ŘEDÁNÍ A PŘEVZETÍ DÍLA, PŘECHOD VLASTNICTVÍ A </w:t>
      </w:r>
      <w:r w:rsidR="00F429DF">
        <w:rPr>
          <w:b/>
          <w:sz w:val="22"/>
          <w:szCs w:val="22"/>
        </w:rPr>
        <w:t>NEBEZPEČÍ ŠKODY NA   DÍLE</w:t>
      </w:r>
    </w:p>
    <w:p w14:paraId="1B023ABE" w14:textId="77777777" w:rsidR="00F429DF" w:rsidRPr="00A10900" w:rsidRDefault="00F429DF" w:rsidP="00015F8D">
      <w:pPr>
        <w:pStyle w:val="Odstavecseseznamem"/>
        <w:spacing w:before="120" w:after="120"/>
        <w:ind w:left="426" w:hanging="426"/>
        <w:jc w:val="both"/>
        <w:rPr>
          <w:b/>
          <w:sz w:val="22"/>
          <w:szCs w:val="22"/>
        </w:rPr>
      </w:pPr>
      <w:r>
        <w:rPr>
          <w:b/>
          <w:sz w:val="22"/>
          <w:szCs w:val="22"/>
        </w:rPr>
        <w:t>--------------------------------------------------------------------------------------------------------------------------------</w:t>
      </w:r>
    </w:p>
    <w:p w14:paraId="387BA027" w14:textId="51BD5FE2" w:rsidR="00DF672C" w:rsidRPr="0088599F" w:rsidRDefault="00DF672C" w:rsidP="00E26EF3">
      <w:pPr>
        <w:ind w:left="284" w:hanging="284"/>
        <w:jc w:val="both"/>
        <w:rPr>
          <w:sz w:val="22"/>
          <w:highlight w:val="yellow"/>
        </w:rPr>
      </w:pPr>
      <w:r>
        <w:rPr>
          <w:sz w:val="22"/>
        </w:rPr>
        <w:t>1. Zhotovitel splní svou povinnost zhotovit dílo</w:t>
      </w:r>
      <w:r w:rsidR="009C147D">
        <w:rPr>
          <w:sz w:val="22"/>
        </w:rPr>
        <w:t>,</w:t>
      </w:r>
      <w:r>
        <w:rPr>
          <w:sz w:val="22"/>
        </w:rPr>
        <w:t xml:space="preserve"> nebo jeho ucelenou část jeho řádným a včasným dokončením a předáním objednateli, nebude-li dodatečně dohodnuto jinak. Toto právo je splněno podpisem protokolu o předání a převzetí díla </w:t>
      </w:r>
      <w:r w:rsidR="00043E77">
        <w:rPr>
          <w:sz w:val="22"/>
        </w:rPr>
        <w:t xml:space="preserve">nebo ucelené části </w:t>
      </w:r>
      <w:r>
        <w:rPr>
          <w:sz w:val="22"/>
        </w:rPr>
        <w:t xml:space="preserve">oprávněnými zástupci objednatele a zhotovitele.  </w:t>
      </w:r>
    </w:p>
    <w:p w14:paraId="79BBBB3A" w14:textId="248C3073" w:rsidR="00F244CF" w:rsidRPr="00FA7D8C" w:rsidRDefault="00DF672C" w:rsidP="00E26EF3">
      <w:pPr>
        <w:pStyle w:val="Textvbloku"/>
        <w:spacing w:before="120" w:after="120"/>
        <w:ind w:left="284" w:right="-91" w:hanging="284"/>
        <w:rPr>
          <w:sz w:val="22"/>
        </w:rPr>
      </w:pPr>
      <w:r>
        <w:rPr>
          <w:sz w:val="22"/>
        </w:rPr>
        <w:t>2</w:t>
      </w:r>
      <w:r w:rsidR="00D86E6A">
        <w:rPr>
          <w:sz w:val="22"/>
        </w:rPr>
        <w:t>.</w:t>
      </w:r>
      <w:r w:rsidR="00F244CF">
        <w:rPr>
          <w:sz w:val="22"/>
        </w:rPr>
        <w:tab/>
      </w:r>
      <w:r>
        <w:rPr>
          <w:sz w:val="22"/>
        </w:rPr>
        <w:t>Přejímací řízení je ukončeno podepsáním protokolu o předání a převzetí díla</w:t>
      </w:r>
      <w:r w:rsidR="00043E77">
        <w:rPr>
          <w:sz w:val="22"/>
        </w:rPr>
        <w:t xml:space="preserve"> nebo ucelené části </w:t>
      </w:r>
      <w:r>
        <w:rPr>
          <w:sz w:val="22"/>
        </w:rPr>
        <w:t xml:space="preserve"> objednatelem. Nedílnou součástí protokolu jsou přílohy včetně soupisu vad</w:t>
      </w:r>
      <w:r w:rsidR="00D86E6A">
        <w:rPr>
          <w:sz w:val="22"/>
        </w:rPr>
        <w:t>.</w:t>
      </w:r>
      <w:r>
        <w:rPr>
          <w:sz w:val="22"/>
        </w:rPr>
        <w:t xml:space="preserve">, které samy o sobě ani ve spojení s jinými nebrání užívání </w:t>
      </w:r>
      <w:r w:rsidR="00D86E6A">
        <w:rPr>
          <w:sz w:val="22"/>
        </w:rPr>
        <w:t xml:space="preserve">díla </w:t>
      </w:r>
      <w:r>
        <w:rPr>
          <w:sz w:val="22"/>
        </w:rPr>
        <w:t>funkčně nebo esteticky, ani je</w:t>
      </w:r>
      <w:r w:rsidR="00D86E6A">
        <w:rPr>
          <w:sz w:val="22"/>
        </w:rPr>
        <w:t>ho</w:t>
      </w:r>
      <w:r>
        <w:rPr>
          <w:sz w:val="22"/>
        </w:rPr>
        <w:t xml:space="preserve"> užívání podstatným způsobem neomezují. Dílo, které není řádně ukončeno, není objednatel povinen převzít s výjimkou uvedenou v předchozí větě. Za </w:t>
      </w:r>
      <w:r w:rsidRPr="00FA7D8C">
        <w:rPr>
          <w:sz w:val="22"/>
        </w:rPr>
        <w:t xml:space="preserve">nedokončené dílo se </w:t>
      </w:r>
      <w:r>
        <w:rPr>
          <w:sz w:val="22"/>
        </w:rPr>
        <w:t xml:space="preserve">však </w:t>
      </w:r>
      <w:r w:rsidRPr="00FA7D8C">
        <w:rPr>
          <w:sz w:val="22"/>
        </w:rPr>
        <w:t>považuje i dílo v případě, že dosažené výsledky nebudou odpovídat hodnotám a kritériím uvedeným v projekt</w:t>
      </w:r>
      <w:r w:rsidR="00A95726">
        <w:rPr>
          <w:sz w:val="22"/>
        </w:rPr>
        <w:t>u</w:t>
      </w:r>
      <w:r w:rsidRPr="00FA7D8C">
        <w:rPr>
          <w:sz w:val="22"/>
        </w:rPr>
        <w:t xml:space="preserve">, platným právním předpisům včetně technických norem a této smlouvě. </w:t>
      </w:r>
    </w:p>
    <w:p w14:paraId="320A8FB7" w14:textId="1F09D3B8" w:rsidR="00DF672C" w:rsidRDefault="00F244CF" w:rsidP="00015F8D">
      <w:pPr>
        <w:pStyle w:val="Textvbloku"/>
        <w:ind w:left="284" w:hanging="284"/>
        <w:rPr>
          <w:sz w:val="22"/>
        </w:rPr>
      </w:pPr>
      <w:r>
        <w:rPr>
          <w:sz w:val="22"/>
        </w:rPr>
        <w:t xml:space="preserve">3. </w:t>
      </w:r>
      <w:r>
        <w:rPr>
          <w:sz w:val="22"/>
        </w:rPr>
        <w:tab/>
      </w:r>
      <w:r w:rsidR="00DF672C">
        <w:rPr>
          <w:sz w:val="22"/>
        </w:rPr>
        <w:t xml:space="preserve">Nedohodnou-li smluvní strany v rámci přejímacího řízení jinak, vyhotoví protokol o předání a převzetí díla </w:t>
      </w:r>
      <w:r w:rsidR="00043E77">
        <w:rPr>
          <w:sz w:val="22"/>
        </w:rPr>
        <w:t xml:space="preserve"> nebo ucelené části díla </w:t>
      </w:r>
      <w:r w:rsidR="00DF672C">
        <w:rPr>
          <w:sz w:val="22"/>
        </w:rPr>
        <w:t>zhotovitel.</w:t>
      </w:r>
      <w:r w:rsidR="00431B8D">
        <w:rPr>
          <w:sz w:val="22"/>
        </w:rPr>
        <w:t xml:space="preserve"> </w:t>
      </w:r>
      <w:r w:rsidR="00DF672C">
        <w:rPr>
          <w:sz w:val="22"/>
        </w:rPr>
        <w:t>Protokol s daty zahájení a ukončení přejímacího řízení podepíší zástupci smluvních stran, řádně zmocnění k veškerým úkonům v přejímacím řízení.</w:t>
      </w:r>
    </w:p>
    <w:p w14:paraId="5A382BD5" w14:textId="77777777" w:rsidR="00D62CD0" w:rsidRDefault="00D62CD0" w:rsidP="00015F8D">
      <w:pPr>
        <w:ind w:left="425" w:hanging="425"/>
        <w:jc w:val="both"/>
        <w:rPr>
          <w:sz w:val="22"/>
        </w:rPr>
      </w:pPr>
      <w:r>
        <w:rPr>
          <w:sz w:val="22"/>
        </w:rPr>
        <w:t xml:space="preserve">     Obsah protokolu o předání a převzetí díla:</w:t>
      </w:r>
    </w:p>
    <w:p w14:paraId="37F667BE" w14:textId="58CF7389" w:rsidR="00D62CD0" w:rsidRDefault="00D62CD0" w:rsidP="00015F8D">
      <w:pPr>
        <w:numPr>
          <w:ilvl w:val="0"/>
          <w:numId w:val="6"/>
        </w:numPr>
        <w:tabs>
          <w:tab w:val="clear" w:pos="2700"/>
        </w:tabs>
        <w:ind w:left="993" w:hanging="284"/>
        <w:jc w:val="both"/>
        <w:rPr>
          <w:sz w:val="22"/>
        </w:rPr>
      </w:pPr>
      <w:r>
        <w:rPr>
          <w:sz w:val="22"/>
        </w:rPr>
        <w:t>údaje o zhotoviteli (</w:t>
      </w:r>
      <w:r w:rsidR="002F038C">
        <w:rPr>
          <w:sz w:val="22"/>
        </w:rPr>
        <w:t>pod</w:t>
      </w:r>
      <w:r>
        <w:rPr>
          <w:sz w:val="22"/>
        </w:rPr>
        <w:t xml:space="preserve">dodavatelích) a objednateli s uvedením jmen osob oprávněných jednat (statutárních orgánů nebo zmocněných zástupců) </w:t>
      </w:r>
    </w:p>
    <w:p w14:paraId="02F6A3F1" w14:textId="77777777" w:rsidR="00D62CD0" w:rsidRDefault="00D62CD0" w:rsidP="00015F8D">
      <w:pPr>
        <w:numPr>
          <w:ilvl w:val="0"/>
          <w:numId w:val="6"/>
        </w:numPr>
        <w:tabs>
          <w:tab w:val="clear" w:pos="2700"/>
        </w:tabs>
        <w:ind w:left="993" w:hanging="284"/>
        <w:jc w:val="both"/>
        <w:rPr>
          <w:sz w:val="22"/>
        </w:rPr>
      </w:pPr>
      <w:r>
        <w:rPr>
          <w:sz w:val="22"/>
        </w:rPr>
        <w:t>popis díla, která je odevzdáváno</w:t>
      </w:r>
    </w:p>
    <w:p w14:paraId="4AFC05B4" w14:textId="77777777" w:rsidR="00D62CD0" w:rsidRDefault="00D62CD0" w:rsidP="00015F8D">
      <w:pPr>
        <w:numPr>
          <w:ilvl w:val="0"/>
          <w:numId w:val="6"/>
        </w:numPr>
        <w:tabs>
          <w:tab w:val="clear" w:pos="2700"/>
        </w:tabs>
        <w:ind w:left="993" w:hanging="284"/>
        <w:jc w:val="both"/>
        <w:rPr>
          <w:sz w:val="22"/>
        </w:rPr>
      </w:pPr>
      <w:r>
        <w:rPr>
          <w:sz w:val="22"/>
        </w:rPr>
        <w:t xml:space="preserve">soupis zjištěných vad a dohodu o opatřeních a lhůtách k jejich odstranění </w:t>
      </w:r>
    </w:p>
    <w:p w14:paraId="4173AA3A" w14:textId="77777777" w:rsidR="00D62CD0" w:rsidRDefault="00D62CD0" w:rsidP="00015F8D">
      <w:pPr>
        <w:numPr>
          <w:ilvl w:val="0"/>
          <w:numId w:val="6"/>
        </w:numPr>
        <w:tabs>
          <w:tab w:val="clear" w:pos="2700"/>
        </w:tabs>
        <w:ind w:left="993" w:hanging="284"/>
        <w:jc w:val="both"/>
        <w:rPr>
          <w:sz w:val="22"/>
        </w:rPr>
      </w:pPr>
      <w:r>
        <w:rPr>
          <w:sz w:val="22"/>
        </w:rPr>
        <w:t>seznam předaných dokladů</w:t>
      </w:r>
    </w:p>
    <w:p w14:paraId="0D5649C4" w14:textId="77777777" w:rsidR="00D62CD0" w:rsidRDefault="00D62CD0" w:rsidP="00015F8D">
      <w:pPr>
        <w:numPr>
          <w:ilvl w:val="0"/>
          <w:numId w:val="6"/>
        </w:numPr>
        <w:tabs>
          <w:tab w:val="clear" w:pos="2700"/>
        </w:tabs>
        <w:ind w:left="993" w:hanging="284"/>
        <w:jc w:val="both"/>
        <w:rPr>
          <w:sz w:val="22"/>
        </w:rPr>
      </w:pPr>
      <w:r>
        <w:rPr>
          <w:sz w:val="22"/>
        </w:rPr>
        <w:t>den, od kterého začne běžet záruční doba</w:t>
      </w:r>
    </w:p>
    <w:p w14:paraId="42589DC0" w14:textId="77777777" w:rsidR="00D62CD0" w:rsidRDefault="00D62CD0" w:rsidP="00015F8D">
      <w:pPr>
        <w:numPr>
          <w:ilvl w:val="0"/>
          <w:numId w:val="6"/>
        </w:numPr>
        <w:tabs>
          <w:tab w:val="clear" w:pos="2700"/>
        </w:tabs>
        <w:ind w:left="993" w:hanging="284"/>
        <w:jc w:val="both"/>
        <w:rPr>
          <w:sz w:val="22"/>
        </w:rPr>
      </w:pPr>
      <w:r>
        <w:rPr>
          <w:sz w:val="22"/>
        </w:rPr>
        <w:t>prohlášení objednatele, zda dílo přejímá či nepřejímá</w:t>
      </w:r>
    </w:p>
    <w:p w14:paraId="5CA89568" w14:textId="77777777" w:rsidR="00D62CD0" w:rsidRPr="00D62CD0" w:rsidRDefault="00D62CD0" w:rsidP="00015F8D">
      <w:pPr>
        <w:numPr>
          <w:ilvl w:val="0"/>
          <w:numId w:val="6"/>
        </w:numPr>
        <w:tabs>
          <w:tab w:val="clear" w:pos="2700"/>
        </w:tabs>
        <w:ind w:left="993" w:hanging="284"/>
        <w:jc w:val="both"/>
        <w:rPr>
          <w:sz w:val="22"/>
        </w:rPr>
      </w:pPr>
      <w:r>
        <w:rPr>
          <w:sz w:val="22"/>
        </w:rPr>
        <w:t xml:space="preserve">v případě přejímky konstatování přesného času podpisu protokolu a tím i přechodu rizika na objednatele. </w:t>
      </w:r>
    </w:p>
    <w:p w14:paraId="4A789BA2" w14:textId="77777777" w:rsidR="00DF672C" w:rsidRDefault="00DF672C" w:rsidP="00015F8D">
      <w:pPr>
        <w:pStyle w:val="Textvbloku"/>
        <w:spacing w:before="60"/>
        <w:ind w:left="426" w:right="-91"/>
        <w:rPr>
          <w:sz w:val="22"/>
        </w:rPr>
      </w:pPr>
      <w:r>
        <w:rPr>
          <w:sz w:val="22"/>
        </w:rPr>
        <w:t>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platí, že tím současně požaduje bezúplatné odstranění takových vad.</w:t>
      </w:r>
    </w:p>
    <w:p w14:paraId="0FF7826D" w14:textId="77777777" w:rsidR="00DF672C" w:rsidRDefault="00DF672C" w:rsidP="00015F8D">
      <w:pPr>
        <w:pStyle w:val="Textvbloku"/>
        <w:spacing w:before="60"/>
        <w:ind w:left="709" w:right="-91" w:hanging="284"/>
        <w:rPr>
          <w:sz w:val="22"/>
        </w:rPr>
      </w:pPr>
      <w:r>
        <w:rPr>
          <w:sz w:val="22"/>
        </w:rPr>
        <w:lastRenderedPageBreak/>
        <w:t xml:space="preserve">K datu podpisu protokolu o předání a převzetí díla je dílo předáno zhotovitelem objednateli.   </w:t>
      </w:r>
    </w:p>
    <w:p w14:paraId="25534AA5" w14:textId="60FDFA81" w:rsidR="00DF672C" w:rsidRDefault="00DF672C" w:rsidP="00E26EF3">
      <w:pPr>
        <w:pStyle w:val="Textvbloku"/>
        <w:spacing w:before="60" w:after="120"/>
        <w:ind w:left="709" w:right="-91" w:hanging="284"/>
        <w:rPr>
          <w:sz w:val="22"/>
        </w:rPr>
      </w:pPr>
      <w:r>
        <w:rPr>
          <w:sz w:val="22"/>
        </w:rPr>
        <w:t xml:space="preserve">Tímto datem je zahájen běh záruční doby podle ustanovení </w:t>
      </w:r>
      <w:r w:rsidR="00C64BAC">
        <w:rPr>
          <w:sz w:val="22"/>
        </w:rPr>
        <w:t xml:space="preserve">čl. VII odstavec 3 </w:t>
      </w:r>
      <w:r>
        <w:rPr>
          <w:sz w:val="22"/>
        </w:rPr>
        <w:t xml:space="preserve">smlouvy. </w:t>
      </w:r>
    </w:p>
    <w:p w14:paraId="08AE04C1" w14:textId="0D17BD2C" w:rsidR="00DF672C" w:rsidRPr="00A345FE" w:rsidRDefault="00030E8F" w:rsidP="00015F8D">
      <w:pPr>
        <w:ind w:left="284" w:hanging="284"/>
        <w:jc w:val="both"/>
        <w:rPr>
          <w:sz w:val="22"/>
        </w:rPr>
      </w:pPr>
      <w:r>
        <w:rPr>
          <w:sz w:val="22"/>
          <w:szCs w:val="22"/>
        </w:rPr>
        <w:t xml:space="preserve">4. </w:t>
      </w:r>
      <w:r w:rsidR="00DF672C">
        <w:rPr>
          <w:sz w:val="22"/>
          <w:szCs w:val="22"/>
        </w:rPr>
        <w:t xml:space="preserve">Odmítne-li objednatel řádně a včas zhotovené dílo </w:t>
      </w:r>
      <w:r w:rsidR="00043E77">
        <w:rPr>
          <w:sz w:val="22"/>
          <w:szCs w:val="22"/>
        </w:rPr>
        <w:t xml:space="preserve">nebo ucelenou část díla </w:t>
      </w:r>
      <w:r w:rsidR="00DF672C">
        <w:rPr>
          <w:sz w:val="22"/>
          <w:szCs w:val="22"/>
        </w:rPr>
        <w:t>převzít nebo nedojde-li k dohodě o předání a převzetí díla</w:t>
      </w:r>
      <w:r w:rsidR="00043E77">
        <w:rPr>
          <w:sz w:val="22"/>
          <w:szCs w:val="22"/>
        </w:rPr>
        <w:t xml:space="preserve"> nebo ucelené části díla</w:t>
      </w:r>
      <w:r w:rsidR="00DF672C">
        <w:rPr>
          <w:sz w:val="22"/>
          <w:szCs w:val="22"/>
        </w:rPr>
        <w:t xml:space="preserve">, sepíšou strany o tom zápis, v němž uvedou strany svá stanoviska. Zhotovitel není </w:t>
      </w:r>
      <w:r w:rsidR="00DF672C">
        <w:rPr>
          <w:sz w:val="22"/>
        </w:rPr>
        <w:t xml:space="preserve">v prodlení, jestliže objednatel odmítl bezdůvodně převzít řádně </w:t>
      </w:r>
      <w:r w:rsidR="00DF672C" w:rsidRPr="00A345FE">
        <w:rPr>
          <w:sz w:val="22"/>
        </w:rPr>
        <w:t>zhotovené dílo.</w:t>
      </w:r>
    </w:p>
    <w:p w14:paraId="6A9FAE7A" w14:textId="0C278C72" w:rsidR="00DF672C" w:rsidRPr="00B62026" w:rsidRDefault="00266E11" w:rsidP="00015F8D">
      <w:pPr>
        <w:spacing w:before="120" w:after="120"/>
        <w:ind w:left="284" w:hanging="284"/>
        <w:jc w:val="both"/>
      </w:pPr>
      <w:r w:rsidRPr="00A345FE">
        <w:rPr>
          <w:sz w:val="22"/>
        </w:rPr>
        <w:t>5. Vlastnictví k</w:t>
      </w:r>
      <w:r w:rsidR="00043E77" w:rsidRPr="00A345FE">
        <w:rPr>
          <w:sz w:val="22"/>
        </w:rPr>
        <w:t> dílu nebo ucelené části díla</w:t>
      </w:r>
      <w:r w:rsidRPr="00A345FE">
        <w:rPr>
          <w:sz w:val="22"/>
        </w:rPr>
        <w:t xml:space="preserve"> na základě této smlouvy</w:t>
      </w:r>
      <w:r w:rsidR="00B62026" w:rsidRPr="00A345FE">
        <w:rPr>
          <w:sz w:val="22"/>
        </w:rPr>
        <w:t xml:space="preserve"> o dílo</w:t>
      </w:r>
      <w:r w:rsidRPr="00A345FE">
        <w:rPr>
          <w:sz w:val="22"/>
        </w:rPr>
        <w:t xml:space="preserve"> přechází na </w:t>
      </w:r>
      <w:r w:rsidR="00B62026" w:rsidRPr="00A345FE">
        <w:rPr>
          <w:sz w:val="22"/>
        </w:rPr>
        <w:t>objednatele</w:t>
      </w:r>
      <w:r w:rsidRPr="00A345FE">
        <w:rPr>
          <w:sz w:val="22"/>
        </w:rPr>
        <w:t xml:space="preserve"> okamžikem podpisu protokolu o předání a převzetí </w:t>
      </w:r>
      <w:r w:rsidR="00043E77" w:rsidRPr="00A345FE">
        <w:rPr>
          <w:sz w:val="22"/>
        </w:rPr>
        <w:t>díla nebo ucelené části díla</w:t>
      </w:r>
      <w:r w:rsidRPr="00A345FE">
        <w:rPr>
          <w:sz w:val="22"/>
        </w:rPr>
        <w:t xml:space="preserve"> oběma </w:t>
      </w:r>
      <w:r w:rsidR="00B62026" w:rsidRPr="00A345FE">
        <w:rPr>
          <w:sz w:val="22"/>
        </w:rPr>
        <w:t>s</w:t>
      </w:r>
      <w:r w:rsidRPr="00A345FE">
        <w:rPr>
          <w:sz w:val="22"/>
        </w:rPr>
        <w:t xml:space="preserve">mluvními stranami. Tímto okamžikem přechází na </w:t>
      </w:r>
      <w:r w:rsidR="00B62026" w:rsidRPr="00A345FE">
        <w:rPr>
          <w:sz w:val="22"/>
        </w:rPr>
        <w:t>objednatele</w:t>
      </w:r>
      <w:r w:rsidRPr="00A345FE">
        <w:rPr>
          <w:sz w:val="22"/>
        </w:rPr>
        <w:t xml:space="preserve"> rovněž nebezpečí škody na </w:t>
      </w:r>
      <w:r w:rsidR="00043E77" w:rsidRPr="00A345FE">
        <w:rPr>
          <w:sz w:val="22"/>
        </w:rPr>
        <w:t>díle nebo ucelené části díla</w:t>
      </w:r>
      <w:r w:rsidRPr="00A345FE">
        <w:rPr>
          <w:sz w:val="22"/>
        </w:rPr>
        <w:t>.</w:t>
      </w:r>
    </w:p>
    <w:p w14:paraId="0382D4B5" w14:textId="77777777" w:rsidR="009D1F86" w:rsidRDefault="009D1F86" w:rsidP="00015F8D">
      <w:pPr>
        <w:pStyle w:val="text"/>
        <w:spacing w:before="0" w:line="240" w:lineRule="auto"/>
        <w:ind w:left="426"/>
        <w:rPr>
          <w:sz w:val="22"/>
          <w:szCs w:val="22"/>
        </w:rPr>
      </w:pPr>
    </w:p>
    <w:p w14:paraId="4D26C433" w14:textId="2239C720" w:rsidR="00AD42A4" w:rsidRDefault="00AD42A4" w:rsidP="00015F8D">
      <w:pPr>
        <w:pStyle w:val="text"/>
        <w:spacing w:before="0" w:line="240" w:lineRule="auto"/>
        <w:rPr>
          <w:b/>
          <w:sz w:val="22"/>
          <w:szCs w:val="22"/>
        </w:rPr>
      </w:pPr>
      <w:r w:rsidRPr="00AD42A4">
        <w:rPr>
          <w:b/>
          <w:sz w:val="22"/>
          <w:szCs w:val="22"/>
        </w:rPr>
        <w:t>VII</w:t>
      </w:r>
      <w:r w:rsidR="002F5825">
        <w:rPr>
          <w:b/>
          <w:sz w:val="22"/>
          <w:szCs w:val="22"/>
        </w:rPr>
        <w:t>I</w:t>
      </w:r>
      <w:r w:rsidRPr="00AD42A4">
        <w:rPr>
          <w:b/>
          <w:sz w:val="22"/>
          <w:szCs w:val="22"/>
        </w:rPr>
        <w:t>. ZÁRUČNÍ PODMÍNKY, ODPOVĚDNOST ZA VADY</w:t>
      </w:r>
    </w:p>
    <w:p w14:paraId="6341A4F4" w14:textId="77777777" w:rsidR="00AD42A4" w:rsidRDefault="00AD42A4" w:rsidP="00015F8D">
      <w:pPr>
        <w:pStyle w:val="text"/>
        <w:spacing w:before="0" w:line="240" w:lineRule="auto"/>
        <w:rPr>
          <w:b/>
          <w:sz w:val="22"/>
          <w:szCs w:val="22"/>
        </w:rPr>
      </w:pPr>
      <w:r>
        <w:rPr>
          <w:b/>
          <w:sz w:val="22"/>
          <w:szCs w:val="22"/>
        </w:rPr>
        <w:t>----------------------------------------------------</w:t>
      </w:r>
      <w:r w:rsidR="00BD3C2E">
        <w:rPr>
          <w:b/>
          <w:sz w:val="22"/>
          <w:szCs w:val="22"/>
        </w:rPr>
        <w:t>---</w:t>
      </w:r>
      <w:r>
        <w:rPr>
          <w:b/>
          <w:sz w:val="22"/>
          <w:szCs w:val="22"/>
        </w:rPr>
        <w:t>-------------------------</w:t>
      </w:r>
    </w:p>
    <w:p w14:paraId="686208F8" w14:textId="77777777" w:rsidR="00A53D48" w:rsidRDefault="00A53D48" w:rsidP="00015F8D">
      <w:pPr>
        <w:pStyle w:val="text"/>
        <w:spacing w:before="0" w:line="240" w:lineRule="auto"/>
        <w:rPr>
          <w:b/>
          <w:sz w:val="22"/>
          <w:szCs w:val="22"/>
        </w:rPr>
      </w:pPr>
    </w:p>
    <w:p w14:paraId="13FEF441" w14:textId="77777777" w:rsidR="00A53D48" w:rsidRDefault="00A53D48" w:rsidP="000D6187">
      <w:pPr>
        <w:spacing w:after="120"/>
        <w:ind w:left="284" w:hanging="284"/>
        <w:jc w:val="both"/>
        <w:rPr>
          <w:sz w:val="22"/>
          <w:szCs w:val="22"/>
        </w:rPr>
      </w:pPr>
      <w:r>
        <w:rPr>
          <w:sz w:val="22"/>
          <w:szCs w:val="22"/>
        </w:rPr>
        <w:t xml:space="preserve">1. </w:t>
      </w:r>
      <w:r>
        <w:rPr>
          <w:sz w:val="22"/>
          <w:szCs w:val="22"/>
        </w:rPr>
        <w:tab/>
      </w:r>
      <w:r w:rsidRPr="00A53D48">
        <w:rPr>
          <w:sz w:val="22"/>
          <w:szCs w:val="22"/>
        </w:rPr>
        <w:t xml:space="preserve">Zhotovitel odpovídá za to, že předmět této smlouvy je zhotoven podle podmínek smlouvy </w:t>
      </w:r>
      <w:r w:rsidR="00CC5029">
        <w:rPr>
          <w:sz w:val="22"/>
          <w:szCs w:val="22"/>
        </w:rPr>
        <w:t xml:space="preserve">a v souladu </w:t>
      </w:r>
      <w:r w:rsidR="00CC5029" w:rsidRPr="00C95977">
        <w:rPr>
          <w:sz w:val="22"/>
          <w:szCs w:val="22"/>
        </w:rPr>
        <w:t>s pokyny objednatele. Zhotovitel je povinen včas písemně upozornit objednatele na zřejmou nevhodnost jeho pokynů, jejichž následkem může vzniknout škoda nebo nesoulad se zákony nebo jinými obecně závaznými právními předpisy. Pokud objednatel navzdory tomuto upozornění trvá na svých pokynech, zhotovitel neodpovídá za jakoukoli</w:t>
      </w:r>
      <w:r w:rsidR="00CC5029" w:rsidRPr="00CC5029">
        <w:rPr>
          <w:sz w:val="22"/>
          <w:szCs w:val="22"/>
        </w:rPr>
        <w:t xml:space="preserve"> škodu vzniklou v této příčinné souvislosti.</w:t>
      </w:r>
      <w:r w:rsidRPr="00CC5029">
        <w:rPr>
          <w:sz w:val="22"/>
          <w:szCs w:val="22"/>
        </w:rPr>
        <w:t xml:space="preserve"> Zhotovitel bude při plnění této smlouvy postupovat s odbornou péčí, zavazuje se dodržovat obecně závazné předpisy, technické normy a oborové standardy a předpisy týkající se bezpečnosti a ochrany zdraví. </w:t>
      </w:r>
      <w:r w:rsidR="00E92605" w:rsidRPr="00CC5029">
        <w:rPr>
          <w:sz w:val="22"/>
          <w:szCs w:val="22"/>
        </w:rPr>
        <w:t>Zhotovitel</w:t>
      </w:r>
      <w:r w:rsidR="00E92605">
        <w:rPr>
          <w:sz w:val="22"/>
          <w:szCs w:val="22"/>
        </w:rPr>
        <w:t xml:space="preserve"> je povinen pověřit plněním závazků z této smlouvy o dílo pouze ty zaměstnance, kteří jsou k tomu odborně způsobilí. </w:t>
      </w:r>
    </w:p>
    <w:p w14:paraId="40042864" w14:textId="77777777" w:rsidR="00A53D48" w:rsidRPr="001C4576" w:rsidRDefault="00A53D48" w:rsidP="000D6187">
      <w:pPr>
        <w:spacing w:after="120"/>
        <w:ind w:left="284" w:hanging="284"/>
        <w:jc w:val="both"/>
        <w:rPr>
          <w:sz w:val="22"/>
          <w:szCs w:val="22"/>
        </w:rPr>
      </w:pPr>
      <w:r>
        <w:rPr>
          <w:sz w:val="22"/>
          <w:szCs w:val="22"/>
        </w:rPr>
        <w:t xml:space="preserve">2. </w:t>
      </w:r>
      <w:r>
        <w:rPr>
          <w:sz w:val="22"/>
          <w:szCs w:val="22"/>
        </w:rPr>
        <w:tab/>
      </w:r>
      <w:r w:rsidRPr="00A53D48">
        <w:rPr>
          <w:sz w:val="22"/>
          <w:szCs w:val="22"/>
        </w:rPr>
        <w:t xml:space="preserve">Objednatel se zavazuje upozornit neprodleně na zjevné nedostatky či vady zjištěné v průběhu prací, </w:t>
      </w:r>
      <w:r w:rsidRPr="001C4576">
        <w:rPr>
          <w:sz w:val="22"/>
          <w:szCs w:val="22"/>
        </w:rPr>
        <w:t>aby nemohlo dojít k zvětšení vady či škody.</w:t>
      </w:r>
      <w:r w:rsidR="00225B74" w:rsidRPr="001C4576">
        <w:rPr>
          <w:sz w:val="22"/>
          <w:szCs w:val="22"/>
        </w:rPr>
        <w:t xml:space="preserve"> </w:t>
      </w:r>
      <w:r w:rsidRPr="001C4576">
        <w:rPr>
          <w:sz w:val="22"/>
          <w:szCs w:val="22"/>
        </w:rPr>
        <w:t>Zhotovitel se zavazuje odstranit neprodleně nedostatky či vady, na něž objednatel upozorní.</w:t>
      </w:r>
    </w:p>
    <w:p w14:paraId="417D77C7" w14:textId="0CEFB87A" w:rsidR="00A53D48" w:rsidRPr="001C4576" w:rsidRDefault="00A53D48" w:rsidP="000D6187">
      <w:pPr>
        <w:ind w:left="284" w:hanging="284"/>
        <w:jc w:val="both"/>
        <w:rPr>
          <w:sz w:val="22"/>
          <w:szCs w:val="22"/>
        </w:rPr>
      </w:pPr>
      <w:r w:rsidRPr="001C4576">
        <w:rPr>
          <w:sz w:val="22"/>
          <w:szCs w:val="22"/>
        </w:rPr>
        <w:t xml:space="preserve">3. </w:t>
      </w:r>
      <w:r w:rsidR="00566BE3" w:rsidRPr="001C4576">
        <w:rPr>
          <w:sz w:val="22"/>
          <w:szCs w:val="22"/>
        </w:rPr>
        <w:tab/>
      </w:r>
      <w:r w:rsidRPr="001C4576">
        <w:rPr>
          <w:sz w:val="22"/>
          <w:szCs w:val="22"/>
        </w:rPr>
        <w:t xml:space="preserve">Zhotovitel poskytuje na provedené dílo </w:t>
      </w:r>
      <w:r w:rsidR="00043E77" w:rsidRPr="001C4576">
        <w:rPr>
          <w:sz w:val="22"/>
          <w:szCs w:val="22"/>
        </w:rPr>
        <w:t xml:space="preserve">nebo ucelenou část díla </w:t>
      </w:r>
      <w:r w:rsidRPr="001C4576">
        <w:rPr>
          <w:sz w:val="22"/>
          <w:szCs w:val="22"/>
        </w:rPr>
        <w:t xml:space="preserve">záruku v délce </w:t>
      </w:r>
      <w:r w:rsidR="008C36DA" w:rsidRPr="001C4576">
        <w:rPr>
          <w:b/>
          <w:sz w:val="22"/>
          <w:szCs w:val="22"/>
        </w:rPr>
        <w:t>36</w:t>
      </w:r>
      <w:r w:rsidR="00C21902" w:rsidRPr="001C4576">
        <w:rPr>
          <w:b/>
          <w:sz w:val="22"/>
          <w:szCs w:val="22"/>
        </w:rPr>
        <w:t xml:space="preserve"> </w:t>
      </w:r>
      <w:r w:rsidRPr="001C4576">
        <w:rPr>
          <w:b/>
          <w:sz w:val="22"/>
          <w:szCs w:val="22"/>
        </w:rPr>
        <w:t>měsíců</w:t>
      </w:r>
      <w:r w:rsidRPr="001C4576">
        <w:rPr>
          <w:sz w:val="22"/>
          <w:szCs w:val="22"/>
        </w:rPr>
        <w:t xml:space="preserve"> ode dne předání a převzetí díla</w:t>
      </w:r>
      <w:r w:rsidR="00043E77" w:rsidRPr="001C4576">
        <w:rPr>
          <w:sz w:val="22"/>
          <w:szCs w:val="22"/>
        </w:rPr>
        <w:t xml:space="preserve"> nebo ucelené části díla</w:t>
      </w:r>
      <w:r w:rsidR="00566BE3" w:rsidRPr="001C4576">
        <w:rPr>
          <w:sz w:val="22"/>
          <w:szCs w:val="22"/>
        </w:rPr>
        <w:t>.</w:t>
      </w:r>
    </w:p>
    <w:p w14:paraId="362A8386" w14:textId="77777777" w:rsidR="00D65DCD" w:rsidRPr="001C4576" w:rsidRDefault="00D65DCD" w:rsidP="000D6187">
      <w:pPr>
        <w:ind w:left="284" w:hanging="284"/>
        <w:jc w:val="both"/>
        <w:rPr>
          <w:sz w:val="22"/>
          <w:szCs w:val="22"/>
        </w:rPr>
      </w:pPr>
    </w:p>
    <w:p w14:paraId="13E0E412" w14:textId="34D00876" w:rsidR="00870862" w:rsidRPr="00870862" w:rsidRDefault="00D32A5C" w:rsidP="000D6187">
      <w:pPr>
        <w:pStyle w:val="Textkomente"/>
        <w:ind w:left="284" w:hanging="284"/>
      </w:pPr>
      <w:r w:rsidRPr="001C4576">
        <w:rPr>
          <w:sz w:val="22"/>
          <w:szCs w:val="22"/>
        </w:rPr>
        <w:t xml:space="preserve">4. </w:t>
      </w:r>
      <w:r w:rsidRPr="001C4576">
        <w:rPr>
          <w:sz w:val="22"/>
          <w:szCs w:val="22"/>
        </w:rPr>
        <w:tab/>
        <w:t xml:space="preserve">Objednatel nahlásí vadu zhotoviteli, a to telefonicky a následně e-mailem. </w:t>
      </w:r>
      <w:r w:rsidR="009964C9" w:rsidRPr="001C4576">
        <w:rPr>
          <w:sz w:val="22"/>
          <w:szCs w:val="22"/>
        </w:rPr>
        <w:t xml:space="preserve">Zhotovitel </w:t>
      </w:r>
      <w:r w:rsidRPr="001C4576">
        <w:rPr>
          <w:sz w:val="22"/>
          <w:szCs w:val="22"/>
        </w:rPr>
        <w:t>neprodleně potvrdí písemně (e-mailem) přijetí závady a navrhne způsob odstranění. Kontakty pro nahlášení vad: telefon</w:t>
      </w:r>
      <w:r w:rsidR="009964C9" w:rsidRPr="001C4576">
        <w:rPr>
          <w:sz w:val="22"/>
          <w:szCs w:val="22"/>
        </w:rPr>
        <w:t xml:space="preserve"> zhotovitele</w:t>
      </w:r>
      <w:r w:rsidRPr="001C4576">
        <w:rPr>
          <w:sz w:val="22"/>
          <w:szCs w:val="22"/>
        </w:rPr>
        <w:t xml:space="preserve">  - </w:t>
      </w:r>
      <w:r w:rsidR="00EF4AF9" w:rsidRPr="001C4576">
        <w:rPr>
          <w:sz w:val="22"/>
          <w:szCs w:val="22"/>
        </w:rPr>
        <w:fldChar w:fldCharType="begin">
          <w:ffData>
            <w:name w:val=""/>
            <w:enabled/>
            <w:calcOnExit w:val="0"/>
            <w:textInput/>
          </w:ffData>
        </w:fldChar>
      </w:r>
      <w:r w:rsidRPr="001C4576">
        <w:rPr>
          <w:sz w:val="22"/>
          <w:szCs w:val="22"/>
        </w:rPr>
        <w:instrText xml:space="preserve"> FORMTEXT </w:instrText>
      </w:r>
      <w:r w:rsidR="00EF4AF9" w:rsidRPr="001C4576">
        <w:rPr>
          <w:sz w:val="22"/>
          <w:szCs w:val="22"/>
        </w:rPr>
      </w:r>
      <w:r w:rsidR="00EF4AF9" w:rsidRPr="001C4576">
        <w:rPr>
          <w:sz w:val="22"/>
          <w:szCs w:val="22"/>
        </w:rPr>
        <w:fldChar w:fldCharType="separate"/>
      </w:r>
      <w:r w:rsidRPr="001C4576">
        <w:rPr>
          <w:sz w:val="22"/>
          <w:szCs w:val="22"/>
        </w:rPr>
        <w:t> </w:t>
      </w:r>
      <w:r w:rsidRPr="001C4576">
        <w:rPr>
          <w:sz w:val="22"/>
          <w:szCs w:val="22"/>
        </w:rPr>
        <w:t> </w:t>
      </w:r>
      <w:r w:rsidRPr="001C4576">
        <w:rPr>
          <w:sz w:val="22"/>
          <w:szCs w:val="22"/>
        </w:rPr>
        <w:t> </w:t>
      </w:r>
      <w:r w:rsidRPr="001C4576">
        <w:rPr>
          <w:sz w:val="22"/>
          <w:szCs w:val="22"/>
        </w:rPr>
        <w:t> </w:t>
      </w:r>
      <w:r w:rsidRPr="001C4576">
        <w:rPr>
          <w:sz w:val="22"/>
          <w:szCs w:val="22"/>
        </w:rPr>
        <w:t> </w:t>
      </w:r>
      <w:r w:rsidR="00EF4AF9" w:rsidRPr="001C4576">
        <w:rPr>
          <w:sz w:val="22"/>
          <w:szCs w:val="22"/>
        </w:rPr>
        <w:fldChar w:fldCharType="end"/>
      </w:r>
      <w:r w:rsidRPr="001C4576">
        <w:rPr>
          <w:i/>
          <w:sz w:val="22"/>
          <w:szCs w:val="22"/>
        </w:rPr>
        <w:t xml:space="preserve"> (doplní </w:t>
      </w:r>
      <w:r w:rsidR="00431B8D" w:rsidRPr="001C4576">
        <w:rPr>
          <w:i/>
          <w:sz w:val="22"/>
          <w:szCs w:val="22"/>
        </w:rPr>
        <w:t>dodavatel</w:t>
      </w:r>
      <w:r w:rsidRPr="001C4576">
        <w:rPr>
          <w:i/>
          <w:sz w:val="22"/>
          <w:szCs w:val="22"/>
        </w:rPr>
        <w:t>)</w:t>
      </w:r>
      <w:r w:rsidRPr="001C4576">
        <w:rPr>
          <w:sz w:val="22"/>
          <w:szCs w:val="22"/>
        </w:rPr>
        <w:t xml:space="preserve">, email </w:t>
      </w:r>
      <w:r w:rsidR="009964C9" w:rsidRPr="001C4576">
        <w:rPr>
          <w:sz w:val="22"/>
          <w:szCs w:val="22"/>
        </w:rPr>
        <w:t>zhotovitele</w:t>
      </w:r>
      <w:r w:rsidRPr="001C4576">
        <w:rPr>
          <w:sz w:val="22"/>
          <w:szCs w:val="22"/>
        </w:rPr>
        <w:t xml:space="preserve"> - </w:t>
      </w:r>
      <w:r w:rsidR="00EF4AF9" w:rsidRPr="001C4576">
        <w:rPr>
          <w:sz w:val="22"/>
          <w:szCs w:val="22"/>
        </w:rPr>
        <w:fldChar w:fldCharType="begin">
          <w:ffData>
            <w:name w:val=""/>
            <w:enabled/>
            <w:calcOnExit w:val="0"/>
            <w:textInput/>
          </w:ffData>
        </w:fldChar>
      </w:r>
      <w:r w:rsidRPr="001C4576">
        <w:rPr>
          <w:sz w:val="22"/>
          <w:szCs w:val="22"/>
        </w:rPr>
        <w:instrText xml:space="preserve"> FORMTEXT </w:instrText>
      </w:r>
      <w:r w:rsidR="00EF4AF9" w:rsidRPr="001C4576">
        <w:rPr>
          <w:sz w:val="22"/>
          <w:szCs w:val="22"/>
        </w:rPr>
      </w:r>
      <w:r w:rsidR="00EF4AF9" w:rsidRPr="001C4576">
        <w:rPr>
          <w:sz w:val="22"/>
          <w:szCs w:val="22"/>
        </w:rPr>
        <w:fldChar w:fldCharType="separate"/>
      </w:r>
      <w:r w:rsidRPr="001C4576">
        <w:rPr>
          <w:sz w:val="22"/>
          <w:szCs w:val="22"/>
        </w:rPr>
        <w:t> </w:t>
      </w:r>
      <w:r w:rsidRPr="001C4576">
        <w:rPr>
          <w:sz w:val="22"/>
          <w:szCs w:val="22"/>
        </w:rPr>
        <w:t> </w:t>
      </w:r>
      <w:r w:rsidRPr="001C4576">
        <w:rPr>
          <w:sz w:val="22"/>
          <w:szCs w:val="22"/>
        </w:rPr>
        <w:t> </w:t>
      </w:r>
      <w:r w:rsidRPr="001C4576">
        <w:rPr>
          <w:sz w:val="22"/>
          <w:szCs w:val="22"/>
        </w:rPr>
        <w:t> </w:t>
      </w:r>
      <w:r w:rsidRPr="001C4576">
        <w:rPr>
          <w:sz w:val="22"/>
          <w:szCs w:val="22"/>
        </w:rPr>
        <w:t> </w:t>
      </w:r>
      <w:r w:rsidR="00EF4AF9" w:rsidRPr="001C4576">
        <w:rPr>
          <w:sz w:val="22"/>
          <w:szCs w:val="22"/>
        </w:rPr>
        <w:fldChar w:fldCharType="end"/>
      </w:r>
      <w:r w:rsidR="00BD3C2E" w:rsidRPr="001C4576">
        <w:rPr>
          <w:i/>
          <w:sz w:val="22"/>
          <w:szCs w:val="22"/>
        </w:rPr>
        <w:t xml:space="preserve"> (doplní </w:t>
      </w:r>
      <w:r w:rsidR="00431B8D" w:rsidRPr="001C4576">
        <w:rPr>
          <w:i/>
          <w:sz w:val="22"/>
          <w:szCs w:val="22"/>
        </w:rPr>
        <w:t>dodavatel).</w:t>
      </w:r>
      <w:r w:rsidR="00870862">
        <w:rPr>
          <w:i/>
          <w:sz w:val="22"/>
          <w:szCs w:val="22"/>
        </w:rPr>
        <w:t xml:space="preserve">    </w:t>
      </w:r>
      <w:r w:rsidR="00BD3C2E">
        <w:rPr>
          <w:i/>
          <w:sz w:val="22"/>
          <w:szCs w:val="22"/>
        </w:rPr>
        <w:t xml:space="preserve"> </w:t>
      </w:r>
      <w:r w:rsidR="00870862" w:rsidRPr="00015F8D">
        <w:rPr>
          <w:sz w:val="22"/>
          <w:szCs w:val="22"/>
        </w:rPr>
        <w:t xml:space="preserve">Smluvní </w:t>
      </w:r>
      <w:r w:rsidR="00015F8D" w:rsidRPr="00015F8D">
        <w:rPr>
          <w:sz w:val="22"/>
          <w:szCs w:val="22"/>
        </w:rPr>
        <w:t>s</w:t>
      </w:r>
      <w:r w:rsidR="00870862" w:rsidRPr="00015F8D">
        <w:rPr>
          <w:sz w:val="22"/>
          <w:szCs w:val="22"/>
        </w:rPr>
        <w:t>trany si při reklamaci ujednají lhůty pro odstranění vady, a nebude-li ujednáno, tak zhotovitel do 10 dnů od nahlášení vady objednatelem je povinen vadu odstranit.</w:t>
      </w:r>
      <w:r w:rsidR="00870862" w:rsidRPr="00870862">
        <w:t xml:space="preserve"> </w:t>
      </w:r>
    </w:p>
    <w:p w14:paraId="4F811742" w14:textId="77777777" w:rsidR="009964C9" w:rsidRPr="009964C9" w:rsidRDefault="009964C9" w:rsidP="000D6187">
      <w:pPr>
        <w:spacing w:before="120" w:after="120"/>
        <w:ind w:left="284" w:hanging="284"/>
        <w:jc w:val="both"/>
        <w:rPr>
          <w:sz w:val="22"/>
          <w:szCs w:val="22"/>
        </w:rPr>
      </w:pPr>
      <w:r w:rsidRPr="009964C9">
        <w:rPr>
          <w:sz w:val="22"/>
          <w:szCs w:val="22"/>
        </w:rPr>
        <w:t xml:space="preserve">5. </w:t>
      </w:r>
      <w:r>
        <w:rPr>
          <w:sz w:val="22"/>
          <w:szCs w:val="22"/>
        </w:rPr>
        <w:tab/>
      </w:r>
      <w:r w:rsidRPr="009964C9">
        <w:rPr>
          <w:sz w:val="22"/>
          <w:szCs w:val="22"/>
        </w:rPr>
        <w:t xml:space="preserve">O odstranění reklamované vady sepíše </w:t>
      </w:r>
      <w:r>
        <w:rPr>
          <w:sz w:val="22"/>
          <w:szCs w:val="22"/>
        </w:rPr>
        <w:t>objednatel</w:t>
      </w:r>
      <w:r w:rsidRPr="009964C9">
        <w:rPr>
          <w:sz w:val="22"/>
          <w:szCs w:val="22"/>
        </w:rPr>
        <w:t xml:space="preserve"> zápis, ve kterém potvrdí odstranění vady nebo uvede důvody, pro které odmítá uznat vadu za odstraněnou. Neodstraní-li </w:t>
      </w:r>
      <w:r>
        <w:rPr>
          <w:sz w:val="22"/>
          <w:szCs w:val="22"/>
        </w:rPr>
        <w:t>zhotovitel</w:t>
      </w:r>
      <w:r w:rsidRPr="009964C9">
        <w:rPr>
          <w:sz w:val="22"/>
          <w:szCs w:val="22"/>
        </w:rPr>
        <w:t xml:space="preserve"> vady předmětu plnění ve lhůtě 10 dnů od odmítnutí uznání odstranění vady</w:t>
      </w:r>
      <w:r w:rsidR="00892FAF">
        <w:rPr>
          <w:sz w:val="22"/>
          <w:szCs w:val="22"/>
        </w:rPr>
        <w:t xml:space="preserve"> (není-li dohodnuto jinak),</w:t>
      </w:r>
      <w:r w:rsidRPr="009964C9">
        <w:rPr>
          <w:sz w:val="22"/>
          <w:szCs w:val="22"/>
        </w:rPr>
        <w:t xml:space="preserve"> nebo oznámí-li </w:t>
      </w:r>
      <w:r w:rsidR="00892FAF">
        <w:rPr>
          <w:sz w:val="22"/>
          <w:szCs w:val="22"/>
        </w:rPr>
        <w:t>zhotovitel</w:t>
      </w:r>
      <w:r w:rsidRPr="009964C9">
        <w:rPr>
          <w:sz w:val="22"/>
          <w:szCs w:val="22"/>
        </w:rPr>
        <w:t xml:space="preserve"> před uplynutím této lhůty </w:t>
      </w:r>
      <w:r w:rsidR="00892FAF">
        <w:rPr>
          <w:sz w:val="22"/>
          <w:szCs w:val="22"/>
        </w:rPr>
        <w:t>objednateli</w:t>
      </w:r>
      <w:r w:rsidRPr="009964C9">
        <w:rPr>
          <w:sz w:val="22"/>
          <w:szCs w:val="22"/>
        </w:rPr>
        <w:t xml:space="preserve">, že vady neodstraní, je </w:t>
      </w:r>
      <w:r w:rsidR="00892FAF">
        <w:rPr>
          <w:sz w:val="22"/>
          <w:szCs w:val="22"/>
        </w:rPr>
        <w:t>objednatel</w:t>
      </w:r>
      <w:r w:rsidRPr="009964C9">
        <w:rPr>
          <w:sz w:val="22"/>
          <w:szCs w:val="22"/>
        </w:rPr>
        <w:t xml:space="preserve"> oprávněn odstoupit od této smlouvy</w:t>
      </w:r>
      <w:r w:rsidR="00892FAF">
        <w:rPr>
          <w:sz w:val="22"/>
          <w:szCs w:val="22"/>
        </w:rPr>
        <w:t xml:space="preserve"> o dílo</w:t>
      </w:r>
      <w:r w:rsidRPr="009964C9">
        <w:rPr>
          <w:sz w:val="22"/>
          <w:szCs w:val="22"/>
        </w:rPr>
        <w:t xml:space="preserve">. Současně je </w:t>
      </w:r>
      <w:r w:rsidR="00892FAF">
        <w:rPr>
          <w:sz w:val="22"/>
          <w:szCs w:val="22"/>
        </w:rPr>
        <w:t>objednatel</w:t>
      </w:r>
      <w:r w:rsidRPr="009964C9">
        <w:rPr>
          <w:sz w:val="22"/>
          <w:szCs w:val="22"/>
        </w:rPr>
        <w:t xml:space="preserve"> oprávněn pověřit odstraněním vady jinou odbornou právnickou nebo fyzickou osobu, přičemž veškeré takto vzniklé náklady na odstranění vady uhradí </w:t>
      </w:r>
      <w:r w:rsidR="00892FAF">
        <w:rPr>
          <w:sz w:val="22"/>
          <w:szCs w:val="22"/>
        </w:rPr>
        <w:t>objednateli zhotovitel</w:t>
      </w:r>
      <w:r w:rsidRPr="009964C9">
        <w:rPr>
          <w:sz w:val="22"/>
          <w:szCs w:val="22"/>
        </w:rPr>
        <w:t>. O náklady k odstranění vady lze snížit dosud nesplacenou částku ceny</w:t>
      </w:r>
      <w:r w:rsidR="00892FAF">
        <w:rPr>
          <w:sz w:val="22"/>
          <w:szCs w:val="22"/>
        </w:rPr>
        <w:t xml:space="preserve"> za dílo</w:t>
      </w:r>
      <w:r w:rsidRPr="009964C9">
        <w:rPr>
          <w:sz w:val="22"/>
          <w:szCs w:val="22"/>
        </w:rPr>
        <w:t>.</w:t>
      </w:r>
    </w:p>
    <w:p w14:paraId="266611B3" w14:textId="77777777" w:rsidR="00566BE3" w:rsidRPr="00A53D48" w:rsidRDefault="002F5827" w:rsidP="000D6187">
      <w:pPr>
        <w:spacing w:before="120" w:after="120"/>
        <w:ind w:left="284" w:hanging="284"/>
        <w:jc w:val="both"/>
        <w:rPr>
          <w:sz w:val="22"/>
          <w:szCs w:val="22"/>
        </w:rPr>
      </w:pPr>
      <w:r>
        <w:rPr>
          <w:sz w:val="22"/>
          <w:szCs w:val="22"/>
        </w:rPr>
        <w:t xml:space="preserve">6. </w:t>
      </w:r>
      <w:r>
        <w:rPr>
          <w:sz w:val="22"/>
          <w:szCs w:val="22"/>
        </w:rPr>
        <w:tab/>
        <w:t xml:space="preserve">Uplatnění nároku z odpovědnosti </w:t>
      </w:r>
      <w:r w:rsidR="00596E37">
        <w:rPr>
          <w:sz w:val="22"/>
          <w:szCs w:val="22"/>
        </w:rPr>
        <w:t>z</w:t>
      </w:r>
      <w:r w:rsidR="00B6260D">
        <w:rPr>
          <w:sz w:val="22"/>
          <w:szCs w:val="22"/>
        </w:rPr>
        <w:t>a vady předmětu plnění není dotčen nárok objednatele na náhradu škody a ušlého zisku.</w:t>
      </w:r>
    </w:p>
    <w:p w14:paraId="34C1C7E2" w14:textId="77777777" w:rsidR="00A53D48" w:rsidRDefault="00B6260D" w:rsidP="000D6187">
      <w:pPr>
        <w:ind w:left="284" w:hanging="284"/>
        <w:jc w:val="both"/>
        <w:rPr>
          <w:sz w:val="22"/>
          <w:szCs w:val="22"/>
        </w:rPr>
      </w:pPr>
      <w:r>
        <w:rPr>
          <w:sz w:val="22"/>
          <w:szCs w:val="22"/>
        </w:rPr>
        <w:t>7</w:t>
      </w:r>
      <w:r w:rsidR="00566BE3">
        <w:rPr>
          <w:sz w:val="22"/>
          <w:szCs w:val="22"/>
        </w:rPr>
        <w:t xml:space="preserve">. </w:t>
      </w:r>
      <w:r w:rsidR="00566BE3">
        <w:rPr>
          <w:sz w:val="22"/>
          <w:szCs w:val="22"/>
        </w:rPr>
        <w:tab/>
      </w:r>
      <w:r w:rsidR="00A53D48" w:rsidRPr="00A53D48">
        <w:rPr>
          <w:sz w:val="22"/>
          <w:szCs w:val="22"/>
        </w:rPr>
        <w:t xml:space="preserve">Záruka zhotovitele se nevztahuje na vady způsobené poškozením díla krádeží, živelnou pohromou, mechanickým poškozením třetí osobou a jinými vnějšími vlivy. </w:t>
      </w:r>
    </w:p>
    <w:p w14:paraId="091E0A5D" w14:textId="77777777" w:rsidR="00566BE3" w:rsidRPr="00A53D48" w:rsidRDefault="00566BE3" w:rsidP="000D6187">
      <w:pPr>
        <w:ind w:left="284" w:hanging="284"/>
        <w:jc w:val="both"/>
        <w:rPr>
          <w:sz w:val="22"/>
          <w:szCs w:val="22"/>
        </w:rPr>
      </w:pPr>
    </w:p>
    <w:p w14:paraId="2C1806AA" w14:textId="1915DFAB" w:rsidR="00D65DCD" w:rsidRPr="00D65DCD" w:rsidRDefault="00D65DCD" w:rsidP="00D65DCD">
      <w:pPr>
        <w:pStyle w:val="Zkladntext2"/>
        <w:numPr>
          <w:ilvl w:val="0"/>
          <w:numId w:val="12"/>
        </w:numPr>
        <w:ind w:left="284" w:hanging="284"/>
        <w:rPr>
          <w:color w:val="000000"/>
          <w:sz w:val="22"/>
          <w:szCs w:val="22"/>
        </w:rPr>
      </w:pPr>
      <w:r w:rsidRPr="00D65DCD">
        <w:rPr>
          <w:color w:val="000000"/>
          <w:sz w:val="22"/>
          <w:szCs w:val="22"/>
        </w:rPr>
        <w:lastRenderedPageBreak/>
        <w:t xml:space="preserve">Zhotovitel je povinen doložit objednateli ke dni </w:t>
      </w:r>
      <w:r>
        <w:rPr>
          <w:color w:val="000000"/>
          <w:sz w:val="22"/>
          <w:szCs w:val="22"/>
        </w:rPr>
        <w:t xml:space="preserve">předání místa plnění </w:t>
      </w:r>
      <w:r w:rsidRPr="00D65DCD">
        <w:rPr>
          <w:color w:val="000000"/>
          <w:sz w:val="22"/>
          <w:szCs w:val="22"/>
        </w:rPr>
        <w:t xml:space="preserve">kopii pojistné smlouvy, z níž je zřejmé, že má sjednáno pojištěno odpovědnosti za škodu způsobené třetí osobě minimálně na pojistnou částku </w:t>
      </w:r>
      <w:r>
        <w:rPr>
          <w:color w:val="000000"/>
          <w:sz w:val="22"/>
          <w:szCs w:val="22"/>
        </w:rPr>
        <w:t>5</w:t>
      </w:r>
      <w:r w:rsidRPr="00D65DCD">
        <w:rPr>
          <w:color w:val="000000"/>
          <w:sz w:val="22"/>
          <w:szCs w:val="22"/>
        </w:rPr>
        <w:t xml:space="preserve"> mil. Kč a dále má sjednáno i pojištění odpovědnosti za škodu způsobenou vadným výrobkem. Zhotovitel se zavazuje udržovat toto pojištění v platnosti po celou dobu realizace díla až do doby jeho protokolárního předání a převzetí objednateli.</w:t>
      </w:r>
    </w:p>
    <w:p w14:paraId="30C45F6E" w14:textId="77777777" w:rsidR="00D65DCD" w:rsidRPr="00D65DCD" w:rsidRDefault="00D65DCD" w:rsidP="00D65DCD">
      <w:pPr>
        <w:pStyle w:val="Zkladntext2"/>
        <w:ind w:left="284" w:hanging="284"/>
        <w:rPr>
          <w:color w:val="000000"/>
          <w:sz w:val="22"/>
          <w:szCs w:val="22"/>
        </w:rPr>
      </w:pPr>
    </w:p>
    <w:p w14:paraId="788DD739" w14:textId="1628411B" w:rsidR="00D65DCD" w:rsidRPr="00D65DCD" w:rsidRDefault="00D65DCD" w:rsidP="00D65DCD">
      <w:pPr>
        <w:pStyle w:val="Zkladntext2"/>
        <w:numPr>
          <w:ilvl w:val="0"/>
          <w:numId w:val="12"/>
        </w:numPr>
        <w:ind w:left="284" w:hanging="284"/>
        <w:rPr>
          <w:color w:val="000000"/>
          <w:sz w:val="22"/>
          <w:szCs w:val="22"/>
        </w:rPr>
      </w:pPr>
      <w:r w:rsidRPr="00D65DCD">
        <w:rPr>
          <w:color w:val="000000"/>
          <w:sz w:val="22"/>
          <w:szCs w:val="22"/>
        </w:rPr>
        <w:t>Zhotovitel je povinen být po celou dobu provádění díla pojištěn</w:t>
      </w:r>
      <w:r w:rsidR="009719F2">
        <w:rPr>
          <w:color w:val="000000"/>
          <w:sz w:val="22"/>
          <w:szCs w:val="22"/>
        </w:rPr>
        <w:t xml:space="preserve">, </w:t>
      </w:r>
      <w:r w:rsidR="009719F2" w:rsidRPr="00D65DCD">
        <w:rPr>
          <w:color w:val="000000"/>
          <w:sz w:val="22"/>
          <w:szCs w:val="22"/>
        </w:rPr>
        <w:t xml:space="preserve">na pojistnou částku </w:t>
      </w:r>
      <w:r w:rsidR="009719F2">
        <w:rPr>
          <w:color w:val="000000"/>
          <w:sz w:val="22"/>
          <w:szCs w:val="22"/>
        </w:rPr>
        <w:t>5</w:t>
      </w:r>
      <w:r w:rsidR="009719F2" w:rsidRPr="00D65DCD">
        <w:rPr>
          <w:color w:val="000000"/>
          <w:sz w:val="22"/>
          <w:szCs w:val="22"/>
        </w:rPr>
        <w:t xml:space="preserve"> mil. Kč</w:t>
      </w:r>
      <w:r w:rsidR="009719F2">
        <w:rPr>
          <w:color w:val="000000"/>
          <w:sz w:val="22"/>
          <w:szCs w:val="22"/>
        </w:rPr>
        <w:t>,</w:t>
      </w:r>
      <w:r w:rsidRPr="00D65DCD">
        <w:rPr>
          <w:color w:val="000000"/>
          <w:sz w:val="22"/>
          <w:szCs w:val="22"/>
        </w:rPr>
        <w:t xml:space="preserve"> pro případ odpovědnosti za škodu při pracovním úrazu nebo nemoci z povolání svých zaměstnanců.</w:t>
      </w:r>
    </w:p>
    <w:p w14:paraId="6DE28156" w14:textId="77777777" w:rsidR="00D65DCD" w:rsidRPr="00D65DCD" w:rsidRDefault="00D65DCD" w:rsidP="00D65DCD">
      <w:pPr>
        <w:pStyle w:val="Zkladntext2"/>
        <w:ind w:left="426"/>
        <w:rPr>
          <w:color w:val="000000"/>
          <w:sz w:val="22"/>
          <w:szCs w:val="22"/>
        </w:rPr>
      </w:pPr>
    </w:p>
    <w:p w14:paraId="4B162B57" w14:textId="77777777" w:rsidR="00D65DCD" w:rsidRPr="00D65DCD" w:rsidRDefault="00D65DCD" w:rsidP="00D65DCD">
      <w:pPr>
        <w:pStyle w:val="Zkladntext2"/>
        <w:ind w:left="426"/>
        <w:rPr>
          <w:color w:val="000000"/>
          <w:sz w:val="22"/>
          <w:szCs w:val="22"/>
        </w:rPr>
      </w:pPr>
    </w:p>
    <w:p w14:paraId="23D6F5FC" w14:textId="515B8F78" w:rsidR="0088220E" w:rsidRDefault="002F5825" w:rsidP="00015F8D">
      <w:pPr>
        <w:pStyle w:val="Zkladntext2"/>
        <w:ind w:left="426" w:hanging="426"/>
        <w:rPr>
          <w:b/>
          <w:sz w:val="22"/>
          <w:szCs w:val="22"/>
        </w:rPr>
      </w:pPr>
      <w:r>
        <w:rPr>
          <w:b/>
          <w:sz w:val="22"/>
          <w:szCs w:val="22"/>
        </w:rPr>
        <w:t>IX</w:t>
      </w:r>
      <w:r w:rsidR="0088220E" w:rsidRPr="0088220E">
        <w:rPr>
          <w:b/>
          <w:sz w:val="22"/>
          <w:szCs w:val="22"/>
        </w:rPr>
        <w:t>. SMLUVNÍ SANKCE</w:t>
      </w:r>
    </w:p>
    <w:p w14:paraId="08A78A02" w14:textId="77777777" w:rsidR="0088220E" w:rsidRDefault="0088220E" w:rsidP="00015F8D">
      <w:pPr>
        <w:pStyle w:val="Zkladntext2"/>
        <w:ind w:left="426" w:hanging="426"/>
        <w:rPr>
          <w:b/>
          <w:sz w:val="22"/>
          <w:szCs w:val="22"/>
        </w:rPr>
      </w:pPr>
      <w:r>
        <w:rPr>
          <w:b/>
          <w:sz w:val="22"/>
          <w:szCs w:val="22"/>
        </w:rPr>
        <w:t>-----------------------------------</w:t>
      </w:r>
    </w:p>
    <w:p w14:paraId="516B7D58" w14:textId="77777777" w:rsidR="0088220E" w:rsidRPr="00C95977" w:rsidRDefault="0088220E" w:rsidP="00015F8D">
      <w:pPr>
        <w:pStyle w:val="Odstavecseseznamem"/>
        <w:numPr>
          <w:ilvl w:val="0"/>
          <w:numId w:val="13"/>
        </w:numPr>
        <w:spacing w:before="120" w:after="120"/>
        <w:jc w:val="both"/>
        <w:rPr>
          <w:sz w:val="22"/>
          <w:szCs w:val="22"/>
        </w:rPr>
      </w:pPr>
      <w:r w:rsidRPr="00C95977">
        <w:rPr>
          <w:sz w:val="22"/>
          <w:szCs w:val="22"/>
        </w:rPr>
        <w:t xml:space="preserve">Smluvní strany se dohodly, že: </w:t>
      </w:r>
    </w:p>
    <w:p w14:paraId="23B47462" w14:textId="2A202DA9" w:rsidR="0088220E" w:rsidRDefault="004B0CAF" w:rsidP="00015F8D">
      <w:pPr>
        <w:pStyle w:val="Odstavecseseznamem"/>
        <w:numPr>
          <w:ilvl w:val="0"/>
          <w:numId w:val="14"/>
        </w:numPr>
        <w:spacing w:before="120" w:after="120"/>
        <w:jc w:val="both"/>
        <w:rPr>
          <w:sz w:val="22"/>
          <w:szCs w:val="22"/>
        </w:rPr>
      </w:pPr>
      <w:r w:rsidRPr="00C95977">
        <w:rPr>
          <w:sz w:val="22"/>
          <w:szCs w:val="22"/>
        </w:rPr>
        <w:t xml:space="preserve">Zhotovitel </w:t>
      </w:r>
      <w:r w:rsidR="0088220E" w:rsidRPr="00C95977">
        <w:rPr>
          <w:sz w:val="22"/>
          <w:szCs w:val="22"/>
        </w:rPr>
        <w:t xml:space="preserve">zaplatí </w:t>
      </w:r>
      <w:r w:rsidRPr="00C95977">
        <w:rPr>
          <w:sz w:val="22"/>
          <w:szCs w:val="22"/>
        </w:rPr>
        <w:t>objednateli</w:t>
      </w:r>
      <w:r w:rsidR="0088220E" w:rsidRPr="00C95977">
        <w:rPr>
          <w:sz w:val="22"/>
          <w:szCs w:val="22"/>
        </w:rPr>
        <w:t xml:space="preserve"> smluvní pokutu ve výši </w:t>
      </w:r>
      <w:r w:rsidR="009C147D">
        <w:rPr>
          <w:sz w:val="22"/>
          <w:szCs w:val="22"/>
        </w:rPr>
        <w:t>1</w:t>
      </w:r>
      <w:r w:rsidR="000D6187">
        <w:rPr>
          <w:sz w:val="22"/>
          <w:szCs w:val="22"/>
        </w:rPr>
        <w:t>.</w:t>
      </w:r>
      <w:r w:rsidR="009C147D">
        <w:rPr>
          <w:sz w:val="22"/>
          <w:szCs w:val="22"/>
        </w:rPr>
        <w:t>000</w:t>
      </w:r>
      <w:r w:rsidR="000D6187">
        <w:rPr>
          <w:sz w:val="22"/>
          <w:szCs w:val="22"/>
        </w:rPr>
        <w:t xml:space="preserve"> </w:t>
      </w:r>
      <w:r w:rsidR="009C147D">
        <w:rPr>
          <w:sz w:val="22"/>
          <w:szCs w:val="22"/>
        </w:rPr>
        <w:t>Kč</w:t>
      </w:r>
      <w:r w:rsidRPr="00C95977">
        <w:rPr>
          <w:sz w:val="22"/>
          <w:szCs w:val="22"/>
        </w:rPr>
        <w:t xml:space="preserve"> </w:t>
      </w:r>
      <w:r w:rsidR="0088220E" w:rsidRPr="00C95977">
        <w:rPr>
          <w:sz w:val="22"/>
          <w:szCs w:val="22"/>
        </w:rPr>
        <w:t>za každý započatý kalendářní den prodlení s</w:t>
      </w:r>
      <w:r w:rsidR="00BD3C2E">
        <w:rPr>
          <w:sz w:val="22"/>
          <w:szCs w:val="22"/>
        </w:rPr>
        <w:t> ukončením doby plnění</w:t>
      </w:r>
      <w:r w:rsidR="0088220E" w:rsidRPr="00C95977">
        <w:rPr>
          <w:sz w:val="22"/>
          <w:szCs w:val="22"/>
        </w:rPr>
        <w:t xml:space="preserve"> dle čl. </w:t>
      </w:r>
      <w:r w:rsidRPr="00C95977">
        <w:rPr>
          <w:sz w:val="22"/>
          <w:szCs w:val="22"/>
        </w:rPr>
        <w:t>I</w:t>
      </w:r>
      <w:r w:rsidR="00C64BAC">
        <w:rPr>
          <w:sz w:val="22"/>
          <w:szCs w:val="22"/>
        </w:rPr>
        <w:t>I</w:t>
      </w:r>
      <w:r w:rsidRPr="00C95977">
        <w:rPr>
          <w:sz w:val="22"/>
          <w:szCs w:val="22"/>
        </w:rPr>
        <w:t>I</w:t>
      </w:r>
      <w:r w:rsidR="0088220E" w:rsidRPr="00C95977">
        <w:rPr>
          <w:sz w:val="22"/>
          <w:szCs w:val="22"/>
        </w:rPr>
        <w:t xml:space="preserve"> této smlouvy. </w:t>
      </w:r>
    </w:p>
    <w:p w14:paraId="3CD02B4E" w14:textId="2F8470CE" w:rsidR="003E0610" w:rsidRPr="003E0610" w:rsidRDefault="003E0610" w:rsidP="003E0610">
      <w:pPr>
        <w:pStyle w:val="Odstavecseseznamem"/>
        <w:numPr>
          <w:ilvl w:val="0"/>
          <w:numId w:val="14"/>
        </w:numPr>
        <w:rPr>
          <w:sz w:val="22"/>
          <w:szCs w:val="22"/>
        </w:rPr>
      </w:pPr>
      <w:r w:rsidRPr="003E0610">
        <w:rPr>
          <w:sz w:val="22"/>
          <w:szCs w:val="22"/>
        </w:rPr>
        <w:t>Zhotovitel zaplatí objednateli smluvní pokutu ve výši 1</w:t>
      </w:r>
      <w:r w:rsidR="000D6187">
        <w:rPr>
          <w:sz w:val="22"/>
          <w:szCs w:val="22"/>
        </w:rPr>
        <w:t>.</w:t>
      </w:r>
      <w:r w:rsidRPr="003E0610">
        <w:rPr>
          <w:sz w:val="22"/>
          <w:szCs w:val="22"/>
        </w:rPr>
        <w:t>000</w:t>
      </w:r>
      <w:r w:rsidR="000D6187">
        <w:rPr>
          <w:sz w:val="22"/>
          <w:szCs w:val="22"/>
        </w:rPr>
        <w:t xml:space="preserve"> </w:t>
      </w:r>
      <w:r w:rsidRPr="003E0610">
        <w:rPr>
          <w:sz w:val="22"/>
          <w:szCs w:val="22"/>
        </w:rPr>
        <w:t>Kč za každý započatý kalendářní den prodlení s</w:t>
      </w:r>
      <w:r>
        <w:rPr>
          <w:sz w:val="22"/>
          <w:szCs w:val="22"/>
        </w:rPr>
        <w:t> nedodržením harmonogramu postupu prací</w:t>
      </w:r>
      <w:r w:rsidRPr="003E0610">
        <w:rPr>
          <w:sz w:val="22"/>
          <w:szCs w:val="22"/>
        </w:rPr>
        <w:t xml:space="preserve"> dle čl. III této smlouvy. </w:t>
      </w:r>
    </w:p>
    <w:p w14:paraId="5CE19E27" w14:textId="3A811DB8" w:rsidR="0088220E" w:rsidRPr="00C95977" w:rsidRDefault="004B0CAF" w:rsidP="00015F8D">
      <w:pPr>
        <w:pStyle w:val="Odstavecseseznamem"/>
        <w:numPr>
          <w:ilvl w:val="0"/>
          <w:numId w:val="14"/>
        </w:numPr>
        <w:spacing w:before="120" w:after="120"/>
        <w:jc w:val="both"/>
        <w:rPr>
          <w:sz w:val="22"/>
          <w:szCs w:val="22"/>
        </w:rPr>
      </w:pPr>
      <w:r w:rsidRPr="00C95977">
        <w:rPr>
          <w:sz w:val="22"/>
          <w:szCs w:val="22"/>
        </w:rPr>
        <w:t xml:space="preserve">Zhotovitel </w:t>
      </w:r>
      <w:r w:rsidR="0088220E" w:rsidRPr="00C95977">
        <w:rPr>
          <w:sz w:val="22"/>
          <w:szCs w:val="22"/>
        </w:rPr>
        <w:t xml:space="preserve">zaplatí </w:t>
      </w:r>
      <w:r w:rsidRPr="00C95977">
        <w:rPr>
          <w:sz w:val="22"/>
          <w:szCs w:val="22"/>
        </w:rPr>
        <w:t xml:space="preserve">objednateli </w:t>
      </w:r>
      <w:r w:rsidR="0088220E" w:rsidRPr="00C95977">
        <w:rPr>
          <w:sz w:val="22"/>
          <w:szCs w:val="22"/>
        </w:rPr>
        <w:t xml:space="preserve">smluvní pokutu za prodlení s odstraňováním vad a nedodělků zjištěných v rámci přejímacího řízení ve výši </w:t>
      </w:r>
      <w:r w:rsidR="009C147D">
        <w:rPr>
          <w:sz w:val="22"/>
          <w:szCs w:val="22"/>
        </w:rPr>
        <w:t>1</w:t>
      </w:r>
      <w:r w:rsidR="007F2A82">
        <w:rPr>
          <w:sz w:val="22"/>
          <w:szCs w:val="22"/>
        </w:rPr>
        <w:t>.</w:t>
      </w:r>
      <w:r w:rsidR="009C147D">
        <w:rPr>
          <w:sz w:val="22"/>
          <w:szCs w:val="22"/>
        </w:rPr>
        <w:t>0</w:t>
      </w:r>
      <w:r w:rsidR="0088220E" w:rsidRPr="00C95977">
        <w:rPr>
          <w:sz w:val="22"/>
          <w:szCs w:val="22"/>
        </w:rPr>
        <w:t>00 Kč za každou vadu a započatý kalendářní den prodlení s odstraněním vady.</w:t>
      </w:r>
    </w:p>
    <w:p w14:paraId="567D341B" w14:textId="5C81D970" w:rsidR="0088220E" w:rsidRDefault="009A439C" w:rsidP="00015F8D">
      <w:pPr>
        <w:pStyle w:val="Odstavecseseznamem"/>
        <w:numPr>
          <w:ilvl w:val="0"/>
          <w:numId w:val="14"/>
        </w:numPr>
        <w:spacing w:before="120" w:after="120"/>
        <w:jc w:val="both"/>
        <w:rPr>
          <w:sz w:val="22"/>
          <w:szCs w:val="22"/>
        </w:rPr>
      </w:pPr>
      <w:r w:rsidRPr="00C95977">
        <w:rPr>
          <w:sz w:val="22"/>
          <w:szCs w:val="22"/>
        </w:rPr>
        <w:t>Zhotovitel</w:t>
      </w:r>
      <w:r w:rsidR="0088220E" w:rsidRPr="00C95977">
        <w:rPr>
          <w:sz w:val="22"/>
          <w:szCs w:val="22"/>
        </w:rPr>
        <w:t xml:space="preserve"> zaplatí </w:t>
      </w:r>
      <w:r w:rsidRPr="00C95977">
        <w:rPr>
          <w:sz w:val="22"/>
          <w:szCs w:val="22"/>
        </w:rPr>
        <w:t>objednateli</w:t>
      </w:r>
      <w:r w:rsidR="0088220E" w:rsidRPr="00C95977">
        <w:rPr>
          <w:sz w:val="22"/>
          <w:szCs w:val="22"/>
        </w:rPr>
        <w:t xml:space="preserve"> smluvní pokutu za prodlení s odstraněním reklamované vady v dohodnuté lhůtě ve výši </w:t>
      </w:r>
      <w:r w:rsidRPr="00C95977">
        <w:rPr>
          <w:sz w:val="22"/>
          <w:szCs w:val="22"/>
        </w:rPr>
        <w:t>5</w:t>
      </w:r>
      <w:r w:rsidR="0088220E" w:rsidRPr="00C95977">
        <w:rPr>
          <w:sz w:val="22"/>
          <w:szCs w:val="22"/>
        </w:rPr>
        <w:t>00 Kč za každou vadu a započatý kalendářní den prodlení s odstraněním vady.</w:t>
      </w:r>
    </w:p>
    <w:p w14:paraId="01BCC35D" w14:textId="6BBBF240" w:rsidR="003E0610" w:rsidRDefault="003E0610" w:rsidP="003E0610">
      <w:pPr>
        <w:pStyle w:val="Odstavecseseznamem"/>
        <w:numPr>
          <w:ilvl w:val="0"/>
          <w:numId w:val="14"/>
        </w:numPr>
        <w:rPr>
          <w:sz w:val="22"/>
          <w:szCs w:val="22"/>
        </w:rPr>
      </w:pPr>
      <w:r w:rsidRPr="003E0610">
        <w:rPr>
          <w:sz w:val="22"/>
          <w:szCs w:val="22"/>
        </w:rPr>
        <w:t xml:space="preserve">Zhotovitel zaplatí objednateli smluvní pokutu ve výši </w:t>
      </w:r>
      <w:r>
        <w:rPr>
          <w:sz w:val="22"/>
          <w:szCs w:val="22"/>
        </w:rPr>
        <w:t>200</w:t>
      </w:r>
      <w:r w:rsidR="007F2A82">
        <w:rPr>
          <w:sz w:val="22"/>
          <w:szCs w:val="22"/>
        </w:rPr>
        <w:t>.</w:t>
      </w:r>
      <w:r>
        <w:rPr>
          <w:sz w:val="22"/>
          <w:szCs w:val="22"/>
        </w:rPr>
        <w:t xml:space="preserve">000 Kč, pokud neposkytne objednateli ke dni předání místa plnění finanční záruku dle článku V odstavec </w:t>
      </w:r>
      <w:r w:rsidR="00E31CB4">
        <w:rPr>
          <w:sz w:val="22"/>
          <w:szCs w:val="22"/>
        </w:rPr>
        <w:t>7</w:t>
      </w:r>
      <w:r>
        <w:rPr>
          <w:sz w:val="22"/>
          <w:szCs w:val="22"/>
        </w:rPr>
        <w:t xml:space="preserve"> této smlouvy</w:t>
      </w:r>
      <w:r w:rsidRPr="003E0610">
        <w:rPr>
          <w:sz w:val="22"/>
          <w:szCs w:val="22"/>
        </w:rPr>
        <w:t xml:space="preserve">. </w:t>
      </w:r>
    </w:p>
    <w:p w14:paraId="433BC1E3" w14:textId="77777777" w:rsidR="00E00687" w:rsidRPr="003E0610" w:rsidRDefault="00E00687" w:rsidP="00E00687">
      <w:pPr>
        <w:pStyle w:val="Odstavecseseznamem"/>
        <w:ind w:left="720"/>
        <w:rPr>
          <w:sz w:val="22"/>
          <w:szCs w:val="22"/>
        </w:rPr>
      </w:pPr>
    </w:p>
    <w:p w14:paraId="32BC35E7" w14:textId="763F0BFD" w:rsidR="00E00687" w:rsidRPr="00E00687" w:rsidRDefault="00E00687" w:rsidP="00E00687">
      <w:pPr>
        <w:pStyle w:val="Odstavecseseznamem"/>
        <w:numPr>
          <w:ilvl w:val="0"/>
          <w:numId w:val="14"/>
        </w:numPr>
        <w:rPr>
          <w:sz w:val="22"/>
          <w:szCs w:val="22"/>
        </w:rPr>
      </w:pPr>
      <w:r w:rsidRPr="00E00687">
        <w:rPr>
          <w:sz w:val="22"/>
          <w:szCs w:val="22"/>
        </w:rPr>
        <w:t xml:space="preserve">Zhotovitel zaplatí objednateli smluvní pokutu ve výši </w:t>
      </w:r>
      <w:r>
        <w:rPr>
          <w:sz w:val="22"/>
          <w:szCs w:val="22"/>
        </w:rPr>
        <w:t>5</w:t>
      </w:r>
      <w:r w:rsidRPr="00E00687">
        <w:rPr>
          <w:sz w:val="22"/>
          <w:szCs w:val="22"/>
        </w:rPr>
        <w:t>0.000 Kč, pokud ne</w:t>
      </w:r>
      <w:r>
        <w:rPr>
          <w:sz w:val="22"/>
          <w:szCs w:val="22"/>
        </w:rPr>
        <w:t xml:space="preserve">předá objednateli </w:t>
      </w:r>
      <w:r w:rsidRPr="00E00687">
        <w:rPr>
          <w:sz w:val="22"/>
          <w:szCs w:val="22"/>
        </w:rPr>
        <w:t xml:space="preserve">ke dni předání místa plnění </w:t>
      </w:r>
      <w:r>
        <w:rPr>
          <w:sz w:val="22"/>
          <w:szCs w:val="22"/>
        </w:rPr>
        <w:t xml:space="preserve">kopii pojistné smlouvy dle článku VII odstavec </w:t>
      </w:r>
      <w:r w:rsidR="00A345FE">
        <w:rPr>
          <w:sz w:val="22"/>
          <w:szCs w:val="22"/>
        </w:rPr>
        <w:t>8</w:t>
      </w:r>
      <w:r w:rsidRPr="00E00687">
        <w:rPr>
          <w:sz w:val="22"/>
          <w:szCs w:val="22"/>
        </w:rPr>
        <w:t xml:space="preserve"> této smlouvy. </w:t>
      </w:r>
    </w:p>
    <w:p w14:paraId="1C44C5E7" w14:textId="5D0F65AB" w:rsidR="0088220E" w:rsidRPr="00C95977" w:rsidRDefault="009A439C" w:rsidP="00015F8D">
      <w:pPr>
        <w:pStyle w:val="Odstavecseseznamem"/>
        <w:numPr>
          <w:ilvl w:val="0"/>
          <w:numId w:val="14"/>
        </w:numPr>
        <w:spacing w:before="120" w:after="120"/>
        <w:jc w:val="both"/>
        <w:rPr>
          <w:sz w:val="22"/>
          <w:szCs w:val="22"/>
        </w:rPr>
      </w:pPr>
      <w:r w:rsidRPr="00C95977">
        <w:rPr>
          <w:sz w:val="22"/>
          <w:szCs w:val="22"/>
        </w:rPr>
        <w:t>Objednatel</w:t>
      </w:r>
      <w:r w:rsidR="0088220E" w:rsidRPr="00C95977">
        <w:rPr>
          <w:sz w:val="22"/>
          <w:szCs w:val="22"/>
        </w:rPr>
        <w:t xml:space="preserve"> zaplatí </w:t>
      </w:r>
      <w:r w:rsidRPr="00C95977">
        <w:rPr>
          <w:sz w:val="22"/>
          <w:szCs w:val="22"/>
        </w:rPr>
        <w:t>zhotoviteli</w:t>
      </w:r>
      <w:r w:rsidR="0088220E" w:rsidRPr="00C95977">
        <w:rPr>
          <w:sz w:val="22"/>
          <w:szCs w:val="22"/>
        </w:rPr>
        <w:t xml:space="preserve"> úrok z prodlení, za prodlení s úhradou faktury předloženou po splnění podmínek stanovených touto smlouvou</w:t>
      </w:r>
      <w:r w:rsidR="007F2A82">
        <w:rPr>
          <w:sz w:val="22"/>
          <w:szCs w:val="22"/>
        </w:rPr>
        <w:t>,</w:t>
      </w:r>
      <w:r w:rsidR="0088220E" w:rsidRPr="00C95977">
        <w:rPr>
          <w:sz w:val="22"/>
          <w:szCs w:val="22"/>
        </w:rPr>
        <w:t xml:space="preserve"> a to ve výši dle vládního nařízení č. 351/2013 Sb., ve znění pozdějších předpisů</w:t>
      </w:r>
      <w:r w:rsidR="00263392" w:rsidRPr="00C95977">
        <w:rPr>
          <w:sz w:val="22"/>
          <w:szCs w:val="22"/>
        </w:rPr>
        <w:t>.</w:t>
      </w:r>
    </w:p>
    <w:p w14:paraId="1568FD72" w14:textId="77777777" w:rsidR="0088220E" w:rsidRPr="00C95977" w:rsidRDefault="0088220E" w:rsidP="00015F8D">
      <w:pPr>
        <w:spacing w:before="120" w:after="120"/>
        <w:ind w:left="357" w:hanging="357"/>
        <w:rPr>
          <w:sz w:val="22"/>
          <w:szCs w:val="22"/>
        </w:rPr>
      </w:pPr>
      <w:r w:rsidRPr="00C95977">
        <w:rPr>
          <w:sz w:val="22"/>
          <w:szCs w:val="22"/>
        </w:rPr>
        <w:t>2.</w:t>
      </w:r>
      <w:r w:rsidR="007E3494" w:rsidRPr="00C95977">
        <w:rPr>
          <w:sz w:val="22"/>
          <w:szCs w:val="22"/>
        </w:rPr>
        <w:tab/>
      </w:r>
      <w:r w:rsidRPr="00C95977">
        <w:rPr>
          <w:sz w:val="22"/>
          <w:szCs w:val="22"/>
        </w:rPr>
        <w:t xml:space="preserve"> Splatnost smluvních pokut se sjednává na 30 dnů ode dne doručení jejich vyúčtování.</w:t>
      </w:r>
    </w:p>
    <w:p w14:paraId="77CFBFAC" w14:textId="77777777" w:rsidR="0088220E" w:rsidRPr="00C95977" w:rsidRDefault="0088220E" w:rsidP="00015F8D">
      <w:pPr>
        <w:spacing w:before="120" w:after="120"/>
        <w:ind w:left="357" w:hanging="357"/>
        <w:jc w:val="both"/>
        <w:rPr>
          <w:sz w:val="22"/>
          <w:szCs w:val="22"/>
        </w:rPr>
      </w:pPr>
      <w:r w:rsidRPr="00C95977">
        <w:rPr>
          <w:sz w:val="22"/>
          <w:szCs w:val="22"/>
        </w:rPr>
        <w:t xml:space="preserve">3.  </w:t>
      </w:r>
      <w:r w:rsidR="007E3494" w:rsidRPr="00C95977">
        <w:rPr>
          <w:sz w:val="22"/>
          <w:szCs w:val="22"/>
        </w:rPr>
        <w:tab/>
      </w:r>
      <w:r w:rsidRPr="00C95977">
        <w:rPr>
          <w:sz w:val="22"/>
          <w:szCs w:val="22"/>
        </w:rPr>
        <w:t xml:space="preserve">Smluvní strany se dohodly, že sjednáním ani zaplacením jakékoli smluvní pokuty dle této smlouvy, není dotčeno právo oprávněné strany na náhradu škody způsobené porušením povinností dle této smlouvy. </w:t>
      </w:r>
    </w:p>
    <w:p w14:paraId="77F931B3" w14:textId="2337FE52" w:rsidR="000A2FC9" w:rsidRDefault="0088220E" w:rsidP="00015F8D">
      <w:pPr>
        <w:spacing w:before="120" w:after="120"/>
        <w:ind w:left="357" w:hanging="357"/>
        <w:jc w:val="both"/>
        <w:rPr>
          <w:sz w:val="22"/>
          <w:szCs w:val="22"/>
        </w:rPr>
      </w:pPr>
      <w:r w:rsidRPr="00C95977">
        <w:rPr>
          <w:sz w:val="22"/>
          <w:szCs w:val="22"/>
        </w:rPr>
        <w:t xml:space="preserve">4.  </w:t>
      </w:r>
      <w:r w:rsidR="007E3494" w:rsidRPr="00C95977">
        <w:rPr>
          <w:sz w:val="22"/>
          <w:szCs w:val="22"/>
        </w:rPr>
        <w:tab/>
      </w:r>
      <w:r w:rsidRPr="00C95977">
        <w:rPr>
          <w:sz w:val="22"/>
          <w:szCs w:val="22"/>
        </w:rPr>
        <w:t>Smluvní strana, které vznikne právo uplatnit smluvní pokutu, může od jejího vymáhání na základě své vůle upustit.</w:t>
      </w:r>
    </w:p>
    <w:p w14:paraId="2B41C745" w14:textId="77777777" w:rsidR="007B4AFD" w:rsidRPr="00C95977" w:rsidRDefault="007B4AFD" w:rsidP="00015F8D">
      <w:pPr>
        <w:spacing w:before="120" w:after="120"/>
        <w:ind w:left="357" w:hanging="357"/>
        <w:jc w:val="both"/>
        <w:rPr>
          <w:sz w:val="22"/>
          <w:szCs w:val="22"/>
        </w:rPr>
      </w:pPr>
    </w:p>
    <w:p w14:paraId="1E013A2E" w14:textId="0C82F551" w:rsidR="00F80864" w:rsidRDefault="00F80864" w:rsidP="00015F8D">
      <w:pPr>
        <w:pStyle w:val="Nadpislnku"/>
        <w:numPr>
          <w:ilvl w:val="0"/>
          <w:numId w:val="0"/>
        </w:numPr>
        <w:tabs>
          <w:tab w:val="center" w:pos="4702"/>
        </w:tabs>
        <w:spacing w:before="0" w:after="0"/>
        <w:ind w:left="360" w:hanging="360"/>
        <w:rPr>
          <w:sz w:val="22"/>
          <w:szCs w:val="22"/>
          <w:u w:val="none"/>
        </w:rPr>
      </w:pPr>
      <w:r w:rsidRPr="00F80864">
        <w:rPr>
          <w:sz w:val="22"/>
          <w:szCs w:val="22"/>
          <w:u w:val="none"/>
        </w:rPr>
        <w:t xml:space="preserve">X. </w:t>
      </w:r>
      <w:r w:rsidR="00C95977" w:rsidRPr="00F80864">
        <w:rPr>
          <w:sz w:val="22"/>
          <w:szCs w:val="22"/>
          <w:u w:val="none"/>
        </w:rPr>
        <w:t>UKONČENÍ SMLUVNÍHO VZTAHU</w:t>
      </w:r>
    </w:p>
    <w:p w14:paraId="3021C563" w14:textId="77777777" w:rsidR="00C95977" w:rsidRPr="00F80864" w:rsidRDefault="00F80864" w:rsidP="00676B73">
      <w:pPr>
        <w:pStyle w:val="Nadpislnku"/>
        <w:numPr>
          <w:ilvl w:val="0"/>
          <w:numId w:val="0"/>
        </w:numPr>
        <w:tabs>
          <w:tab w:val="center" w:pos="4702"/>
        </w:tabs>
        <w:spacing w:before="0" w:after="240"/>
        <w:ind w:left="357" w:hanging="357"/>
        <w:rPr>
          <w:sz w:val="22"/>
          <w:szCs w:val="22"/>
          <w:u w:val="none"/>
        </w:rPr>
      </w:pPr>
      <w:r>
        <w:rPr>
          <w:sz w:val="22"/>
          <w:szCs w:val="22"/>
          <w:u w:val="none"/>
        </w:rPr>
        <w:t>-------------------------------------------------------</w:t>
      </w:r>
      <w:r w:rsidRPr="00F80864">
        <w:rPr>
          <w:sz w:val="22"/>
          <w:szCs w:val="22"/>
          <w:u w:val="none"/>
        </w:rPr>
        <w:tab/>
      </w:r>
    </w:p>
    <w:p w14:paraId="1A9E362B" w14:textId="267D06C5" w:rsidR="00C95977" w:rsidRPr="00C95977" w:rsidRDefault="00C95977" w:rsidP="00015F8D">
      <w:pPr>
        <w:pStyle w:val="Odstavecseseznamem"/>
        <w:numPr>
          <w:ilvl w:val="0"/>
          <w:numId w:val="15"/>
        </w:numPr>
        <w:spacing w:before="120" w:after="120"/>
        <w:ind w:left="284" w:hanging="284"/>
        <w:jc w:val="both"/>
        <w:rPr>
          <w:sz w:val="22"/>
          <w:szCs w:val="22"/>
        </w:rPr>
      </w:pPr>
      <w:r w:rsidRPr="00C95977">
        <w:rPr>
          <w:sz w:val="22"/>
          <w:szCs w:val="22"/>
        </w:rPr>
        <w:t xml:space="preserve">Tato smlouva zanikne splněním závazku dle </w:t>
      </w:r>
      <w:r w:rsidRPr="004B2475">
        <w:rPr>
          <w:sz w:val="22"/>
          <w:szCs w:val="22"/>
        </w:rPr>
        <w:t>ustanovení § 1908 Občanského</w:t>
      </w:r>
      <w:r w:rsidRPr="00C95977">
        <w:rPr>
          <w:sz w:val="22"/>
          <w:szCs w:val="22"/>
        </w:rPr>
        <w:t xml:space="preserve"> zákoníku</w:t>
      </w:r>
      <w:r w:rsidR="009C147D">
        <w:rPr>
          <w:sz w:val="22"/>
          <w:szCs w:val="22"/>
        </w:rPr>
        <w:t>,</w:t>
      </w:r>
      <w:r w:rsidRPr="00C95977">
        <w:rPr>
          <w:sz w:val="22"/>
          <w:szCs w:val="22"/>
        </w:rPr>
        <w:t xml:space="preserve"> nebo před uplynutím lhůty plnění z důvodu podstatného porušení povinností smluvních stran - jednostranným právním</w:t>
      </w:r>
      <w:r w:rsidR="00BD3C2E">
        <w:rPr>
          <w:sz w:val="22"/>
          <w:szCs w:val="22"/>
        </w:rPr>
        <w:t xml:space="preserve"> jednáním</w:t>
      </w:r>
      <w:r w:rsidRPr="00C95977">
        <w:rPr>
          <w:sz w:val="22"/>
          <w:szCs w:val="22"/>
        </w:rPr>
        <w:t xml:space="preserve">, tj. odstoupením od </w:t>
      </w:r>
      <w:r w:rsidRPr="00A95726">
        <w:rPr>
          <w:sz w:val="22"/>
          <w:szCs w:val="22"/>
        </w:rPr>
        <w:t>smlouvy</w:t>
      </w:r>
      <w:r w:rsidR="00A95726" w:rsidRPr="00A95726">
        <w:rPr>
          <w:sz w:val="22"/>
          <w:szCs w:val="22"/>
        </w:rPr>
        <w:t xml:space="preserve"> a z dalších důvodů uvedených v ustanoveních této </w:t>
      </w:r>
      <w:r w:rsidR="00A95726" w:rsidRPr="00A95726">
        <w:rPr>
          <w:sz w:val="22"/>
          <w:szCs w:val="22"/>
        </w:rPr>
        <w:lastRenderedPageBreak/>
        <w:t>smlouvy</w:t>
      </w:r>
      <w:r w:rsidRPr="00A95726">
        <w:rPr>
          <w:sz w:val="22"/>
          <w:szCs w:val="22"/>
        </w:rPr>
        <w:t>. Dále může tato smlouva zaniknout dohodou smluvních stran. Návrhy na zánik smlouvy dohodou je oprávněna vystavit kterákoliv ze smluvních stran</w:t>
      </w:r>
      <w:r w:rsidRPr="00C95977">
        <w:rPr>
          <w:sz w:val="22"/>
          <w:szCs w:val="22"/>
        </w:rPr>
        <w:t xml:space="preserve">. </w:t>
      </w:r>
    </w:p>
    <w:p w14:paraId="4290C2DF" w14:textId="77777777" w:rsidR="00C95977" w:rsidRPr="00C95977" w:rsidRDefault="00C95977" w:rsidP="00015F8D">
      <w:pPr>
        <w:pStyle w:val="Odstavecseseznamem"/>
        <w:numPr>
          <w:ilvl w:val="0"/>
          <w:numId w:val="15"/>
        </w:numPr>
        <w:spacing w:before="120" w:after="120"/>
        <w:ind w:left="284" w:hanging="284"/>
        <w:jc w:val="both"/>
        <w:rPr>
          <w:sz w:val="22"/>
          <w:szCs w:val="22"/>
        </w:rPr>
      </w:pPr>
      <w:r w:rsidRPr="00C95977">
        <w:rPr>
          <w:sz w:val="22"/>
          <w:szCs w:val="22"/>
        </w:rPr>
        <w:t>Kterákoliv smluvní strana je povinna písemně oznámit druhé straně, že poruší své povinnosti plynoucí ze závazkového vztahu. Také je povinna oznámit skutečnosti, které se týkají podstatného zhoršení výrobních poměrů, majetkových poměrů, případně i kapacitních či personálních poměrů, které by mohly mít i jednotlivě negativní vliv na plnění její povinnosti plynoucí z předmětné smlouvy. Je tedy povinna druhé straně oznámit povahu překážky včetně důvodů, které jí brání nebo budou bránit v plnění povinností a o jejich důsledcích. Zpráva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vyplývajících ze smlouvy nebo z obecně závazných právních předpisů. Jestliže tuto povinnost oznamující strana nesplní, nebo není druhé straně zpráva doručena včas, má druhá strana nárok na náhradu škody, která jí tím vzniká a nárok na odstoupení od smlouvy.</w:t>
      </w:r>
    </w:p>
    <w:p w14:paraId="4690C824" w14:textId="5B21539A" w:rsidR="00C95977" w:rsidRPr="00C95977" w:rsidRDefault="00C95977" w:rsidP="00015F8D">
      <w:pPr>
        <w:pStyle w:val="Odstavecseseznamem"/>
        <w:numPr>
          <w:ilvl w:val="0"/>
          <w:numId w:val="15"/>
        </w:numPr>
        <w:spacing w:before="120" w:after="120"/>
        <w:ind w:left="284" w:hanging="284"/>
        <w:jc w:val="both"/>
        <w:rPr>
          <w:sz w:val="22"/>
          <w:szCs w:val="22"/>
        </w:rPr>
      </w:pPr>
      <w:r w:rsidRPr="00C95977">
        <w:rPr>
          <w:sz w:val="22"/>
          <w:szCs w:val="22"/>
        </w:rPr>
        <w:t xml:space="preserve">Odstoupení od smlouvy musí odstupující strana oznámit druhé straně písemně bez zbytečného odkladu poté, co se dozvěděla o podstatném porušení </w:t>
      </w:r>
      <w:r w:rsidRPr="00A95726">
        <w:rPr>
          <w:sz w:val="22"/>
          <w:szCs w:val="22"/>
        </w:rPr>
        <w:t>smlouvy</w:t>
      </w:r>
      <w:r w:rsidR="00A95726" w:rsidRPr="00A95726">
        <w:rPr>
          <w:sz w:val="22"/>
          <w:szCs w:val="22"/>
        </w:rPr>
        <w:t>, či jiném důvodu zakládajícímu právo smluvní strany smlouvu ukončit</w:t>
      </w:r>
      <w:r w:rsidRPr="00A95726">
        <w:rPr>
          <w:sz w:val="22"/>
          <w:szCs w:val="22"/>
        </w:rPr>
        <w:t>. Lhůta pro doručení odstoupení od smlouvy se stanovuje pro obě strany 10 dnů ode dne, kdy jedna ze smluvních stran zjistila podstatné po</w:t>
      </w:r>
      <w:r w:rsidRPr="00C95977">
        <w:rPr>
          <w:sz w:val="22"/>
          <w:szCs w:val="22"/>
        </w:rPr>
        <w:t>rušení smlouvy</w:t>
      </w:r>
      <w:r w:rsidR="00A95726">
        <w:rPr>
          <w:sz w:val="22"/>
          <w:szCs w:val="22"/>
        </w:rPr>
        <w:t>,</w:t>
      </w:r>
      <w:r w:rsidR="00A95726" w:rsidRPr="00A95726">
        <w:rPr>
          <w:sz w:val="22"/>
          <w:szCs w:val="22"/>
        </w:rPr>
        <w:t xml:space="preserve"> či jiném důvodu zakládajícímu právo smluvní strany smlouvu ukončit</w:t>
      </w:r>
      <w:r w:rsidRPr="00C95977">
        <w:rPr>
          <w:sz w:val="22"/>
          <w:szCs w:val="22"/>
        </w:rPr>
        <w:t xml:space="preserve">. V odstoupení musí být dále uveden důvod, pro který strana od smlouvy odstupuje a přesná citace toho bodu smlouvy, který ji k takovému kroku opravňuje. Bez těchto náležitostí je odstoupení od smlouvy neplatné. </w:t>
      </w:r>
    </w:p>
    <w:p w14:paraId="3B5AF2D5" w14:textId="77777777" w:rsidR="00C95977" w:rsidRPr="00BD3C2E" w:rsidRDefault="00C95977" w:rsidP="00015F8D">
      <w:pPr>
        <w:pStyle w:val="Odstavecseseznamem"/>
        <w:numPr>
          <w:ilvl w:val="0"/>
          <w:numId w:val="15"/>
        </w:numPr>
        <w:spacing w:before="120" w:after="120"/>
        <w:ind w:left="284" w:hanging="284"/>
        <w:jc w:val="both"/>
        <w:rPr>
          <w:sz w:val="22"/>
          <w:szCs w:val="22"/>
        </w:rPr>
      </w:pPr>
      <w:r w:rsidRPr="00C95977">
        <w:rPr>
          <w:sz w:val="22"/>
          <w:szCs w:val="22"/>
        </w:rPr>
        <w:t xml:space="preserve">Stanoví-li strana oprávněná odstoupit od smlouvy lhůtu pro dodatečné plnění, což však u podstatného porušení smlouvy učinit nemusí, vzniká jí právo odstoupit od smlouvy až po jejím uplynutí. Jestliže však strana, která je v prodlení, prohlásí, že svůj závazek nesplní, může strana oprávněná odstoupit od </w:t>
      </w:r>
      <w:r w:rsidRPr="00BD3C2E">
        <w:rPr>
          <w:sz w:val="22"/>
          <w:szCs w:val="22"/>
        </w:rPr>
        <w:t>smlouvy před uplynutím lhůty dodatečného plnění, kterou stanovila, a to i v případě, že budoucí porušení smlouvy by nebylo podstatné.</w:t>
      </w:r>
    </w:p>
    <w:p w14:paraId="2B22A27B" w14:textId="77777777" w:rsidR="00C95977" w:rsidRPr="00BD3C2E" w:rsidRDefault="00C95977" w:rsidP="00015F8D">
      <w:pPr>
        <w:pStyle w:val="Odstavecseseznamem"/>
        <w:numPr>
          <w:ilvl w:val="0"/>
          <w:numId w:val="15"/>
        </w:numPr>
        <w:spacing w:before="120" w:after="120"/>
        <w:ind w:left="284" w:hanging="284"/>
        <w:jc w:val="both"/>
        <w:rPr>
          <w:sz w:val="22"/>
          <w:szCs w:val="22"/>
        </w:rPr>
      </w:pPr>
      <w:r w:rsidRPr="00BD3C2E">
        <w:rPr>
          <w:sz w:val="22"/>
          <w:szCs w:val="22"/>
        </w:rPr>
        <w:t xml:space="preserve">Podstatným porušením smlouvy opravňujícím </w:t>
      </w:r>
      <w:r w:rsidR="00C34977" w:rsidRPr="00BD3C2E">
        <w:rPr>
          <w:sz w:val="22"/>
          <w:szCs w:val="22"/>
        </w:rPr>
        <w:t>objednatele</w:t>
      </w:r>
      <w:r w:rsidRPr="00BD3C2E">
        <w:rPr>
          <w:sz w:val="22"/>
          <w:szCs w:val="22"/>
        </w:rPr>
        <w:t xml:space="preserve"> odstoupit od smlouvy mimo ujednání uvedená v jiných článcích smlouvy se rozumí:</w:t>
      </w:r>
    </w:p>
    <w:p w14:paraId="6AC01F00" w14:textId="7E31E23C" w:rsidR="00C95977" w:rsidRPr="00BD3C2E" w:rsidRDefault="00C95977" w:rsidP="00D65DCD">
      <w:pPr>
        <w:pStyle w:val="Odstavecseseznamem"/>
        <w:ind w:left="709" w:hanging="283"/>
        <w:jc w:val="both"/>
        <w:rPr>
          <w:sz w:val="22"/>
          <w:szCs w:val="22"/>
        </w:rPr>
      </w:pPr>
      <w:r w:rsidRPr="00BD3C2E">
        <w:rPr>
          <w:sz w:val="22"/>
          <w:szCs w:val="22"/>
        </w:rPr>
        <w:t xml:space="preserve">a) prodlení </w:t>
      </w:r>
      <w:r w:rsidR="00C34977" w:rsidRPr="00BD3C2E">
        <w:rPr>
          <w:sz w:val="22"/>
          <w:szCs w:val="22"/>
        </w:rPr>
        <w:t>zhotovitele</w:t>
      </w:r>
      <w:r w:rsidRPr="00BD3C2E">
        <w:rPr>
          <w:sz w:val="22"/>
          <w:szCs w:val="22"/>
        </w:rPr>
        <w:t xml:space="preserve"> se zahájením plnění delší než 10 kalendářních dnů,</w:t>
      </w:r>
    </w:p>
    <w:p w14:paraId="6772266E" w14:textId="77777777" w:rsidR="00C95977" w:rsidRPr="00BD3C2E" w:rsidRDefault="00C95977" w:rsidP="00D65DCD">
      <w:pPr>
        <w:pStyle w:val="Odstavecseseznamem"/>
        <w:ind w:left="709" w:hanging="283"/>
        <w:jc w:val="both"/>
        <w:rPr>
          <w:sz w:val="22"/>
          <w:szCs w:val="22"/>
        </w:rPr>
      </w:pPr>
      <w:r w:rsidRPr="00BD3C2E">
        <w:rPr>
          <w:sz w:val="22"/>
          <w:szCs w:val="22"/>
        </w:rPr>
        <w:t xml:space="preserve">b) v případě, že </w:t>
      </w:r>
      <w:r w:rsidR="00C34977" w:rsidRPr="00BD3C2E">
        <w:rPr>
          <w:sz w:val="22"/>
          <w:szCs w:val="22"/>
        </w:rPr>
        <w:t>zhotovitel</w:t>
      </w:r>
      <w:r w:rsidRPr="00BD3C2E">
        <w:rPr>
          <w:sz w:val="22"/>
          <w:szCs w:val="22"/>
        </w:rPr>
        <w:t xml:space="preserve"> postupuje při plnění dodávky v rozporu se zadáním </w:t>
      </w:r>
      <w:r w:rsidR="00C34977" w:rsidRPr="00BD3C2E">
        <w:rPr>
          <w:sz w:val="22"/>
          <w:szCs w:val="22"/>
        </w:rPr>
        <w:t>objednatele</w:t>
      </w:r>
      <w:r w:rsidRPr="00BD3C2E">
        <w:rPr>
          <w:sz w:val="22"/>
          <w:szCs w:val="22"/>
        </w:rPr>
        <w:t xml:space="preserve">, </w:t>
      </w:r>
      <w:r w:rsidR="00C34977" w:rsidRPr="00BD3C2E">
        <w:rPr>
          <w:sz w:val="22"/>
          <w:szCs w:val="22"/>
        </w:rPr>
        <w:t>objednatel</w:t>
      </w:r>
      <w:r w:rsidRPr="00BD3C2E">
        <w:rPr>
          <w:sz w:val="22"/>
          <w:szCs w:val="22"/>
        </w:rPr>
        <w:t xml:space="preserve"> jej písemně vyzve k odstranění nedostatků a </w:t>
      </w:r>
      <w:r w:rsidR="00C34977" w:rsidRPr="00BD3C2E">
        <w:rPr>
          <w:sz w:val="22"/>
          <w:szCs w:val="22"/>
        </w:rPr>
        <w:t>zhotovitel</w:t>
      </w:r>
      <w:r w:rsidRPr="00BD3C2E">
        <w:rPr>
          <w:sz w:val="22"/>
          <w:szCs w:val="22"/>
        </w:rPr>
        <w:t xml:space="preserve"> tak neučiní, </w:t>
      </w:r>
    </w:p>
    <w:p w14:paraId="2139253A" w14:textId="1068499F" w:rsidR="00C95977" w:rsidRDefault="00E26EF3" w:rsidP="00D65DCD">
      <w:pPr>
        <w:pStyle w:val="Odstavecseseznamem"/>
        <w:ind w:left="709" w:hanging="283"/>
        <w:jc w:val="both"/>
        <w:rPr>
          <w:sz w:val="22"/>
          <w:szCs w:val="22"/>
        </w:rPr>
      </w:pPr>
      <w:r>
        <w:rPr>
          <w:sz w:val="22"/>
          <w:szCs w:val="22"/>
        </w:rPr>
        <w:t xml:space="preserve">c) </w:t>
      </w:r>
      <w:r w:rsidR="00C95977" w:rsidRPr="00BD3C2E">
        <w:rPr>
          <w:sz w:val="22"/>
          <w:szCs w:val="22"/>
        </w:rPr>
        <w:t xml:space="preserve">zahájení insolvenčního řízení na majetek </w:t>
      </w:r>
      <w:r w:rsidR="00C34977" w:rsidRPr="00BD3C2E">
        <w:rPr>
          <w:sz w:val="22"/>
          <w:szCs w:val="22"/>
        </w:rPr>
        <w:t>zhotovitele</w:t>
      </w:r>
      <w:r w:rsidR="001C4576">
        <w:rPr>
          <w:sz w:val="22"/>
          <w:szCs w:val="22"/>
        </w:rPr>
        <w:t>,</w:t>
      </w:r>
    </w:p>
    <w:p w14:paraId="34EA972D" w14:textId="5C62B235" w:rsidR="001C4576" w:rsidRPr="00BD3C2E" w:rsidRDefault="001C4576" w:rsidP="00D65DCD">
      <w:pPr>
        <w:pStyle w:val="Odstavecseseznamem"/>
        <w:ind w:left="709" w:hanging="283"/>
        <w:jc w:val="both"/>
        <w:rPr>
          <w:sz w:val="22"/>
          <w:szCs w:val="22"/>
        </w:rPr>
      </w:pPr>
      <w:r>
        <w:rPr>
          <w:sz w:val="22"/>
          <w:szCs w:val="22"/>
        </w:rPr>
        <w:t xml:space="preserve">d) </w:t>
      </w:r>
      <w:r w:rsidRPr="001C4576">
        <w:rPr>
          <w:sz w:val="22"/>
          <w:szCs w:val="22"/>
        </w:rPr>
        <w:t>ujednání  uvedená v čl. VI, odst 1,2,3; čl. VII odst. 1</w:t>
      </w:r>
    </w:p>
    <w:p w14:paraId="2855DEB0" w14:textId="77777777" w:rsidR="00C95977" w:rsidRPr="0097625E" w:rsidRDefault="00C95977" w:rsidP="00015F8D">
      <w:pPr>
        <w:pStyle w:val="Odstavecseseznamem"/>
        <w:numPr>
          <w:ilvl w:val="0"/>
          <w:numId w:val="15"/>
        </w:numPr>
        <w:spacing w:before="120" w:after="120"/>
        <w:ind w:left="426" w:hanging="426"/>
        <w:jc w:val="both"/>
        <w:rPr>
          <w:sz w:val="22"/>
          <w:szCs w:val="22"/>
        </w:rPr>
      </w:pPr>
      <w:r w:rsidRPr="00BD3C2E">
        <w:rPr>
          <w:sz w:val="22"/>
          <w:szCs w:val="22"/>
        </w:rPr>
        <w:t xml:space="preserve">Podstatným porušením smlouvy opravňujícím </w:t>
      </w:r>
      <w:r w:rsidR="00C34977" w:rsidRPr="00BD3C2E">
        <w:rPr>
          <w:sz w:val="22"/>
          <w:szCs w:val="22"/>
        </w:rPr>
        <w:t>zhotovitele</w:t>
      </w:r>
      <w:r w:rsidRPr="00BD3C2E">
        <w:rPr>
          <w:sz w:val="22"/>
          <w:szCs w:val="22"/>
        </w:rPr>
        <w:t xml:space="preserve"> odstoupit od smlouvy je prodlení </w:t>
      </w:r>
      <w:r w:rsidR="00C709DF" w:rsidRPr="00BD3C2E">
        <w:rPr>
          <w:sz w:val="22"/>
          <w:szCs w:val="22"/>
        </w:rPr>
        <w:t>objednatele</w:t>
      </w:r>
      <w:r w:rsidRPr="00BD3C2E">
        <w:rPr>
          <w:sz w:val="22"/>
          <w:szCs w:val="22"/>
        </w:rPr>
        <w:t xml:space="preserve"> s úhradou daňového dokladu (faktury) dle v předmětné smlouvě dohodnutého platebního režimu delším</w:t>
      </w:r>
      <w:r w:rsidRPr="0097625E">
        <w:rPr>
          <w:sz w:val="22"/>
          <w:szCs w:val="22"/>
        </w:rPr>
        <w:t xml:space="preserve"> než 30 dní počítáno ode dne jeho splatnosti.</w:t>
      </w:r>
    </w:p>
    <w:p w14:paraId="014CDDC2" w14:textId="15867218" w:rsidR="0097625E" w:rsidRPr="007B4AFD" w:rsidRDefault="0097625E" w:rsidP="00015F8D">
      <w:pPr>
        <w:numPr>
          <w:ilvl w:val="0"/>
          <w:numId w:val="15"/>
        </w:numPr>
        <w:spacing w:before="120"/>
        <w:ind w:left="426" w:hanging="426"/>
        <w:jc w:val="both"/>
        <w:rPr>
          <w:sz w:val="22"/>
        </w:rPr>
      </w:pPr>
      <w:r w:rsidRPr="0097625E">
        <w:rPr>
          <w:bCs/>
          <w:sz w:val="22"/>
        </w:rPr>
        <w:t xml:space="preserve">V případě, že se objednateli s ohledem na spolufinancování z veřejných prostředků nepodaří zajistit finanční prostředky na realizaci díla nebo jeho část, má objednatel právo jednostranně odstoupit od smlouvy o dílo uzavřené se zhotovitelem. </w:t>
      </w:r>
    </w:p>
    <w:p w14:paraId="7CE40A74" w14:textId="77777777" w:rsidR="00C95977" w:rsidRPr="00C95977" w:rsidRDefault="00C95977" w:rsidP="00015F8D">
      <w:pPr>
        <w:pStyle w:val="Odstavecseseznamem"/>
        <w:numPr>
          <w:ilvl w:val="0"/>
          <w:numId w:val="15"/>
        </w:numPr>
        <w:spacing w:before="120" w:after="120"/>
        <w:ind w:left="426" w:hanging="426"/>
        <w:jc w:val="both"/>
        <w:rPr>
          <w:sz w:val="22"/>
          <w:szCs w:val="22"/>
        </w:rPr>
      </w:pPr>
      <w:r w:rsidRPr="00C95977">
        <w:rPr>
          <w:sz w:val="22"/>
          <w:szCs w:val="22"/>
        </w:rPr>
        <w:t>Důsledky odstoupení od smlouvy:</w:t>
      </w:r>
    </w:p>
    <w:p w14:paraId="53720013" w14:textId="77777777" w:rsidR="00C95977" w:rsidRPr="00C95977" w:rsidRDefault="00C95977" w:rsidP="00015F8D">
      <w:pPr>
        <w:pStyle w:val="Odstavecseseznamem"/>
        <w:numPr>
          <w:ilvl w:val="0"/>
          <w:numId w:val="16"/>
        </w:numPr>
        <w:spacing w:before="120" w:after="120"/>
        <w:jc w:val="both"/>
        <w:rPr>
          <w:sz w:val="22"/>
          <w:szCs w:val="22"/>
        </w:rPr>
      </w:pPr>
      <w:r w:rsidRPr="00C95977">
        <w:rPr>
          <w:sz w:val="22"/>
          <w:szCs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5779A88D" w14:textId="77777777" w:rsidR="00C95977" w:rsidRPr="00C95977" w:rsidRDefault="00C95977" w:rsidP="00015F8D">
      <w:pPr>
        <w:pStyle w:val="Odstavecseseznamem"/>
        <w:numPr>
          <w:ilvl w:val="0"/>
          <w:numId w:val="16"/>
        </w:numPr>
        <w:spacing w:before="120" w:after="120"/>
        <w:jc w:val="both"/>
        <w:rPr>
          <w:sz w:val="22"/>
          <w:szCs w:val="22"/>
        </w:rPr>
      </w:pPr>
      <w:r w:rsidRPr="00C95977">
        <w:rPr>
          <w:sz w:val="22"/>
          <w:szCs w:val="22"/>
        </w:rPr>
        <w:lastRenderedPageBreak/>
        <w:t xml:space="preserve">závazky </w:t>
      </w:r>
      <w:r w:rsidR="00C709DF">
        <w:rPr>
          <w:sz w:val="22"/>
          <w:szCs w:val="22"/>
        </w:rPr>
        <w:t>zhotovitele</w:t>
      </w:r>
      <w:r w:rsidRPr="00C95977">
        <w:rPr>
          <w:sz w:val="22"/>
          <w:szCs w:val="22"/>
        </w:rPr>
        <w:t xml:space="preserve">, pokud jde o jakost, odstraňování vad a nedodělků, a také záruky za jakost prací jím provedených až do doby jakéhokoliv odstoupení od smlouvy platí i po takovém odstoupení, a to pro část předmětu plnění, kterou </w:t>
      </w:r>
      <w:r w:rsidR="00C709DF">
        <w:rPr>
          <w:sz w:val="22"/>
          <w:szCs w:val="22"/>
        </w:rPr>
        <w:t>zhotovitel</w:t>
      </w:r>
      <w:r w:rsidRPr="00C95977">
        <w:rPr>
          <w:sz w:val="22"/>
          <w:szCs w:val="22"/>
        </w:rPr>
        <w:t xml:space="preserve"> do takového odstoupení realizoval</w:t>
      </w:r>
    </w:p>
    <w:p w14:paraId="71440648" w14:textId="77777777" w:rsidR="00C95977" w:rsidRPr="00C95977" w:rsidRDefault="00C95977" w:rsidP="00015F8D">
      <w:pPr>
        <w:pStyle w:val="Odstavecseseznamem"/>
        <w:numPr>
          <w:ilvl w:val="0"/>
          <w:numId w:val="16"/>
        </w:numPr>
        <w:spacing w:before="120" w:after="120"/>
        <w:jc w:val="both"/>
        <w:rPr>
          <w:sz w:val="22"/>
          <w:szCs w:val="22"/>
        </w:rPr>
      </w:pPr>
      <w:r w:rsidRPr="00C95977">
        <w:rPr>
          <w:sz w:val="22"/>
          <w:szCs w:val="22"/>
        </w:rPr>
        <w:t>odstoupí-li některá ze stran od této smlouvy na základě ujednání z této smlouvy vyplývajících, smluvní strany vypořádají své závazky z předmětné smlouvy takto:</w:t>
      </w:r>
    </w:p>
    <w:p w14:paraId="59B1E8EC" w14:textId="57E0F70A" w:rsidR="00C95977" w:rsidRPr="00C95977" w:rsidRDefault="00C709DF" w:rsidP="00015F8D">
      <w:pPr>
        <w:pStyle w:val="Odstavecseseznamem"/>
        <w:numPr>
          <w:ilvl w:val="1"/>
          <w:numId w:val="17"/>
        </w:numPr>
        <w:spacing w:before="120" w:after="120"/>
        <w:jc w:val="both"/>
        <w:rPr>
          <w:sz w:val="22"/>
          <w:szCs w:val="22"/>
        </w:rPr>
      </w:pPr>
      <w:r>
        <w:rPr>
          <w:sz w:val="22"/>
          <w:szCs w:val="22"/>
        </w:rPr>
        <w:t>zhotovitel</w:t>
      </w:r>
      <w:r w:rsidR="00C95977" w:rsidRPr="00C95977">
        <w:rPr>
          <w:sz w:val="22"/>
          <w:szCs w:val="22"/>
        </w:rPr>
        <w:t xml:space="preserve"> provede soupis všech provedených </w:t>
      </w:r>
      <w:r>
        <w:rPr>
          <w:sz w:val="22"/>
          <w:szCs w:val="22"/>
        </w:rPr>
        <w:t xml:space="preserve">služeb, </w:t>
      </w:r>
      <w:r w:rsidR="00C95977" w:rsidRPr="00C95977">
        <w:rPr>
          <w:sz w:val="22"/>
          <w:szCs w:val="22"/>
        </w:rPr>
        <w:t>dodávek a prací oceněných dle způsobu, kterým je stanovena cena</w:t>
      </w:r>
      <w:r>
        <w:rPr>
          <w:sz w:val="22"/>
          <w:szCs w:val="22"/>
        </w:rPr>
        <w:t xml:space="preserve"> díla</w:t>
      </w:r>
      <w:r w:rsidR="00C95977" w:rsidRPr="00C95977">
        <w:rPr>
          <w:sz w:val="22"/>
          <w:szCs w:val="22"/>
        </w:rPr>
        <w:t>;</w:t>
      </w:r>
    </w:p>
    <w:p w14:paraId="19418DD0" w14:textId="77777777" w:rsidR="00C95977" w:rsidRPr="00C95977" w:rsidRDefault="00C709DF" w:rsidP="00015F8D">
      <w:pPr>
        <w:pStyle w:val="Odstavecseseznamem"/>
        <w:numPr>
          <w:ilvl w:val="1"/>
          <w:numId w:val="17"/>
        </w:numPr>
        <w:spacing w:before="120" w:after="120"/>
        <w:jc w:val="both"/>
        <w:rPr>
          <w:sz w:val="22"/>
          <w:szCs w:val="22"/>
        </w:rPr>
      </w:pPr>
      <w:r>
        <w:rPr>
          <w:sz w:val="22"/>
          <w:szCs w:val="22"/>
        </w:rPr>
        <w:t>zhotovitel</w:t>
      </w:r>
      <w:r w:rsidR="00C95977" w:rsidRPr="00C95977">
        <w:rPr>
          <w:sz w:val="22"/>
          <w:szCs w:val="22"/>
        </w:rPr>
        <w:t xml:space="preserve"> provede finanční vyčíslení provedených </w:t>
      </w:r>
      <w:r>
        <w:rPr>
          <w:sz w:val="22"/>
          <w:szCs w:val="22"/>
        </w:rPr>
        <w:t xml:space="preserve">služeb, </w:t>
      </w:r>
      <w:r w:rsidR="00C95977" w:rsidRPr="00C95977">
        <w:rPr>
          <w:sz w:val="22"/>
          <w:szCs w:val="22"/>
        </w:rPr>
        <w:t>dodávek a prací, poskytnutých záloh a zpracuje "dílčí konečnou fakturu";</w:t>
      </w:r>
    </w:p>
    <w:p w14:paraId="02EA2382" w14:textId="77777777" w:rsidR="00C95977" w:rsidRPr="00C95977" w:rsidRDefault="00C709DF" w:rsidP="00015F8D">
      <w:pPr>
        <w:pStyle w:val="Odstavecseseznamem"/>
        <w:numPr>
          <w:ilvl w:val="1"/>
          <w:numId w:val="17"/>
        </w:numPr>
        <w:spacing w:before="120" w:after="120"/>
        <w:jc w:val="both"/>
        <w:rPr>
          <w:sz w:val="22"/>
          <w:szCs w:val="22"/>
        </w:rPr>
      </w:pPr>
      <w:r>
        <w:rPr>
          <w:sz w:val="22"/>
          <w:szCs w:val="22"/>
        </w:rPr>
        <w:t>zhotovitel</w:t>
      </w:r>
      <w:r w:rsidR="00C95977" w:rsidRPr="00C95977">
        <w:rPr>
          <w:sz w:val="22"/>
          <w:szCs w:val="22"/>
        </w:rPr>
        <w:t xml:space="preserve"> vyzve </w:t>
      </w:r>
      <w:r>
        <w:rPr>
          <w:sz w:val="22"/>
          <w:szCs w:val="22"/>
        </w:rPr>
        <w:t>objednatele</w:t>
      </w:r>
      <w:r w:rsidR="00C95977" w:rsidRPr="00C95977">
        <w:rPr>
          <w:sz w:val="22"/>
          <w:szCs w:val="22"/>
        </w:rPr>
        <w:t xml:space="preserve"> k "dílčímu předání plnění" a </w:t>
      </w:r>
      <w:r>
        <w:rPr>
          <w:sz w:val="22"/>
          <w:szCs w:val="22"/>
        </w:rPr>
        <w:t>objednatel</w:t>
      </w:r>
      <w:r w:rsidR="00C95977" w:rsidRPr="00C95977">
        <w:rPr>
          <w:sz w:val="22"/>
          <w:szCs w:val="22"/>
        </w:rPr>
        <w:t xml:space="preserve"> je povinen do 3 dnů od obdržení vyzvání zahájit "dílčí přejímací řízení"; </w:t>
      </w:r>
    </w:p>
    <w:p w14:paraId="6B60D584" w14:textId="77777777" w:rsidR="00C95977" w:rsidRPr="00C95977" w:rsidRDefault="00F80864" w:rsidP="00015F8D">
      <w:pPr>
        <w:pStyle w:val="Odstavecseseznamem"/>
        <w:numPr>
          <w:ilvl w:val="1"/>
          <w:numId w:val="17"/>
        </w:numPr>
        <w:spacing w:before="120" w:after="120"/>
        <w:jc w:val="both"/>
        <w:rPr>
          <w:sz w:val="22"/>
          <w:szCs w:val="22"/>
        </w:rPr>
      </w:pPr>
      <w:r>
        <w:rPr>
          <w:sz w:val="22"/>
          <w:szCs w:val="22"/>
        </w:rPr>
        <w:t>objednatel</w:t>
      </w:r>
      <w:r w:rsidR="00C95977" w:rsidRPr="00C95977">
        <w:rPr>
          <w:sz w:val="22"/>
          <w:szCs w:val="22"/>
        </w:rPr>
        <w:t xml:space="preserve"> uhradí </w:t>
      </w:r>
      <w:r>
        <w:rPr>
          <w:sz w:val="22"/>
          <w:szCs w:val="22"/>
        </w:rPr>
        <w:t xml:space="preserve">zhotoviteli </w:t>
      </w:r>
      <w:r w:rsidR="00C95977" w:rsidRPr="00C95977">
        <w:rPr>
          <w:sz w:val="22"/>
          <w:szCs w:val="22"/>
        </w:rPr>
        <w:t>provedené dodávky a práce do doby odstoupení od smlouvy na základě vystavené faktury.</w:t>
      </w:r>
    </w:p>
    <w:p w14:paraId="7CEC17FF" w14:textId="77777777" w:rsidR="00C95977" w:rsidRPr="00C67B5D" w:rsidRDefault="00C95977" w:rsidP="00015F8D">
      <w:pPr>
        <w:pStyle w:val="Odstavecseseznamem"/>
        <w:numPr>
          <w:ilvl w:val="0"/>
          <w:numId w:val="15"/>
        </w:numPr>
        <w:spacing w:before="120" w:after="120"/>
        <w:ind w:left="426" w:hanging="426"/>
        <w:jc w:val="both"/>
        <w:rPr>
          <w:sz w:val="22"/>
          <w:szCs w:val="22"/>
        </w:rPr>
      </w:pPr>
      <w:r w:rsidRPr="00C95977">
        <w:rPr>
          <w:sz w:val="22"/>
          <w:szCs w:val="22"/>
        </w:rPr>
        <w:t xml:space="preserve">V případě, že nedojde mezi </w:t>
      </w:r>
      <w:r w:rsidR="00F80864">
        <w:rPr>
          <w:sz w:val="22"/>
          <w:szCs w:val="22"/>
        </w:rPr>
        <w:t>zhotovitelem</w:t>
      </w:r>
      <w:r w:rsidRPr="00C95977">
        <w:rPr>
          <w:sz w:val="22"/>
          <w:szCs w:val="22"/>
        </w:rPr>
        <w:t xml:space="preserve"> a </w:t>
      </w:r>
      <w:r w:rsidR="00F80864">
        <w:rPr>
          <w:sz w:val="22"/>
          <w:szCs w:val="22"/>
        </w:rPr>
        <w:t>objednatelem</w:t>
      </w:r>
      <w:r w:rsidRPr="00C95977">
        <w:rPr>
          <w:sz w:val="22"/>
          <w:szCs w:val="22"/>
        </w:rPr>
        <w:t xml:space="preserve"> dle výše uvedeného v postupu ke shodě a písemné dohodě, bude postupováno dle čl. X</w:t>
      </w:r>
      <w:r w:rsidR="00C67B5D">
        <w:rPr>
          <w:sz w:val="22"/>
          <w:szCs w:val="22"/>
        </w:rPr>
        <w:t xml:space="preserve"> této smlouvy.</w:t>
      </w:r>
    </w:p>
    <w:p w14:paraId="086189E6" w14:textId="49E345FE" w:rsidR="00C95977" w:rsidRDefault="00DB644A" w:rsidP="00E26EF3">
      <w:pPr>
        <w:pStyle w:val="Nadpislnku"/>
        <w:numPr>
          <w:ilvl w:val="0"/>
          <w:numId w:val="0"/>
        </w:numPr>
        <w:spacing w:after="0"/>
        <w:ind w:left="284" w:hanging="284"/>
        <w:rPr>
          <w:sz w:val="22"/>
          <w:szCs w:val="22"/>
          <w:u w:val="none"/>
        </w:rPr>
      </w:pPr>
      <w:r w:rsidRPr="00DB644A">
        <w:rPr>
          <w:sz w:val="22"/>
          <w:szCs w:val="22"/>
          <w:u w:val="none"/>
        </w:rPr>
        <w:t>X</w:t>
      </w:r>
      <w:r w:rsidR="002F5825">
        <w:rPr>
          <w:sz w:val="22"/>
          <w:szCs w:val="22"/>
          <w:u w:val="none"/>
        </w:rPr>
        <w:t>I</w:t>
      </w:r>
      <w:r w:rsidRPr="00DB644A">
        <w:rPr>
          <w:sz w:val="22"/>
          <w:szCs w:val="22"/>
          <w:u w:val="none"/>
        </w:rPr>
        <w:t xml:space="preserve">. </w:t>
      </w:r>
      <w:r w:rsidRPr="00DB644A">
        <w:rPr>
          <w:sz w:val="22"/>
          <w:szCs w:val="22"/>
          <w:u w:val="none"/>
        </w:rPr>
        <w:tab/>
      </w:r>
      <w:r w:rsidR="00C95977" w:rsidRPr="00DB644A">
        <w:rPr>
          <w:sz w:val="22"/>
          <w:szCs w:val="22"/>
          <w:u w:val="none"/>
        </w:rPr>
        <w:t>SPORY</w:t>
      </w:r>
    </w:p>
    <w:p w14:paraId="20F40490" w14:textId="14B6456E" w:rsidR="00DB644A" w:rsidRPr="00DB644A" w:rsidRDefault="00DB644A" w:rsidP="00676B73">
      <w:pPr>
        <w:pStyle w:val="Nadpislnku"/>
        <w:numPr>
          <w:ilvl w:val="0"/>
          <w:numId w:val="0"/>
        </w:numPr>
        <w:spacing w:before="0" w:after="240"/>
        <w:ind w:left="425" w:hanging="425"/>
        <w:rPr>
          <w:sz w:val="22"/>
          <w:szCs w:val="22"/>
          <w:u w:val="none"/>
        </w:rPr>
      </w:pPr>
      <w:r>
        <w:rPr>
          <w:sz w:val="22"/>
          <w:szCs w:val="22"/>
          <w:u w:val="none"/>
        </w:rPr>
        <w:t>----------------</w:t>
      </w:r>
      <w:r w:rsidR="007E54C7">
        <w:rPr>
          <w:sz w:val="22"/>
          <w:szCs w:val="22"/>
          <w:u w:val="none"/>
        </w:rPr>
        <w:t>----</w:t>
      </w:r>
    </w:p>
    <w:p w14:paraId="4C5FD124" w14:textId="2FA1FAC9" w:rsidR="00C95977" w:rsidRPr="00C95977" w:rsidRDefault="00C95977" w:rsidP="00015F8D">
      <w:pPr>
        <w:pStyle w:val="Odstavecseseznamem"/>
        <w:numPr>
          <w:ilvl w:val="0"/>
          <w:numId w:val="18"/>
        </w:numPr>
        <w:spacing w:before="120" w:after="120"/>
        <w:jc w:val="both"/>
        <w:rPr>
          <w:sz w:val="22"/>
          <w:szCs w:val="22"/>
        </w:rPr>
      </w:pPr>
      <w:r w:rsidRPr="00C95977">
        <w:rPr>
          <w:sz w:val="22"/>
          <w:szCs w:val="22"/>
        </w:rPr>
        <w:t xml:space="preserve">Veškeré spory mezi </w:t>
      </w:r>
      <w:r w:rsidR="00DB644A">
        <w:rPr>
          <w:sz w:val="22"/>
          <w:szCs w:val="22"/>
        </w:rPr>
        <w:t>s</w:t>
      </w:r>
      <w:r w:rsidRPr="00C95977">
        <w:rPr>
          <w:sz w:val="22"/>
          <w:szCs w:val="22"/>
        </w:rPr>
        <w:t>mluvními stranami vzniklé z této smlouvy</w:t>
      </w:r>
      <w:r w:rsidR="00DB644A">
        <w:rPr>
          <w:sz w:val="22"/>
          <w:szCs w:val="22"/>
        </w:rPr>
        <w:t xml:space="preserve"> o dílo</w:t>
      </w:r>
      <w:r w:rsidRPr="00C95977">
        <w:rPr>
          <w:sz w:val="22"/>
          <w:szCs w:val="22"/>
        </w:rPr>
        <w:t xml:space="preserve"> nebo v souvislosti s ní, budou řešeny</w:t>
      </w:r>
      <w:r w:rsidR="006A4E33">
        <w:rPr>
          <w:sz w:val="22"/>
          <w:szCs w:val="22"/>
        </w:rPr>
        <w:t>,</w:t>
      </w:r>
      <w:r w:rsidRPr="00C95977">
        <w:rPr>
          <w:sz w:val="22"/>
          <w:szCs w:val="22"/>
        </w:rPr>
        <w:t xml:space="preserve"> pokud možno nejprve smírně.</w:t>
      </w:r>
    </w:p>
    <w:p w14:paraId="12E74133" w14:textId="0BDD1130" w:rsidR="00C95977" w:rsidRDefault="00C95977" w:rsidP="00015F8D">
      <w:pPr>
        <w:pStyle w:val="Odstavecseseznamem"/>
        <w:numPr>
          <w:ilvl w:val="0"/>
          <w:numId w:val="18"/>
        </w:numPr>
        <w:spacing w:before="120" w:after="120"/>
        <w:jc w:val="both"/>
        <w:rPr>
          <w:sz w:val="22"/>
          <w:szCs w:val="22"/>
        </w:rPr>
      </w:pPr>
      <w:r w:rsidRPr="00C95977">
        <w:rPr>
          <w:sz w:val="22"/>
          <w:szCs w:val="22"/>
        </w:rPr>
        <w:t xml:space="preserve">Jakýkoli spor vzniklý z této smlouvy, pokud se jej nepodaří urovnat jednáním mezi smluvními stranami, bude rozhodnut k tomu věcně příslušným soudem, přičemž soudem místně příslušným k rozhodnutí bude na základě dohody smluvních stran soud určený podle sídla </w:t>
      </w:r>
      <w:r w:rsidR="00DB644A">
        <w:rPr>
          <w:sz w:val="22"/>
          <w:szCs w:val="22"/>
        </w:rPr>
        <w:t>objednatele</w:t>
      </w:r>
      <w:r w:rsidRPr="00C95977">
        <w:rPr>
          <w:sz w:val="22"/>
          <w:szCs w:val="22"/>
        </w:rPr>
        <w:t>.</w:t>
      </w:r>
    </w:p>
    <w:p w14:paraId="20496797" w14:textId="77777777" w:rsidR="00676B73" w:rsidRPr="00676B73" w:rsidRDefault="00676B73" w:rsidP="00676B73"/>
    <w:p w14:paraId="0A350056" w14:textId="77777777" w:rsidR="00C67B5D" w:rsidRPr="00C67B5D" w:rsidRDefault="00C67B5D" w:rsidP="00015F8D"/>
    <w:p w14:paraId="2E5AA8C7" w14:textId="2F010202" w:rsidR="000D1881" w:rsidRDefault="00DB644A" w:rsidP="00015F8D">
      <w:pPr>
        <w:pStyle w:val="Nadpis4"/>
        <w:rPr>
          <w:sz w:val="22"/>
        </w:rPr>
      </w:pPr>
      <w:r>
        <w:rPr>
          <w:sz w:val="22"/>
        </w:rPr>
        <w:t>X</w:t>
      </w:r>
      <w:r w:rsidR="00451A82">
        <w:rPr>
          <w:sz w:val="22"/>
        </w:rPr>
        <w:t>I</w:t>
      </w:r>
      <w:r w:rsidR="002F5825">
        <w:rPr>
          <w:sz w:val="22"/>
        </w:rPr>
        <w:t>I</w:t>
      </w:r>
      <w:r w:rsidR="000D1881">
        <w:rPr>
          <w:sz w:val="22"/>
        </w:rPr>
        <w:t>. DODATKY A ZMĚNY SMLOUVY:</w:t>
      </w:r>
    </w:p>
    <w:p w14:paraId="6709A359" w14:textId="77777777" w:rsidR="000D1881" w:rsidRDefault="000D1881" w:rsidP="00015F8D">
      <w:pPr>
        <w:pStyle w:val="Zhlav"/>
        <w:keepNext/>
        <w:tabs>
          <w:tab w:val="clear" w:pos="4536"/>
          <w:tab w:val="clear" w:pos="9072"/>
        </w:tabs>
        <w:rPr>
          <w:sz w:val="22"/>
        </w:rPr>
      </w:pPr>
      <w:r>
        <w:rPr>
          <w:sz w:val="22"/>
        </w:rPr>
        <w:t>--</w:t>
      </w:r>
      <w:r w:rsidR="00D63E98">
        <w:rPr>
          <w:sz w:val="22"/>
        </w:rPr>
        <w:t>----</w:t>
      </w:r>
      <w:r>
        <w:rPr>
          <w:sz w:val="22"/>
        </w:rPr>
        <w:t>----------------------------------------------</w:t>
      </w:r>
    </w:p>
    <w:p w14:paraId="77CC6AFD" w14:textId="77777777" w:rsidR="000D1881" w:rsidRDefault="000D1881" w:rsidP="00015F8D">
      <w:pPr>
        <w:pStyle w:val="Zkladntextodsazen"/>
        <w:rPr>
          <w:i w:val="0"/>
        </w:rPr>
      </w:pPr>
    </w:p>
    <w:p w14:paraId="78316E0F" w14:textId="77777777" w:rsidR="000D1881" w:rsidRDefault="000D1881" w:rsidP="00015F8D">
      <w:pPr>
        <w:pStyle w:val="Zkladntextodsazen"/>
        <w:numPr>
          <w:ilvl w:val="0"/>
          <w:numId w:val="22"/>
        </w:numPr>
        <w:ind w:left="426"/>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1B5822EC" w14:textId="1E85DB07" w:rsidR="00DB644A" w:rsidRDefault="00DB644A" w:rsidP="00015F8D">
      <w:pPr>
        <w:rPr>
          <w:sz w:val="22"/>
        </w:rPr>
      </w:pPr>
    </w:p>
    <w:p w14:paraId="10305B9C" w14:textId="77777777" w:rsidR="00015F8D" w:rsidRDefault="00015F8D" w:rsidP="00015F8D">
      <w:pPr>
        <w:rPr>
          <w:sz w:val="22"/>
        </w:rPr>
      </w:pPr>
    </w:p>
    <w:p w14:paraId="078B6F34" w14:textId="54B6CD4F" w:rsidR="000D1881" w:rsidRDefault="00DB644A" w:rsidP="00015F8D">
      <w:pPr>
        <w:pStyle w:val="Nadpis5"/>
        <w:rPr>
          <w:sz w:val="22"/>
        </w:rPr>
      </w:pPr>
      <w:r>
        <w:rPr>
          <w:sz w:val="22"/>
        </w:rPr>
        <w:t>X</w:t>
      </w:r>
      <w:r w:rsidR="00451A82">
        <w:rPr>
          <w:sz w:val="22"/>
        </w:rPr>
        <w:t>I</w:t>
      </w:r>
      <w:r w:rsidR="002F5825">
        <w:rPr>
          <w:sz w:val="22"/>
        </w:rPr>
        <w:t>I</w:t>
      </w:r>
      <w:r w:rsidR="002C3D2C">
        <w:rPr>
          <w:sz w:val="22"/>
        </w:rPr>
        <w:t>I</w:t>
      </w:r>
      <w:r w:rsidR="000D1881">
        <w:rPr>
          <w:sz w:val="22"/>
        </w:rPr>
        <w:t>. ZÁVĚREČNÁ USTANOVENÍ:</w:t>
      </w:r>
    </w:p>
    <w:p w14:paraId="0B35D711" w14:textId="77777777" w:rsidR="000D1881" w:rsidRDefault="000D1881" w:rsidP="00015F8D">
      <w:pPr>
        <w:keepNext/>
        <w:rPr>
          <w:sz w:val="22"/>
        </w:rPr>
      </w:pPr>
      <w:r>
        <w:rPr>
          <w:sz w:val="22"/>
        </w:rPr>
        <w:t>----------------------------------------------</w:t>
      </w:r>
    </w:p>
    <w:p w14:paraId="2B884AFE" w14:textId="77777777" w:rsidR="000D1881" w:rsidRDefault="000D1881" w:rsidP="00015F8D">
      <w:pPr>
        <w:pStyle w:val="Textvbloku"/>
        <w:keepNext/>
        <w:rPr>
          <w:sz w:val="22"/>
        </w:rPr>
      </w:pPr>
    </w:p>
    <w:p w14:paraId="26B1C55F" w14:textId="77777777" w:rsidR="00832654" w:rsidRDefault="00832654" w:rsidP="00E26EF3">
      <w:pPr>
        <w:pStyle w:val="Textvbloku"/>
        <w:numPr>
          <w:ilvl w:val="0"/>
          <w:numId w:val="1"/>
        </w:numPr>
        <w:tabs>
          <w:tab w:val="clear" w:pos="360"/>
          <w:tab w:val="num" w:pos="284"/>
          <w:tab w:val="num" w:pos="502"/>
        </w:tabs>
        <w:spacing w:after="120"/>
        <w:ind w:left="284" w:right="-91" w:hanging="284"/>
        <w:rPr>
          <w:sz w:val="22"/>
        </w:rPr>
      </w:pPr>
      <w:r>
        <w:rPr>
          <w:sz w:val="22"/>
        </w:rPr>
        <w:t>Zhotovitel tímto prohlašuje, že přijímá návrh smlouvy o dílo a prohlašuje, že tento návrh nezvýhodňuje objednatele.</w:t>
      </w:r>
    </w:p>
    <w:p w14:paraId="1100FE7D" w14:textId="0BF8C824" w:rsidR="00036EF2" w:rsidRPr="008C2B6D" w:rsidRDefault="002C3D2C" w:rsidP="00015F8D">
      <w:pPr>
        <w:pStyle w:val="Textvbloku"/>
        <w:numPr>
          <w:ilvl w:val="0"/>
          <w:numId w:val="1"/>
        </w:numPr>
        <w:tabs>
          <w:tab w:val="clear" w:pos="360"/>
          <w:tab w:val="num" w:pos="284"/>
          <w:tab w:val="num" w:pos="502"/>
        </w:tabs>
        <w:ind w:left="284" w:hanging="284"/>
        <w:rPr>
          <w:sz w:val="22"/>
        </w:rPr>
      </w:pPr>
      <w:r w:rsidRPr="008C2B6D">
        <w:rPr>
          <w:sz w:val="22"/>
          <w:szCs w:val="22"/>
        </w:rPr>
        <w:t>Nedílnou</w:t>
      </w:r>
      <w:r w:rsidR="00E26EF3">
        <w:rPr>
          <w:sz w:val="22"/>
          <w:szCs w:val="22"/>
        </w:rPr>
        <w:t xml:space="preserve"> </w:t>
      </w:r>
      <w:r w:rsidR="00036EF2" w:rsidRPr="008C2B6D">
        <w:rPr>
          <w:sz w:val="22"/>
          <w:szCs w:val="22"/>
        </w:rPr>
        <w:t>součást této smlouvy představují následující přílohy</w:t>
      </w:r>
    </w:p>
    <w:p w14:paraId="6E2FADEA" w14:textId="0467AAA2" w:rsidR="002C3D2C" w:rsidRDefault="00036EF2" w:rsidP="00015F8D">
      <w:pPr>
        <w:pStyle w:val="Textvbloku"/>
        <w:tabs>
          <w:tab w:val="num" w:pos="502"/>
        </w:tabs>
        <w:ind w:left="284"/>
        <w:rPr>
          <w:sz w:val="22"/>
          <w:szCs w:val="22"/>
        </w:rPr>
      </w:pPr>
      <w:r w:rsidRPr="008C2B6D">
        <w:rPr>
          <w:sz w:val="22"/>
          <w:szCs w:val="22"/>
        </w:rPr>
        <w:t xml:space="preserve">Příloha </w:t>
      </w:r>
      <w:r w:rsidR="00D107E7" w:rsidRPr="008C2B6D">
        <w:rPr>
          <w:sz w:val="22"/>
          <w:szCs w:val="22"/>
        </w:rPr>
        <w:t xml:space="preserve">č. 1 </w:t>
      </w:r>
      <w:r w:rsidRPr="008C2B6D">
        <w:rPr>
          <w:sz w:val="22"/>
          <w:szCs w:val="22"/>
        </w:rPr>
        <w:t>Strukturovaná</w:t>
      </w:r>
      <w:r>
        <w:rPr>
          <w:sz w:val="22"/>
          <w:szCs w:val="22"/>
        </w:rPr>
        <w:t xml:space="preserve"> cenová nabídka – položkový rozpočet </w:t>
      </w:r>
    </w:p>
    <w:p w14:paraId="1809C8EB" w14:textId="77777777" w:rsidR="003E0610" w:rsidRDefault="003E0610" w:rsidP="00015F8D">
      <w:pPr>
        <w:pStyle w:val="Textvbloku"/>
        <w:tabs>
          <w:tab w:val="num" w:pos="502"/>
        </w:tabs>
        <w:ind w:left="284"/>
        <w:rPr>
          <w:sz w:val="22"/>
          <w:szCs w:val="22"/>
        </w:rPr>
      </w:pPr>
    </w:p>
    <w:p w14:paraId="4D3F56DC" w14:textId="2A20176F" w:rsidR="0000494E" w:rsidRPr="0000494E" w:rsidRDefault="0000494E" w:rsidP="0000494E">
      <w:pPr>
        <w:pStyle w:val="Textvbloku"/>
        <w:numPr>
          <w:ilvl w:val="0"/>
          <w:numId w:val="1"/>
        </w:numPr>
        <w:tabs>
          <w:tab w:val="clear" w:pos="360"/>
        </w:tabs>
        <w:spacing w:after="120"/>
        <w:ind w:right="-91"/>
        <w:rPr>
          <w:color w:val="000000"/>
          <w:w w:val="0"/>
          <w:sz w:val="22"/>
        </w:rPr>
      </w:pPr>
      <w:r w:rsidRPr="0000494E">
        <w:rPr>
          <w:color w:val="000000"/>
          <w:w w:val="0"/>
          <w:sz w:val="22"/>
        </w:rPr>
        <w:t xml:space="preserve">Zhotovitel souhlasí se zpracováním osobních údajů v souladu s Nařízením Evropského parlamentu a Rady 2016/679, o ochraně fyzických osob v souvislosti se zpracováním osobních údajů a o volném pohybu těchto údajů (GDPR). </w:t>
      </w:r>
    </w:p>
    <w:p w14:paraId="214A3ACB" w14:textId="1950D670" w:rsidR="00431B8D" w:rsidRDefault="00431B8D" w:rsidP="00E26EF3">
      <w:pPr>
        <w:pStyle w:val="Textvbloku"/>
        <w:numPr>
          <w:ilvl w:val="0"/>
          <w:numId w:val="1"/>
        </w:numPr>
        <w:tabs>
          <w:tab w:val="clear" w:pos="360"/>
        </w:tabs>
        <w:spacing w:after="120"/>
        <w:ind w:left="357" w:right="-91" w:hanging="357"/>
        <w:rPr>
          <w:color w:val="000000"/>
          <w:w w:val="0"/>
          <w:sz w:val="22"/>
        </w:rPr>
      </w:pPr>
      <w:r w:rsidRPr="00431B8D">
        <w:rPr>
          <w:color w:val="000000"/>
          <w:w w:val="0"/>
          <w:sz w:val="22"/>
        </w:rPr>
        <w:lastRenderedPageBreak/>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Smlouvu a veškeré její dodatky ve lhůtě stanovené citovaným zákonem zašle k uveřejnění objednatel</w:t>
      </w:r>
      <w:r>
        <w:rPr>
          <w:color w:val="000000"/>
          <w:w w:val="0"/>
          <w:sz w:val="22"/>
        </w:rPr>
        <w:t>.</w:t>
      </w:r>
    </w:p>
    <w:p w14:paraId="639445EC" w14:textId="3C5323AC" w:rsidR="00C64BAC" w:rsidRPr="00C64BAC" w:rsidRDefault="00C64BAC" w:rsidP="00E26EF3">
      <w:pPr>
        <w:pStyle w:val="Textkomente"/>
        <w:numPr>
          <w:ilvl w:val="0"/>
          <w:numId w:val="1"/>
        </w:numPr>
        <w:spacing w:after="120"/>
        <w:ind w:left="357" w:hanging="357"/>
        <w:rPr>
          <w:sz w:val="22"/>
          <w:szCs w:val="22"/>
        </w:rPr>
      </w:pPr>
      <w:r w:rsidRPr="00C64BAC">
        <w:rPr>
          <w:sz w:val="22"/>
          <w:szCs w:val="22"/>
        </w:rPr>
        <w:t>Smluvní strany prohlašují, že žádná část smlouvy nenaplňuje znaky obchodního tajemství dle ustanovení § 504 občanského zákoníku</w:t>
      </w:r>
      <w:r>
        <w:rPr>
          <w:sz w:val="22"/>
          <w:szCs w:val="22"/>
        </w:rPr>
        <w:t>.</w:t>
      </w:r>
    </w:p>
    <w:p w14:paraId="33CD2110" w14:textId="687E8D8F" w:rsidR="0070640B" w:rsidRDefault="000D1881" w:rsidP="00E26EF3">
      <w:pPr>
        <w:pStyle w:val="Textvbloku"/>
        <w:numPr>
          <w:ilvl w:val="0"/>
          <w:numId w:val="1"/>
        </w:numPr>
        <w:spacing w:after="120"/>
        <w:ind w:left="357" w:right="-91" w:hanging="357"/>
        <w:rPr>
          <w:sz w:val="22"/>
        </w:rPr>
      </w:pPr>
      <w:r>
        <w:rPr>
          <w:sz w:val="22"/>
        </w:rPr>
        <w:t xml:space="preserve">Objednatel i zhotovitel potvrzují správnost svých údajů, které jsou uvedeny v čl. I. této smlouvy. V případě, že dojde v průběhu smluvního vztahu ke změnám uvedených údajů, zavazují se předat druhé straně bez zbytečného odkladu provést jejich aktualizaci </w:t>
      </w:r>
      <w:r w:rsidR="00033A92">
        <w:rPr>
          <w:sz w:val="22"/>
        </w:rPr>
        <w:t xml:space="preserve">dodatkem k </w:t>
      </w:r>
      <w:r w:rsidR="00E26EF3">
        <w:rPr>
          <w:sz w:val="22"/>
        </w:rPr>
        <w:t xml:space="preserve">této </w:t>
      </w:r>
      <w:r>
        <w:rPr>
          <w:sz w:val="22"/>
        </w:rPr>
        <w:t>smlouv</w:t>
      </w:r>
      <w:r w:rsidR="00033A92">
        <w:rPr>
          <w:sz w:val="22"/>
        </w:rPr>
        <w:t>ě</w:t>
      </w:r>
      <w:r>
        <w:rPr>
          <w:sz w:val="22"/>
        </w:rPr>
        <w:t>.</w:t>
      </w:r>
    </w:p>
    <w:p w14:paraId="5F7A2B6B" w14:textId="77777777" w:rsidR="000D1881" w:rsidRDefault="000D1881" w:rsidP="00015F8D">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732EAF7B" w14:textId="1BAB99C5" w:rsidR="0003075A" w:rsidRDefault="000D1881" w:rsidP="00015F8D">
      <w:pPr>
        <w:pStyle w:val="Textvbloku"/>
        <w:rPr>
          <w:sz w:val="22"/>
        </w:rPr>
      </w:pPr>
      <w:r>
        <w:rPr>
          <w:sz w:val="22"/>
        </w:rPr>
        <w:t xml:space="preserve">     objednatel obdrží tři vyhotovení.</w:t>
      </w:r>
    </w:p>
    <w:p w14:paraId="2136CE0B" w14:textId="12B9CE73" w:rsidR="007B4AFD" w:rsidRDefault="007B4AFD" w:rsidP="00015F8D">
      <w:pPr>
        <w:pStyle w:val="Textvbloku"/>
        <w:rPr>
          <w:sz w:val="22"/>
        </w:rPr>
      </w:pPr>
    </w:p>
    <w:p w14:paraId="7D31DBF4" w14:textId="77777777" w:rsidR="002F038C" w:rsidRDefault="002F038C" w:rsidP="00015F8D">
      <w:pPr>
        <w:pStyle w:val="Textvbloku"/>
        <w:rPr>
          <w:sz w:val="22"/>
        </w:rPr>
      </w:pPr>
    </w:p>
    <w:p w14:paraId="512F7283" w14:textId="77777777" w:rsidR="007B4AFD" w:rsidRDefault="007B4AFD" w:rsidP="00015F8D">
      <w:pPr>
        <w:pStyle w:val="Textvbloku"/>
        <w:rPr>
          <w:sz w:val="22"/>
        </w:rPr>
      </w:pPr>
    </w:p>
    <w:p w14:paraId="797D9A7D" w14:textId="77777777" w:rsidR="00431B8D" w:rsidRDefault="00431B8D" w:rsidP="00015F8D">
      <w:pPr>
        <w:pStyle w:val="Textvbloku"/>
        <w:rPr>
          <w:sz w:val="22"/>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431B8D" w:rsidRPr="00F75FE7" w14:paraId="618549D2" w14:textId="77777777" w:rsidTr="00FA54B7">
        <w:trPr>
          <w:trHeight w:val="405"/>
        </w:trPr>
        <w:tc>
          <w:tcPr>
            <w:tcW w:w="9221" w:type="dxa"/>
            <w:tcBorders>
              <w:top w:val="single" w:sz="4" w:space="0" w:color="000000"/>
              <w:left w:val="single" w:sz="4" w:space="0" w:color="000000"/>
              <w:bottom w:val="nil"/>
              <w:right w:val="single" w:sz="4" w:space="0" w:color="000000"/>
            </w:tcBorders>
            <w:hideMark/>
          </w:tcPr>
          <w:p w14:paraId="1FD8F6EB" w14:textId="77777777" w:rsidR="00431B8D" w:rsidRPr="00F75FE7" w:rsidRDefault="00431B8D" w:rsidP="00015F8D">
            <w:pPr>
              <w:snapToGrid w:val="0"/>
              <w:jc w:val="center"/>
              <w:rPr>
                <w:b/>
                <w:sz w:val="22"/>
                <w:szCs w:val="22"/>
                <w:lang w:eastAsia="en-US"/>
              </w:rPr>
            </w:pPr>
            <w:r w:rsidRPr="00F75FE7">
              <w:rPr>
                <w:sz w:val="22"/>
                <w:szCs w:val="22"/>
                <w:lang w:eastAsia="en-US"/>
              </w:rPr>
              <w:t>Doložka dle § 41 z.č. 128/2000 Sb., o obcích (obecní zřízení)</w:t>
            </w:r>
          </w:p>
        </w:tc>
      </w:tr>
      <w:tr w:rsidR="00431B8D" w:rsidRPr="00F75FE7" w14:paraId="7EBD54D4" w14:textId="77777777" w:rsidTr="00FA54B7">
        <w:tc>
          <w:tcPr>
            <w:tcW w:w="9221" w:type="dxa"/>
            <w:tcBorders>
              <w:top w:val="nil"/>
              <w:left w:val="single" w:sz="4" w:space="0" w:color="000000"/>
              <w:bottom w:val="nil"/>
              <w:right w:val="single" w:sz="4" w:space="0" w:color="000000"/>
            </w:tcBorders>
            <w:hideMark/>
          </w:tcPr>
          <w:p w14:paraId="516DDCD2" w14:textId="77777777" w:rsidR="00431B8D" w:rsidRPr="00F75FE7" w:rsidRDefault="00431B8D" w:rsidP="00015F8D">
            <w:pPr>
              <w:pStyle w:val="Nadpis3"/>
              <w:snapToGrid w:val="0"/>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431B8D" w:rsidRPr="00F75FE7" w14:paraId="50F2078E" w14:textId="77777777" w:rsidTr="00FA54B7">
        <w:trPr>
          <w:trHeight w:val="590"/>
        </w:trPr>
        <w:tc>
          <w:tcPr>
            <w:tcW w:w="9221" w:type="dxa"/>
            <w:tcBorders>
              <w:top w:val="nil"/>
              <w:left w:val="single" w:sz="4" w:space="0" w:color="000000"/>
              <w:bottom w:val="single" w:sz="4" w:space="0" w:color="000000"/>
              <w:right w:val="single" w:sz="4" w:space="0" w:color="000000"/>
            </w:tcBorders>
            <w:hideMark/>
          </w:tcPr>
          <w:p w14:paraId="406C427A" w14:textId="77777777" w:rsidR="00431B8D" w:rsidRPr="00F75FE7" w:rsidRDefault="00431B8D" w:rsidP="00015F8D">
            <w:pPr>
              <w:jc w:val="center"/>
              <w:rPr>
                <w:sz w:val="22"/>
                <w:szCs w:val="22"/>
                <w:lang w:eastAsia="en-US"/>
              </w:rPr>
            </w:pPr>
            <w:r w:rsidRPr="00F75FE7">
              <w:rPr>
                <w:sz w:val="22"/>
                <w:szCs w:val="22"/>
                <w:lang w:eastAsia="en-US"/>
              </w:rPr>
              <w:t>schůze konaná dne</w:t>
            </w:r>
          </w:p>
          <w:p w14:paraId="143F06BC" w14:textId="77777777" w:rsidR="00431B8D" w:rsidRPr="00F75FE7" w:rsidRDefault="00431B8D" w:rsidP="00015F8D">
            <w:pPr>
              <w:jc w:val="center"/>
              <w:rPr>
                <w:sz w:val="22"/>
                <w:szCs w:val="22"/>
                <w:lang w:eastAsia="en-US"/>
              </w:rPr>
            </w:pPr>
            <w:r w:rsidRPr="00F75FE7">
              <w:rPr>
                <w:sz w:val="22"/>
                <w:szCs w:val="22"/>
                <w:lang w:eastAsia="en-US"/>
              </w:rPr>
              <w:t>č. usnesení  /R/</w:t>
            </w:r>
          </w:p>
        </w:tc>
      </w:tr>
    </w:tbl>
    <w:p w14:paraId="6532B4CD" w14:textId="72E31B02" w:rsidR="00E26EF3" w:rsidRDefault="00E26EF3" w:rsidP="007E54C7">
      <w:pPr>
        <w:spacing w:before="120" w:after="120"/>
        <w:jc w:val="both"/>
        <w:rPr>
          <w:sz w:val="22"/>
          <w:szCs w:val="22"/>
        </w:rPr>
      </w:pPr>
    </w:p>
    <w:p w14:paraId="0D900933" w14:textId="69BDAB89" w:rsidR="002F038C" w:rsidRDefault="002F038C" w:rsidP="007E54C7">
      <w:pPr>
        <w:spacing w:before="120" w:after="120"/>
        <w:jc w:val="both"/>
        <w:rPr>
          <w:sz w:val="22"/>
          <w:szCs w:val="22"/>
        </w:rPr>
      </w:pPr>
    </w:p>
    <w:p w14:paraId="2C6AA7F3" w14:textId="77777777" w:rsidR="002F038C" w:rsidRPr="00CE36FE" w:rsidRDefault="002F038C" w:rsidP="007E54C7">
      <w:pPr>
        <w:spacing w:before="120" w:after="120"/>
        <w:jc w:val="both"/>
        <w:rPr>
          <w:sz w:val="22"/>
          <w:szCs w:val="22"/>
        </w:rPr>
      </w:pPr>
    </w:p>
    <w:p w14:paraId="71EAF759" w14:textId="77777777" w:rsidR="00431B8D" w:rsidRDefault="00431B8D" w:rsidP="00015F8D">
      <w:pPr>
        <w:pStyle w:val="Textvbloku"/>
        <w:rPr>
          <w:sz w:val="22"/>
        </w:rPr>
      </w:pPr>
      <w:r>
        <w:rPr>
          <w:sz w:val="22"/>
        </w:rPr>
        <w:t>V </w:t>
      </w:r>
      <w:r w:rsidRPr="00BA0972">
        <w:rPr>
          <w:sz w:val="22"/>
        </w:rPr>
        <w:t>Uherském Brodě</w:t>
      </w:r>
      <w:r>
        <w:rPr>
          <w:sz w:val="22"/>
        </w:rPr>
        <w:t xml:space="preserve"> dne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Pr>
          <w:sz w:val="22"/>
        </w:rPr>
        <w:tab/>
      </w:r>
      <w:r>
        <w:rPr>
          <w:sz w:val="22"/>
        </w:rPr>
        <w:tab/>
      </w:r>
      <w:r>
        <w:rPr>
          <w:sz w:val="22"/>
        </w:rPr>
        <w:tab/>
      </w:r>
      <w:r>
        <w:rPr>
          <w:sz w:val="22"/>
        </w:rPr>
        <w:tab/>
        <w:t xml:space="preserve">V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Pr>
          <w:sz w:val="22"/>
        </w:rPr>
        <w:t xml:space="preserve"> dne</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Pr>
          <w:sz w:val="22"/>
        </w:rPr>
        <w:t xml:space="preserve">  </w:t>
      </w:r>
    </w:p>
    <w:p w14:paraId="5E1FF3B6" w14:textId="77777777" w:rsidR="00431B8D" w:rsidRDefault="00431B8D" w:rsidP="00015F8D">
      <w:pPr>
        <w:pStyle w:val="Textvbloku"/>
        <w:tabs>
          <w:tab w:val="left" w:pos="5670"/>
        </w:tabs>
        <w:rPr>
          <w:sz w:val="22"/>
        </w:rPr>
      </w:pPr>
    </w:p>
    <w:p w14:paraId="3AB5B5D4" w14:textId="2F924768" w:rsidR="00431B8D" w:rsidRPr="007E54C7" w:rsidRDefault="00431B8D" w:rsidP="00015F8D">
      <w:pPr>
        <w:pStyle w:val="Textvbloku"/>
        <w:tabs>
          <w:tab w:val="left" w:pos="5670"/>
        </w:tabs>
        <w:rPr>
          <w:sz w:val="22"/>
        </w:rPr>
      </w:pPr>
      <w:r>
        <w:rPr>
          <w:sz w:val="22"/>
        </w:rPr>
        <w:t>Za objednatele:                                                                 Za zhotovitele:</w:t>
      </w:r>
    </w:p>
    <w:p w14:paraId="680D5477" w14:textId="77777777" w:rsidR="00431B8D" w:rsidRPr="00397CA8" w:rsidRDefault="00431B8D" w:rsidP="00015F8D">
      <w:pPr>
        <w:pStyle w:val="Textvbloku"/>
        <w:rPr>
          <w:b/>
          <w:sz w:val="22"/>
        </w:rPr>
      </w:pPr>
      <w:r w:rsidRPr="00BA0972">
        <w:rPr>
          <w:b/>
          <w:sz w:val="22"/>
        </w:rPr>
        <w:t>město Uherský Brod</w:t>
      </w:r>
      <w:r w:rsidRPr="00BA0972">
        <w:rPr>
          <w:b/>
          <w:sz w:val="22"/>
        </w:rPr>
        <w:tab/>
      </w:r>
      <w:r>
        <w:rPr>
          <w:b/>
          <w:sz w:val="22"/>
        </w:rPr>
        <w:tab/>
      </w:r>
      <w:r>
        <w:rPr>
          <w:b/>
          <w:sz w:val="22"/>
        </w:rPr>
        <w:tab/>
      </w:r>
      <w:r>
        <w:rPr>
          <w:b/>
          <w:sz w:val="22"/>
        </w:rPr>
        <w:tab/>
      </w:r>
      <w:r>
        <w:rPr>
          <w:b/>
          <w:sz w:val="22"/>
        </w:rPr>
        <w:tab/>
      </w: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bookmarkStart w:id="5" w:name="_GoBack"/>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bookmarkEnd w:id="5"/>
      <w:r w:rsidRPr="00FD0D96">
        <w:rPr>
          <w:b/>
          <w:sz w:val="22"/>
        </w:rPr>
        <w:fldChar w:fldCharType="end"/>
      </w:r>
    </w:p>
    <w:p w14:paraId="626E39E3" w14:textId="77777777" w:rsidR="00431B8D" w:rsidRDefault="00431B8D" w:rsidP="00015F8D">
      <w:pPr>
        <w:pStyle w:val="Textvbloku"/>
        <w:rPr>
          <w:sz w:val="22"/>
        </w:rPr>
      </w:pPr>
    </w:p>
    <w:p w14:paraId="7630CD67" w14:textId="24497F82" w:rsidR="00431B8D" w:rsidRDefault="00431B8D" w:rsidP="00015F8D">
      <w:pPr>
        <w:pStyle w:val="Textvbloku"/>
        <w:rPr>
          <w:sz w:val="22"/>
        </w:rPr>
      </w:pPr>
    </w:p>
    <w:p w14:paraId="32AD5440" w14:textId="3E85F3AA" w:rsidR="002F038C" w:rsidRDefault="002F038C" w:rsidP="00015F8D">
      <w:pPr>
        <w:pStyle w:val="Textvbloku"/>
        <w:rPr>
          <w:sz w:val="22"/>
        </w:rPr>
      </w:pPr>
    </w:p>
    <w:p w14:paraId="33E1A77C" w14:textId="77777777" w:rsidR="002F038C" w:rsidRDefault="002F038C" w:rsidP="00015F8D">
      <w:pPr>
        <w:pStyle w:val="Textvbloku"/>
        <w:rPr>
          <w:sz w:val="22"/>
        </w:rPr>
      </w:pPr>
    </w:p>
    <w:p w14:paraId="4944CCF9" w14:textId="77777777" w:rsidR="00431B8D" w:rsidRDefault="00431B8D" w:rsidP="00015F8D">
      <w:pPr>
        <w:pStyle w:val="Textvbloku"/>
        <w:rPr>
          <w:sz w:val="22"/>
        </w:rPr>
      </w:pPr>
      <w:r>
        <w:rPr>
          <w:sz w:val="22"/>
        </w:rPr>
        <w:t>_______________________</w:t>
      </w:r>
      <w:r>
        <w:rPr>
          <w:sz w:val="22"/>
        </w:rPr>
        <w:tab/>
      </w:r>
      <w:r>
        <w:rPr>
          <w:sz w:val="22"/>
        </w:rPr>
        <w:tab/>
      </w:r>
      <w:r>
        <w:rPr>
          <w:sz w:val="22"/>
        </w:rPr>
        <w:tab/>
      </w:r>
      <w:r>
        <w:rPr>
          <w:sz w:val="22"/>
        </w:rPr>
        <w:tab/>
        <w:t>________________________</w:t>
      </w:r>
      <w:r>
        <w:rPr>
          <w:sz w:val="22"/>
        </w:rPr>
        <w:tab/>
        <w:t xml:space="preserve">  </w:t>
      </w:r>
    </w:p>
    <w:p w14:paraId="6F783D4D" w14:textId="1CE50BDF" w:rsidR="00431B8D" w:rsidRPr="00A36E1A" w:rsidRDefault="000B4743" w:rsidP="00015F8D">
      <w:pPr>
        <w:pStyle w:val="Textvbloku"/>
        <w:tabs>
          <w:tab w:val="left" w:pos="5670"/>
        </w:tabs>
        <w:jc w:val="left"/>
        <w:rPr>
          <w:bCs/>
          <w:sz w:val="22"/>
        </w:rPr>
      </w:pPr>
      <w:r w:rsidRPr="000B4743">
        <w:rPr>
          <w:sz w:val="22"/>
        </w:rPr>
        <w:t xml:space="preserve">Mgr. David Surý, určený člen </w:t>
      </w:r>
      <w:r w:rsidR="000B4BC6">
        <w:rPr>
          <w:sz w:val="22"/>
        </w:rPr>
        <w:t>R</w:t>
      </w:r>
      <w:r w:rsidRPr="000B4743">
        <w:rPr>
          <w:sz w:val="22"/>
        </w:rPr>
        <w:t>ady města</w:t>
      </w:r>
      <w:r w:rsidR="007B4AFD">
        <w:rPr>
          <w:sz w:val="22"/>
        </w:rPr>
        <w:t xml:space="preserve">                        </w:t>
      </w:r>
      <w:r w:rsidR="00431B8D" w:rsidRPr="00BA0972">
        <w:rPr>
          <w:sz w:val="22"/>
        </w:rPr>
        <w:fldChar w:fldCharType="begin">
          <w:ffData>
            <w:name w:val=""/>
            <w:enabled/>
            <w:calcOnExit w:val="0"/>
            <w:textInput/>
          </w:ffData>
        </w:fldChar>
      </w:r>
      <w:r w:rsidR="00431B8D" w:rsidRPr="00BA0972">
        <w:rPr>
          <w:sz w:val="22"/>
        </w:rPr>
        <w:instrText xml:space="preserve"> FORMTEXT </w:instrText>
      </w:r>
      <w:r w:rsidR="00431B8D" w:rsidRPr="00BA0972">
        <w:rPr>
          <w:sz w:val="22"/>
        </w:rPr>
      </w:r>
      <w:r w:rsidR="00431B8D" w:rsidRPr="00BA0972">
        <w:rPr>
          <w:sz w:val="22"/>
        </w:rPr>
        <w:fldChar w:fldCharType="separate"/>
      </w:r>
      <w:r w:rsidR="00431B8D" w:rsidRPr="00BA0972">
        <w:rPr>
          <w:sz w:val="22"/>
        </w:rPr>
        <w:t> </w:t>
      </w:r>
      <w:r w:rsidR="00431B8D" w:rsidRPr="00BA0972">
        <w:rPr>
          <w:sz w:val="22"/>
        </w:rPr>
        <w:t> </w:t>
      </w:r>
      <w:r w:rsidR="00431B8D" w:rsidRPr="00BA0972">
        <w:rPr>
          <w:sz w:val="22"/>
        </w:rPr>
        <w:t> </w:t>
      </w:r>
      <w:r w:rsidR="00431B8D" w:rsidRPr="00BA0972">
        <w:rPr>
          <w:sz w:val="22"/>
        </w:rPr>
        <w:t> </w:t>
      </w:r>
      <w:r w:rsidR="00431B8D" w:rsidRPr="00BA0972">
        <w:rPr>
          <w:sz w:val="22"/>
        </w:rPr>
        <w:t> </w:t>
      </w:r>
      <w:r w:rsidR="00431B8D" w:rsidRPr="00BA0972">
        <w:rPr>
          <w:sz w:val="22"/>
        </w:rPr>
        <w:fldChar w:fldCharType="end"/>
      </w:r>
      <w:r w:rsidR="00431B8D" w:rsidRPr="00BA0972">
        <w:rPr>
          <w:sz w:val="22"/>
        </w:rPr>
        <w:t xml:space="preserve">               </w:t>
      </w:r>
      <w:r w:rsidR="00431B8D">
        <w:rPr>
          <w:sz w:val="22"/>
        </w:rPr>
        <w:t xml:space="preserve">                                                                         </w:t>
      </w:r>
    </w:p>
    <w:p w14:paraId="1E8B3D84" w14:textId="398B38DE" w:rsidR="00130921" w:rsidRPr="00CE36FE" w:rsidRDefault="00431B8D" w:rsidP="00015F8D">
      <w:pPr>
        <w:pStyle w:val="Textvbloku"/>
        <w:tabs>
          <w:tab w:val="left" w:pos="5670"/>
        </w:tabs>
        <w:rPr>
          <w:bCs/>
          <w:sz w:val="22"/>
          <w:szCs w:val="22"/>
        </w:rPr>
      </w:pPr>
      <w:r>
        <w:rPr>
          <w:sz w:val="22"/>
        </w:rPr>
        <w:tab/>
      </w:r>
    </w:p>
    <w:sectPr w:rsidR="00130921" w:rsidRPr="00CE36FE" w:rsidSect="00563442">
      <w:headerReference w:type="default" r:id="rId8"/>
      <w:footerReference w:type="default" r:id="rId9"/>
      <w:pgSz w:w="12240" w:h="15840"/>
      <w:pgMar w:top="-1843" w:right="1417" w:bottom="1134" w:left="1418" w:header="426"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44555D" w14:textId="77777777" w:rsidR="00CC2DFC" w:rsidRDefault="00CC2DFC">
      <w:r>
        <w:separator/>
      </w:r>
    </w:p>
  </w:endnote>
  <w:endnote w:type="continuationSeparator" w:id="0">
    <w:p w14:paraId="0C2E7601" w14:textId="77777777" w:rsidR="00CC2DFC" w:rsidRDefault="00CC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3C58F" w14:textId="07C2ABBC" w:rsidR="00FA54B7" w:rsidRDefault="00FA54B7">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B5370F">
      <w:rPr>
        <w:rStyle w:val="slostrnky"/>
        <w:noProof/>
      </w:rPr>
      <w:t>14</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5F48D" w14:textId="77777777" w:rsidR="00CC2DFC" w:rsidRDefault="00CC2DFC">
      <w:r>
        <w:separator/>
      </w:r>
    </w:p>
  </w:footnote>
  <w:footnote w:type="continuationSeparator" w:id="0">
    <w:p w14:paraId="282F52A7" w14:textId="77777777" w:rsidR="00CC2DFC" w:rsidRDefault="00CC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031A4" w14:textId="19354207" w:rsidR="00FA54B7" w:rsidRDefault="00FA54B7" w:rsidP="00FD5ED0">
    <w:pPr>
      <w:pStyle w:val="Zhlav"/>
      <w:tabs>
        <w:tab w:val="clear" w:pos="4536"/>
        <w:tab w:val="clear" w:pos="9072"/>
      </w:tabs>
      <w:jc w:val="center"/>
    </w:pPr>
    <w:r>
      <w:rPr>
        <w:noProof/>
      </w:rPr>
      <w:drawing>
        <wp:inline distT="0" distB="0" distL="0" distR="0" wp14:anchorId="5BF9A8A0" wp14:editId="16AD80DC">
          <wp:extent cx="2798445" cy="725170"/>
          <wp:effectExtent l="0" t="0" r="190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8445" cy="725170"/>
                  </a:xfrm>
                  <a:prstGeom prst="rect">
                    <a:avLst/>
                  </a:prstGeom>
                  <a:noFill/>
                </pic:spPr>
              </pic:pic>
            </a:graphicData>
          </a:graphic>
        </wp:inline>
      </w:drawing>
    </w:r>
  </w:p>
  <w:p w14:paraId="572AFEA6" w14:textId="2AC10E59" w:rsidR="00FA54B7" w:rsidRDefault="00FA54B7" w:rsidP="00FD5ED0">
    <w:pPr>
      <w:pStyle w:val="Zhlav"/>
      <w:tabs>
        <w:tab w:val="clear" w:pos="4536"/>
        <w:tab w:val="clear" w:pos="9072"/>
      </w:tabs>
      <w:jc w:val="left"/>
    </w:pPr>
    <w:r>
      <w:tab/>
    </w:r>
    <w:r>
      <w:tab/>
    </w:r>
  </w:p>
  <w:p w14:paraId="2777FCA0" w14:textId="77777777" w:rsidR="00FA54B7" w:rsidRDefault="00FA54B7" w:rsidP="00BE07E4">
    <w:pPr>
      <w:pStyle w:val="Zhlav"/>
      <w:tabs>
        <w:tab w:val="clear" w:pos="9072"/>
        <w:tab w:val="left" w:pos="3851"/>
      </w:tabs>
      <w:jc w:val="left"/>
    </w:pPr>
  </w:p>
  <w:p w14:paraId="41234331" w14:textId="77777777" w:rsidR="00FA54B7" w:rsidRDefault="00FA54B7" w:rsidP="00BE07E4">
    <w:pPr>
      <w:pStyle w:val="Zhlav"/>
      <w:tabs>
        <w:tab w:val="clear" w:pos="9072"/>
        <w:tab w:val="left" w:pos="3851"/>
      </w:tabs>
      <w:jc w:val="left"/>
    </w:pPr>
  </w:p>
  <w:p w14:paraId="00D58A11" w14:textId="77777777" w:rsidR="00FA54B7" w:rsidRDefault="00FA54B7" w:rsidP="00BE07E4">
    <w:pPr>
      <w:pStyle w:val="Zhlav"/>
      <w:tabs>
        <w:tab w:val="clear" w:pos="9072"/>
        <w:tab w:val="left" w:pos="3851"/>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0FE14DDD"/>
    <w:multiLevelType w:val="hybridMultilevel"/>
    <w:tmpl w:val="B15453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251D43"/>
    <w:multiLevelType w:val="hybridMultilevel"/>
    <w:tmpl w:val="74BCE4D2"/>
    <w:lvl w:ilvl="0" w:tplc="04050017">
      <w:start w:val="1"/>
      <w:numFmt w:val="lowerLetter"/>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174B4B7B"/>
    <w:multiLevelType w:val="hybridMultilevel"/>
    <w:tmpl w:val="141A868C"/>
    <w:lvl w:ilvl="0" w:tplc="C390E56E">
      <w:start w:val="1"/>
      <w:numFmt w:val="decimal"/>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9D527C7"/>
    <w:multiLevelType w:val="hybridMultilevel"/>
    <w:tmpl w:val="C4C42B18"/>
    <w:lvl w:ilvl="0" w:tplc="B3FEA3B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1350AD"/>
    <w:multiLevelType w:val="hybridMultilevel"/>
    <w:tmpl w:val="786C5778"/>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F3A2362"/>
    <w:multiLevelType w:val="hybridMultilevel"/>
    <w:tmpl w:val="B40CAE92"/>
    <w:lvl w:ilvl="0" w:tplc="C79ADBB6">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9" w15:restartNumberingAfterBreak="0">
    <w:nsid w:val="244828F0"/>
    <w:multiLevelType w:val="hybridMultilevel"/>
    <w:tmpl w:val="AEA680C2"/>
    <w:lvl w:ilvl="0" w:tplc="F094016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453D2A"/>
    <w:multiLevelType w:val="hybridMultilevel"/>
    <w:tmpl w:val="82544DE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7BD3FBB"/>
    <w:multiLevelType w:val="hybridMultilevel"/>
    <w:tmpl w:val="ACBC3FA4"/>
    <w:lvl w:ilvl="0" w:tplc="5E44F2D4">
      <w:start w:val="1"/>
      <w:numFmt w:val="decimal"/>
      <w:lvlText w:val="%1."/>
      <w:lvlJc w:val="left"/>
      <w:pPr>
        <w:ind w:left="360" w:hanging="360"/>
      </w:pPr>
      <w:rPr>
        <w:rFonts w:hint="default"/>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95979AB"/>
    <w:multiLevelType w:val="hybridMultilevel"/>
    <w:tmpl w:val="D6064796"/>
    <w:lvl w:ilvl="0" w:tplc="25B04298">
      <w:start w:val="6"/>
      <w:numFmt w:val="decimal"/>
      <w:lvlText w:val="%1."/>
      <w:lvlJc w:val="left"/>
      <w:pPr>
        <w:ind w:left="73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965ED0"/>
    <w:multiLevelType w:val="hybridMultilevel"/>
    <w:tmpl w:val="4A2A9934"/>
    <w:lvl w:ilvl="0" w:tplc="C390E56E">
      <w:start w:val="1"/>
      <w:numFmt w:val="decimal"/>
      <w:lvlText w:val="%1."/>
      <w:lvlJc w:val="left"/>
      <w:pPr>
        <w:ind w:left="720" w:hanging="360"/>
      </w:pPr>
      <w:rPr>
        <w:rFonts w:cs="Times New Roman" w:hint="default"/>
      </w:rPr>
    </w:lvl>
    <w:lvl w:ilvl="1" w:tplc="93DCD9E4">
      <w:start w:val="1"/>
      <w:numFmt w:val="lowerRoman"/>
      <w:lvlText w:val="(%2)"/>
      <w:lvlJc w:val="left"/>
      <w:pPr>
        <w:ind w:left="1785" w:hanging="705"/>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2C3C2DA7"/>
    <w:multiLevelType w:val="hybridMultilevel"/>
    <w:tmpl w:val="3DF43F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B006E4"/>
    <w:multiLevelType w:val="hybridMultilevel"/>
    <w:tmpl w:val="A7609004"/>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3C661C4"/>
    <w:multiLevelType w:val="hybridMultilevel"/>
    <w:tmpl w:val="DE2846FE"/>
    <w:lvl w:ilvl="0" w:tplc="C390E56E">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0" w15:restartNumberingAfterBreak="0">
    <w:nsid w:val="3635522B"/>
    <w:multiLevelType w:val="hybridMultilevel"/>
    <w:tmpl w:val="4552C0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41CD"/>
    <w:multiLevelType w:val="hybridMultilevel"/>
    <w:tmpl w:val="6B74B452"/>
    <w:lvl w:ilvl="0" w:tplc="54EA0E7E">
      <w:start w:val="4"/>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891991"/>
    <w:multiLevelType w:val="hybridMultilevel"/>
    <w:tmpl w:val="337EC3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40238DB"/>
    <w:multiLevelType w:val="hybridMultilevel"/>
    <w:tmpl w:val="F2FE848A"/>
    <w:lvl w:ilvl="0" w:tplc="02B2EA46">
      <w:start w:val="1"/>
      <w:numFmt w:val="upperRoman"/>
      <w:pStyle w:val="Nadpislnku"/>
      <w:lvlText w:val="%1."/>
      <w:lvlJc w:val="righ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4" w15:restartNumberingAfterBreak="0">
    <w:nsid w:val="49092074"/>
    <w:multiLevelType w:val="hybridMultilevel"/>
    <w:tmpl w:val="29D685B0"/>
    <w:lvl w:ilvl="0" w:tplc="04050017">
      <w:start w:val="1"/>
      <w:numFmt w:val="lowerLetter"/>
      <w:lvlText w:val="%1)"/>
      <w:lvlJc w:val="left"/>
      <w:pPr>
        <w:tabs>
          <w:tab w:val="num" w:pos="720"/>
        </w:tabs>
        <w:ind w:left="720" w:hanging="360"/>
      </w:pPr>
    </w:lvl>
    <w:lvl w:ilvl="1" w:tplc="A352334A">
      <w:start w:val="3"/>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15:restartNumberingAfterBreak="0">
    <w:nsid w:val="4A3F0CDA"/>
    <w:multiLevelType w:val="hybridMultilevel"/>
    <w:tmpl w:val="60C6E486"/>
    <w:lvl w:ilvl="0" w:tplc="04050017">
      <w:start w:val="1"/>
      <w:numFmt w:val="lowerLetter"/>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B8564B3"/>
    <w:multiLevelType w:val="hybridMultilevel"/>
    <w:tmpl w:val="B15453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4B6297"/>
    <w:multiLevelType w:val="hybridMultilevel"/>
    <w:tmpl w:val="E84C49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D14AC1"/>
    <w:multiLevelType w:val="hybridMultilevel"/>
    <w:tmpl w:val="14545400"/>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9" w15:restartNumberingAfterBreak="0">
    <w:nsid w:val="55240825"/>
    <w:multiLevelType w:val="hybridMultilevel"/>
    <w:tmpl w:val="94389376"/>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D52940"/>
    <w:multiLevelType w:val="hybridMultilevel"/>
    <w:tmpl w:val="00F2B8D0"/>
    <w:lvl w:ilvl="0" w:tplc="43F47DB2">
      <w:start w:val="4"/>
      <w:numFmt w:val="decimal"/>
      <w:lvlText w:val="%1."/>
      <w:lvlJc w:val="left"/>
      <w:pPr>
        <w:tabs>
          <w:tab w:val="num" w:pos="720"/>
        </w:tabs>
        <w:ind w:left="720" w:hanging="360"/>
      </w:pPr>
      <w:rPr>
        <w:rFonts w:hint="default"/>
      </w:rPr>
    </w:lvl>
    <w:lvl w:ilvl="1" w:tplc="97701BEE">
      <w:start w:val="7"/>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E1806BC"/>
    <w:multiLevelType w:val="hybridMultilevel"/>
    <w:tmpl w:val="F6F8338A"/>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2" w15:restartNumberingAfterBreak="0">
    <w:nsid w:val="639F18B4"/>
    <w:multiLevelType w:val="hybridMultilevel"/>
    <w:tmpl w:val="FA60FD6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63A62580"/>
    <w:multiLevelType w:val="hybridMultilevel"/>
    <w:tmpl w:val="AD96C2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15:restartNumberingAfterBreak="0">
    <w:nsid w:val="690C3375"/>
    <w:multiLevelType w:val="hybridMultilevel"/>
    <w:tmpl w:val="83F0F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1FD5441"/>
    <w:multiLevelType w:val="hybridMultilevel"/>
    <w:tmpl w:val="E17E5406"/>
    <w:lvl w:ilvl="0" w:tplc="3DCC1E0A">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2"/>
  </w:num>
  <w:num w:numId="2">
    <w:abstractNumId w:val="13"/>
  </w:num>
  <w:num w:numId="3">
    <w:abstractNumId w:val="1"/>
  </w:num>
  <w:num w:numId="4">
    <w:abstractNumId w:val="8"/>
  </w:num>
  <w:num w:numId="5">
    <w:abstractNumId w:val="30"/>
  </w:num>
  <w:num w:numId="6">
    <w:abstractNumId w:val="0"/>
  </w:num>
  <w:num w:numId="7">
    <w:abstractNumId w:val="10"/>
  </w:num>
  <w:num w:numId="8">
    <w:abstractNumId w:val="12"/>
  </w:num>
  <w:num w:numId="9">
    <w:abstractNumId w:val="19"/>
  </w:num>
  <w:num w:numId="10">
    <w:abstractNumId w:val="7"/>
  </w:num>
  <w:num w:numId="11">
    <w:abstractNumId w:val="11"/>
  </w:num>
  <w:num w:numId="12">
    <w:abstractNumId w:val="34"/>
  </w:num>
  <w:num w:numId="13">
    <w:abstractNumId w:val="28"/>
  </w:num>
  <w:num w:numId="14">
    <w:abstractNumId w:val="33"/>
  </w:num>
  <w:num w:numId="15">
    <w:abstractNumId w:val="5"/>
  </w:num>
  <w:num w:numId="16">
    <w:abstractNumId w:val="4"/>
  </w:num>
  <w:num w:numId="17">
    <w:abstractNumId w:val="16"/>
  </w:num>
  <w:num w:numId="18">
    <w:abstractNumId w:val="31"/>
  </w:num>
  <w:num w:numId="19">
    <w:abstractNumId w:val="23"/>
  </w:num>
  <w:num w:numId="20">
    <w:abstractNumId w:val="25"/>
  </w:num>
  <w:num w:numId="21">
    <w:abstractNumId w:val="35"/>
  </w:num>
  <w:num w:numId="22">
    <w:abstractNumId w:val="17"/>
  </w:num>
  <w:num w:numId="23">
    <w:abstractNumId w:val="3"/>
  </w:num>
  <w:num w:numId="24">
    <w:abstractNumId w:val="26"/>
  </w:num>
  <w:num w:numId="25">
    <w:abstractNumId w:val="32"/>
  </w:num>
  <w:num w:numId="26">
    <w:abstractNumId w:val="6"/>
  </w:num>
  <w:num w:numId="27">
    <w:abstractNumId w:val="27"/>
  </w:num>
  <w:num w:numId="28">
    <w:abstractNumId w:val="20"/>
  </w:num>
  <w:num w:numId="29">
    <w:abstractNumId w:val="9"/>
  </w:num>
  <w:num w:numId="30">
    <w:abstractNumId w:val="2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9"/>
  </w:num>
  <w:num w:numId="33">
    <w:abstractNumId w:val="22"/>
  </w:num>
  <w:num w:numId="34">
    <w:abstractNumId w:val="24"/>
  </w:num>
  <w:num w:numId="35">
    <w:abstractNumId w:val="15"/>
  </w:num>
  <w:num w:numId="36">
    <w:abstractNumId w:val="14"/>
  </w:num>
  <w:num w:numId="37">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forms" w:enforcement="1" w:cryptProviderType="rsaAES" w:cryptAlgorithmClass="hash" w:cryptAlgorithmType="typeAny" w:cryptAlgorithmSid="14" w:cryptSpinCount="100000" w:hash="rT36r7Q/ihZ9XE6uo3Sitd8kp59vRkFvXN6nOnsCyLTZ3sYBCnHRmyl+jDN0Z0FaYbDJjuFF5cC1VIeO+MQkmg==" w:salt="FmwhrV/gYrepbxlckzvUPQ=="/>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47E9"/>
    <w:rsid w:val="0000494E"/>
    <w:rsid w:val="00004BFC"/>
    <w:rsid w:val="00014FC3"/>
    <w:rsid w:val="00015140"/>
    <w:rsid w:val="00015F8D"/>
    <w:rsid w:val="00020301"/>
    <w:rsid w:val="00024EE3"/>
    <w:rsid w:val="0003013B"/>
    <w:rsid w:val="0003075A"/>
    <w:rsid w:val="00030E8F"/>
    <w:rsid w:val="00030FEB"/>
    <w:rsid w:val="00032B0D"/>
    <w:rsid w:val="00033A92"/>
    <w:rsid w:val="00036EF2"/>
    <w:rsid w:val="000420FB"/>
    <w:rsid w:val="00043E77"/>
    <w:rsid w:val="00052504"/>
    <w:rsid w:val="000615EB"/>
    <w:rsid w:val="00061629"/>
    <w:rsid w:val="00061C33"/>
    <w:rsid w:val="00064701"/>
    <w:rsid w:val="000650F3"/>
    <w:rsid w:val="000768CE"/>
    <w:rsid w:val="000844AF"/>
    <w:rsid w:val="0008572F"/>
    <w:rsid w:val="000A1C41"/>
    <w:rsid w:val="000A2FC9"/>
    <w:rsid w:val="000A4C77"/>
    <w:rsid w:val="000A6FD1"/>
    <w:rsid w:val="000B350D"/>
    <w:rsid w:val="000B373F"/>
    <w:rsid w:val="000B4743"/>
    <w:rsid w:val="000B4BC6"/>
    <w:rsid w:val="000C76CC"/>
    <w:rsid w:val="000D1881"/>
    <w:rsid w:val="000D6187"/>
    <w:rsid w:val="000E7EAC"/>
    <w:rsid w:val="000F2DBD"/>
    <w:rsid w:val="00103302"/>
    <w:rsid w:val="00107F43"/>
    <w:rsid w:val="00111445"/>
    <w:rsid w:val="00113B43"/>
    <w:rsid w:val="00115CFF"/>
    <w:rsid w:val="0011793B"/>
    <w:rsid w:val="00117B2A"/>
    <w:rsid w:val="001307B9"/>
    <w:rsid w:val="00130921"/>
    <w:rsid w:val="00133E81"/>
    <w:rsid w:val="001379C3"/>
    <w:rsid w:val="0014356E"/>
    <w:rsid w:val="00155F2A"/>
    <w:rsid w:val="001651D8"/>
    <w:rsid w:val="001660FF"/>
    <w:rsid w:val="001831EA"/>
    <w:rsid w:val="00186B8E"/>
    <w:rsid w:val="0019531E"/>
    <w:rsid w:val="0019551E"/>
    <w:rsid w:val="0019648E"/>
    <w:rsid w:val="001B13A4"/>
    <w:rsid w:val="001B3EDB"/>
    <w:rsid w:val="001B4CEB"/>
    <w:rsid w:val="001B5EC4"/>
    <w:rsid w:val="001C2567"/>
    <w:rsid w:val="001C4576"/>
    <w:rsid w:val="001D42FA"/>
    <w:rsid w:val="001D5CAD"/>
    <w:rsid w:val="001E01DC"/>
    <w:rsid w:val="001E4CB3"/>
    <w:rsid w:val="001E7D9E"/>
    <w:rsid w:val="002051C0"/>
    <w:rsid w:val="00211E64"/>
    <w:rsid w:val="002134CF"/>
    <w:rsid w:val="00215F57"/>
    <w:rsid w:val="00216256"/>
    <w:rsid w:val="00217B43"/>
    <w:rsid w:val="00220DF0"/>
    <w:rsid w:val="00224A7D"/>
    <w:rsid w:val="00225B74"/>
    <w:rsid w:val="00226EF4"/>
    <w:rsid w:val="00240C15"/>
    <w:rsid w:val="00245057"/>
    <w:rsid w:val="00263392"/>
    <w:rsid w:val="00264EC5"/>
    <w:rsid w:val="002653FC"/>
    <w:rsid w:val="00266E11"/>
    <w:rsid w:val="002724B9"/>
    <w:rsid w:val="00273D1B"/>
    <w:rsid w:val="00274BB7"/>
    <w:rsid w:val="002822C5"/>
    <w:rsid w:val="002952D4"/>
    <w:rsid w:val="002A1276"/>
    <w:rsid w:val="002A2CB6"/>
    <w:rsid w:val="002A51C2"/>
    <w:rsid w:val="002B4605"/>
    <w:rsid w:val="002C07EE"/>
    <w:rsid w:val="002C11D9"/>
    <w:rsid w:val="002C3D2C"/>
    <w:rsid w:val="002D2DA5"/>
    <w:rsid w:val="002D693F"/>
    <w:rsid w:val="002F038C"/>
    <w:rsid w:val="002F245B"/>
    <w:rsid w:val="002F46B5"/>
    <w:rsid w:val="002F5825"/>
    <w:rsid w:val="002F5827"/>
    <w:rsid w:val="002F7619"/>
    <w:rsid w:val="003010E5"/>
    <w:rsid w:val="00304402"/>
    <w:rsid w:val="00305C99"/>
    <w:rsid w:val="0031124D"/>
    <w:rsid w:val="003119A1"/>
    <w:rsid w:val="003119BB"/>
    <w:rsid w:val="00315BD3"/>
    <w:rsid w:val="0032542D"/>
    <w:rsid w:val="00331475"/>
    <w:rsid w:val="0033374E"/>
    <w:rsid w:val="00335C67"/>
    <w:rsid w:val="00337D93"/>
    <w:rsid w:val="00343373"/>
    <w:rsid w:val="0035791D"/>
    <w:rsid w:val="003A0FE7"/>
    <w:rsid w:val="003A7C12"/>
    <w:rsid w:val="003B0B19"/>
    <w:rsid w:val="003B4DA6"/>
    <w:rsid w:val="003B6946"/>
    <w:rsid w:val="003C16BD"/>
    <w:rsid w:val="003D3F22"/>
    <w:rsid w:val="003E0610"/>
    <w:rsid w:val="003E2442"/>
    <w:rsid w:val="003F4EE1"/>
    <w:rsid w:val="003F599E"/>
    <w:rsid w:val="00403263"/>
    <w:rsid w:val="00404C96"/>
    <w:rsid w:val="00413929"/>
    <w:rsid w:val="00415199"/>
    <w:rsid w:val="00417E4A"/>
    <w:rsid w:val="00427989"/>
    <w:rsid w:val="00431B8D"/>
    <w:rsid w:val="00436DEC"/>
    <w:rsid w:val="004422E4"/>
    <w:rsid w:val="00451A82"/>
    <w:rsid w:val="004576D5"/>
    <w:rsid w:val="00465A8E"/>
    <w:rsid w:val="0047146E"/>
    <w:rsid w:val="00475D22"/>
    <w:rsid w:val="004854A5"/>
    <w:rsid w:val="00491532"/>
    <w:rsid w:val="00492E19"/>
    <w:rsid w:val="004A279E"/>
    <w:rsid w:val="004A44F2"/>
    <w:rsid w:val="004A468F"/>
    <w:rsid w:val="004B0CAF"/>
    <w:rsid w:val="004B2475"/>
    <w:rsid w:val="004B54B3"/>
    <w:rsid w:val="004C24E2"/>
    <w:rsid w:val="004D0C42"/>
    <w:rsid w:val="004E3E12"/>
    <w:rsid w:val="004F1688"/>
    <w:rsid w:val="004F4663"/>
    <w:rsid w:val="004F53D9"/>
    <w:rsid w:val="00500DED"/>
    <w:rsid w:val="00502F80"/>
    <w:rsid w:val="00505332"/>
    <w:rsid w:val="00510897"/>
    <w:rsid w:val="00511E8A"/>
    <w:rsid w:val="005235CC"/>
    <w:rsid w:val="00537926"/>
    <w:rsid w:val="0054477E"/>
    <w:rsid w:val="00544B9E"/>
    <w:rsid w:val="00556CD0"/>
    <w:rsid w:val="00563442"/>
    <w:rsid w:val="00566BE3"/>
    <w:rsid w:val="0057761B"/>
    <w:rsid w:val="00581E51"/>
    <w:rsid w:val="00584664"/>
    <w:rsid w:val="00590164"/>
    <w:rsid w:val="00596E37"/>
    <w:rsid w:val="005A2EBA"/>
    <w:rsid w:val="005A3BEE"/>
    <w:rsid w:val="005B4CD6"/>
    <w:rsid w:val="005B5675"/>
    <w:rsid w:val="005C2B68"/>
    <w:rsid w:val="0060360A"/>
    <w:rsid w:val="00605E42"/>
    <w:rsid w:val="006109BE"/>
    <w:rsid w:val="00614B3E"/>
    <w:rsid w:val="00617475"/>
    <w:rsid w:val="00632A49"/>
    <w:rsid w:val="00634631"/>
    <w:rsid w:val="006436E7"/>
    <w:rsid w:val="00646BBF"/>
    <w:rsid w:val="00654219"/>
    <w:rsid w:val="00676B73"/>
    <w:rsid w:val="0067784F"/>
    <w:rsid w:val="00687E70"/>
    <w:rsid w:val="0069565D"/>
    <w:rsid w:val="006A4E33"/>
    <w:rsid w:val="006A7627"/>
    <w:rsid w:val="006A7701"/>
    <w:rsid w:val="006B092B"/>
    <w:rsid w:val="006B0FD1"/>
    <w:rsid w:val="006B3257"/>
    <w:rsid w:val="006C5478"/>
    <w:rsid w:val="006C72AF"/>
    <w:rsid w:val="006E2E37"/>
    <w:rsid w:val="006E31C3"/>
    <w:rsid w:val="006E3386"/>
    <w:rsid w:val="006F3B7F"/>
    <w:rsid w:val="006F4720"/>
    <w:rsid w:val="006F4ABA"/>
    <w:rsid w:val="006F51F9"/>
    <w:rsid w:val="006F7C06"/>
    <w:rsid w:val="007056B6"/>
    <w:rsid w:val="0070640B"/>
    <w:rsid w:val="00727A86"/>
    <w:rsid w:val="00740D29"/>
    <w:rsid w:val="007429DD"/>
    <w:rsid w:val="00742ABF"/>
    <w:rsid w:val="00744114"/>
    <w:rsid w:val="00750511"/>
    <w:rsid w:val="00751FD3"/>
    <w:rsid w:val="00754ED5"/>
    <w:rsid w:val="0076283E"/>
    <w:rsid w:val="00764DAD"/>
    <w:rsid w:val="00771389"/>
    <w:rsid w:val="00773CB2"/>
    <w:rsid w:val="00781276"/>
    <w:rsid w:val="00786873"/>
    <w:rsid w:val="00797F77"/>
    <w:rsid w:val="007A3553"/>
    <w:rsid w:val="007B49E9"/>
    <w:rsid w:val="007B4AFD"/>
    <w:rsid w:val="007C0C36"/>
    <w:rsid w:val="007C696E"/>
    <w:rsid w:val="007C7E10"/>
    <w:rsid w:val="007D02A8"/>
    <w:rsid w:val="007D0A88"/>
    <w:rsid w:val="007D15C6"/>
    <w:rsid w:val="007D7A6C"/>
    <w:rsid w:val="007E0CBE"/>
    <w:rsid w:val="007E166B"/>
    <w:rsid w:val="007E3494"/>
    <w:rsid w:val="007E35A5"/>
    <w:rsid w:val="007E54C7"/>
    <w:rsid w:val="007F2A82"/>
    <w:rsid w:val="00806DA1"/>
    <w:rsid w:val="008270D8"/>
    <w:rsid w:val="008270DC"/>
    <w:rsid w:val="00832654"/>
    <w:rsid w:val="008457BF"/>
    <w:rsid w:val="00845973"/>
    <w:rsid w:val="008505AF"/>
    <w:rsid w:val="008547D0"/>
    <w:rsid w:val="00854B4F"/>
    <w:rsid w:val="00860FA4"/>
    <w:rsid w:val="0086127D"/>
    <w:rsid w:val="0086553D"/>
    <w:rsid w:val="00870862"/>
    <w:rsid w:val="00872C54"/>
    <w:rsid w:val="0087344E"/>
    <w:rsid w:val="0087717B"/>
    <w:rsid w:val="0088220E"/>
    <w:rsid w:val="00884C03"/>
    <w:rsid w:val="0088599F"/>
    <w:rsid w:val="00892FAF"/>
    <w:rsid w:val="008A1B7D"/>
    <w:rsid w:val="008A5466"/>
    <w:rsid w:val="008A5E1F"/>
    <w:rsid w:val="008A5E65"/>
    <w:rsid w:val="008B665D"/>
    <w:rsid w:val="008B74CE"/>
    <w:rsid w:val="008C0CDB"/>
    <w:rsid w:val="008C2B6D"/>
    <w:rsid w:val="008C36DA"/>
    <w:rsid w:val="008D7872"/>
    <w:rsid w:val="008E734C"/>
    <w:rsid w:val="008F0B78"/>
    <w:rsid w:val="008F3841"/>
    <w:rsid w:val="009143F2"/>
    <w:rsid w:val="00922677"/>
    <w:rsid w:val="00923021"/>
    <w:rsid w:val="00923299"/>
    <w:rsid w:val="009303FC"/>
    <w:rsid w:val="00937B02"/>
    <w:rsid w:val="009460D4"/>
    <w:rsid w:val="00946729"/>
    <w:rsid w:val="0094740B"/>
    <w:rsid w:val="009522D4"/>
    <w:rsid w:val="009640A3"/>
    <w:rsid w:val="009719F2"/>
    <w:rsid w:val="0097625E"/>
    <w:rsid w:val="00977900"/>
    <w:rsid w:val="009842CA"/>
    <w:rsid w:val="00991D8E"/>
    <w:rsid w:val="009964C9"/>
    <w:rsid w:val="009A0E18"/>
    <w:rsid w:val="009A439C"/>
    <w:rsid w:val="009C147D"/>
    <w:rsid w:val="009C73F8"/>
    <w:rsid w:val="009D139C"/>
    <w:rsid w:val="009D1F86"/>
    <w:rsid w:val="009E08C7"/>
    <w:rsid w:val="009E6931"/>
    <w:rsid w:val="009F6801"/>
    <w:rsid w:val="00A05F3B"/>
    <w:rsid w:val="00A070C1"/>
    <w:rsid w:val="00A07F0A"/>
    <w:rsid w:val="00A10875"/>
    <w:rsid w:val="00A10900"/>
    <w:rsid w:val="00A11341"/>
    <w:rsid w:val="00A12112"/>
    <w:rsid w:val="00A16202"/>
    <w:rsid w:val="00A2194C"/>
    <w:rsid w:val="00A345FE"/>
    <w:rsid w:val="00A36E1A"/>
    <w:rsid w:val="00A50CD6"/>
    <w:rsid w:val="00A53D48"/>
    <w:rsid w:val="00A55791"/>
    <w:rsid w:val="00A70D33"/>
    <w:rsid w:val="00A72151"/>
    <w:rsid w:val="00A80556"/>
    <w:rsid w:val="00A8301C"/>
    <w:rsid w:val="00A905B1"/>
    <w:rsid w:val="00A92C37"/>
    <w:rsid w:val="00A95726"/>
    <w:rsid w:val="00A96000"/>
    <w:rsid w:val="00AA6ED9"/>
    <w:rsid w:val="00AB5146"/>
    <w:rsid w:val="00AB79C6"/>
    <w:rsid w:val="00AB7D9C"/>
    <w:rsid w:val="00AC1B47"/>
    <w:rsid w:val="00AC3AFD"/>
    <w:rsid w:val="00AC7325"/>
    <w:rsid w:val="00AD0207"/>
    <w:rsid w:val="00AD2193"/>
    <w:rsid w:val="00AD42A4"/>
    <w:rsid w:val="00AE7848"/>
    <w:rsid w:val="00AF78D5"/>
    <w:rsid w:val="00B000B1"/>
    <w:rsid w:val="00B13198"/>
    <w:rsid w:val="00B23D20"/>
    <w:rsid w:val="00B23FC4"/>
    <w:rsid w:val="00B36659"/>
    <w:rsid w:val="00B4163D"/>
    <w:rsid w:val="00B434DE"/>
    <w:rsid w:val="00B44693"/>
    <w:rsid w:val="00B44A36"/>
    <w:rsid w:val="00B457DA"/>
    <w:rsid w:val="00B45B2F"/>
    <w:rsid w:val="00B468A2"/>
    <w:rsid w:val="00B4754A"/>
    <w:rsid w:val="00B5370F"/>
    <w:rsid w:val="00B606D0"/>
    <w:rsid w:val="00B60C00"/>
    <w:rsid w:val="00B62026"/>
    <w:rsid w:val="00B6260D"/>
    <w:rsid w:val="00B6593D"/>
    <w:rsid w:val="00B66BC7"/>
    <w:rsid w:val="00B90D81"/>
    <w:rsid w:val="00B91E92"/>
    <w:rsid w:val="00B96724"/>
    <w:rsid w:val="00BA5F5A"/>
    <w:rsid w:val="00BB13B0"/>
    <w:rsid w:val="00BC2FA3"/>
    <w:rsid w:val="00BC40BC"/>
    <w:rsid w:val="00BD3C2E"/>
    <w:rsid w:val="00BD607B"/>
    <w:rsid w:val="00BD6973"/>
    <w:rsid w:val="00BE07E4"/>
    <w:rsid w:val="00BE0CF9"/>
    <w:rsid w:val="00BE2259"/>
    <w:rsid w:val="00BE650F"/>
    <w:rsid w:val="00BF0E9E"/>
    <w:rsid w:val="00C037EB"/>
    <w:rsid w:val="00C0461B"/>
    <w:rsid w:val="00C060A5"/>
    <w:rsid w:val="00C07225"/>
    <w:rsid w:val="00C21902"/>
    <w:rsid w:val="00C30CE1"/>
    <w:rsid w:val="00C34977"/>
    <w:rsid w:val="00C4323D"/>
    <w:rsid w:val="00C4798A"/>
    <w:rsid w:val="00C64A65"/>
    <w:rsid w:val="00C64BAC"/>
    <w:rsid w:val="00C661C9"/>
    <w:rsid w:val="00C66690"/>
    <w:rsid w:val="00C67B5D"/>
    <w:rsid w:val="00C709DF"/>
    <w:rsid w:val="00C7155E"/>
    <w:rsid w:val="00C72DE6"/>
    <w:rsid w:val="00C80178"/>
    <w:rsid w:val="00C8522C"/>
    <w:rsid w:val="00C8669A"/>
    <w:rsid w:val="00C92898"/>
    <w:rsid w:val="00C95977"/>
    <w:rsid w:val="00C9631D"/>
    <w:rsid w:val="00C97D01"/>
    <w:rsid w:val="00CA443E"/>
    <w:rsid w:val="00CA624C"/>
    <w:rsid w:val="00CB2419"/>
    <w:rsid w:val="00CC1F07"/>
    <w:rsid w:val="00CC2DFC"/>
    <w:rsid w:val="00CC44DE"/>
    <w:rsid w:val="00CC5029"/>
    <w:rsid w:val="00CC7B18"/>
    <w:rsid w:val="00CE36FE"/>
    <w:rsid w:val="00CE6D38"/>
    <w:rsid w:val="00CF0DDA"/>
    <w:rsid w:val="00CF6C79"/>
    <w:rsid w:val="00D007BC"/>
    <w:rsid w:val="00D00A73"/>
    <w:rsid w:val="00D00B68"/>
    <w:rsid w:val="00D07517"/>
    <w:rsid w:val="00D07B23"/>
    <w:rsid w:val="00D107E7"/>
    <w:rsid w:val="00D10B55"/>
    <w:rsid w:val="00D12DDC"/>
    <w:rsid w:val="00D2673D"/>
    <w:rsid w:val="00D303BF"/>
    <w:rsid w:val="00D32A5C"/>
    <w:rsid w:val="00D378DD"/>
    <w:rsid w:val="00D443A3"/>
    <w:rsid w:val="00D47CCC"/>
    <w:rsid w:val="00D51EA4"/>
    <w:rsid w:val="00D62CD0"/>
    <w:rsid w:val="00D63E98"/>
    <w:rsid w:val="00D65DCD"/>
    <w:rsid w:val="00D7010B"/>
    <w:rsid w:val="00D70BD6"/>
    <w:rsid w:val="00D71F8B"/>
    <w:rsid w:val="00D72F02"/>
    <w:rsid w:val="00D73A0A"/>
    <w:rsid w:val="00D858B7"/>
    <w:rsid w:val="00D86E6A"/>
    <w:rsid w:val="00D87C2F"/>
    <w:rsid w:val="00D97B36"/>
    <w:rsid w:val="00DA31A2"/>
    <w:rsid w:val="00DA34A4"/>
    <w:rsid w:val="00DA7362"/>
    <w:rsid w:val="00DB0732"/>
    <w:rsid w:val="00DB644A"/>
    <w:rsid w:val="00DC0A5C"/>
    <w:rsid w:val="00DC30D7"/>
    <w:rsid w:val="00DD0360"/>
    <w:rsid w:val="00DD2437"/>
    <w:rsid w:val="00DD786F"/>
    <w:rsid w:val="00DF3F22"/>
    <w:rsid w:val="00DF6646"/>
    <w:rsid w:val="00DF672C"/>
    <w:rsid w:val="00E00687"/>
    <w:rsid w:val="00E01AA5"/>
    <w:rsid w:val="00E05F66"/>
    <w:rsid w:val="00E11587"/>
    <w:rsid w:val="00E1613C"/>
    <w:rsid w:val="00E21F47"/>
    <w:rsid w:val="00E26560"/>
    <w:rsid w:val="00E26EF3"/>
    <w:rsid w:val="00E31CB4"/>
    <w:rsid w:val="00E32881"/>
    <w:rsid w:val="00E34C1C"/>
    <w:rsid w:val="00E37C3D"/>
    <w:rsid w:val="00E47B89"/>
    <w:rsid w:val="00E67D92"/>
    <w:rsid w:val="00E73E4C"/>
    <w:rsid w:val="00E87ABA"/>
    <w:rsid w:val="00E92605"/>
    <w:rsid w:val="00E93859"/>
    <w:rsid w:val="00E960D6"/>
    <w:rsid w:val="00EB105F"/>
    <w:rsid w:val="00EB16E6"/>
    <w:rsid w:val="00EC360B"/>
    <w:rsid w:val="00ED53B5"/>
    <w:rsid w:val="00ED674F"/>
    <w:rsid w:val="00EF4AF9"/>
    <w:rsid w:val="00F00766"/>
    <w:rsid w:val="00F119E5"/>
    <w:rsid w:val="00F21032"/>
    <w:rsid w:val="00F244CF"/>
    <w:rsid w:val="00F3087A"/>
    <w:rsid w:val="00F32502"/>
    <w:rsid w:val="00F4244B"/>
    <w:rsid w:val="00F429DF"/>
    <w:rsid w:val="00F475BE"/>
    <w:rsid w:val="00F5671B"/>
    <w:rsid w:val="00F67B2A"/>
    <w:rsid w:val="00F70B4C"/>
    <w:rsid w:val="00F80864"/>
    <w:rsid w:val="00F82C60"/>
    <w:rsid w:val="00F91892"/>
    <w:rsid w:val="00FA54B7"/>
    <w:rsid w:val="00FB66A8"/>
    <w:rsid w:val="00FD5ED0"/>
    <w:rsid w:val="00FE4C6A"/>
    <w:rsid w:val="00FF23F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6F1C994E"/>
  <w15:docId w15:val="{FDC21A33-8423-4BA2-9BE3-098453565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14356E"/>
    <w:rPr>
      <w:rFonts w:ascii="Times New Roman" w:eastAsia="Times New Roman" w:hAnsi="Times New Roman" w:cs="Times New Roman"/>
      <w:sz w:val="20"/>
      <w:szCs w:val="20"/>
      <w:lang w:eastAsia="cs-CZ"/>
    </w:rPr>
  </w:style>
  <w:style w:type="paragraph" w:customStyle="1" w:styleId="text">
    <w:name w:val="text"/>
    <w:rsid w:val="002051C0"/>
    <w:pPr>
      <w:spacing w:before="120" w:after="0" w:line="360" w:lineRule="auto"/>
      <w:jc w:val="both"/>
    </w:pPr>
    <w:rPr>
      <w:rFonts w:ascii="Times New Roman" w:eastAsia="Times New Roman" w:hAnsi="Times New Roman" w:cs="Times New Roman"/>
      <w:sz w:val="24"/>
      <w:szCs w:val="20"/>
      <w:lang w:eastAsia="cs-CZ"/>
    </w:rPr>
  </w:style>
  <w:style w:type="paragraph" w:customStyle="1" w:styleId="Nadpislnku">
    <w:name w:val="Nadpis článku"/>
    <w:basedOn w:val="Odstavecseseznamem"/>
    <w:link w:val="NadpislnkuChar"/>
    <w:uiPriority w:val="99"/>
    <w:rsid w:val="00C95977"/>
    <w:pPr>
      <w:numPr>
        <w:numId w:val="19"/>
      </w:numPr>
      <w:spacing w:before="480" w:after="480"/>
      <w:jc w:val="both"/>
    </w:pPr>
    <w:rPr>
      <w:b/>
      <w:u w:val="single"/>
    </w:rPr>
  </w:style>
  <w:style w:type="character" w:customStyle="1" w:styleId="NadpislnkuChar">
    <w:name w:val="Nadpis článku Char"/>
    <w:basedOn w:val="OdstavecseseznamemChar"/>
    <w:link w:val="Nadpislnku"/>
    <w:uiPriority w:val="99"/>
    <w:locked/>
    <w:rsid w:val="00C95977"/>
    <w:rPr>
      <w:rFonts w:ascii="Times New Roman" w:eastAsia="Times New Roman" w:hAnsi="Times New Roman" w:cs="Times New Roman"/>
      <w:b/>
      <w:sz w:val="20"/>
      <w:szCs w:val="20"/>
      <w:u w:val="single"/>
      <w:lang w:eastAsia="cs-CZ"/>
    </w:rPr>
  </w:style>
  <w:style w:type="character" w:customStyle="1" w:styleId="StylCZervenPodtrenZa6bChar">
    <w:name w:val="Styl CZ červeně + Podtržení Za:  6 b. Char"/>
    <w:rsid w:val="00FD5ED0"/>
    <w:rPr>
      <w:rFonts w:ascii="Century Gothic" w:eastAsia="Calibri" w:hAnsi="Century Gothic"/>
      <w:i/>
      <w:iCs/>
      <w:color w:val="FF0000"/>
      <w:szCs w:val="24"/>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02859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93358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82CAB7-3A0B-432C-BF36-64C1F970C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6255</Words>
  <Characters>36910</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Černá Alexandra</cp:lastModifiedBy>
  <cp:revision>6</cp:revision>
  <cp:lastPrinted>2019-05-20T11:28:00Z</cp:lastPrinted>
  <dcterms:created xsi:type="dcterms:W3CDTF">2019-05-16T07:37:00Z</dcterms:created>
  <dcterms:modified xsi:type="dcterms:W3CDTF">2019-05-20T11:28:00Z</dcterms:modified>
</cp:coreProperties>
</file>