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9D6DEF" w:rsidRDefault="007060CD" w:rsidP="00927D98">
      <w:pPr>
        <w:pStyle w:val="rove2"/>
        <w:numPr>
          <w:ilvl w:val="0"/>
          <w:numId w:val="0"/>
        </w:numPr>
        <w:spacing w:after="0"/>
        <w:ind w:left="709" w:hanging="709"/>
      </w:pPr>
      <w:bookmarkStart w:id="0" w:name="_GoBack"/>
      <w:bookmarkEnd w:id="0"/>
      <w:r>
        <w:t>Příloha č. 3 ZD</w:t>
      </w:r>
      <w:r w:rsidR="00927D98" w:rsidRPr="009D6DEF">
        <w:t xml:space="preserve"> – Technická specifikace předmětu plnění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Minimální technické p</w:t>
      </w:r>
      <w:r w:rsidRPr="000758E4">
        <w:rPr>
          <w:rFonts w:ascii="Times New Roman" w:hAnsi="Times New Roman"/>
          <w:b/>
          <w:sz w:val="24"/>
        </w:rPr>
        <w:t>ožadavk</w:t>
      </w:r>
      <w:r>
        <w:rPr>
          <w:rFonts w:ascii="Times New Roman" w:hAnsi="Times New Roman"/>
          <w:b/>
          <w:sz w:val="24"/>
        </w:rPr>
        <w:t>y</w:t>
      </w:r>
      <w:r w:rsidRPr="000758E4">
        <w:rPr>
          <w:rFonts w:ascii="Times New Roman" w:hAnsi="Times New Roman"/>
          <w:b/>
          <w:sz w:val="24"/>
        </w:rPr>
        <w:t xml:space="preserve">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742ED4" w:rsidRDefault="00742ED4" w:rsidP="00742ED4">
      <w:pPr>
        <w:jc w:val="center"/>
        <w:rPr>
          <w:rFonts w:cs="Arial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Pr="00F91766" w:rsidRDefault="007060CD" w:rsidP="007060CD">
      <w:pPr>
        <w:spacing w:after="0"/>
        <w:ind w:left="0" w:right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Příloha č. 1 Kupní smlouvy – Nákup </w:t>
      </w:r>
      <w:r w:rsidR="004C5C84">
        <w:rPr>
          <w:rFonts w:ascii="Times New Roman" w:hAnsi="Times New Roman"/>
          <w:b/>
          <w:sz w:val="24"/>
        </w:rPr>
        <w:t>3</w:t>
      </w:r>
      <w:r w:rsidR="00560AF2">
        <w:rPr>
          <w:rFonts w:ascii="Times New Roman" w:hAnsi="Times New Roman"/>
          <w:b/>
          <w:sz w:val="24"/>
        </w:rPr>
        <w:t xml:space="preserve"> </w:t>
      </w:r>
      <w:r w:rsidR="00F37494">
        <w:rPr>
          <w:rFonts w:ascii="Times New Roman" w:hAnsi="Times New Roman"/>
          <w:b/>
          <w:sz w:val="24"/>
        </w:rPr>
        <w:t>ks nových vozidel</w:t>
      </w:r>
      <w:r w:rsidR="00560AF2">
        <w:rPr>
          <w:rFonts w:ascii="Times New Roman" w:hAnsi="Times New Roman"/>
          <w:b/>
          <w:sz w:val="24"/>
        </w:rPr>
        <w:t xml:space="preserve"> pro traťové dělníky</w:t>
      </w:r>
      <w:r w:rsidR="00E44CF6">
        <w:rPr>
          <w:rFonts w:ascii="Times New Roman" w:hAnsi="Times New Roman"/>
          <w:b/>
          <w:sz w:val="24"/>
        </w:rPr>
        <w:t xml:space="preserve"> II.</w:t>
      </w: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>(doplní uchazeč)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Pr="001D67AD">
        <w:rPr>
          <w:rFonts w:ascii="Times New Roman" w:hAnsi="Times New Roman"/>
          <w:i/>
          <w:color w:val="00B0F0"/>
          <w:sz w:val="24"/>
        </w:rPr>
        <w:t>(doplní uchazeč)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575CB" w:rsidRPr="00BC4EFD" w:rsidRDefault="001575CB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Uchazeč uvede k jednotlivým bodům písemné vyjádření slovy ANO/NE, že daný bod splní/nesplní nebo nabídne lepší technické řešení jednotlivých parametrů. Dále u položek označených hvězdičkou (</w:t>
      </w:r>
      <w:r w:rsidRPr="00BC4EFD">
        <w:rPr>
          <w:rFonts w:ascii="Times New Roman" w:hAnsi="Times New Roman"/>
          <w:b/>
          <w:color w:val="000000" w:themeColor="text1"/>
          <w:sz w:val="22"/>
          <w:szCs w:val="22"/>
          <w:lang w:eastAsia="cs-CZ"/>
        </w:rPr>
        <w:t>*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uchazeč doplní skutečné nabízené hodnoty. Takto doplněná technická specifikace bude tvořit samostatnou přílohu smlouvy. V případě že uchazečem předložená technická specifikace k předmětu plnění nebude obsahovat požadovaná patřičná vyjádření, nebo nesplní požadovanou technickou specifikaci, bude nabídka posouzena jako nesplňující</w:t>
      </w:r>
      <w:r w:rsidR="00F72D4E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podmínky (viz. bod 1.2. zadávací dokumentace</w:t>
      </w: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).  </w:t>
      </w:r>
    </w:p>
    <w:p w:rsidR="001575CB" w:rsidRPr="00BC4EFD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6C4759" w:rsidRPr="000E6E24" w:rsidTr="007F3E90">
        <w:trPr>
          <w:trHeight w:val="600"/>
        </w:trPr>
        <w:tc>
          <w:tcPr>
            <w:tcW w:w="7143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555765">
        <w:trPr>
          <w:trHeight w:val="395"/>
        </w:trPr>
        <w:tc>
          <w:tcPr>
            <w:tcW w:w="7143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vznětový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47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814DBA">
            <w:pPr>
              <w:spacing w:after="0"/>
              <w:ind w:left="0"/>
              <w:rPr>
                <w:rFonts w:ascii="Times New Roman" w:hAnsi="Times New Roman"/>
              </w:rPr>
            </w:pPr>
            <w:r w:rsidRPr="00814DBA">
              <w:rPr>
                <w:rFonts w:ascii="Times New Roman" w:hAnsi="Times New Roman"/>
              </w:rPr>
              <w:t>-</w:t>
            </w:r>
            <w:r w:rsidR="00555765">
              <w:rPr>
                <w:rFonts w:ascii="Times New Roman" w:hAnsi="Times New Roman"/>
              </w:rPr>
              <w:t xml:space="preserve"> </w:t>
            </w:r>
            <w:r w:rsidRPr="005B058C">
              <w:rPr>
                <w:rFonts w:ascii="Times New Roman" w:hAnsi="Times New Roman"/>
                <w:sz w:val="22"/>
                <w:szCs w:val="22"/>
              </w:rPr>
              <w:t xml:space="preserve">min. výkon </w:t>
            </w:r>
            <w:r w:rsidR="00FD24CA" w:rsidRPr="00FD24CA">
              <w:rPr>
                <w:rFonts w:ascii="Times New Roman" w:hAnsi="Times New Roman"/>
                <w:sz w:val="22"/>
                <w:szCs w:val="22"/>
              </w:rPr>
              <w:t>80</w:t>
            </w:r>
            <w:r w:rsidR="00560A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D24CA">
              <w:rPr>
                <w:rFonts w:ascii="Times New Roman" w:hAnsi="Times New Roman"/>
                <w:sz w:val="22"/>
                <w:szCs w:val="22"/>
              </w:rPr>
              <w:t>kW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0E6E24" w:rsidTr="00555765">
        <w:trPr>
          <w:trHeight w:val="339"/>
        </w:trPr>
        <w:tc>
          <w:tcPr>
            <w:tcW w:w="7143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814DBA">
        <w:trPr>
          <w:trHeight w:val="249"/>
        </w:trPr>
        <w:tc>
          <w:tcPr>
            <w:tcW w:w="7143" w:type="dxa"/>
            <w:shd w:val="clear" w:color="auto" w:fill="auto"/>
            <w:vAlign w:val="center"/>
          </w:tcPr>
          <w:p w:rsidR="00814DBA" w:rsidRPr="00555765" w:rsidRDefault="00555765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814DBA" w:rsidRPr="00555765">
              <w:rPr>
                <w:rFonts w:ascii="Times New Roman" w:hAnsi="Times New Roman"/>
                <w:sz w:val="22"/>
                <w:szCs w:val="22"/>
              </w:rPr>
              <w:t>manuální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814DBA" w:rsidRPr="00814DBA">
              <w:rPr>
                <w:rFonts w:ascii="Times New Roman" w:hAnsi="Times New Roman"/>
                <w:sz w:val="22"/>
                <w:szCs w:val="22"/>
              </w:rPr>
              <w:t>. stupňová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555765">
        <w:trPr>
          <w:trHeight w:val="452"/>
        </w:trPr>
        <w:tc>
          <w:tcPr>
            <w:tcW w:w="7143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7F3E90">
        <w:trPr>
          <w:trHeight w:val="419"/>
        </w:trPr>
        <w:tc>
          <w:tcPr>
            <w:tcW w:w="7143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4A0B51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430C95" w:rsidRPr="00D8767A" w:rsidRDefault="004A0B51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55765">
        <w:trPr>
          <w:trHeight w:val="181"/>
        </w:trPr>
        <w:tc>
          <w:tcPr>
            <w:tcW w:w="7143" w:type="dxa"/>
            <w:shd w:val="clear" w:color="auto" w:fill="auto"/>
            <w:vAlign w:val="center"/>
          </w:tcPr>
          <w:p w:rsidR="00FC0C03" w:rsidRPr="00474726" w:rsidRDefault="003261D9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B058C">
              <w:rPr>
                <w:rFonts w:ascii="Times New Roman" w:hAnsi="Times New Roman"/>
                <w:sz w:val="22"/>
                <w:szCs w:val="22"/>
              </w:rPr>
              <w:t>6</w:t>
            </w:r>
            <w:r w:rsidR="00B13B8F">
              <w:rPr>
                <w:rFonts w:ascii="Times New Roman" w:hAnsi="Times New Roman"/>
                <w:sz w:val="22"/>
                <w:szCs w:val="22"/>
              </w:rPr>
              <w:t xml:space="preserve"> místná oddělená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dělící přepážkou</w:t>
            </w:r>
            <w:r w:rsidR="0044394D">
              <w:rPr>
                <w:rFonts w:ascii="Times New Roman" w:hAnsi="Times New Roman"/>
                <w:sz w:val="22"/>
                <w:szCs w:val="22"/>
              </w:rPr>
              <w:t xml:space="preserve"> od </w:t>
            </w:r>
            <w:r w:rsidR="0044394D" w:rsidRPr="0027314E">
              <w:rPr>
                <w:rFonts w:ascii="Times New Roman" w:hAnsi="Times New Roman"/>
                <w:sz w:val="22"/>
                <w:szCs w:val="22"/>
              </w:rPr>
              <w:t>nákladového prostoru</w:t>
            </w:r>
            <w:r w:rsidR="00B13B8F" w:rsidRPr="0027314E">
              <w:rPr>
                <w:rFonts w:ascii="Times New Roman" w:hAnsi="Times New Roman"/>
                <w:sz w:val="22"/>
                <w:szCs w:val="22"/>
              </w:rPr>
              <w:t xml:space="preserve"> – přepážka plechová plná bez okna</w:t>
            </w:r>
            <w:r w:rsidR="0044394D" w:rsidRPr="0027314E">
              <w:rPr>
                <w:rFonts w:ascii="Times New Roman" w:hAnsi="Times New Roman"/>
                <w:sz w:val="22"/>
                <w:szCs w:val="22"/>
              </w:rPr>
              <w:t>, nedemontovatelná, prachotěsná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FC0C03" w:rsidRPr="00474726" w:rsidRDefault="003261D9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1B5A">
              <w:rPr>
                <w:rFonts w:ascii="Times New Roman" w:hAnsi="Times New Roman"/>
                <w:sz w:val="22"/>
                <w:szCs w:val="22"/>
              </w:rPr>
              <w:t>nastavitelné sedadlo řidiče</w:t>
            </w:r>
            <w:r w:rsidR="00927D98">
              <w:rPr>
                <w:rFonts w:ascii="Times New Roman" w:hAnsi="Times New Roman"/>
                <w:sz w:val="22"/>
                <w:szCs w:val="22"/>
              </w:rPr>
              <w:t xml:space="preserve"> – horizontálně i vertikálně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uzamykatelná schránka před spolujezdcem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F81B5A" w:rsidRPr="00235FD1" w:rsidRDefault="00F81B5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35FD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 xml:space="preserve"> odkládací prostor nad čelním sklem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F81B5A" w:rsidRPr="00235FD1" w:rsidRDefault="00F81B5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>imobilizér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26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centrální zamykání s dálkovým ovládáním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26"/>
        </w:trPr>
        <w:tc>
          <w:tcPr>
            <w:tcW w:w="7143" w:type="dxa"/>
            <w:shd w:val="clear" w:color="auto" w:fill="auto"/>
            <w:vAlign w:val="center"/>
          </w:tcPr>
          <w:p w:rsidR="00F81B5A" w:rsidRDefault="00F81B5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F81B5A">
              <w:rPr>
                <w:rFonts w:ascii="Times New Roman" w:hAnsi="Times New Roman"/>
                <w:sz w:val="22"/>
                <w:szCs w:val="22"/>
              </w:rPr>
              <w:t>nezávislé topení s rozvodem do prostoru pro cestující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43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příprava pro radiostanici</w:t>
            </w:r>
            <w:r w:rsidR="00FD24C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(RDS)</w:t>
            </w:r>
            <w:r w:rsidR="00927D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– umístění a provedení připojení RDS podléhá schválení kupujícím u vítězného uchazeče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07F70">
        <w:trPr>
          <w:trHeight w:val="355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44394D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Nákladový prostor</w:t>
            </w:r>
            <w:r w:rsidR="00F81B5A" w:rsidRPr="0047472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F81B5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F81B5A" w:rsidRPr="00116478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44394D">
              <w:rPr>
                <w:rFonts w:ascii="Times New Roman" w:hAnsi="Times New Roman"/>
                <w:sz w:val="22"/>
                <w:szCs w:val="22"/>
              </w:rPr>
              <w:t>min. délka nákladového prostoru</w:t>
            </w:r>
            <w:r w:rsidRPr="0011647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7314E">
              <w:rPr>
                <w:rFonts w:ascii="Times New Roman" w:hAnsi="Times New Roman"/>
                <w:sz w:val="22"/>
                <w:szCs w:val="22"/>
              </w:rPr>
              <w:t>3 500</w:t>
            </w:r>
            <w:r w:rsidR="006F7E5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77E6C">
              <w:rPr>
                <w:rFonts w:ascii="Times New Roman" w:hAnsi="Times New Roman"/>
                <w:sz w:val="22"/>
                <w:szCs w:val="22"/>
              </w:rPr>
              <w:t>mm</w:t>
            </w:r>
            <w:r w:rsidR="000D161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493252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14"/>
        </w:trPr>
        <w:tc>
          <w:tcPr>
            <w:tcW w:w="7143" w:type="dxa"/>
            <w:shd w:val="clear" w:color="auto" w:fill="auto"/>
            <w:vAlign w:val="center"/>
          </w:tcPr>
          <w:p w:rsidR="00F81B5A" w:rsidRPr="00116478" w:rsidRDefault="00F81B5A" w:rsidP="00A81A1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44394D">
              <w:rPr>
                <w:rFonts w:ascii="Times New Roman" w:hAnsi="Times New Roman"/>
                <w:sz w:val="22"/>
                <w:szCs w:val="22"/>
              </w:rPr>
              <w:t>min. šířka nákladového prostoru</w:t>
            </w:r>
            <w:r w:rsidR="00A81A12">
              <w:rPr>
                <w:rFonts w:ascii="Times New Roman" w:hAnsi="Times New Roman"/>
                <w:sz w:val="22"/>
                <w:szCs w:val="22"/>
              </w:rPr>
              <w:t xml:space="preserve"> 1</w:t>
            </w:r>
            <w:r w:rsidR="00443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81A12">
              <w:rPr>
                <w:rFonts w:ascii="Times New Roman" w:hAnsi="Times New Roman"/>
                <w:sz w:val="22"/>
                <w:szCs w:val="22"/>
              </w:rPr>
              <w:t>75</w:t>
            </w:r>
            <w:r w:rsidRPr="00116478">
              <w:rPr>
                <w:rFonts w:ascii="Times New Roman" w:hAnsi="Times New Roman"/>
                <w:sz w:val="22"/>
                <w:szCs w:val="22"/>
              </w:rPr>
              <w:t>0mm</w:t>
            </w:r>
            <w:r w:rsidR="00233AD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31"/>
        </w:trPr>
        <w:tc>
          <w:tcPr>
            <w:tcW w:w="7143" w:type="dxa"/>
            <w:shd w:val="clear" w:color="auto" w:fill="auto"/>
            <w:vAlign w:val="center"/>
          </w:tcPr>
          <w:p w:rsidR="00F81B5A" w:rsidRPr="00116478" w:rsidRDefault="00F81B5A" w:rsidP="00A81A1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- </w:t>
            </w:r>
            <w:r w:rsidR="0044394D">
              <w:rPr>
                <w:rFonts w:ascii="Times New Roman" w:hAnsi="Times New Roman"/>
                <w:sz w:val="22"/>
                <w:szCs w:val="22"/>
              </w:rPr>
              <w:t>min. výška nákladového prostoru</w:t>
            </w:r>
            <w:r w:rsidR="00A81A12">
              <w:rPr>
                <w:rFonts w:ascii="Times New Roman" w:hAnsi="Times New Roman"/>
                <w:sz w:val="22"/>
                <w:szCs w:val="22"/>
              </w:rPr>
              <w:t xml:space="preserve"> 1</w:t>
            </w:r>
            <w:r w:rsidR="0044394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81A12">
              <w:rPr>
                <w:rFonts w:ascii="Times New Roman" w:hAnsi="Times New Roman"/>
                <w:sz w:val="22"/>
                <w:szCs w:val="22"/>
              </w:rPr>
              <w:t>9</w:t>
            </w:r>
            <w:r w:rsidRPr="00116478">
              <w:rPr>
                <w:rFonts w:ascii="Times New Roman" w:hAnsi="Times New Roman"/>
                <w:sz w:val="22"/>
                <w:szCs w:val="22"/>
              </w:rPr>
              <w:t>00mm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49"/>
        </w:trPr>
        <w:tc>
          <w:tcPr>
            <w:tcW w:w="7143" w:type="dxa"/>
            <w:shd w:val="clear" w:color="auto" w:fill="auto"/>
            <w:vAlign w:val="center"/>
          </w:tcPr>
          <w:p w:rsidR="00F81B5A" w:rsidRPr="00B72141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B7214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 zadní dvojité dveře plné otevíratelné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>do 180 stupňů</w:t>
            </w:r>
            <w:r>
              <w:rPr>
                <w:rFonts w:ascii="Times New Roman" w:hAnsi="Times New Roman"/>
                <w:sz w:val="22"/>
                <w:szCs w:val="22"/>
              </w:rPr>
              <w:t>, s aretací 90 stupňů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85"/>
        </w:trPr>
        <w:tc>
          <w:tcPr>
            <w:tcW w:w="7143" w:type="dxa"/>
            <w:shd w:val="clear" w:color="auto" w:fill="auto"/>
            <w:vAlign w:val="center"/>
          </w:tcPr>
          <w:p w:rsidR="00F81B5A" w:rsidRPr="00116478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241C74">
              <w:rPr>
                <w:rFonts w:ascii="Times New Roman" w:hAnsi="Times New Roman"/>
                <w:sz w:val="22"/>
                <w:szCs w:val="22"/>
              </w:rPr>
              <w:t>osvětlení nástavby</w:t>
            </w:r>
            <w:r w:rsidRPr="00116478">
              <w:rPr>
                <w:rFonts w:ascii="Times New Roman" w:hAnsi="Times New Roman"/>
                <w:sz w:val="22"/>
                <w:szCs w:val="22"/>
              </w:rPr>
              <w:t xml:space="preserve"> v LED provedení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3261D9">
        <w:trPr>
          <w:trHeight w:val="327"/>
        </w:trPr>
        <w:tc>
          <w:tcPr>
            <w:tcW w:w="7143" w:type="dxa"/>
            <w:shd w:val="clear" w:color="auto" w:fill="auto"/>
            <w:vAlign w:val="center"/>
          </w:tcPr>
          <w:p w:rsidR="00F81B5A" w:rsidRPr="008B77EB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 protiskluzová podlaha v</w:t>
            </w:r>
            <w:r w:rsidR="0044394D">
              <w:rPr>
                <w:rFonts w:ascii="Times New Roman" w:hAnsi="Times New Roman"/>
                <w:sz w:val="22"/>
                <w:szCs w:val="22"/>
              </w:rPr>
              <w:t xml:space="preserve"> nákladovém prostoru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(zadavatel upřednostňuje gumový koberec)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F81B5A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F81B5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F81B5A">
              <w:rPr>
                <w:rFonts w:ascii="Times New Roman" w:hAnsi="Times New Roman"/>
                <w:sz w:val="22"/>
                <w:szCs w:val="22"/>
              </w:rPr>
              <w:t>upínací oka v podlaze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3261D9">
        <w:trPr>
          <w:trHeight w:val="327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51"/>
        </w:trPr>
        <w:tc>
          <w:tcPr>
            <w:tcW w:w="7143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denní svícení s možností vypnutí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83"/>
        </w:trPr>
        <w:tc>
          <w:tcPr>
            <w:tcW w:w="7143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8B77EB">
        <w:trPr>
          <w:trHeight w:val="365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F81B5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46528">
              <w:rPr>
                <w:rFonts w:ascii="Times New Roman" w:hAnsi="Times New Roman"/>
                <w:b/>
                <w:sz w:val="22"/>
                <w:szCs w:val="22"/>
              </w:rPr>
              <w:t>Bezpečnost: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ABS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41C74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241C74" w:rsidRPr="00241C74" w:rsidRDefault="00241C7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41C74">
              <w:rPr>
                <w:rFonts w:ascii="Times New Roman" w:hAnsi="Times New Roman"/>
                <w:sz w:val="22"/>
                <w:szCs w:val="22"/>
              </w:rPr>
              <w:t>-  min. airbag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41C74" w:rsidRPr="00C54D2E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41C74" w:rsidRPr="000E6E24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F81B5A" w:rsidRPr="00607F70" w:rsidRDefault="00F81B5A" w:rsidP="00607F70">
            <w:pPr>
              <w:spacing w:after="0"/>
              <w:ind w:left="0"/>
              <w:rPr>
                <w:rFonts w:ascii="Times New Roman" w:hAnsi="Times New Roman"/>
                <w:b/>
              </w:rPr>
            </w:pPr>
            <w:r w:rsidRPr="00607F7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607F70">
              <w:rPr>
                <w:rFonts w:ascii="Times New Roman" w:hAnsi="Times New Roman"/>
              </w:rPr>
              <w:t>ASR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299"/>
        </w:trPr>
        <w:tc>
          <w:tcPr>
            <w:tcW w:w="7143" w:type="dxa"/>
            <w:shd w:val="clear" w:color="auto" w:fill="auto"/>
            <w:vAlign w:val="center"/>
          </w:tcPr>
          <w:p w:rsidR="00F81B5A" w:rsidRPr="00046528" w:rsidRDefault="00F81B5A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světelná rampa v provedení LED oranžové barvy ve předu a vzadu na střeše    vozidla s ovládáním z místa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350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12E62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F81B5A" w:rsidRPr="00B72141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vozidlo na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 pneu vč. rezervy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s označením M+S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493252">
        <w:trPr>
          <w:trHeight w:val="426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Výbava</w:t>
            </w:r>
            <w:r w:rsidRPr="00A85E84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37"/>
        </w:trPr>
        <w:tc>
          <w:tcPr>
            <w:tcW w:w="7143" w:type="dxa"/>
            <w:shd w:val="clear" w:color="auto" w:fill="auto"/>
            <w:vAlign w:val="center"/>
          </w:tcPr>
          <w:p w:rsidR="00F81B5A" w:rsidRPr="00D45898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el. ovládaná okna</w:t>
            </w:r>
            <w:r w:rsidR="00A81A12">
              <w:rPr>
                <w:rFonts w:ascii="Times New Roman" w:hAnsi="Times New Roman"/>
                <w:sz w:val="22"/>
                <w:szCs w:val="22"/>
              </w:rPr>
              <w:t xml:space="preserve"> řidiče a spolujezdce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555765">
        <w:trPr>
          <w:trHeight w:val="155"/>
        </w:trPr>
        <w:tc>
          <w:tcPr>
            <w:tcW w:w="7143" w:type="dxa"/>
            <w:shd w:val="clear" w:color="auto" w:fill="auto"/>
            <w:vAlign w:val="center"/>
          </w:tcPr>
          <w:p w:rsidR="00F81B5A" w:rsidRPr="00D45898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el. nastavitelná zpětná zrcátka s vyhříváním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F81B5A" w:rsidRPr="00D45898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klimatizace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92"/>
        </w:trPr>
        <w:tc>
          <w:tcPr>
            <w:tcW w:w="7143" w:type="dxa"/>
            <w:shd w:val="clear" w:color="auto" w:fill="auto"/>
            <w:vAlign w:val="center"/>
          </w:tcPr>
          <w:p w:rsidR="00F81B5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autorádio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23"/>
        </w:trPr>
        <w:tc>
          <w:tcPr>
            <w:tcW w:w="7143" w:type="dxa"/>
            <w:shd w:val="clear" w:color="auto" w:fill="auto"/>
            <w:vAlign w:val="center"/>
          </w:tcPr>
          <w:p w:rsidR="00F81B5A" w:rsidRPr="00227050" w:rsidRDefault="00F81B5A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  <w:t xml:space="preserve">- </w:t>
            </w:r>
            <w:r w:rsidRPr="00042A5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přední a zadní lapače nečistot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00"/>
        </w:trPr>
        <w:tc>
          <w:tcPr>
            <w:tcW w:w="7143" w:type="dxa"/>
            <w:shd w:val="clear" w:color="auto" w:fill="auto"/>
            <w:vAlign w:val="center"/>
          </w:tcPr>
          <w:p w:rsidR="00F81B5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potahy sedadel</w:t>
            </w:r>
            <w:r w:rsidR="00A81A12">
              <w:rPr>
                <w:rFonts w:ascii="Times New Roman" w:hAnsi="Times New Roman"/>
                <w:sz w:val="22"/>
                <w:szCs w:val="22"/>
              </w:rPr>
              <w:t xml:space="preserve"> ve tmavé barvě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17"/>
        </w:trPr>
        <w:tc>
          <w:tcPr>
            <w:tcW w:w="7143" w:type="dxa"/>
            <w:shd w:val="clear" w:color="auto" w:fill="auto"/>
            <w:vAlign w:val="center"/>
          </w:tcPr>
          <w:p w:rsidR="00F81B5A" w:rsidRDefault="00F81B5A" w:rsidP="0000438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gumové koberce v</w:t>
            </w:r>
            <w:r w:rsidR="00241C74"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</w:rPr>
              <w:t>kabině</w:t>
            </w:r>
            <w:r w:rsidR="00241C74">
              <w:rPr>
                <w:rFonts w:ascii="Times New Roman" w:hAnsi="Times New Roman"/>
                <w:sz w:val="22"/>
                <w:szCs w:val="22"/>
              </w:rPr>
              <w:t xml:space="preserve"> řidiče</w:t>
            </w:r>
            <w:r w:rsidR="00A613F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F81B5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lékárnička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53"/>
        </w:trPr>
        <w:tc>
          <w:tcPr>
            <w:tcW w:w="7143" w:type="dxa"/>
            <w:shd w:val="clear" w:color="auto" w:fill="auto"/>
            <w:vAlign w:val="center"/>
          </w:tcPr>
          <w:p w:rsidR="00F81B5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85"/>
        </w:trPr>
        <w:tc>
          <w:tcPr>
            <w:tcW w:w="7143" w:type="dxa"/>
            <w:shd w:val="clear" w:color="auto" w:fill="auto"/>
            <w:vAlign w:val="center"/>
          </w:tcPr>
          <w:p w:rsidR="00F81B5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hasící přístroj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03"/>
        </w:trPr>
        <w:tc>
          <w:tcPr>
            <w:tcW w:w="7143" w:type="dxa"/>
            <w:shd w:val="clear" w:color="auto" w:fill="auto"/>
            <w:vAlign w:val="center"/>
          </w:tcPr>
          <w:p w:rsidR="00F81B5A" w:rsidRPr="008A48B5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11647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8A48B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rezerva + </w:t>
            </w:r>
            <w:r w:rsidRPr="008A48B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nářadí na výměnu rezervy včetně zvedáku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79"/>
        </w:trPr>
        <w:tc>
          <w:tcPr>
            <w:tcW w:w="7143" w:type="dxa"/>
            <w:shd w:val="clear" w:color="auto" w:fill="auto"/>
            <w:vAlign w:val="center"/>
          </w:tcPr>
          <w:p w:rsidR="00F81B5A" w:rsidRPr="008A48B5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11647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tažné zařízení koule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F81B5A" w:rsidRPr="008A48B5" w:rsidRDefault="00F81B5A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11647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zamykatelná</w:t>
            </w:r>
            <w:r w:rsidRPr="008A48B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palivová nádrž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se zabezpečením proti odsátí </w:t>
            </w:r>
            <w:r w:rsidR="00A613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aliva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AD5D9F">
        <w:trPr>
          <w:trHeight w:val="78"/>
        </w:trPr>
        <w:tc>
          <w:tcPr>
            <w:tcW w:w="7143" w:type="dxa"/>
            <w:shd w:val="clear" w:color="auto" w:fill="auto"/>
            <w:vAlign w:val="center"/>
          </w:tcPr>
          <w:p w:rsidR="00F81B5A" w:rsidRPr="00D45898" w:rsidRDefault="00F81B5A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žlutá (odstín jako </w:t>
            </w:r>
            <w:r w:rsidRPr="00D4589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RAL 1028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DB8" w:rsidRDefault="00FE5DB8">
      <w:r>
        <w:separator/>
      </w:r>
    </w:p>
  </w:endnote>
  <w:endnote w:type="continuationSeparator" w:id="0">
    <w:p w:rsidR="00FE5DB8" w:rsidRDefault="00FE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DB8" w:rsidRDefault="00FE5DB8">
      <w:r>
        <w:separator/>
      </w:r>
    </w:p>
  </w:footnote>
  <w:footnote w:type="continuationSeparator" w:id="0">
    <w:p w:rsidR="00FE5DB8" w:rsidRDefault="00FE5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4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1"/>
  </w:num>
  <w:num w:numId="3">
    <w:abstractNumId w:val="41"/>
  </w:num>
  <w:num w:numId="4">
    <w:abstractNumId w:val="12"/>
  </w:num>
  <w:num w:numId="5">
    <w:abstractNumId w:val="0"/>
  </w:num>
  <w:num w:numId="6">
    <w:abstractNumId w:val="25"/>
  </w:num>
  <w:num w:numId="7">
    <w:abstractNumId w:val="37"/>
  </w:num>
  <w:num w:numId="8">
    <w:abstractNumId w:val="21"/>
  </w:num>
  <w:num w:numId="9">
    <w:abstractNumId w:val="43"/>
  </w:num>
  <w:num w:numId="10">
    <w:abstractNumId w:val="19"/>
  </w:num>
  <w:num w:numId="11">
    <w:abstractNumId w:val="20"/>
  </w:num>
  <w:num w:numId="12">
    <w:abstractNumId w:val="36"/>
  </w:num>
  <w:num w:numId="13">
    <w:abstractNumId w:val="3"/>
  </w:num>
  <w:num w:numId="14">
    <w:abstractNumId w:val="38"/>
  </w:num>
  <w:num w:numId="15">
    <w:abstractNumId w:val="23"/>
  </w:num>
  <w:num w:numId="16">
    <w:abstractNumId w:val="16"/>
  </w:num>
  <w:num w:numId="17">
    <w:abstractNumId w:val="30"/>
  </w:num>
  <w:num w:numId="18">
    <w:abstractNumId w:val="40"/>
  </w:num>
  <w:num w:numId="19">
    <w:abstractNumId w:val="42"/>
  </w:num>
  <w:num w:numId="20">
    <w:abstractNumId w:val="15"/>
  </w:num>
  <w:num w:numId="21">
    <w:abstractNumId w:val="34"/>
  </w:num>
  <w:num w:numId="22">
    <w:abstractNumId w:val="1"/>
  </w:num>
  <w:num w:numId="23">
    <w:abstractNumId w:val="31"/>
  </w:num>
  <w:num w:numId="24">
    <w:abstractNumId w:val="28"/>
  </w:num>
  <w:num w:numId="25">
    <w:abstractNumId w:val="35"/>
  </w:num>
  <w:num w:numId="26">
    <w:abstractNumId w:val="24"/>
  </w:num>
  <w:num w:numId="27">
    <w:abstractNumId w:val="45"/>
  </w:num>
  <w:num w:numId="28">
    <w:abstractNumId w:val="39"/>
  </w:num>
  <w:num w:numId="29">
    <w:abstractNumId w:val="27"/>
  </w:num>
  <w:num w:numId="30">
    <w:abstractNumId w:val="7"/>
  </w:num>
  <w:num w:numId="31">
    <w:abstractNumId w:val="44"/>
  </w:num>
  <w:num w:numId="32">
    <w:abstractNumId w:val="29"/>
  </w:num>
  <w:num w:numId="33">
    <w:abstractNumId w:val="8"/>
  </w:num>
  <w:num w:numId="34">
    <w:abstractNumId w:val="26"/>
  </w:num>
  <w:num w:numId="35">
    <w:abstractNumId w:val="10"/>
  </w:num>
  <w:num w:numId="36">
    <w:abstractNumId w:val="2"/>
  </w:num>
  <w:num w:numId="37">
    <w:abstractNumId w:val="33"/>
  </w:num>
  <w:num w:numId="38">
    <w:abstractNumId w:val="6"/>
  </w:num>
  <w:num w:numId="39">
    <w:abstractNumId w:val="22"/>
  </w:num>
  <w:num w:numId="40">
    <w:abstractNumId w:val="17"/>
  </w:num>
  <w:num w:numId="41">
    <w:abstractNumId w:val="18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6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1044A"/>
    <w:rsid w:val="000108A5"/>
    <w:rsid w:val="000110CA"/>
    <w:rsid w:val="00014D98"/>
    <w:rsid w:val="0002029E"/>
    <w:rsid w:val="000230AE"/>
    <w:rsid w:val="000244B9"/>
    <w:rsid w:val="00025D50"/>
    <w:rsid w:val="00035F16"/>
    <w:rsid w:val="00042A5D"/>
    <w:rsid w:val="000461CC"/>
    <w:rsid w:val="00046528"/>
    <w:rsid w:val="00052356"/>
    <w:rsid w:val="00052D34"/>
    <w:rsid w:val="00055CA4"/>
    <w:rsid w:val="000562CC"/>
    <w:rsid w:val="000670B8"/>
    <w:rsid w:val="000758E4"/>
    <w:rsid w:val="000826E8"/>
    <w:rsid w:val="00084830"/>
    <w:rsid w:val="00084E10"/>
    <w:rsid w:val="00090245"/>
    <w:rsid w:val="00091276"/>
    <w:rsid w:val="0009474C"/>
    <w:rsid w:val="000958CD"/>
    <w:rsid w:val="00096E74"/>
    <w:rsid w:val="000A6321"/>
    <w:rsid w:val="000A73B4"/>
    <w:rsid w:val="000B4945"/>
    <w:rsid w:val="000B4B7C"/>
    <w:rsid w:val="000C3EDF"/>
    <w:rsid w:val="000D0F0F"/>
    <w:rsid w:val="000D1612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6DFD"/>
    <w:rsid w:val="00132829"/>
    <w:rsid w:val="00137316"/>
    <w:rsid w:val="00140A2F"/>
    <w:rsid w:val="00147EA2"/>
    <w:rsid w:val="0015311F"/>
    <w:rsid w:val="00155C3B"/>
    <w:rsid w:val="00156173"/>
    <w:rsid w:val="001573CC"/>
    <w:rsid w:val="001575CB"/>
    <w:rsid w:val="001624C0"/>
    <w:rsid w:val="001672D0"/>
    <w:rsid w:val="001732CA"/>
    <w:rsid w:val="00175E00"/>
    <w:rsid w:val="00175E52"/>
    <w:rsid w:val="00186027"/>
    <w:rsid w:val="00192F2A"/>
    <w:rsid w:val="001941A6"/>
    <w:rsid w:val="001A070A"/>
    <w:rsid w:val="001A192A"/>
    <w:rsid w:val="001B3495"/>
    <w:rsid w:val="001B3EAB"/>
    <w:rsid w:val="001C1267"/>
    <w:rsid w:val="001D3FAC"/>
    <w:rsid w:val="001D46E9"/>
    <w:rsid w:val="001D67AD"/>
    <w:rsid w:val="001E27D5"/>
    <w:rsid w:val="001E325D"/>
    <w:rsid w:val="001E3E40"/>
    <w:rsid w:val="001E6AC3"/>
    <w:rsid w:val="00201A0F"/>
    <w:rsid w:val="002139E8"/>
    <w:rsid w:val="00227050"/>
    <w:rsid w:val="00233AD0"/>
    <w:rsid w:val="00235FD1"/>
    <w:rsid w:val="00241C74"/>
    <w:rsid w:val="00255B56"/>
    <w:rsid w:val="0025635A"/>
    <w:rsid w:val="00256EE5"/>
    <w:rsid w:val="00257396"/>
    <w:rsid w:val="00261031"/>
    <w:rsid w:val="002654A1"/>
    <w:rsid w:val="0027314E"/>
    <w:rsid w:val="00275889"/>
    <w:rsid w:val="002773C4"/>
    <w:rsid w:val="00277E6C"/>
    <w:rsid w:val="00285E27"/>
    <w:rsid w:val="0028621D"/>
    <w:rsid w:val="00290D94"/>
    <w:rsid w:val="00291424"/>
    <w:rsid w:val="00297458"/>
    <w:rsid w:val="0029750F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56B"/>
    <w:rsid w:val="00301C72"/>
    <w:rsid w:val="00302324"/>
    <w:rsid w:val="00305629"/>
    <w:rsid w:val="00311F3C"/>
    <w:rsid w:val="00314203"/>
    <w:rsid w:val="00315482"/>
    <w:rsid w:val="0031593F"/>
    <w:rsid w:val="00315A75"/>
    <w:rsid w:val="003261D9"/>
    <w:rsid w:val="00331D3F"/>
    <w:rsid w:val="00332277"/>
    <w:rsid w:val="00336FE9"/>
    <w:rsid w:val="0034575C"/>
    <w:rsid w:val="00345C84"/>
    <w:rsid w:val="00345DCB"/>
    <w:rsid w:val="00351168"/>
    <w:rsid w:val="00352AAB"/>
    <w:rsid w:val="003558E5"/>
    <w:rsid w:val="00366BF7"/>
    <w:rsid w:val="003716C3"/>
    <w:rsid w:val="00372FD0"/>
    <w:rsid w:val="00373A4A"/>
    <w:rsid w:val="00375660"/>
    <w:rsid w:val="00383A32"/>
    <w:rsid w:val="003847C9"/>
    <w:rsid w:val="0039736C"/>
    <w:rsid w:val="003A0F0A"/>
    <w:rsid w:val="003A1FF4"/>
    <w:rsid w:val="003A2811"/>
    <w:rsid w:val="003B074E"/>
    <w:rsid w:val="003B187E"/>
    <w:rsid w:val="003B4B43"/>
    <w:rsid w:val="003C3ECF"/>
    <w:rsid w:val="003C496F"/>
    <w:rsid w:val="003D1964"/>
    <w:rsid w:val="003D3FFC"/>
    <w:rsid w:val="003D4270"/>
    <w:rsid w:val="003D6988"/>
    <w:rsid w:val="003E48EA"/>
    <w:rsid w:val="003F5B6E"/>
    <w:rsid w:val="00402848"/>
    <w:rsid w:val="00402963"/>
    <w:rsid w:val="004063EA"/>
    <w:rsid w:val="00407FCA"/>
    <w:rsid w:val="00410C5A"/>
    <w:rsid w:val="00412B4C"/>
    <w:rsid w:val="00430C06"/>
    <w:rsid w:val="00430C95"/>
    <w:rsid w:val="004338AF"/>
    <w:rsid w:val="00434102"/>
    <w:rsid w:val="004434F9"/>
    <w:rsid w:val="0044394D"/>
    <w:rsid w:val="00446519"/>
    <w:rsid w:val="00453092"/>
    <w:rsid w:val="00456603"/>
    <w:rsid w:val="00457624"/>
    <w:rsid w:val="00473042"/>
    <w:rsid w:val="00474726"/>
    <w:rsid w:val="00475A28"/>
    <w:rsid w:val="00477707"/>
    <w:rsid w:val="00477995"/>
    <w:rsid w:val="0048203C"/>
    <w:rsid w:val="00493252"/>
    <w:rsid w:val="0049349B"/>
    <w:rsid w:val="004A0B51"/>
    <w:rsid w:val="004A3823"/>
    <w:rsid w:val="004A585E"/>
    <w:rsid w:val="004C09BE"/>
    <w:rsid w:val="004C1778"/>
    <w:rsid w:val="004C21DD"/>
    <w:rsid w:val="004C31B3"/>
    <w:rsid w:val="004C4F67"/>
    <w:rsid w:val="004C5C84"/>
    <w:rsid w:val="004C7643"/>
    <w:rsid w:val="004D3A3E"/>
    <w:rsid w:val="004D610E"/>
    <w:rsid w:val="004E1AB3"/>
    <w:rsid w:val="004E628E"/>
    <w:rsid w:val="004E6D91"/>
    <w:rsid w:val="004F7769"/>
    <w:rsid w:val="005070C3"/>
    <w:rsid w:val="0052508B"/>
    <w:rsid w:val="005302C5"/>
    <w:rsid w:val="00531157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2CC7"/>
    <w:rsid w:val="00573B9D"/>
    <w:rsid w:val="00575F65"/>
    <w:rsid w:val="00583A26"/>
    <w:rsid w:val="00584C44"/>
    <w:rsid w:val="00591701"/>
    <w:rsid w:val="00593049"/>
    <w:rsid w:val="00595F4A"/>
    <w:rsid w:val="005A4509"/>
    <w:rsid w:val="005B058C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F70"/>
    <w:rsid w:val="00612885"/>
    <w:rsid w:val="00616671"/>
    <w:rsid w:val="00621725"/>
    <w:rsid w:val="00621B0D"/>
    <w:rsid w:val="00630182"/>
    <w:rsid w:val="0063528C"/>
    <w:rsid w:val="0064033E"/>
    <w:rsid w:val="00644C6F"/>
    <w:rsid w:val="006536A6"/>
    <w:rsid w:val="006562D6"/>
    <w:rsid w:val="00656F86"/>
    <w:rsid w:val="00661380"/>
    <w:rsid w:val="006652F3"/>
    <w:rsid w:val="00681094"/>
    <w:rsid w:val="00681953"/>
    <w:rsid w:val="00681E5A"/>
    <w:rsid w:val="0068623B"/>
    <w:rsid w:val="00693F92"/>
    <w:rsid w:val="0069632D"/>
    <w:rsid w:val="006A13E9"/>
    <w:rsid w:val="006B0067"/>
    <w:rsid w:val="006B2E7E"/>
    <w:rsid w:val="006B3313"/>
    <w:rsid w:val="006B43A4"/>
    <w:rsid w:val="006B4E5D"/>
    <w:rsid w:val="006B5F70"/>
    <w:rsid w:val="006C4759"/>
    <w:rsid w:val="006D4559"/>
    <w:rsid w:val="006D46A0"/>
    <w:rsid w:val="006E7556"/>
    <w:rsid w:val="006E7B26"/>
    <w:rsid w:val="006F06EB"/>
    <w:rsid w:val="006F2241"/>
    <w:rsid w:val="006F6175"/>
    <w:rsid w:val="006F7E5F"/>
    <w:rsid w:val="00705CAC"/>
    <w:rsid w:val="007060CD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50146"/>
    <w:rsid w:val="00751949"/>
    <w:rsid w:val="00754FAF"/>
    <w:rsid w:val="007619DE"/>
    <w:rsid w:val="00765B7B"/>
    <w:rsid w:val="00766BC9"/>
    <w:rsid w:val="00775194"/>
    <w:rsid w:val="00786CBA"/>
    <w:rsid w:val="00786FB9"/>
    <w:rsid w:val="00797B90"/>
    <w:rsid w:val="007A5D7C"/>
    <w:rsid w:val="007B0379"/>
    <w:rsid w:val="007B2F6A"/>
    <w:rsid w:val="007C48CF"/>
    <w:rsid w:val="007C7161"/>
    <w:rsid w:val="007D139A"/>
    <w:rsid w:val="007D459E"/>
    <w:rsid w:val="007D7294"/>
    <w:rsid w:val="007D7F93"/>
    <w:rsid w:val="007E06E7"/>
    <w:rsid w:val="007E2B49"/>
    <w:rsid w:val="007E37FF"/>
    <w:rsid w:val="007F3E90"/>
    <w:rsid w:val="007F5CBB"/>
    <w:rsid w:val="007F6018"/>
    <w:rsid w:val="00807402"/>
    <w:rsid w:val="00810DDD"/>
    <w:rsid w:val="00812107"/>
    <w:rsid w:val="00813597"/>
    <w:rsid w:val="00814DBA"/>
    <w:rsid w:val="00814F6B"/>
    <w:rsid w:val="00821F19"/>
    <w:rsid w:val="0084298C"/>
    <w:rsid w:val="00845280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48B5"/>
    <w:rsid w:val="008B1192"/>
    <w:rsid w:val="008B77EB"/>
    <w:rsid w:val="008C3FCA"/>
    <w:rsid w:val="008D2026"/>
    <w:rsid w:val="008D3228"/>
    <w:rsid w:val="008D77F8"/>
    <w:rsid w:val="008E518C"/>
    <w:rsid w:val="008E60ED"/>
    <w:rsid w:val="008E7806"/>
    <w:rsid w:val="008F64E8"/>
    <w:rsid w:val="00900F86"/>
    <w:rsid w:val="00901421"/>
    <w:rsid w:val="00905E09"/>
    <w:rsid w:val="00905FB1"/>
    <w:rsid w:val="00910CA6"/>
    <w:rsid w:val="00922271"/>
    <w:rsid w:val="00925DE5"/>
    <w:rsid w:val="00927643"/>
    <w:rsid w:val="00927D98"/>
    <w:rsid w:val="0094216F"/>
    <w:rsid w:val="00942289"/>
    <w:rsid w:val="00942CA2"/>
    <w:rsid w:val="009447E2"/>
    <w:rsid w:val="009624E5"/>
    <w:rsid w:val="009713E1"/>
    <w:rsid w:val="00987A9F"/>
    <w:rsid w:val="009A2DA3"/>
    <w:rsid w:val="009A3F14"/>
    <w:rsid w:val="009A3F83"/>
    <w:rsid w:val="009A7F2A"/>
    <w:rsid w:val="009C6EB7"/>
    <w:rsid w:val="009C6F38"/>
    <w:rsid w:val="009C7607"/>
    <w:rsid w:val="009D4200"/>
    <w:rsid w:val="009E2DFE"/>
    <w:rsid w:val="009E2E56"/>
    <w:rsid w:val="009F2239"/>
    <w:rsid w:val="009F7C84"/>
    <w:rsid w:val="00A038C9"/>
    <w:rsid w:val="00A07222"/>
    <w:rsid w:val="00A13E80"/>
    <w:rsid w:val="00A16FEB"/>
    <w:rsid w:val="00A20933"/>
    <w:rsid w:val="00A37632"/>
    <w:rsid w:val="00A42D52"/>
    <w:rsid w:val="00A46F6B"/>
    <w:rsid w:val="00A51C52"/>
    <w:rsid w:val="00A5238A"/>
    <w:rsid w:val="00A601C1"/>
    <w:rsid w:val="00A6109D"/>
    <w:rsid w:val="00A613FF"/>
    <w:rsid w:val="00A718D8"/>
    <w:rsid w:val="00A72DC8"/>
    <w:rsid w:val="00A81A12"/>
    <w:rsid w:val="00A84690"/>
    <w:rsid w:val="00A85E84"/>
    <w:rsid w:val="00A86B6A"/>
    <w:rsid w:val="00AB294C"/>
    <w:rsid w:val="00AB4067"/>
    <w:rsid w:val="00AC19B7"/>
    <w:rsid w:val="00AC1D6A"/>
    <w:rsid w:val="00AC5767"/>
    <w:rsid w:val="00AC6E04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10444"/>
    <w:rsid w:val="00B113AB"/>
    <w:rsid w:val="00B122BB"/>
    <w:rsid w:val="00B13B42"/>
    <w:rsid w:val="00B13B8F"/>
    <w:rsid w:val="00B2155A"/>
    <w:rsid w:val="00B22BB6"/>
    <w:rsid w:val="00B247C6"/>
    <w:rsid w:val="00B25264"/>
    <w:rsid w:val="00B3097F"/>
    <w:rsid w:val="00B31564"/>
    <w:rsid w:val="00B34395"/>
    <w:rsid w:val="00B41E60"/>
    <w:rsid w:val="00B47F26"/>
    <w:rsid w:val="00B50DAB"/>
    <w:rsid w:val="00B61EDD"/>
    <w:rsid w:val="00B71D91"/>
    <w:rsid w:val="00B72141"/>
    <w:rsid w:val="00B732C8"/>
    <w:rsid w:val="00B73428"/>
    <w:rsid w:val="00B95FBA"/>
    <w:rsid w:val="00BA0472"/>
    <w:rsid w:val="00BB0F84"/>
    <w:rsid w:val="00BB1EDD"/>
    <w:rsid w:val="00BB55D0"/>
    <w:rsid w:val="00BC3321"/>
    <w:rsid w:val="00BC4EFD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219AC"/>
    <w:rsid w:val="00C23B42"/>
    <w:rsid w:val="00C23EB0"/>
    <w:rsid w:val="00C33A50"/>
    <w:rsid w:val="00C50719"/>
    <w:rsid w:val="00C50B8F"/>
    <w:rsid w:val="00C51100"/>
    <w:rsid w:val="00C528FF"/>
    <w:rsid w:val="00C54D2E"/>
    <w:rsid w:val="00C56682"/>
    <w:rsid w:val="00C5771A"/>
    <w:rsid w:val="00C60958"/>
    <w:rsid w:val="00C62134"/>
    <w:rsid w:val="00C65286"/>
    <w:rsid w:val="00C7065F"/>
    <w:rsid w:val="00C7599B"/>
    <w:rsid w:val="00C87CE9"/>
    <w:rsid w:val="00CA5487"/>
    <w:rsid w:val="00CA5F15"/>
    <w:rsid w:val="00CB4801"/>
    <w:rsid w:val="00CD1C3F"/>
    <w:rsid w:val="00CD45D3"/>
    <w:rsid w:val="00CE5CBB"/>
    <w:rsid w:val="00D07CF1"/>
    <w:rsid w:val="00D10C0D"/>
    <w:rsid w:val="00D27CB2"/>
    <w:rsid w:val="00D30D91"/>
    <w:rsid w:val="00D32F77"/>
    <w:rsid w:val="00D33CF2"/>
    <w:rsid w:val="00D515D7"/>
    <w:rsid w:val="00D51D61"/>
    <w:rsid w:val="00D60EC0"/>
    <w:rsid w:val="00D62A84"/>
    <w:rsid w:val="00D6660D"/>
    <w:rsid w:val="00D677D9"/>
    <w:rsid w:val="00D7060B"/>
    <w:rsid w:val="00D72FAD"/>
    <w:rsid w:val="00D81E8A"/>
    <w:rsid w:val="00D8767A"/>
    <w:rsid w:val="00DA4A7F"/>
    <w:rsid w:val="00DA6304"/>
    <w:rsid w:val="00DB2FFD"/>
    <w:rsid w:val="00DB5FC1"/>
    <w:rsid w:val="00DC48FF"/>
    <w:rsid w:val="00DE0357"/>
    <w:rsid w:val="00DE2A19"/>
    <w:rsid w:val="00DE3EB7"/>
    <w:rsid w:val="00DF0E02"/>
    <w:rsid w:val="00DF1A9D"/>
    <w:rsid w:val="00E0058A"/>
    <w:rsid w:val="00E00B3D"/>
    <w:rsid w:val="00E02A79"/>
    <w:rsid w:val="00E12F3F"/>
    <w:rsid w:val="00E13C09"/>
    <w:rsid w:val="00E154C9"/>
    <w:rsid w:val="00E21C10"/>
    <w:rsid w:val="00E27082"/>
    <w:rsid w:val="00E2788A"/>
    <w:rsid w:val="00E27AE3"/>
    <w:rsid w:val="00E365EF"/>
    <w:rsid w:val="00E37F90"/>
    <w:rsid w:val="00E404D0"/>
    <w:rsid w:val="00E42145"/>
    <w:rsid w:val="00E425AF"/>
    <w:rsid w:val="00E4403B"/>
    <w:rsid w:val="00E44CF6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C031B"/>
    <w:rsid w:val="00EC415D"/>
    <w:rsid w:val="00ED005F"/>
    <w:rsid w:val="00ED2A96"/>
    <w:rsid w:val="00ED4C47"/>
    <w:rsid w:val="00EE1662"/>
    <w:rsid w:val="00EE60F9"/>
    <w:rsid w:val="00EF1568"/>
    <w:rsid w:val="00F01347"/>
    <w:rsid w:val="00F01575"/>
    <w:rsid w:val="00F0751D"/>
    <w:rsid w:val="00F11E79"/>
    <w:rsid w:val="00F12FAF"/>
    <w:rsid w:val="00F31269"/>
    <w:rsid w:val="00F34B75"/>
    <w:rsid w:val="00F37494"/>
    <w:rsid w:val="00F45DE0"/>
    <w:rsid w:val="00F470EF"/>
    <w:rsid w:val="00F502DB"/>
    <w:rsid w:val="00F60683"/>
    <w:rsid w:val="00F649AA"/>
    <w:rsid w:val="00F70835"/>
    <w:rsid w:val="00F72D4E"/>
    <w:rsid w:val="00F74E9C"/>
    <w:rsid w:val="00F76454"/>
    <w:rsid w:val="00F816B5"/>
    <w:rsid w:val="00F81B5A"/>
    <w:rsid w:val="00F8494D"/>
    <w:rsid w:val="00F84CFF"/>
    <w:rsid w:val="00F91766"/>
    <w:rsid w:val="00F927DD"/>
    <w:rsid w:val="00F9424D"/>
    <w:rsid w:val="00F975C2"/>
    <w:rsid w:val="00FA1545"/>
    <w:rsid w:val="00FA7DD7"/>
    <w:rsid w:val="00FB0F91"/>
    <w:rsid w:val="00FC0C03"/>
    <w:rsid w:val="00FC0C8A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5DB8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6305"/>
    <o:shapelayout v:ext="edit">
      <o:idmap v:ext="edit" data="1"/>
    </o:shapelayout>
  </w:shapeDefaults>
  <w:decimalSymbol w:val=","/>
  <w:listSeparator w:val=";"/>
  <w15:docId w15:val="{24695E66-10F8-476D-ABE4-BD71FBB2D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25D0F-3C50-4574-BACE-E7E0D46DF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2019-04-15T06:14:00Z</dcterms:created>
  <dcterms:modified xsi:type="dcterms:W3CDTF">2019-04-15T06:14:00Z</dcterms:modified>
</cp:coreProperties>
</file>