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ECC" w:rsidRPr="00ED4B42" w:rsidRDefault="00EC2BD4" w:rsidP="00CE0ABD">
      <w:bookmarkStart w:id="0" w:name="_GoBack"/>
      <w:bookmarkEnd w:id="0"/>
      <w:r w:rsidRPr="00ED4B42">
        <w:t>Příloha č. 4 ZD</w:t>
      </w:r>
      <w:r w:rsidR="00B54E49" w:rsidRPr="00ED4B42">
        <w:t xml:space="preserve"> </w:t>
      </w:r>
      <w:r w:rsidR="003B3ECC" w:rsidRPr="00ED4B42">
        <w:t>– Náklady na předepsanou údržbu</w:t>
      </w:r>
    </w:p>
    <w:p w:rsidR="00CE0ABD" w:rsidRDefault="00A045E7" w:rsidP="00F627B8">
      <w:pPr>
        <w:spacing w:before="240"/>
        <w:rPr>
          <w:rFonts w:ascii="Garamond" w:hAnsi="Garamond"/>
          <w:b/>
        </w:rPr>
      </w:pPr>
      <w:r>
        <w:t>Příloha č. 2 Kupní smlouvy</w:t>
      </w:r>
      <w:r w:rsidR="00CE0ABD">
        <w:t xml:space="preserve">: </w:t>
      </w:r>
      <w:r w:rsidR="00E15BF4" w:rsidRPr="00E15BF4">
        <w:t xml:space="preserve">Nákup 3 </w:t>
      </w:r>
      <w:r w:rsidR="007911F9">
        <w:t xml:space="preserve">ks nových </w:t>
      </w:r>
      <w:r w:rsidR="00E15BF4" w:rsidRPr="00E15BF4">
        <w:t>vozidel pro traťové dělníky</w:t>
      </w:r>
      <w:r w:rsidR="00D116F8">
        <w:t xml:space="preserve"> II.</w:t>
      </w:r>
    </w:p>
    <w:p w:rsidR="00CE0ABD" w:rsidRPr="001C0ADF" w:rsidRDefault="00CE0ABD" w:rsidP="00CE0ABD">
      <w:pPr>
        <w:rPr>
          <w:rFonts w:ascii="Garamond" w:hAnsi="Garamond"/>
          <w:b/>
        </w:rPr>
      </w:pPr>
      <w:r>
        <w:t>Číslo smlouvy kupujícího: DOD2017xxxx</w:t>
      </w:r>
    </w:p>
    <w:p w:rsidR="00CE0ABD" w:rsidRDefault="00CE0ABD" w:rsidP="00CE0ABD">
      <w:r>
        <w:t>Číslo smlouvy prodávajícího:</w:t>
      </w:r>
    </w:p>
    <w:p w:rsidR="00CE0ABD" w:rsidRDefault="00CE0ABD" w:rsidP="00CE0ABD">
      <w:pPr>
        <w:pStyle w:val="Prosttext"/>
        <w:rPr>
          <w:rFonts w:asciiTheme="minorHAnsi" w:hAnsiTheme="minorHAnsi"/>
          <w:b/>
          <w:bCs/>
          <w:sz w:val="22"/>
          <w:szCs w:val="22"/>
        </w:rPr>
      </w:pPr>
    </w:p>
    <w:p w:rsidR="00CE0ABD" w:rsidRPr="00CE0ABD" w:rsidRDefault="00CE0ABD" w:rsidP="00F46DBD">
      <w:pPr>
        <w:spacing w:before="60" w:after="60"/>
        <w:rPr>
          <w:b/>
          <w:sz w:val="22"/>
          <w:szCs w:val="22"/>
        </w:rPr>
      </w:pPr>
    </w:p>
    <w:p w:rsidR="00FE6CC2" w:rsidRDefault="00155D0E" w:rsidP="006B7948">
      <w:pPr>
        <w:spacing w:before="60" w:after="60"/>
        <w:jc w:val="both"/>
        <w:rPr>
          <w:sz w:val="22"/>
          <w:szCs w:val="22"/>
        </w:rPr>
      </w:pPr>
      <w:r w:rsidRPr="00EB7E20">
        <w:rPr>
          <w:sz w:val="22"/>
          <w:szCs w:val="22"/>
        </w:rPr>
        <w:t>N</w:t>
      </w:r>
      <w:r w:rsidR="00F46DBD" w:rsidRPr="00EB7E20">
        <w:rPr>
          <w:sz w:val="22"/>
          <w:szCs w:val="22"/>
        </w:rPr>
        <w:t xml:space="preserve">áklady na </w:t>
      </w:r>
      <w:r w:rsidR="00340349" w:rsidRPr="00EB7E20">
        <w:rPr>
          <w:sz w:val="22"/>
          <w:szCs w:val="22"/>
        </w:rPr>
        <w:t>údržbu</w:t>
      </w:r>
      <w:r w:rsidR="00F46DBD" w:rsidRPr="00EB7E20">
        <w:rPr>
          <w:sz w:val="22"/>
          <w:szCs w:val="22"/>
        </w:rPr>
        <w:t xml:space="preserve"> </w:t>
      </w:r>
      <w:r w:rsidR="00340349" w:rsidRPr="00EB7E20">
        <w:rPr>
          <w:sz w:val="22"/>
          <w:szCs w:val="22"/>
        </w:rPr>
        <w:t>se</w:t>
      </w:r>
      <w:r w:rsidR="00F46DBD" w:rsidRPr="00EB7E20">
        <w:rPr>
          <w:sz w:val="22"/>
          <w:szCs w:val="22"/>
        </w:rPr>
        <w:t xml:space="preserve"> vztahu</w:t>
      </w:r>
      <w:r w:rsidR="00340349" w:rsidRPr="00EB7E20">
        <w:rPr>
          <w:sz w:val="22"/>
          <w:szCs w:val="22"/>
        </w:rPr>
        <w:t>jí</w:t>
      </w:r>
      <w:r w:rsidR="00F46DBD" w:rsidRPr="00EB7E20">
        <w:rPr>
          <w:sz w:val="22"/>
          <w:szCs w:val="22"/>
        </w:rPr>
        <w:t xml:space="preserve"> k ujeté vzdálenosti </w:t>
      </w:r>
      <w:r w:rsidR="00E15BF4" w:rsidRPr="00E15BF4">
        <w:rPr>
          <w:b/>
          <w:sz w:val="22"/>
          <w:szCs w:val="22"/>
        </w:rPr>
        <w:t>3</w:t>
      </w:r>
      <w:r w:rsidR="00CC4017" w:rsidRPr="00EB7E20">
        <w:rPr>
          <w:b/>
          <w:sz w:val="22"/>
          <w:szCs w:val="22"/>
        </w:rPr>
        <w:t>0</w:t>
      </w:r>
      <w:r w:rsidR="00D2148F" w:rsidRPr="00EB7E20">
        <w:rPr>
          <w:b/>
          <w:sz w:val="22"/>
          <w:szCs w:val="22"/>
        </w:rPr>
        <w:t xml:space="preserve"> 000</w:t>
      </w:r>
      <w:r w:rsidR="00F46DBD" w:rsidRPr="00EB7E20">
        <w:rPr>
          <w:b/>
          <w:sz w:val="22"/>
          <w:szCs w:val="22"/>
        </w:rPr>
        <w:t xml:space="preserve"> km ±10% /</w:t>
      </w:r>
      <w:r w:rsidR="00E15BF4">
        <w:rPr>
          <w:b/>
          <w:sz w:val="22"/>
          <w:szCs w:val="22"/>
        </w:rPr>
        <w:t>2</w:t>
      </w:r>
      <w:r w:rsidR="00F46DBD" w:rsidRPr="00EB7E20">
        <w:rPr>
          <w:b/>
          <w:sz w:val="22"/>
          <w:szCs w:val="22"/>
        </w:rPr>
        <w:t xml:space="preserve"> let (při </w:t>
      </w:r>
      <w:r w:rsidR="00E15BF4">
        <w:rPr>
          <w:b/>
          <w:sz w:val="22"/>
          <w:szCs w:val="22"/>
        </w:rPr>
        <w:t>15</w:t>
      </w:r>
      <w:r w:rsidR="00F46DBD" w:rsidRPr="00EB7E20">
        <w:rPr>
          <w:b/>
          <w:sz w:val="22"/>
          <w:szCs w:val="22"/>
        </w:rPr>
        <w:t> 000 km ±10%/rok).</w:t>
      </w:r>
      <w:r w:rsidR="00F46DBD" w:rsidRPr="00EB7E20">
        <w:rPr>
          <w:sz w:val="22"/>
          <w:szCs w:val="22"/>
        </w:rPr>
        <w:t xml:space="preserve"> Při výpočtů nákladů práce (časová norma pracnosti) </w:t>
      </w:r>
      <w:r w:rsidRPr="00EB7E20">
        <w:rPr>
          <w:sz w:val="22"/>
          <w:szCs w:val="22"/>
        </w:rPr>
        <w:t>platí</w:t>
      </w:r>
      <w:r w:rsidR="00F46DBD" w:rsidRPr="00EB7E20">
        <w:rPr>
          <w:sz w:val="22"/>
          <w:szCs w:val="22"/>
        </w:rPr>
        <w:t xml:space="preserve"> cen</w:t>
      </w:r>
      <w:r w:rsidRPr="00EB7E20">
        <w:rPr>
          <w:sz w:val="22"/>
          <w:szCs w:val="22"/>
        </w:rPr>
        <w:t>a</w:t>
      </w:r>
      <w:r w:rsidR="00FE6CC2">
        <w:rPr>
          <w:sz w:val="22"/>
          <w:szCs w:val="22"/>
        </w:rPr>
        <w:t xml:space="preserve"> ……</w:t>
      </w:r>
      <w:r w:rsidR="00F46DBD" w:rsidRPr="00EB7E20">
        <w:rPr>
          <w:sz w:val="22"/>
          <w:szCs w:val="22"/>
        </w:rPr>
        <w:t xml:space="preserve"> Kč</w:t>
      </w:r>
      <w:r w:rsidR="00E97E04">
        <w:rPr>
          <w:sz w:val="22"/>
          <w:szCs w:val="22"/>
        </w:rPr>
        <w:t xml:space="preserve"> bez DPH</w:t>
      </w:r>
      <w:r w:rsidR="00F46DBD" w:rsidRPr="00EB7E20">
        <w:rPr>
          <w:sz w:val="22"/>
          <w:szCs w:val="22"/>
        </w:rPr>
        <w:t>/hod.</w:t>
      </w:r>
    </w:p>
    <w:p w:rsidR="00F46DBD" w:rsidRPr="00FE6CC2" w:rsidRDefault="00FE6CC2" w:rsidP="006B7948">
      <w:pPr>
        <w:spacing w:before="60" w:after="60"/>
        <w:jc w:val="both"/>
        <w:rPr>
          <w:i/>
          <w:color w:val="00B0F0"/>
          <w:sz w:val="22"/>
          <w:szCs w:val="22"/>
        </w:rPr>
      </w:pPr>
      <w:r w:rsidRPr="00FE6CC2">
        <w:rPr>
          <w:i/>
          <w:color w:val="00B0F0"/>
          <w:sz w:val="22"/>
          <w:szCs w:val="22"/>
        </w:rPr>
        <w:t>Cenu za časovou normu pracnosti doplní uchazeč.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1396"/>
        <w:gridCol w:w="1305"/>
        <w:gridCol w:w="1734"/>
        <w:gridCol w:w="1756"/>
        <w:gridCol w:w="2004"/>
      </w:tblGrid>
      <w:tr w:rsidR="001351C9" w:rsidRPr="001351C9" w:rsidTr="001351C9">
        <w:trPr>
          <w:trHeight w:val="315"/>
        </w:trPr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1351C9" w:rsidRPr="001351C9" w:rsidTr="001351C9">
        <w:trPr>
          <w:trHeight w:val="300"/>
        </w:trPr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 hodinách.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Hodinová sazba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 (součet bodů číslo 3 a 4)</w:t>
            </w:r>
          </w:p>
        </w:tc>
      </w:tr>
      <w:tr w:rsidR="001351C9" w:rsidRPr="001351C9" w:rsidTr="001351C9">
        <w:trPr>
          <w:trHeight w:val="1275"/>
        </w:trPr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1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1351C9" w:rsidRPr="001351C9" w:rsidTr="001351C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351C9" w:rsidRPr="001351C9" w:rsidTr="001351C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351C9" w:rsidRPr="001351C9" w:rsidTr="001351C9">
        <w:trPr>
          <w:trHeight w:val="600"/>
        </w:trPr>
        <w:tc>
          <w:tcPr>
            <w:tcW w:w="38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351C9" w:rsidRPr="001351C9" w:rsidRDefault="001351C9" w:rsidP="008541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Náklady celkem za </w:t>
            </w:r>
            <w:r w:rsidR="008541D1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 roky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DPH.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F1BBF" w:rsidRPr="00EB7E20" w:rsidRDefault="00DF1BBF">
      <w:pPr>
        <w:rPr>
          <w:sz w:val="22"/>
          <w:szCs w:val="22"/>
        </w:rPr>
      </w:pPr>
    </w:p>
    <w:p w:rsidR="00DF1BBF" w:rsidRPr="00EB7E20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</w:t>
      </w:r>
      <w:r w:rsidR="00155D0E" w:rsidRPr="00EB7E20">
        <w:rPr>
          <w:sz w:val="22"/>
          <w:szCs w:val="22"/>
        </w:rPr>
        <w:t>této přílohy</w:t>
      </w:r>
      <w:r w:rsidRPr="00EB7E20">
        <w:rPr>
          <w:sz w:val="22"/>
          <w:szCs w:val="22"/>
        </w:rPr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 xml:space="preserve">“ - původní výše kompenzace v Kč před provedením výpočtu, „m“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</w:p>
    <w:p w:rsidR="00155D0E" w:rsidRPr="00EB7E20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:rsidR="00FA0F55" w:rsidRPr="00EB7E20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Výše materiálových nákladů na předepsané pravidelné prohlídky je možné změnit pouze z důvodu </w:t>
      </w:r>
      <w:r w:rsidR="00FF39AB" w:rsidRPr="00EB7E20">
        <w:rPr>
          <w:sz w:val="22"/>
          <w:szCs w:val="22"/>
        </w:rPr>
        <w:t>nárůstu</w:t>
      </w:r>
      <w:r w:rsidRPr="00EB7E20">
        <w:rPr>
          <w:sz w:val="22"/>
          <w:szCs w:val="22"/>
        </w:rPr>
        <w:t xml:space="preserve"> cen průmyslových výrobců oboru dopravních prostředků</w:t>
      </w:r>
      <w:r w:rsidR="00FF39AB" w:rsidRPr="00EB7E20">
        <w:rPr>
          <w:sz w:val="22"/>
          <w:szCs w:val="22"/>
        </w:rPr>
        <w:t xml:space="preserve"> pro zpracovatelský průmysl – C 29 Výroba motorových vozidel (kromě motocyklů), přívěsu a návěsu. </w:t>
      </w:r>
      <w:r w:rsidR="00CC75DF" w:rsidRPr="00EB7E20">
        <w:rPr>
          <w:sz w:val="22"/>
          <w:szCs w:val="22"/>
        </w:rPr>
        <w:t xml:space="preserve">Náklady na materiál budou přepočteny podle vzorce: </w:t>
      </w:r>
      <w:r w:rsidR="00CC75DF" w:rsidRPr="00EB7E20">
        <w:rPr>
          <w:b/>
          <w:sz w:val="22"/>
          <w:szCs w:val="22"/>
        </w:rPr>
        <w:t xml:space="preserve">NM = NMz + (NMz </w:t>
      </w:r>
      <w:r w:rsidR="00FF39AB" w:rsidRPr="00EB7E20">
        <w:rPr>
          <w:b/>
          <w:sz w:val="22"/>
          <w:szCs w:val="22"/>
        </w:rPr>
        <w:t>*</w:t>
      </w:r>
      <w:r w:rsidR="00CC75DF" w:rsidRPr="00EB7E20">
        <w:rPr>
          <w:b/>
          <w:sz w:val="22"/>
          <w:szCs w:val="22"/>
        </w:rPr>
        <w:t>k/100)</w:t>
      </w:r>
      <w:r w:rsidR="00CC75DF" w:rsidRPr="00EB7E20">
        <w:rPr>
          <w:sz w:val="22"/>
          <w:szCs w:val="22"/>
        </w:rPr>
        <w:t xml:space="preserve">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pro začínající období,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NMz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platné v uplynulém období a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k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je </w:t>
      </w:r>
      <w:r w:rsidR="00340349" w:rsidRPr="00EB7E20">
        <w:rPr>
          <w:sz w:val="22"/>
          <w:szCs w:val="22"/>
        </w:rPr>
        <w:t>nárůst</w:t>
      </w:r>
      <w:r w:rsidR="00CC75DF" w:rsidRPr="00EB7E20">
        <w:rPr>
          <w:sz w:val="22"/>
          <w:szCs w:val="22"/>
        </w:rPr>
        <w:t xml:space="preserve"> meziročního indexu cen průmyslových výrobců oboru výroby dopravních prostředků, skupina C 29 - </w:t>
      </w:r>
      <w:r w:rsidR="00FF39AB" w:rsidRPr="00EB7E20">
        <w:rPr>
          <w:sz w:val="22"/>
          <w:szCs w:val="22"/>
        </w:rPr>
        <w:t>Výroba motorových vozidel (kromě motoc</w:t>
      </w:r>
      <w:r w:rsidR="00CC75DF" w:rsidRPr="00EB7E20">
        <w:rPr>
          <w:sz w:val="22"/>
          <w:szCs w:val="22"/>
        </w:rPr>
        <w:t>yklů), přívěsu a návěsu, vyhlašovaný ČSÚ.</w:t>
      </w:r>
    </w:p>
    <w:sectPr w:rsidR="00FA0F55" w:rsidRPr="00EB7E20" w:rsidSect="007E73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969" w:rsidRDefault="00C22969" w:rsidP="00933E1A">
      <w:r>
        <w:separator/>
      </w:r>
    </w:p>
  </w:endnote>
  <w:endnote w:type="continuationSeparator" w:id="0">
    <w:p w:rsidR="00C22969" w:rsidRDefault="00C22969" w:rsidP="0093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6E714B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6E714B" w:rsidRPr="005A62F3">
      <w:rPr>
        <w:i/>
        <w:sz w:val="22"/>
        <w:szCs w:val="22"/>
      </w:rPr>
      <w:fldChar w:fldCharType="separate"/>
    </w:r>
    <w:r w:rsidR="002C55DD">
      <w:rPr>
        <w:i/>
        <w:noProof/>
        <w:sz w:val="22"/>
        <w:szCs w:val="22"/>
      </w:rPr>
      <w:t>1</w:t>
    </w:r>
    <w:r w:rsidR="006E714B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6E714B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6E714B" w:rsidRPr="005A62F3">
      <w:rPr>
        <w:i/>
        <w:sz w:val="22"/>
        <w:szCs w:val="22"/>
      </w:rPr>
      <w:fldChar w:fldCharType="separate"/>
    </w:r>
    <w:r w:rsidR="002C55DD">
      <w:rPr>
        <w:i/>
        <w:noProof/>
        <w:sz w:val="22"/>
        <w:szCs w:val="22"/>
      </w:rPr>
      <w:t>1</w:t>
    </w:r>
    <w:r w:rsidR="006E714B" w:rsidRPr="005A62F3">
      <w:rPr>
        <w:i/>
        <w:sz w:val="22"/>
        <w:szCs w:val="22"/>
      </w:rPr>
      <w:fldChar w:fldCharType="end"/>
    </w:r>
  </w:p>
  <w:p w:rsidR="00A83AAE" w:rsidRDefault="00A83AAE" w:rsidP="00A83AAE">
    <w:pPr>
      <w:pStyle w:val="Zpat"/>
      <w:ind w:right="360"/>
      <w:jc w:val="center"/>
    </w:pPr>
  </w:p>
  <w:p w:rsidR="008107D6" w:rsidRDefault="008107D6" w:rsidP="00A83AAE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969" w:rsidRDefault="00C22969" w:rsidP="00933E1A">
      <w:r>
        <w:separator/>
      </w:r>
    </w:p>
  </w:footnote>
  <w:footnote w:type="continuationSeparator" w:id="0">
    <w:p w:rsidR="00C22969" w:rsidRDefault="00C22969" w:rsidP="0093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Default="00CE0ABD">
    <w:pPr>
      <w:pStyle w:val="Zhlav"/>
      <w:rPr>
        <w:rFonts w:ascii="Garamond" w:hAnsi="Garamond"/>
        <w:i/>
        <w:szCs w:val="22"/>
      </w:rPr>
    </w:pPr>
    <w:r>
      <w:rPr>
        <w:rFonts w:ascii="Garamond" w:hAnsi="Garamond"/>
        <w:i/>
        <w:noProof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535305</wp:posOffset>
          </wp:positionH>
          <wp:positionV relativeFrom="page">
            <wp:posOffset>715010</wp:posOffset>
          </wp:positionV>
          <wp:extent cx="1873250" cy="508635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3250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Pr="00957C55" w:rsidRDefault="00500DDF">
    <w:pPr>
      <w:pStyle w:val="Zhlav"/>
      <w:rPr>
        <w:rFonts w:ascii="Garamond" w:hAnsi="Garamond"/>
        <w:i/>
        <w:sz w:val="28"/>
      </w:rPr>
    </w:pPr>
  </w:p>
  <w:p w:rsidR="007B0A54" w:rsidRDefault="007B0A54" w:rsidP="007B0A5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BD"/>
    <w:rsid w:val="0005236E"/>
    <w:rsid w:val="00076F61"/>
    <w:rsid w:val="000A3AE1"/>
    <w:rsid w:val="000D3979"/>
    <w:rsid w:val="00125719"/>
    <w:rsid w:val="001351C9"/>
    <w:rsid w:val="00142A29"/>
    <w:rsid w:val="001556E1"/>
    <w:rsid w:val="00155D0E"/>
    <w:rsid w:val="001C6A15"/>
    <w:rsid w:val="001F5809"/>
    <w:rsid w:val="00200CEE"/>
    <w:rsid w:val="00222F72"/>
    <w:rsid w:val="00230D2B"/>
    <w:rsid w:val="002363AC"/>
    <w:rsid w:val="002675A8"/>
    <w:rsid w:val="002808FA"/>
    <w:rsid w:val="00280FEE"/>
    <w:rsid w:val="002C55DD"/>
    <w:rsid w:val="002C6EC4"/>
    <w:rsid w:val="002D41A8"/>
    <w:rsid w:val="002F1172"/>
    <w:rsid w:val="0030091B"/>
    <w:rsid w:val="00340349"/>
    <w:rsid w:val="003712AB"/>
    <w:rsid w:val="003B3ECC"/>
    <w:rsid w:val="003D0DA3"/>
    <w:rsid w:val="003E2BC7"/>
    <w:rsid w:val="00456687"/>
    <w:rsid w:val="00456F09"/>
    <w:rsid w:val="0046376F"/>
    <w:rsid w:val="004972E3"/>
    <w:rsid w:val="004B1383"/>
    <w:rsid w:val="00500DDF"/>
    <w:rsid w:val="00570F67"/>
    <w:rsid w:val="00581767"/>
    <w:rsid w:val="005B6A24"/>
    <w:rsid w:val="005D21BE"/>
    <w:rsid w:val="005E52F0"/>
    <w:rsid w:val="005E5FDC"/>
    <w:rsid w:val="006214C2"/>
    <w:rsid w:val="00635406"/>
    <w:rsid w:val="00643C07"/>
    <w:rsid w:val="00672622"/>
    <w:rsid w:val="006B7948"/>
    <w:rsid w:val="006C2240"/>
    <w:rsid w:val="006C2CCE"/>
    <w:rsid w:val="006E714B"/>
    <w:rsid w:val="00752107"/>
    <w:rsid w:val="00781EB0"/>
    <w:rsid w:val="007911F9"/>
    <w:rsid w:val="007B0A54"/>
    <w:rsid w:val="007E735C"/>
    <w:rsid w:val="008107D6"/>
    <w:rsid w:val="00817EF0"/>
    <w:rsid w:val="0085023D"/>
    <w:rsid w:val="008541D1"/>
    <w:rsid w:val="00867FE7"/>
    <w:rsid w:val="008710F7"/>
    <w:rsid w:val="008A6A1B"/>
    <w:rsid w:val="00933E1A"/>
    <w:rsid w:val="009411D7"/>
    <w:rsid w:val="00951290"/>
    <w:rsid w:val="009518FE"/>
    <w:rsid w:val="00957C55"/>
    <w:rsid w:val="00977766"/>
    <w:rsid w:val="009D1E46"/>
    <w:rsid w:val="00A045E7"/>
    <w:rsid w:val="00A5767D"/>
    <w:rsid w:val="00A6242D"/>
    <w:rsid w:val="00A83AAE"/>
    <w:rsid w:val="00AA58C9"/>
    <w:rsid w:val="00AE347B"/>
    <w:rsid w:val="00AE5D09"/>
    <w:rsid w:val="00B37A78"/>
    <w:rsid w:val="00B46248"/>
    <w:rsid w:val="00B54E49"/>
    <w:rsid w:val="00B80CB7"/>
    <w:rsid w:val="00BB593A"/>
    <w:rsid w:val="00BD6E55"/>
    <w:rsid w:val="00BE0E44"/>
    <w:rsid w:val="00BE1006"/>
    <w:rsid w:val="00C22969"/>
    <w:rsid w:val="00CC4017"/>
    <w:rsid w:val="00CC75DF"/>
    <w:rsid w:val="00CE0465"/>
    <w:rsid w:val="00CE0ABD"/>
    <w:rsid w:val="00CE7DB6"/>
    <w:rsid w:val="00D025CD"/>
    <w:rsid w:val="00D116F8"/>
    <w:rsid w:val="00D13BDA"/>
    <w:rsid w:val="00D2148F"/>
    <w:rsid w:val="00D5145C"/>
    <w:rsid w:val="00D9737D"/>
    <w:rsid w:val="00DB65D0"/>
    <w:rsid w:val="00DF1BBF"/>
    <w:rsid w:val="00E15B0A"/>
    <w:rsid w:val="00E15BF4"/>
    <w:rsid w:val="00E15E1C"/>
    <w:rsid w:val="00E50F1E"/>
    <w:rsid w:val="00E5210B"/>
    <w:rsid w:val="00E657DE"/>
    <w:rsid w:val="00E65E3B"/>
    <w:rsid w:val="00E72F16"/>
    <w:rsid w:val="00E8030D"/>
    <w:rsid w:val="00E84A71"/>
    <w:rsid w:val="00E97E04"/>
    <w:rsid w:val="00E97FB8"/>
    <w:rsid w:val="00EB52A6"/>
    <w:rsid w:val="00EB7E20"/>
    <w:rsid w:val="00EC2BD4"/>
    <w:rsid w:val="00ED4B42"/>
    <w:rsid w:val="00EF23B3"/>
    <w:rsid w:val="00F1394C"/>
    <w:rsid w:val="00F46DBD"/>
    <w:rsid w:val="00F627B8"/>
    <w:rsid w:val="00F706CE"/>
    <w:rsid w:val="00F7485C"/>
    <w:rsid w:val="00F75C1E"/>
    <w:rsid w:val="00F83868"/>
    <w:rsid w:val="00F97213"/>
    <w:rsid w:val="00FA0F55"/>
    <w:rsid w:val="00FB3468"/>
    <w:rsid w:val="00FB72F9"/>
    <w:rsid w:val="00FC1E8E"/>
    <w:rsid w:val="00FE6CC2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5:docId w15:val="{97131222-E44E-45DB-9172-8BE77AA2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E0ABD"/>
    <w:rPr>
      <w:rFonts w:ascii="Consolas" w:eastAsiaTheme="minorHAnsi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E0ABD"/>
    <w:rPr>
      <w:rFonts w:ascii="Consolas" w:hAnsi="Consolas" w:cs="Consolas"/>
      <w:sz w:val="21"/>
      <w:szCs w:val="21"/>
      <w:lang w:eastAsia="cs-CZ"/>
    </w:rPr>
  </w:style>
  <w:style w:type="paragraph" w:styleId="Revize">
    <w:name w:val="Revision"/>
    <w:hidden/>
    <w:uiPriority w:val="99"/>
    <w:semiHidden/>
    <w:rsid w:val="00463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2017-03-16T12:20:00Z</cp:lastPrinted>
  <dcterms:created xsi:type="dcterms:W3CDTF">2019-04-15T06:15:00Z</dcterms:created>
  <dcterms:modified xsi:type="dcterms:W3CDTF">2019-04-15T06:15:00Z</dcterms:modified>
</cp:coreProperties>
</file>