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0EA" w:rsidRDefault="00164C2E" w:rsidP="00164C2E">
      <w:pPr>
        <w:pStyle w:val="Nzev"/>
        <w:jc w:val="left"/>
        <w:rPr>
          <w:rFonts w:ascii="Arial Black" w:hAnsi="Arial Black"/>
          <w:sz w:val="24"/>
          <w:szCs w:val="24"/>
        </w:rPr>
      </w:pPr>
      <w:bookmarkStart w:id="0" w:name="_GoBack"/>
      <w:bookmarkEnd w:id="0"/>
      <w:r>
        <w:rPr>
          <w:rFonts w:ascii="Arial Black" w:hAnsi="Arial Black"/>
          <w:sz w:val="24"/>
          <w:szCs w:val="24"/>
        </w:rPr>
        <w:t xml:space="preserve">NÁVRH </w:t>
      </w:r>
      <w:r w:rsidR="00A700EA" w:rsidRPr="00164C2E">
        <w:rPr>
          <w:rFonts w:ascii="Arial Black" w:hAnsi="Arial Black"/>
          <w:sz w:val="24"/>
          <w:szCs w:val="24"/>
        </w:rPr>
        <w:t>KUPNÍ SMLOU</w:t>
      </w:r>
      <w:r>
        <w:rPr>
          <w:rFonts w:ascii="Arial Black" w:hAnsi="Arial Black"/>
          <w:sz w:val="24"/>
          <w:szCs w:val="24"/>
        </w:rPr>
        <w:t>VY</w:t>
      </w:r>
    </w:p>
    <w:p w:rsidR="00164C2E" w:rsidRPr="00164C2E" w:rsidRDefault="00164C2E" w:rsidP="00164C2E">
      <w:pPr>
        <w:pStyle w:val="Nzev"/>
        <w:jc w:val="left"/>
        <w:rPr>
          <w:sz w:val="24"/>
          <w:szCs w:val="24"/>
        </w:rPr>
      </w:pPr>
      <w:r w:rsidRPr="00164C2E">
        <w:rPr>
          <w:sz w:val="24"/>
          <w:szCs w:val="24"/>
        </w:rPr>
        <w:t xml:space="preserve">dle ustanovení § 2079 a násl. </w:t>
      </w:r>
      <w:r w:rsidR="00452864">
        <w:rPr>
          <w:sz w:val="24"/>
          <w:szCs w:val="24"/>
        </w:rPr>
        <w:t>o</w:t>
      </w:r>
      <w:r w:rsidRPr="00164C2E">
        <w:rPr>
          <w:sz w:val="24"/>
          <w:szCs w:val="24"/>
        </w:rPr>
        <w:t>bčanského zákoníku</w:t>
      </w:r>
    </w:p>
    <w:p w:rsidR="00A700EA" w:rsidRPr="00164C2E" w:rsidRDefault="00A700EA" w:rsidP="00164C2E">
      <w:pPr>
        <w:pStyle w:val="Nzev"/>
        <w:jc w:val="left"/>
        <w:rPr>
          <w:b w:val="0"/>
          <w:bCs/>
          <w:sz w:val="24"/>
          <w:szCs w:val="24"/>
        </w:rPr>
      </w:pPr>
      <w:r w:rsidRPr="00164C2E">
        <w:rPr>
          <w:b w:val="0"/>
          <w:bCs/>
          <w:sz w:val="24"/>
          <w:szCs w:val="24"/>
        </w:rPr>
        <w:t xml:space="preserve">číslo smlouvy </w:t>
      </w:r>
      <w:r w:rsidR="00164C2E">
        <w:rPr>
          <w:b w:val="0"/>
          <w:bCs/>
          <w:sz w:val="24"/>
          <w:szCs w:val="24"/>
        </w:rPr>
        <w:t>kupujícího</w:t>
      </w:r>
      <w:r w:rsidRPr="00164C2E">
        <w:rPr>
          <w:b w:val="0"/>
          <w:bCs/>
          <w:sz w:val="24"/>
          <w:szCs w:val="24"/>
        </w:rPr>
        <w:t>: ...</w:t>
      </w:r>
      <w:r w:rsidR="00164C2E">
        <w:rPr>
          <w:b w:val="0"/>
          <w:bCs/>
          <w:sz w:val="24"/>
          <w:szCs w:val="24"/>
        </w:rPr>
        <w:t>............................</w:t>
      </w:r>
    </w:p>
    <w:p w:rsidR="00A700EA" w:rsidRPr="00164C2E" w:rsidRDefault="00A700EA" w:rsidP="00164C2E">
      <w:pPr>
        <w:pStyle w:val="Nzev"/>
        <w:jc w:val="left"/>
        <w:rPr>
          <w:b w:val="0"/>
          <w:bCs/>
          <w:sz w:val="24"/>
          <w:szCs w:val="24"/>
        </w:rPr>
      </w:pPr>
      <w:r w:rsidRPr="00164C2E">
        <w:rPr>
          <w:b w:val="0"/>
          <w:bCs/>
          <w:sz w:val="24"/>
          <w:szCs w:val="24"/>
        </w:rPr>
        <w:t xml:space="preserve">číslo smlouvy </w:t>
      </w:r>
      <w:r w:rsidR="00164C2E">
        <w:rPr>
          <w:b w:val="0"/>
          <w:bCs/>
          <w:sz w:val="24"/>
          <w:szCs w:val="24"/>
        </w:rPr>
        <w:t>prodávajícího</w:t>
      </w:r>
      <w:r w:rsidRPr="00164C2E">
        <w:rPr>
          <w:b w:val="0"/>
          <w:bCs/>
          <w:sz w:val="24"/>
          <w:szCs w:val="24"/>
        </w:rPr>
        <w:t xml:space="preserve">: </w:t>
      </w:r>
      <w:r w:rsidR="00164C2E">
        <w:rPr>
          <w:b w:val="0"/>
          <w:bCs/>
          <w:sz w:val="24"/>
          <w:szCs w:val="24"/>
        </w:rPr>
        <w:t>..........................</w:t>
      </w:r>
    </w:p>
    <w:p w:rsidR="00A700EA" w:rsidRDefault="00A700EA">
      <w:pPr>
        <w:pStyle w:val="Nzev"/>
        <w:rPr>
          <w:b w:val="0"/>
          <w:bCs/>
          <w:sz w:val="22"/>
          <w:szCs w:val="22"/>
        </w:rPr>
      </w:pPr>
    </w:p>
    <w:p w:rsidR="00164C2E" w:rsidRDefault="00164C2E">
      <w:pPr>
        <w:pStyle w:val="Nzev"/>
        <w:rPr>
          <w:b w:val="0"/>
          <w:bCs/>
          <w:sz w:val="22"/>
          <w:szCs w:val="22"/>
        </w:rPr>
      </w:pPr>
    </w:p>
    <w:p w:rsidR="00164C2E" w:rsidRPr="00164C2E" w:rsidRDefault="00164C2E" w:rsidP="00164C2E">
      <w:pPr>
        <w:pStyle w:val="Nzev"/>
        <w:jc w:val="left"/>
        <w:rPr>
          <w:bCs/>
          <w:sz w:val="28"/>
          <w:szCs w:val="28"/>
        </w:rPr>
      </w:pPr>
      <w:r w:rsidRPr="00164C2E">
        <w:rPr>
          <w:bCs/>
          <w:sz w:val="28"/>
          <w:szCs w:val="28"/>
        </w:rPr>
        <w:t>1. Smluvní strany</w:t>
      </w:r>
    </w:p>
    <w:p w:rsidR="00A700EA" w:rsidRPr="00452864" w:rsidRDefault="00A700EA">
      <w:pPr>
        <w:jc w:val="both"/>
        <w:rPr>
          <w:b/>
          <w:sz w:val="24"/>
          <w:szCs w:val="24"/>
        </w:rPr>
      </w:pPr>
    </w:p>
    <w:p w:rsidR="00A700EA" w:rsidRPr="00452864" w:rsidRDefault="00C414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Kupující: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700EA" w:rsidRPr="00452864">
        <w:rPr>
          <w:b/>
          <w:sz w:val="24"/>
          <w:szCs w:val="24"/>
        </w:rPr>
        <w:t>Dopravní podnik Ostrava a.s.</w:t>
      </w:r>
    </w:p>
    <w:p w:rsidR="00A700EA" w:rsidRPr="00834B80" w:rsidRDefault="00A700EA">
      <w:pPr>
        <w:jc w:val="both"/>
        <w:rPr>
          <w:sz w:val="24"/>
          <w:szCs w:val="24"/>
        </w:rPr>
      </w:pPr>
      <w:r w:rsidRPr="00834B80">
        <w:rPr>
          <w:sz w:val="24"/>
          <w:szCs w:val="24"/>
        </w:rPr>
        <w:t>S</w:t>
      </w:r>
      <w:r w:rsidR="00452864" w:rsidRPr="00834B80">
        <w:rPr>
          <w:sz w:val="24"/>
          <w:szCs w:val="24"/>
        </w:rPr>
        <w:t>ídlo</w:t>
      </w:r>
      <w:r w:rsidRPr="00834B80">
        <w:rPr>
          <w:sz w:val="24"/>
          <w:szCs w:val="24"/>
        </w:rPr>
        <w:t>:</w:t>
      </w:r>
      <w:r w:rsidRPr="00834B80">
        <w:rPr>
          <w:sz w:val="24"/>
          <w:szCs w:val="24"/>
        </w:rPr>
        <w:tab/>
      </w:r>
      <w:r w:rsidR="00452864" w:rsidRPr="00834B80">
        <w:rPr>
          <w:sz w:val="24"/>
          <w:szCs w:val="24"/>
        </w:rPr>
        <w:t xml:space="preserve">             </w:t>
      </w:r>
      <w:r w:rsidRPr="00834B80">
        <w:rPr>
          <w:sz w:val="24"/>
          <w:szCs w:val="24"/>
        </w:rPr>
        <w:tab/>
        <w:t xml:space="preserve">Poděbradova 494/2, </w:t>
      </w:r>
      <w:r w:rsidR="00452864" w:rsidRPr="00834B80">
        <w:rPr>
          <w:sz w:val="24"/>
          <w:szCs w:val="24"/>
        </w:rPr>
        <w:t>Moravská Ostrava, 702 00 Ostrava</w:t>
      </w:r>
    </w:p>
    <w:p w:rsidR="00452864" w:rsidRPr="00834B80" w:rsidRDefault="00C414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Registrace:                </w:t>
      </w:r>
      <w:r>
        <w:rPr>
          <w:sz w:val="24"/>
          <w:szCs w:val="24"/>
        </w:rPr>
        <w:tab/>
      </w:r>
      <w:r w:rsidR="00452864" w:rsidRPr="00834B80">
        <w:rPr>
          <w:sz w:val="24"/>
          <w:szCs w:val="24"/>
        </w:rPr>
        <w:t>Obchodní rejstřík Krajského soudu v Ostravě, sp. zn. B. 1104</w:t>
      </w:r>
    </w:p>
    <w:p w:rsidR="00452864" w:rsidRPr="00834B80" w:rsidRDefault="00C414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Zastoupen:              </w:t>
      </w:r>
      <w:r w:rsidR="003222C5">
        <w:rPr>
          <w:sz w:val="24"/>
          <w:szCs w:val="24"/>
        </w:rPr>
        <w:t xml:space="preserve">  </w:t>
      </w:r>
      <w:r w:rsidR="003958D7">
        <w:rPr>
          <w:sz w:val="24"/>
          <w:szCs w:val="24"/>
        </w:rPr>
        <w:t xml:space="preserve">  </w:t>
      </w:r>
    </w:p>
    <w:p w:rsidR="00452864" w:rsidRPr="00834B80" w:rsidRDefault="00452864">
      <w:pPr>
        <w:jc w:val="both"/>
        <w:rPr>
          <w:sz w:val="24"/>
          <w:szCs w:val="24"/>
        </w:rPr>
      </w:pPr>
      <w:r w:rsidRPr="00834B80">
        <w:rPr>
          <w:sz w:val="24"/>
          <w:szCs w:val="24"/>
        </w:rPr>
        <w:t>Kontaktní osoba pro věci smluvní:</w:t>
      </w:r>
    </w:p>
    <w:p w:rsidR="00452864" w:rsidRPr="00834B80" w:rsidRDefault="00452864">
      <w:pPr>
        <w:jc w:val="both"/>
        <w:rPr>
          <w:sz w:val="24"/>
          <w:szCs w:val="24"/>
        </w:rPr>
      </w:pPr>
      <w:r w:rsidRPr="00834B80">
        <w:rPr>
          <w:sz w:val="24"/>
          <w:szCs w:val="24"/>
        </w:rPr>
        <w:t xml:space="preserve">    </w:t>
      </w:r>
      <w:r w:rsidR="00C414D3">
        <w:rPr>
          <w:sz w:val="24"/>
          <w:szCs w:val="24"/>
        </w:rPr>
        <w:t xml:space="preserve">                             </w:t>
      </w:r>
      <w:r w:rsidR="00C414D3">
        <w:rPr>
          <w:sz w:val="24"/>
          <w:szCs w:val="24"/>
        </w:rPr>
        <w:tab/>
      </w:r>
      <w:r w:rsidR="007C408A">
        <w:rPr>
          <w:sz w:val="24"/>
          <w:szCs w:val="24"/>
        </w:rPr>
        <w:t>Miloš Hnilica, ředitel úseku nákupu a služeb</w:t>
      </w:r>
    </w:p>
    <w:p w:rsidR="00452864" w:rsidRDefault="00452864">
      <w:pPr>
        <w:jc w:val="both"/>
        <w:rPr>
          <w:sz w:val="24"/>
          <w:szCs w:val="24"/>
        </w:rPr>
      </w:pPr>
      <w:r w:rsidRPr="00834B80">
        <w:rPr>
          <w:sz w:val="24"/>
          <w:szCs w:val="24"/>
        </w:rPr>
        <w:t xml:space="preserve">    </w:t>
      </w:r>
      <w:r w:rsidR="00C414D3">
        <w:rPr>
          <w:sz w:val="24"/>
          <w:szCs w:val="24"/>
        </w:rPr>
        <w:t xml:space="preserve">                             </w:t>
      </w:r>
      <w:r w:rsidR="00C414D3">
        <w:rPr>
          <w:sz w:val="24"/>
          <w:szCs w:val="24"/>
        </w:rPr>
        <w:tab/>
      </w:r>
      <w:r w:rsidRPr="00834B80">
        <w:rPr>
          <w:sz w:val="24"/>
          <w:szCs w:val="24"/>
        </w:rPr>
        <w:t xml:space="preserve">Tel.: 59 740 </w:t>
      </w:r>
      <w:r w:rsidR="008E40C6">
        <w:rPr>
          <w:sz w:val="24"/>
          <w:szCs w:val="24"/>
        </w:rPr>
        <w:t>1002</w:t>
      </w:r>
      <w:r w:rsidRPr="00834B80">
        <w:rPr>
          <w:sz w:val="24"/>
          <w:szCs w:val="24"/>
        </w:rPr>
        <w:t xml:space="preserve">, </w:t>
      </w:r>
      <w:r w:rsidR="00F0498B" w:rsidRPr="00834B80">
        <w:rPr>
          <w:sz w:val="24"/>
          <w:szCs w:val="24"/>
        </w:rPr>
        <w:t xml:space="preserve">e-mail: </w:t>
      </w:r>
      <w:r w:rsidR="008E40C6">
        <w:rPr>
          <w:sz w:val="24"/>
          <w:szCs w:val="24"/>
        </w:rPr>
        <w:t>mhnilica</w:t>
      </w:r>
      <w:r w:rsidR="00F0498B" w:rsidRPr="00834B80">
        <w:rPr>
          <w:sz w:val="24"/>
          <w:szCs w:val="24"/>
        </w:rPr>
        <w:t>@dpo.cz</w:t>
      </w:r>
    </w:p>
    <w:p w:rsidR="00B73598" w:rsidRDefault="00B73598">
      <w:pPr>
        <w:jc w:val="both"/>
        <w:rPr>
          <w:sz w:val="24"/>
          <w:szCs w:val="24"/>
        </w:rPr>
      </w:pPr>
      <w:r w:rsidRPr="00834B80">
        <w:rPr>
          <w:sz w:val="24"/>
          <w:szCs w:val="24"/>
        </w:rPr>
        <w:t>Kontaktní osob</w:t>
      </w:r>
      <w:r w:rsidR="00C20A3B">
        <w:rPr>
          <w:sz w:val="24"/>
          <w:szCs w:val="24"/>
        </w:rPr>
        <w:t>y</w:t>
      </w:r>
      <w:r w:rsidRPr="00834B80">
        <w:rPr>
          <w:sz w:val="24"/>
          <w:szCs w:val="24"/>
        </w:rPr>
        <w:t xml:space="preserve"> pro věci</w:t>
      </w:r>
      <w:r>
        <w:rPr>
          <w:sz w:val="24"/>
          <w:szCs w:val="24"/>
        </w:rPr>
        <w:t xml:space="preserve"> technick</w:t>
      </w:r>
      <w:r w:rsidR="001C46BA">
        <w:rPr>
          <w:sz w:val="24"/>
          <w:szCs w:val="24"/>
        </w:rPr>
        <w:t>é</w:t>
      </w:r>
      <w:r>
        <w:rPr>
          <w:sz w:val="24"/>
          <w:szCs w:val="24"/>
        </w:rPr>
        <w:t>:</w:t>
      </w:r>
    </w:p>
    <w:p w:rsidR="00B73598" w:rsidRPr="00834B80" w:rsidRDefault="00B73598" w:rsidP="00C20A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414D3">
        <w:rPr>
          <w:sz w:val="24"/>
          <w:szCs w:val="24"/>
        </w:rPr>
        <w:t xml:space="preserve">                             </w:t>
      </w:r>
      <w:r w:rsidR="00C414D3">
        <w:rPr>
          <w:sz w:val="24"/>
          <w:szCs w:val="24"/>
        </w:rPr>
        <w:tab/>
      </w:r>
      <w:r w:rsidRPr="00834B80">
        <w:rPr>
          <w:sz w:val="24"/>
          <w:szCs w:val="24"/>
        </w:rPr>
        <w:t xml:space="preserve">Ing. </w:t>
      </w:r>
      <w:r w:rsidR="00BE22A0">
        <w:rPr>
          <w:sz w:val="24"/>
          <w:szCs w:val="24"/>
        </w:rPr>
        <w:t>Aleš Hladký</w:t>
      </w:r>
      <w:r w:rsidRPr="00834B80">
        <w:rPr>
          <w:sz w:val="24"/>
          <w:szCs w:val="24"/>
        </w:rPr>
        <w:t xml:space="preserve"> – vedoucí od</w:t>
      </w:r>
      <w:r w:rsidR="00BE22A0">
        <w:rPr>
          <w:sz w:val="24"/>
          <w:szCs w:val="24"/>
        </w:rPr>
        <w:t>boru doprava</w:t>
      </w:r>
    </w:p>
    <w:p w:rsidR="00B73598" w:rsidRDefault="00B73598" w:rsidP="00C20A3B">
      <w:pPr>
        <w:jc w:val="both"/>
        <w:rPr>
          <w:sz w:val="24"/>
          <w:szCs w:val="24"/>
        </w:rPr>
      </w:pPr>
      <w:r w:rsidRPr="00834B80">
        <w:rPr>
          <w:sz w:val="24"/>
          <w:szCs w:val="24"/>
        </w:rPr>
        <w:t xml:space="preserve">    </w:t>
      </w:r>
      <w:r w:rsidR="00C414D3">
        <w:rPr>
          <w:sz w:val="24"/>
          <w:szCs w:val="24"/>
        </w:rPr>
        <w:t xml:space="preserve">                             </w:t>
      </w:r>
      <w:r w:rsidR="00C414D3">
        <w:rPr>
          <w:sz w:val="24"/>
          <w:szCs w:val="24"/>
        </w:rPr>
        <w:tab/>
      </w:r>
      <w:r w:rsidR="00BE22A0">
        <w:rPr>
          <w:sz w:val="24"/>
          <w:szCs w:val="24"/>
        </w:rPr>
        <w:t>Tel.: 59 740 1160</w:t>
      </w:r>
      <w:r w:rsidRPr="00834B80">
        <w:rPr>
          <w:sz w:val="24"/>
          <w:szCs w:val="24"/>
        </w:rPr>
        <w:t xml:space="preserve">, e-mail: </w:t>
      </w:r>
      <w:hyperlink r:id="rId8" w:history="1">
        <w:r w:rsidR="00C46BE3" w:rsidRPr="0030030F">
          <w:rPr>
            <w:rStyle w:val="Hypertextovodkaz"/>
            <w:sz w:val="24"/>
            <w:szCs w:val="24"/>
          </w:rPr>
          <w:t>ahladky@dpo.cz</w:t>
        </w:r>
      </w:hyperlink>
    </w:p>
    <w:p w:rsidR="00F0498B" w:rsidRPr="00834B80" w:rsidRDefault="00A700EA" w:rsidP="000C37F2">
      <w:pPr>
        <w:tabs>
          <w:tab w:val="left" w:pos="0"/>
        </w:tabs>
        <w:jc w:val="both"/>
        <w:rPr>
          <w:sz w:val="24"/>
          <w:szCs w:val="24"/>
        </w:rPr>
      </w:pPr>
      <w:r w:rsidRPr="00834B80">
        <w:rPr>
          <w:sz w:val="24"/>
          <w:szCs w:val="24"/>
        </w:rPr>
        <w:t xml:space="preserve">IČ: </w:t>
      </w:r>
      <w:r w:rsidR="00C414D3">
        <w:rPr>
          <w:sz w:val="24"/>
          <w:szCs w:val="24"/>
        </w:rPr>
        <w:tab/>
      </w:r>
      <w:r w:rsidR="00C414D3">
        <w:rPr>
          <w:sz w:val="24"/>
          <w:szCs w:val="24"/>
        </w:rPr>
        <w:tab/>
      </w:r>
      <w:r w:rsidR="00C414D3">
        <w:rPr>
          <w:sz w:val="24"/>
          <w:szCs w:val="24"/>
        </w:rPr>
        <w:tab/>
      </w:r>
      <w:r w:rsidRPr="00834B80">
        <w:rPr>
          <w:sz w:val="24"/>
          <w:szCs w:val="24"/>
        </w:rPr>
        <w:t>61974757</w:t>
      </w:r>
      <w:r w:rsidRPr="00834B80">
        <w:rPr>
          <w:sz w:val="24"/>
          <w:szCs w:val="24"/>
        </w:rPr>
        <w:tab/>
      </w:r>
      <w:r w:rsidR="000C37F2" w:rsidRPr="00834B80">
        <w:rPr>
          <w:sz w:val="24"/>
          <w:szCs w:val="24"/>
        </w:rPr>
        <w:tab/>
      </w:r>
    </w:p>
    <w:p w:rsidR="00A700EA" w:rsidRPr="00834B80" w:rsidRDefault="00A700EA" w:rsidP="000C37F2">
      <w:pPr>
        <w:tabs>
          <w:tab w:val="left" w:pos="0"/>
        </w:tabs>
        <w:jc w:val="both"/>
        <w:rPr>
          <w:sz w:val="24"/>
          <w:szCs w:val="24"/>
        </w:rPr>
      </w:pPr>
      <w:r w:rsidRPr="00834B80">
        <w:rPr>
          <w:sz w:val="24"/>
          <w:szCs w:val="24"/>
        </w:rPr>
        <w:t>DIČ:</w:t>
      </w:r>
      <w:r w:rsidRPr="00834B80">
        <w:rPr>
          <w:sz w:val="24"/>
          <w:szCs w:val="24"/>
        </w:rPr>
        <w:tab/>
      </w:r>
      <w:r w:rsidR="00C414D3">
        <w:rPr>
          <w:sz w:val="24"/>
          <w:szCs w:val="24"/>
        </w:rPr>
        <w:t xml:space="preserve">                      </w:t>
      </w:r>
      <w:r w:rsidR="00C414D3">
        <w:rPr>
          <w:sz w:val="24"/>
          <w:szCs w:val="24"/>
        </w:rPr>
        <w:tab/>
      </w:r>
      <w:r w:rsidRPr="00834B80">
        <w:rPr>
          <w:sz w:val="24"/>
          <w:szCs w:val="24"/>
        </w:rPr>
        <w:t>CZ61974757</w:t>
      </w:r>
    </w:p>
    <w:p w:rsidR="00F0498B" w:rsidRPr="00834B80" w:rsidRDefault="00C414D3" w:rsidP="000C37F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Telefon/fax:              </w:t>
      </w:r>
      <w:r>
        <w:rPr>
          <w:sz w:val="24"/>
          <w:szCs w:val="24"/>
        </w:rPr>
        <w:tab/>
      </w:r>
      <w:r w:rsidR="00F0498B" w:rsidRPr="00834B80">
        <w:rPr>
          <w:sz w:val="24"/>
          <w:szCs w:val="24"/>
        </w:rPr>
        <w:t xml:space="preserve">59 740 1111, 59 740 1055  </w:t>
      </w:r>
    </w:p>
    <w:p w:rsidR="00A700EA" w:rsidRPr="00834B80" w:rsidRDefault="00C414D3">
      <w:pPr>
        <w:jc w:val="both"/>
        <w:rPr>
          <w:sz w:val="24"/>
          <w:szCs w:val="24"/>
        </w:rPr>
      </w:pPr>
      <w:r>
        <w:rPr>
          <w:sz w:val="24"/>
          <w:szCs w:val="24"/>
        </w:rPr>
        <w:t>Bankovní spojení:</w:t>
      </w:r>
      <w:r>
        <w:rPr>
          <w:sz w:val="24"/>
          <w:szCs w:val="24"/>
        </w:rPr>
        <w:tab/>
      </w:r>
      <w:r w:rsidR="00A700EA" w:rsidRPr="00834B80">
        <w:rPr>
          <w:sz w:val="24"/>
          <w:szCs w:val="24"/>
        </w:rPr>
        <w:t>K</w:t>
      </w:r>
      <w:r w:rsidR="00890B83" w:rsidRPr="00834B80">
        <w:rPr>
          <w:sz w:val="24"/>
          <w:szCs w:val="24"/>
        </w:rPr>
        <w:t>omerční banka</w:t>
      </w:r>
      <w:r w:rsidR="00F0498B" w:rsidRPr="00834B80">
        <w:rPr>
          <w:sz w:val="24"/>
          <w:szCs w:val="24"/>
        </w:rPr>
        <w:t>,</w:t>
      </w:r>
      <w:r w:rsidR="00890B83" w:rsidRPr="00834B80">
        <w:rPr>
          <w:sz w:val="24"/>
          <w:szCs w:val="24"/>
        </w:rPr>
        <w:t xml:space="preserve"> pobočka Ostrava</w:t>
      </w:r>
    </w:p>
    <w:p w:rsidR="00A700EA" w:rsidRDefault="00C414D3" w:rsidP="00F049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Číslo účtu:                 </w:t>
      </w:r>
      <w:r>
        <w:rPr>
          <w:sz w:val="24"/>
          <w:szCs w:val="24"/>
        </w:rPr>
        <w:tab/>
      </w:r>
      <w:r w:rsidR="00F0498B" w:rsidRPr="00834B80">
        <w:rPr>
          <w:sz w:val="24"/>
          <w:szCs w:val="24"/>
        </w:rPr>
        <w:t>5708761/0100</w:t>
      </w:r>
    </w:p>
    <w:p w:rsidR="00E26A85" w:rsidRPr="00F66756" w:rsidRDefault="00E26A85" w:rsidP="00E26A85">
      <w:pPr>
        <w:jc w:val="both"/>
        <w:rPr>
          <w:sz w:val="24"/>
          <w:szCs w:val="24"/>
        </w:rPr>
      </w:pPr>
      <w:r>
        <w:rPr>
          <w:sz w:val="24"/>
          <w:szCs w:val="24"/>
        </w:rPr>
        <w:t>Bankovní spojení:</w:t>
      </w:r>
      <w:r>
        <w:rPr>
          <w:sz w:val="24"/>
          <w:szCs w:val="24"/>
        </w:rPr>
        <w:tab/>
      </w:r>
      <w:r w:rsidRPr="00F66756">
        <w:rPr>
          <w:sz w:val="24"/>
          <w:szCs w:val="24"/>
        </w:rPr>
        <w:t>UniCredit bank, a.s., pobočka Ostrava</w:t>
      </w:r>
    </w:p>
    <w:p w:rsidR="00E26A85" w:rsidRPr="00F66756" w:rsidRDefault="00E26A85" w:rsidP="00E26A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Číslo účtu:                 </w:t>
      </w:r>
      <w:r w:rsidRPr="00F66756">
        <w:rPr>
          <w:sz w:val="24"/>
          <w:szCs w:val="24"/>
        </w:rPr>
        <w:t>2105677586 / 2700</w:t>
      </w:r>
    </w:p>
    <w:p w:rsidR="00E26A85" w:rsidRPr="00834B80" w:rsidRDefault="00E26A85" w:rsidP="00F0498B">
      <w:pPr>
        <w:jc w:val="both"/>
        <w:rPr>
          <w:sz w:val="24"/>
          <w:szCs w:val="24"/>
        </w:rPr>
      </w:pPr>
    </w:p>
    <w:p w:rsidR="00A700EA" w:rsidRDefault="00A700EA">
      <w:pPr>
        <w:jc w:val="both"/>
        <w:rPr>
          <w:sz w:val="24"/>
          <w:szCs w:val="24"/>
        </w:rPr>
      </w:pPr>
      <w:r w:rsidRPr="00834B80">
        <w:rPr>
          <w:sz w:val="24"/>
          <w:szCs w:val="24"/>
        </w:rPr>
        <w:t xml:space="preserve">(dále jen </w:t>
      </w:r>
      <w:r w:rsidR="00F0498B" w:rsidRPr="00834B80">
        <w:rPr>
          <w:b/>
          <w:sz w:val="24"/>
          <w:szCs w:val="24"/>
        </w:rPr>
        <w:t>k</w:t>
      </w:r>
      <w:r w:rsidR="000B4C40" w:rsidRPr="00834B80">
        <w:rPr>
          <w:b/>
          <w:sz w:val="24"/>
          <w:szCs w:val="24"/>
        </w:rPr>
        <w:t>upující</w:t>
      </w:r>
      <w:r w:rsidRPr="00834B80">
        <w:rPr>
          <w:sz w:val="24"/>
          <w:szCs w:val="24"/>
        </w:rPr>
        <w:t>)</w:t>
      </w:r>
    </w:p>
    <w:p w:rsidR="00834B80" w:rsidRDefault="00834B80">
      <w:pPr>
        <w:jc w:val="both"/>
        <w:rPr>
          <w:sz w:val="24"/>
          <w:szCs w:val="24"/>
        </w:rPr>
      </w:pPr>
    </w:p>
    <w:p w:rsidR="00834B80" w:rsidRDefault="00834B80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834B80" w:rsidRDefault="00834B80">
      <w:pPr>
        <w:jc w:val="both"/>
        <w:rPr>
          <w:sz w:val="24"/>
          <w:szCs w:val="24"/>
        </w:rPr>
      </w:pPr>
    </w:p>
    <w:p w:rsidR="00834B80" w:rsidRDefault="0047009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Prodávající:             </w:t>
      </w:r>
      <w:r>
        <w:rPr>
          <w:b/>
          <w:sz w:val="24"/>
          <w:szCs w:val="24"/>
        </w:rPr>
        <w:tab/>
      </w:r>
      <w:r w:rsidR="00834B80">
        <w:rPr>
          <w:b/>
          <w:sz w:val="24"/>
          <w:szCs w:val="24"/>
        </w:rPr>
        <w:t xml:space="preserve"> </w:t>
      </w:r>
      <w:r w:rsidR="00834B80" w:rsidRPr="00E04325">
        <w:rPr>
          <w:sz w:val="24"/>
          <w:szCs w:val="24"/>
          <w:highlight w:val="yellow"/>
        </w:rPr>
        <w:t>...................................</w:t>
      </w:r>
      <w:r w:rsidRPr="00470092">
        <w:rPr>
          <w:sz w:val="24"/>
          <w:szCs w:val="24"/>
          <w:highlight w:val="yellow"/>
        </w:rPr>
        <w:t>.</w:t>
      </w:r>
    </w:p>
    <w:p w:rsidR="00834B80" w:rsidRDefault="004700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Sídlo:                        </w:t>
      </w:r>
      <w:r>
        <w:rPr>
          <w:sz w:val="24"/>
          <w:szCs w:val="24"/>
        </w:rPr>
        <w:tab/>
      </w:r>
      <w:r w:rsidR="00834B80">
        <w:rPr>
          <w:sz w:val="24"/>
          <w:szCs w:val="24"/>
        </w:rPr>
        <w:t xml:space="preserve"> </w:t>
      </w:r>
      <w:r w:rsidR="00834B80" w:rsidRPr="00E04325">
        <w:rPr>
          <w:sz w:val="24"/>
          <w:szCs w:val="24"/>
          <w:highlight w:val="yellow"/>
        </w:rPr>
        <w:t>………………………</w:t>
      </w:r>
    </w:p>
    <w:p w:rsidR="00834B80" w:rsidRDefault="004700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Registrace:                </w:t>
      </w:r>
      <w:r>
        <w:rPr>
          <w:sz w:val="24"/>
          <w:szCs w:val="24"/>
        </w:rPr>
        <w:tab/>
      </w:r>
      <w:r w:rsidR="00834B80">
        <w:rPr>
          <w:sz w:val="24"/>
          <w:szCs w:val="24"/>
        </w:rPr>
        <w:t xml:space="preserve"> </w:t>
      </w:r>
      <w:r w:rsidR="00834B80" w:rsidRPr="00E04325">
        <w:rPr>
          <w:sz w:val="24"/>
          <w:szCs w:val="24"/>
          <w:highlight w:val="yellow"/>
        </w:rPr>
        <w:t>………………………</w:t>
      </w:r>
    </w:p>
    <w:p w:rsidR="00834B80" w:rsidRDefault="00834B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Zastoupen:        </w:t>
      </w:r>
      <w:r w:rsidR="00470092">
        <w:rPr>
          <w:sz w:val="24"/>
          <w:szCs w:val="24"/>
        </w:rPr>
        <w:t xml:space="preserve">        </w:t>
      </w:r>
      <w:r w:rsidR="00470092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E04325">
        <w:rPr>
          <w:sz w:val="24"/>
          <w:szCs w:val="24"/>
          <w:highlight w:val="yellow"/>
        </w:rPr>
        <w:t>………………………</w:t>
      </w:r>
    </w:p>
    <w:p w:rsidR="00834B80" w:rsidRDefault="00834B80">
      <w:pPr>
        <w:jc w:val="both"/>
        <w:rPr>
          <w:sz w:val="24"/>
          <w:szCs w:val="24"/>
        </w:rPr>
      </w:pPr>
      <w:r>
        <w:rPr>
          <w:sz w:val="24"/>
          <w:szCs w:val="24"/>
        </w:rPr>
        <w:t>Kontaktní osoba pro věci smluvní:</w:t>
      </w:r>
    </w:p>
    <w:p w:rsidR="00834B80" w:rsidRDefault="00834B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E04325">
        <w:rPr>
          <w:sz w:val="24"/>
          <w:szCs w:val="24"/>
          <w:highlight w:val="yellow"/>
        </w:rPr>
        <w:t>………………………</w:t>
      </w:r>
    </w:p>
    <w:p w:rsidR="00834B80" w:rsidRDefault="00834B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Tel.: </w:t>
      </w:r>
      <w:r w:rsidRPr="00E04325">
        <w:rPr>
          <w:sz w:val="24"/>
          <w:szCs w:val="24"/>
          <w:highlight w:val="yellow"/>
        </w:rPr>
        <w:t>…..,</w:t>
      </w:r>
      <w:r>
        <w:rPr>
          <w:sz w:val="24"/>
          <w:szCs w:val="24"/>
        </w:rPr>
        <w:t xml:space="preserve"> e-mail: </w:t>
      </w:r>
      <w:r w:rsidR="00470092">
        <w:rPr>
          <w:sz w:val="24"/>
          <w:szCs w:val="24"/>
          <w:highlight w:val="yellow"/>
        </w:rPr>
        <w:t>…</w:t>
      </w:r>
      <w:r w:rsidR="00470092" w:rsidRPr="00470092">
        <w:rPr>
          <w:sz w:val="24"/>
          <w:szCs w:val="24"/>
          <w:highlight w:val="yellow"/>
        </w:rPr>
        <w:t>.</w:t>
      </w:r>
      <w:r w:rsidR="00470092">
        <w:rPr>
          <w:sz w:val="24"/>
          <w:szCs w:val="24"/>
          <w:highlight w:val="yellow"/>
        </w:rPr>
        <w:t>.</w:t>
      </w:r>
      <w:r w:rsidR="00470092" w:rsidRPr="00470092">
        <w:rPr>
          <w:sz w:val="24"/>
          <w:szCs w:val="24"/>
          <w:highlight w:val="yellow"/>
        </w:rPr>
        <w:t>.</w:t>
      </w:r>
    </w:p>
    <w:p w:rsidR="00834B80" w:rsidRDefault="00834B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IČ:                               </w:t>
      </w:r>
      <w:r w:rsidRPr="00E04325">
        <w:rPr>
          <w:sz w:val="24"/>
          <w:szCs w:val="24"/>
          <w:highlight w:val="yellow"/>
        </w:rPr>
        <w:t>………………………</w:t>
      </w:r>
    </w:p>
    <w:p w:rsidR="00834B80" w:rsidRDefault="00834B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DIČ:                            </w:t>
      </w:r>
      <w:r w:rsidRPr="00E04325">
        <w:rPr>
          <w:sz w:val="24"/>
          <w:szCs w:val="24"/>
          <w:highlight w:val="yellow"/>
        </w:rPr>
        <w:t>………………………</w:t>
      </w:r>
    </w:p>
    <w:p w:rsidR="00834B80" w:rsidRDefault="00834B80">
      <w:pPr>
        <w:jc w:val="both"/>
        <w:rPr>
          <w:sz w:val="24"/>
          <w:szCs w:val="24"/>
        </w:rPr>
      </w:pPr>
      <w:r>
        <w:rPr>
          <w:sz w:val="24"/>
          <w:szCs w:val="24"/>
        </w:rPr>
        <w:t>Telefon/fax:</w:t>
      </w:r>
      <w:r w:rsidR="00470092">
        <w:rPr>
          <w:sz w:val="24"/>
          <w:szCs w:val="24"/>
        </w:rPr>
        <w:t xml:space="preserve">                </w:t>
      </w:r>
      <w:r w:rsidRPr="00E04325">
        <w:rPr>
          <w:sz w:val="24"/>
          <w:szCs w:val="24"/>
          <w:highlight w:val="yellow"/>
        </w:rPr>
        <w:t>………………………</w:t>
      </w:r>
    </w:p>
    <w:p w:rsidR="00834B80" w:rsidRDefault="00470092" w:rsidP="004B45B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Bankovní spojení:      </w:t>
      </w:r>
      <w:r>
        <w:rPr>
          <w:sz w:val="24"/>
          <w:szCs w:val="24"/>
        </w:rPr>
        <w:tab/>
        <w:t xml:space="preserve"> </w:t>
      </w:r>
      <w:r w:rsidR="00834B80" w:rsidRPr="00E04325">
        <w:rPr>
          <w:sz w:val="24"/>
          <w:szCs w:val="24"/>
          <w:highlight w:val="yellow"/>
        </w:rPr>
        <w:t>………………………</w:t>
      </w:r>
    </w:p>
    <w:p w:rsidR="00834B80" w:rsidRDefault="004700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Číslo účtu:                </w:t>
      </w:r>
      <w:r>
        <w:rPr>
          <w:sz w:val="24"/>
          <w:szCs w:val="24"/>
        </w:rPr>
        <w:tab/>
        <w:t xml:space="preserve"> </w:t>
      </w:r>
      <w:r w:rsidR="00834B80" w:rsidRPr="00E04325">
        <w:rPr>
          <w:sz w:val="24"/>
          <w:szCs w:val="24"/>
          <w:highlight w:val="yellow"/>
        </w:rPr>
        <w:t>………………………</w:t>
      </w:r>
    </w:p>
    <w:p w:rsidR="00834B80" w:rsidRPr="00834B80" w:rsidRDefault="00834B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(dále jen </w:t>
      </w:r>
      <w:r>
        <w:rPr>
          <w:b/>
          <w:sz w:val="24"/>
          <w:szCs w:val="24"/>
        </w:rPr>
        <w:t>prodávající</w:t>
      </w:r>
      <w:r>
        <w:rPr>
          <w:sz w:val="24"/>
          <w:szCs w:val="24"/>
        </w:rPr>
        <w:t>)</w:t>
      </w:r>
    </w:p>
    <w:p w:rsidR="00834B80" w:rsidRDefault="00834B80">
      <w:pPr>
        <w:jc w:val="both"/>
        <w:rPr>
          <w:b/>
          <w:sz w:val="24"/>
          <w:szCs w:val="24"/>
        </w:rPr>
      </w:pPr>
    </w:p>
    <w:p w:rsidR="009F3FAF" w:rsidRPr="00834B80" w:rsidRDefault="009F3FAF" w:rsidP="009F3FAF">
      <w:pPr>
        <w:jc w:val="both"/>
        <w:rPr>
          <w:b/>
          <w:sz w:val="24"/>
          <w:szCs w:val="24"/>
        </w:rPr>
      </w:pPr>
      <w:r w:rsidRPr="000379D8">
        <w:rPr>
          <w:sz w:val="24"/>
          <w:szCs w:val="24"/>
        </w:rPr>
        <w:t xml:space="preserve">Tato smlouva byla uzavřena v rámci výběrového řízení vedeného u Dopravního podniku Ostrava a.s. </w:t>
      </w:r>
      <w:r w:rsidR="00990246">
        <w:rPr>
          <w:sz w:val="24"/>
          <w:szCs w:val="24"/>
        </w:rPr>
        <w:t xml:space="preserve">(dále rovněž jen DPO) </w:t>
      </w:r>
      <w:r w:rsidRPr="000379D8">
        <w:rPr>
          <w:sz w:val="24"/>
          <w:szCs w:val="24"/>
        </w:rPr>
        <w:t>pod číslem</w:t>
      </w:r>
      <w:r w:rsidR="00767D27">
        <w:rPr>
          <w:sz w:val="22"/>
          <w:szCs w:val="22"/>
        </w:rPr>
        <w:t xml:space="preserve"> NVZ-45-17-OŘ-Ja.</w:t>
      </w:r>
    </w:p>
    <w:p w:rsidR="00A700EA" w:rsidRPr="00DA02DB" w:rsidRDefault="00A700EA">
      <w:pPr>
        <w:jc w:val="both"/>
        <w:rPr>
          <w:sz w:val="22"/>
          <w:szCs w:val="22"/>
        </w:rPr>
      </w:pPr>
    </w:p>
    <w:p w:rsidR="00A700EA" w:rsidRPr="003D7F3F" w:rsidRDefault="00834B80" w:rsidP="003D7F3F">
      <w:pPr>
        <w:rPr>
          <w:b/>
          <w:sz w:val="28"/>
          <w:szCs w:val="28"/>
        </w:rPr>
      </w:pPr>
      <w:r w:rsidRPr="00834B80">
        <w:rPr>
          <w:b/>
          <w:sz w:val="28"/>
          <w:szCs w:val="28"/>
        </w:rPr>
        <w:t>2</w:t>
      </w:r>
      <w:r w:rsidR="00A700EA" w:rsidRPr="00834B80">
        <w:rPr>
          <w:b/>
          <w:sz w:val="28"/>
          <w:szCs w:val="28"/>
        </w:rPr>
        <w:t>. Předmět a rozsah plnění</w:t>
      </w:r>
    </w:p>
    <w:p w:rsidR="00214779" w:rsidRPr="003F6828" w:rsidRDefault="001D1F52" w:rsidP="003D7F3F">
      <w:pPr>
        <w:pStyle w:val="Odstavecseseznamem"/>
        <w:numPr>
          <w:ilvl w:val="1"/>
          <w:numId w:val="7"/>
        </w:numPr>
        <w:spacing w:before="120"/>
        <w:ind w:left="426" w:hanging="426"/>
        <w:jc w:val="both"/>
      </w:pPr>
      <w:r w:rsidRPr="003F6828">
        <w:t>Prodávající se zavazuje řádně a včas za níže uvedených podmínek dod</w:t>
      </w:r>
      <w:r w:rsidR="00806B69" w:rsidRPr="003F6828">
        <w:t>ávat</w:t>
      </w:r>
      <w:r w:rsidR="00E96587" w:rsidRPr="003F6828">
        <w:t xml:space="preserve"> kupujícímu </w:t>
      </w:r>
    </w:p>
    <w:p w:rsidR="00E87C3B" w:rsidRDefault="00E96587" w:rsidP="004B45B1">
      <w:pPr>
        <w:ind w:left="425"/>
        <w:jc w:val="both"/>
        <w:rPr>
          <w:sz w:val="24"/>
          <w:szCs w:val="24"/>
        </w:rPr>
      </w:pPr>
      <w:r w:rsidRPr="00F62F5E">
        <w:rPr>
          <w:sz w:val="24"/>
          <w:szCs w:val="24"/>
        </w:rPr>
        <w:lastRenderedPageBreak/>
        <w:t>oděvy</w:t>
      </w:r>
      <w:r w:rsidR="0045198E" w:rsidRPr="00F62F5E">
        <w:rPr>
          <w:sz w:val="24"/>
          <w:szCs w:val="24"/>
        </w:rPr>
        <w:t xml:space="preserve"> a</w:t>
      </w:r>
      <w:r w:rsidR="001D1F52" w:rsidRPr="00F62F5E">
        <w:rPr>
          <w:sz w:val="24"/>
          <w:szCs w:val="24"/>
        </w:rPr>
        <w:t xml:space="preserve"> oděvní součásti stejnokrojového vybavení pro zaměstnance kupujícího (</w:t>
      </w:r>
      <w:r w:rsidR="003E47B6" w:rsidRPr="00F62F5E">
        <w:rPr>
          <w:sz w:val="24"/>
          <w:szCs w:val="24"/>
        </w:rPr>
        <w:t xml:space="preserve">společně </w:t>
      </w:r>
      <w:r w:rsidR="001D1F52" w:rsidRPr="00F62F5E">
        <w:rPr>
          <w:sz w:val="24"/>
          <w:szCs w:val="24"/>
        </w:rPr>
        <w:t>dále také jen zboží) a kupující se zavazuje řádně a včas dod</w:t>
      </w:r>
      <w:r w:rsidR="00806B69" w:rsidRPr="00F62F5E">
        <w:rPr>
          <w:sz w:val="24"/>
          <w:szCs w:val="24"/>
        </w:rPr>
        <w:t>áva</w:t>
      </w:r>
      <w:r w:rsidR="00214779">
        <w:rPr>
          <w:sz w:val="24"/>
          <w:szCs w:val="24"/>
        </w:rPr>
        <w:t>né zboží převzít a platit</w:t>
      </w:r>
      <w:r w:rsidR="00AB1360">
        <w:rPr>
          <w:sz w:val="24"/>
          <w:szCs w:val="24"/>
        </w:rPr>
        <w:t xml:space="preserve"> </w:t>
      </w:r>
      <w:r w:rsidR="001D1F52" w:rsidRPr="00F62F5E">
        <w:rPr>
          <w:sz w:val="24"/>
          <w:szCs w:val="24"/>
        </w:rPr>
        <w:t xml:space="preserve">prodávajícímu sjednanou cenu. </w:t>
      </w:r>
      <w:r w:rsidR="00CA444C" w:rsidRPr="00F62F5E">
        <w:rPr>
          <w:sz w:val="24"/>
          <w:szCs w:val="24"/>
        </w:rPr>
        <w:t xml:space="preserve">Specifikace </w:t>
      </w:r>
      <w:r w:rsidR="00343837">
        <w:rPr>
          <w:sz w:val="24"/>
          <w:szCs w:val="24"/>
        </w:rPr>
        <w:t>předmětu plnění</w:t>
      </w:r>
      <w:r w:rsidR="00CA444C" w:rsidRPr="00F62F5E">
        <w:rPr>
          <w:sz w:val="24"/>
          <w:szCs w:val="24"/>
        </w:rPr>
        <w:t xml:space="preserve"> je uvedena v příloze č.</w:t>
      </w:r>
      <w:r w:rsidR="004837B5">
        <w:rPr>
          <w:sz w:val="24"/>
          <w:szCs w:val="24"/>
        </w:rPr>
        <w:t xml:space="preserve"> </w:t>
      </w:r>
      <w:r w:rsidR="00E35DA4" w:rsidRPr="00F62F5E">
        <w:rPr>
          <w:sz w:val="24"/>
          <w:szCs w:val="24"/>
        </w:rPr>
        <w:t>2</w:t>
      </w:r>
      <w:r w:rsidR="00F827DB" w:rsidRPr="00F62F5E">
        <w:rPr>
          <w:sz w:val="24"/>
          <w:szCs w:val="24"/>
        </w:rPr>
        <w:t> </w:t>
      </w:r>
      <w:r w:rsidR="00C414D3" w:rsidRPr="00F62F5E">
        <w:rPr>
          <w:sz w:val="24"/>
          <w:szCs w:val="24"/>
        </w:rPr>
        <w:t>–</w:t>
      </w:r>
      <w:r w:rsidR="00F827DB" w:rsidRPr="00F62F5E">
        <w:rPr>
          <w:sz w:val="24"/>
          <w:szCs w:val="24"/>
        </w:rPr>
        <w:t> </w:t>
      </w:r>
      <w:r w:rsidR="00396B76" w:rsidRPr="00D162B8">
        <w:rPr>
          <w:sz w:val="24"/>
          <w:szCs w:val="24"/>
        </w:rPr>
        <w:t>Specif</w:t>
      </w:r>
      <w:r w:rsidR="00396B76">
        <w:rPr>
          <w:sz w:val="24"/>
          <w:szCs w:val="24"/>
        </w:rPr>
        <w:t>ikace oděvů a oděvních součástí</w:t>
      </w:r>
      <w:r w:rsidR="00F62F5E" w:rsidRPr="00F62F5E">
        <w:rPr>
          <w:sz w:val="24"/>
          <w:szCs w:val="24"/>
        </w:rPr>
        <w:t>.</w:t>
      </w:r>
      <w:r w:rsidR="00A70005">
        <w:rPr>
          <w:sz w:val="24"/>
          <w:szCs w:val="24"/>
        </w:rPr>
        <w:t xml:space="preserve"> </w:t>
      </w:r>
    </w:p>
    <w:p w:rsidR="001C46BA" w:rsidRDefault="001C46BA" w:rsidP="00214779">
      <w:pPr>
        <w:jc w:val="both"/>
        <w:rPr>
          <w:sz w:val="24"/>
          <w:szCs w:val="24"/>
        </w:rPr>
      </w:pPr>
    </w:p>
    <w:p w:rsidR="00456189" w:rsidRDefault="00717FEF" w:rsidP="004B45B1">
      <w:pPr>
        <w:pStyle w:val="Odstavecseseznamem"/>
        <w:numPr>
          <w:ilvl w:val="1"/>
          <w:numId w:val="7"/>
        </w:numPr>
        <w:ind w:left="425"/>
        <w:jc w:val="both"/>
      </w:pPr>
      <w:r>
        <w:t xml:space="preserve">V první fázi plnění ze </w:t>
      </w:r>
      <w:r w:rsidR="001C46BA" w:rsidRPr="001C46BA">
        <w:t>smlouvy zadavatel předpokládá odběr</w:t>
      </w:r>
      <w:r w:rsidR="009B2880">
        <w:t xml:space="preserve"> většího množství</w:t>
      </w:r>
      <w:r w:rsidR="001C46BA" w:rsidRPr="001C46BA">
        <w:t xml:space="preserve"> oděvů a oděvních součástek</w:t>
      </w:r>
      <w:r w:rsidR="000750D1">
        <w:t xml:space="preserve"> v rámci přestrojení zaměstnanců oděvy nového provedení. Sortiment a počty oděvů pro první fázi plnění budou obsahem první objednávky a jejich specifikace je uvedena v příloze č.</w:t>
      </w:r>
      <w:r w:rsidR="0014705E">
        <w:t xml:space="preserve"> </w:t>
      </w:r>
      <w:r w:rsidR="000750D1">
        <w:t>5 smlouvy – První fáze dodání.</w:t>
      </w:r>
      <w:r w:rsidR="0014705E">
        <w:t xml:space="preserve"> </w:t>
      </w:r>
      <w:r w:rsidR="001C46BA" w:rsidRPr="001C46BA">
        <w:t xml:space="preserve">Splnění této první objednávky zadavatel požaduje </w:t>
      </w:r>
      <w:r w:rsidR="000750D1">
        <w:t xml:space="preserve">ve třech etapách </w:t>
      </w:r>
      <w:r w:rsidR="001C46BA" w:rsidRPr="001C46BA">
        <w:t xml:space="preserve">do </w:t>
      </w:r>
      <w:r w:rsidR="000750D1">
        <w:t>12 měsíců</w:t>
      </w:r>
      <w:r w:rsidR="001C46BA" w:rsidRPr="001C46BA">
        <w:t xml:space="preserve"> ode dne nabytí účin</w:t>
      </w:r>
      <w:r>
        <w:t>nosti smlouvy</w:t>
      </w:r>
      <w:r w:rsidR="001C46BA" w:rsidRPr="001C46BA">
        <w:t>.</w:t>
      </w:r>
      <w:r w:rsidR="008A6BE5">
        <w:t xml:space="preserve"> </w:t>
      </w:r>
    </w:p>
    <w:p w:rsidR="001C46BA" w:rsidRPr="001C46BA" w:rsidRDefault="001C46BA" w:rsidP="00456189">
      <w:pPr>
        <w:pStyle w:val="Odstavecseseznamem"/>
        <w:ind w:left="720"/>
        <w:jc w:val="both"/>
      </w:pPr>
      <w:r w:rsidRPr="001C46BA">
        <w:t xml:space="preserve"> </w:t>
      </w:r>
    </w:p>
    <w:p w:rsidR="001C46BA" w:rsidRDefault="001C46BA" w:rsidP="004B45B1">
      <w:pPr>
        <w:pStyle w:val="Odstavecseseznamem"/>
        <w:numPr>
          <w:ilvl w:val="1"/>
          <w:numId w:val="7"/>
        </w:numPr>
        <w:ind w:left="425"/>
        <w:jc w:val="both"/>
      </w:pPr>
      <w:r w:rsidRPr="001C46BA">
        <w:t>V násl</w:t>
      </w:r>
      <w:r w:rsidR="00FD6FFA">
        <w:t xml:space="preserve">edujících fázích plnění </w:t>
      </w:r>
      <w:r w:rsidRPr="001C46BA">
        <w:t xml:space="preserve">budou </w:t>
      </w:r>
      <w:r w:rsidR="00FD6FFA">
        <w:t>kupujícím zasílány prodávajícímu</w:t>
      </w:r>
      <w:r w:rsidRPr="001C46BA">
        <w:t xml:space="preserve"> dílčí o</w:t>
      </w:r>
      <w:r w:rsidR="008A6BE5">
        <w:t>bjednávky a plnění</w:t>
      </w:r>
      <w:r w:rsidRPr="001C46BA">
        <w:t xml:space="preserve"> z těchto d</w:t>
      </w:r>
      <w:r w:rsidR="00FD6FFA">
        <w:t>ílčích objedn</w:t>
      </w:r>
      <w:r w:rsidR="008A6BE5">
        <w:t>ávek proběhne</w:t>
      </w:r>
      <w:r w:rsidRPr="001C46BA">
        <w:t xml:space="preserve"> </w:t>
      </w:r>
      <w:r w:rsidR="00FD6FFA">
        <w:t xml:space="preserve">nejpozději </w:t>
      </w:r>
      <w:r w:rsidRPr="001C46BA">
        <w:t xml:space="preserve">do </w:t>
      </w:r>
      <w:r w:rsidR="008A6BE5">
        <w:t>konce</w:t>
      </w:r>
      <w:r w:rsidRPr="001C46BA">
        <w:t xml:space="preserve"> </w:t>
      </w:r>
      <w:r w:rsidR="008A6BE5" w:rsidRPr="001C3088">
        <w:t xml:space="preserve">kalendářního </w:t>
      </w:r>
      <w:r w:rsidRPr="001C3088">
        <w:t>měsíce</w:t>
      </w:r>
      <w:r w:rsidR="008A6BE5" w:rsidRPr="001C3088">
        <w:t xml:space="preserve"> následujícího po měsíci, kdy byla objednávka doručena (viz bod </w:t>
      </w:r>
      <w:r w:rsidR="008A6BE5" w:rsidRPr="008E531A">
        <w:t>2.</w:t>
      </w:r>
      <w:r w:rsidR="008E531A" w:rsidRPr="008E531A">
        <w:t>8</w:t>
      </w:r>
      <w:r w:rsidR="008A6BE5">
        <w:t xml:space="preserve"> smlouvy),</w:t>
      </w:r>
      <w:r w:rsidRPr="001C46BA">
        <w:t xml:space="preserve"> a to i v případě dodávek plněných měřenkovým způsobem.</w:t>
      </w:r>
    </w:p>
    <w:p w:rsidR="00456189" w:rsidRDefault="00456189" w:rsidP="00456189">
      <w:pPr>
        <w:pStyle w:val="Odstavecseseznamem"/>
      </w:pPr>
    </w:p>
    <w:p w:rsidR="00456189" w:rsidRDefault="008A6BE5" w:rsidP="004B45B1">
      <w:pPr>
        <w:pStyle w:val="Odstavecseseznamem"/>
        <w:numPr>
          <w:ilvl w:val="1"/>
          <w:numId w:val="7"/>
        </w:numPr>
        <w:ind w:left="425"/>
        <w:jc w:val="both"/>
      </w:pPr>
      <w:r>
        <w:t>Kupující</w:t>
      </w:r>
      <w:r w:rsidR="00456189" w:rsidRPr="001C46BA">
        <w:t xml:space="preserve"> předpokládá, že z celkového množství na základě Kupní </w:t>
      </w:r>
      <w:r>
        <w:t>smlouvy objednaných</w:t>
      </w:r>
      <w:r w:rsidR="00456189" w:rsidRPr="001C46BA">
        <w:t xml:space="preserve"> oděvů a oděvních součástí stejnokrojového vybavení včetně doplňků (u nichž se ušití m</w:t>
      </w:r>
      <w:r w:rsidR="003222C5">
        <w:t>ě</w:t>
      </w:r>
      <w:r w:rsidR="00456189" w:rsidRPr="001C46BA">
        <w:t>řenkovým způsobem předpokládá)</w:t>
      </w:r>
      <w:r>
        <w:t>,</w:t>
      </w:r>
      <w:r w:rsidR="00456189" w:rsidRPr="001C46BA">
        <w:t xml:space="preserve"> bude cca 5 % stejnokrojového vybavení včetně doplňků s požadavkem na ušití měřenkovým způsobem</w:t>
      </w:r>
      <w:r w:rsidR="008D0E10">
        <w:t>.</w:t>
      </w:r>
    </w:p>
    <w:p w:rsidR="00986387" w:rsidRDefault="00986387" w:rsidP="004B45B1">
      <w:pPr>
        <w:tabs>
          <w:tab w:val="left" w:pos="426"/>
        </w:tabs>
        <w:jc w:val="both"/>
        <w:rPr>
          <w:sz w:val="24"/>
          <w:szCs w:val="24"/>
        </w:rPr>
      </w:pPr>
    </w:p>
    <w:p w:rsidR="00A01A4B" w:rsidRDefault="00B54F72" w:rsidP="004B45B1">
      <w:pPr>
        <w:pStyle w:val="Odstavecseseznamem"/>
        <w:numPr>
          <w:ilvl w:val="1"/>
          <w:numId w:val="7"/>
        </w:numPr>
        <w:ind w:left="425"/>
        <w:jc w:val="both"/>
      </w:pPr>
      <w:r>
        <w:t xml:space="preserve"> </w:t>
      </w:r>
      <w:r w:rsidR="00986387" w:rsidRPr="00B54F72">
        <w:t>Prodávající se zavazuje po celou dobu trvání smlouvy drže</w:t>
      </w:r>
      <w:r w:rsidR="003F58A7">
        <w:t>t ve výdejně oděvů (viz bod 4.2</w:t>
      </w:r>
      <w:r w:rsidR="00986387" w:rsidRPr="00B54F72">
        <w:t xml:space="preserve"> této smlouvy) </w:t>
      </w:r>
      <w:r w:rsidRPr="00B54F72">
        <w:t xml:space="preserve">zásobu </w:t>
      </w:r>
      <w:r w:rsidR="00986387" w:rsidRPr="00B54F72">
        <w:t>základní</w:t>
      </w:r>
      <w:r w:rsidRPr="00B54F72">
        <w:t>ho</w:t>
      </w:r>
      <w:r w:rsidR="00986387" w:rsidRPr="00B54F72">
        <w:t xml:space="preserve"> oděvní</w:t>
      </w:r>
      <w:r w:rsidRPr="00B54F72">
        <w:t>ho</w:t>
      </w:r>
      <w:r w:rsidR="00986387" w:rsidRPr="00B54F72">
        <w:t xml:space="preserve"> vybavení zaměstnanců kupujícího v sortimentu, velikostech a počt</w:t>
      </w:r>
      <w:r w:rsidR="0010690D">
        <w:t>u specifikovaných v příloze č. 6</w:t>
      </w:r>
      <w:r w:rsidR="00986387" w:rsidRPr="00B54F72">
        <w:t xml:space="preserve"> – Skladová zásoba s dodáním </w:t>
      </w:r>
      <w:r w:rsidR="008D0E10">
        <w:t>ihned</w:t>
      </w:r>
      <w:r w:rsidR="00A61E20" w:rsidRPr="00A61E20">
        <w:t xml:space="preserve"> (dále jen „základní vybavení“) tak, aby byl schopen vybavit zejména nově nastupující zaměstnance kupujícího základním vybavením nejbližší výdejní den po dni převzetí objednávky (viz bod </w:t>
      </w:r>
      <w:r w:rsidR="00A61E20" w:rsidRPr="008E531A">
        <w:t>2.</w:t>
      </w:r>
      <w:r w:rsidR="008E531A" w:rsidRPr="008E531A">
        <w:t>8</w:t>
      </w:r>
      <w:r w:rsidR="00A61E20" w:rsidRPr="008E531A">
        <w:t>.</w:t>
      </w:r>
      <w:r w:rsidR="00A61E20" w:rsidRPr="00A61E20">
        <w:t xml:space="preserve"> této smlouvy). </w:t>
      </w:r>
    </w:p>
    <w:p w:rsidR="00A01A4B" w:rsidRDefault="00A01A4B">
      <w:pPr>
        <w:pStyle w:val="Odstavecseseznamem"/>
        <w:ind w:left="720"/>
        <w:jc w:val="both"/>
      </w:pPr>
    </w:p>
    <w:p w:rsidR="00A01A4B" w:rsidRDefault="00B54F72" w:rsidP="004B45B1">
      <w:pPr>
        <w:pStyle w:val="Odstavecseseznamem"/>
        <w:numPr>
          <w:ilvl w:val="1"/>
          <w:numId w:val="7"/>
        </w:numPr>
        <w:ind w:left="425"/>
        <w:jc w:val="both"/>
      </w:pPr>
      <w:r>
        <w:t>U</w:t>
      </w:r>
      <w:r w:rsidR="00986387" w:rsidRPr="00B54F72">
        <w:t xml:space="preserve">stanovení </w:t>
      </w:r>
      <w:r>
        <w:t xml:space="preserve">bodu 2.5. smlouvy </w:t>
      </w:r>
      <w:r w:rsidR="00986387" w:rsidRPr="00B54F72">
        <w:t>neplatí po dobu posledních tří měsíců před ukončením doby platnosti smlouvy. V tomto období bude prodávající vybavovat pracovníky kupujícího přednostně zbožím ze skladové zásoby s dodáním ihned, až do jeho vyčerpání</w:t>
      </w:r>
      <w:r w:rsidR="00A61E20" w:rsidRPr="00A61E20">
        <w:t>, a zásobu nebude doplňovat. Po vyčerpání zboží z této zásoby budou objednávky</w:t>
      </w:r>
      <w:r w:rsidR="00320EEC">
        <w:t xml:space="preserve"> kupujícího plněny dle bodu 2.3</w:t>
      </w:r>
      <w:r w:rsidR="00A61E20" w:rsidRPr="00A61E20">
        <w:t xml:space="preserve"> smlouvy. Na období posledních třech měsíců trvání smlouvy se nebudo</w:t>
      </w:r>
      <w:r w:rsidR="00320EEC">
        <w:t>u vztahovat ustanovení bodů 3.1</w:t>
      </w:r>
      <w:r w:rsidR="00A61E20" w:rsidRPr="00A61E20">
        <w:t xml:space="preserve"> a 8.3 smlouvy. V případě nevyčerpání zboží ze skladové zásoby se kupující zavazuje při ukončení smluvního vztahu toto nevyčerpané zboží odkoupit</w:t>
      </w:r>
      <w:r w:rsidR="00986387" w:rsidRPr="00B54F72">
        <w:t>.</w:t>
      </w:r>
      <w:r w:rsidRPr="00B54F72">
        <w:t xml:space="preserve"> Tento závazek kupujícího zaniká, vyjde-li najevo, že prodávající </w:t>
      </w:r>
      <w:r>
        <w:t xml:space="preserve">v rozporu s tímto bodem smlouvy doplňoval </w:t>
      </w:r>
      <w:r w:rsidR="00486878">
        <w:t xml:space="preserve">v době posledních tří měsíců před ukončením doby platnosti smlouvy </w:t>
      </w:r>
      <w:r>
        <w:t>skladovou zásobu</w:t>
      </w:r>
      <w:r w:rsidR="00486878">
        <w:t>, případně před touto dobou vytvořil skladovou zásobu nad rámec své povinnosti.</w:t>
      </w:r>
      <w:r>
        <w:t xml:space="preserve"> </w:t>
      </w:r>
      <w:r w:rsidR="00F40611" w:rsidRPr="00B54F72">
        <w:t xml:space="preserve"> </w:t>
      </w:r>
      <w:r w:rsidR="0067327E" w:rsidRPr="00B54F72">
        <w:t xml:space="preserve"> </w:t>
      </w:r>
    </w:p>
    <w:p w:rsidR="00F33A19" w:rsidRPr="001C3088" w:rsidRDefault="00F33A19" w:rsidP="00B229AC">
      <w:pPr>
        <w:rPr>
          <w:sz w:val="24"/>
          <w:szCs w:val="24"/>
        </w:rPr>
      </w:pPr>
    </w:p>
    <w:p w:rsidR="00242FAE" w:rsidRPr="001C3088" w:rsidRDefault="00242FAE" w:rsidP="004B45B1">
      <w:pPr>
        <w:pStyle w:val="Odstavecseseznamem"/>
        <w:numPr>
          <w:ilvl w:val="1"/>
          <w:numId w:val="7"/>
        </w:numPr>
        <w:ind w:left="425"/>
        <w:jc w:val="both"/>
      </w:pPr>
      <w:r w:rsidRPr="001C3088">
        <w:t>V případě, že počet nově nastupujících zaměstnanců překročí množstevní limity oděvů a oděvních</w:t>
      </w:r>
      <w:r w:rsidR="001652E4">
        <w:t xml:space="preserve"> součásti uvedené v příloze č. 6</w:t>
      </w:r>
      <w:r w:rsidR="00680279">
        <w:t xml:space="preserve"> – Skladová zásoba s dodáním ihned</w:t>
      </w:r>
      <w:r w:rsidRPr="001C3088">
        <w:t>, nebo bude-li objednávka nově nastupujícího zaměstnance obsahovat konfekční velikosti neuvedené v této příloze, je prodávající povinen chybějící položky zboží dodat do 14 kalendářních dnů ode dne převzetí objednávky kupujícího (viz bod 2.</w:t>
      </w:r>
      <w:r w:rsidR="008E531A">
        <w:t>8</w:t>
      </w:r>
      <w:r w:rsidRPr="001C3088">
        <w:t xml:space="preserve"> této smlouvy), nebude-li dohodnuto jinak.</w:t>
      </w:r>
    </w:p>
    <w:p w:rsidR="00E120FF" w:rsidRPr="0045198E" w:rsidRDefault="00E120FF" w:rsidP="009F3FAF">
      <w:pPr>
        <w:jc w:val="both"/>
      </w:pPr>
    </w:p>
    <w:p w:rsidR="007932A6" w:rsidRPr="00456189" w:rsidRDefault="0072622B" w:rsidP="004B45B1">
      <w:pPr>
        <w:pStyle w:val="Odstavecseseznamem"/>
        <w:numPr>
          <w:ilvl w:val="1"/>
          <w:numId w:val="7"/>
        </w:numPr>
        <w:ind w:left="425"/>
        <w:jc w:val="both"/>
      </w:pPr>
      <w:r w:rsidRPr="0045198E">
        <w:t xml:space="preserve">Dodáním zboží se rozumí </w:t>
      </w:r>
      <w:r w:rsidR="00990246">
        <w:t xml:space="preserve">oprávněné vydání </w:t>
      </w:r>
      <w:r w:rsidRPr="0045198E">
        <w:t>zboží zaměstnanc</w:t>
      </w:r>
      <w:r w:rsidR="00990246">
        <w:t>i</w:t>
      </w:r>
      <w:r w:rsidRPr="0045198E">
        <w:t xml:space="preserve"> kupujícího v místě plnění</w:t>
      </w:r>
      <w:r w:rsidR="00456189">
        <w:t xml:space="preserve"> </w:t>
      </w:r>
      <w:r w:rsidRPr="00456189">
        <w:t xml:space="preserve">na základě identifikačního průkazu zaměstnance (e-karta zaměstnance sloužící k evidenci). </w:t>
      </w:r>
      <w:r w:rsidR="00990246" w:rsidRPr="00456189">
        <w:t xml:space="preserve">Podmínkou </w:t>
      </w:r>
      <w:r w:rsidR="00990246" w:rsidRPr="001C3088">
        <w:t xml:space="preserve">vydání </w:t>
      </w:r>
      <w:r w:rsidR="00F30ED4" w:rsidRPr="001C3088">
        <w:t>zboží je</w:t>
      </w:r>
      <w:r w:rsidR="00990246" w:rsidRPr="001C3088">
        <w:t xml:space="preserve"> elektronická o</w:t>
      </w:r>
      <w:r w:rsidR="00214779" w:rsidRPr="001C3088">
        <w:t>bjednávka, kterou vystaví osoby</w:t>
      </w:r>
      <w:r w:rsidR="00990246" w:rsidRPr="001C3088">
        <w:t xml:space="preserve"> </w:t>
      </w:r>
      <w:r w:rsidR="00990246" w:rsidRPr="001C3088">
        <w:lastRenderedPageBreak/>
        <w:t>uvedené v příloze</w:t>
      </w:r>
      <w:r w:rsidR="003F0705">
        <w:t xml:space="preserve"> č. 4</w:t>
      </w:r>
      <w:r w:rsidR="00214779" w:rsidRPr="001C3088">
        <w:t xml:space="preserve"> - Seznam oprávněných</w:t>
      </w:r>
      <w:r w:rsidR="00214779" w:rsidRPr="00456189">
        <w:t xml:space="preserve"> osob</w:t>
      </w:r>
      <w:r w:rsidR="00990246" w:rsidRPr="00456189">
        <w:t xml:space="preserve"> kupujícího, a doručí </w:t>
      </w:r>
      <w:r w:rsidR="008573E7" w:rsidRPr="00456189">
        <w:t>na e-mailovou</w:t>
      </w:r>
      <w:r w:rsidR="006F2C82">
        <w:t xml:space="preserve"> </w:t>
      </w:r>
      <w:r w:rsidR="0048774D" w:rsidRPr="00456189">
        <w:t>adresu prodávajícího:</w:t>
      </w:r>
      <w:r w:rsidR="0048774D" w:rsidRPr="00456189">
        <w:rPr>
          <w:highlight w:val="cyan"/>
        </w:rPr>
        <w:t>………………..</w:t>
      </w:r>
      <w:r w:rsidR="0048774D" w:rsidRPr="00456189">
        <w:t xml:space="preserve"> </w:t>
      </w:r>
      <w:r w:rsidR="00461AB0">
        <w:rPr>
          <w:i/>
          <w:color w:val="00B0F0"/>
        </w:rPr>
        <w:t xml:space="preserve">(Pozn.: doplní </w:t>
      </w:r>
      <w:r w:rsidR="001E5F85">
        <w:rPr>
          <w:i/>
          <w:color w:val="00B0F0"/>
        </w:rPr>
        <w:t>prodávající</w:t>
      </w:r>
      <w:r w:rsidR="007932A6" w:rsidRPr="00456189">
        <w:rPr>
          <w:i/>
          <w:color w:val="00B0F0"/>
        </w:rPr>
        <w:t>. Poté poznámku vymažte)</w:t>
      </w:r>
      <w:r w:rsidR="005975EB" w:rsidRPr="00456189">
        <w:rPr>
          <w:i/>
          <w:color w:val="00B0F0"/>
        </w:rPr>
        <w:t>.</w:t>
      </w:r>
      <w:r w:rsidR="007932A6" w:rsidRPr="00456189">
        <w:t xml:space="preserve"> Objednávka bude obsahovat minimálně: jméno, příjmení a osobní číslo zaměstnance kupujícího; požadované položky zboží (název, </w:t>
      </w:r>
      <w:r w:rsidR="00E65A9B" w:rsidRPr="00456189">
        <w:t>velikost, počet kusů); informaci</w:t>
      </w:r>
      <w:r w:rsidR="007932A6" w:rsidRPr="00456189">
        <w:t xml:space="preserve">, zda se jedná o nového zaměstnance (viz </w:t>
      </w:r>
      <w:r w:rsidR="007932A6" w:rsidRPr="001C3088">
        <w:t>bod 2.</w:t>
      </w:r>
      <w:r w:rsidR="00343837" w:rsidRPr="001C3088">
        <w:t>5</w:t>
      </w:r>
      <w:r w:rsidR="007932A6" w:rsidRPr="001C3088">
        <w:t xml:space="preserve"> smlouvy</w:t>
      </w:r>
      <w:r w:rsidR="007932A6" w:rsidRPr="00456189">
        <w:t>), kontaktní údaje oprávněné osoby kupujícího</w:t>
      </w:r>
      <w:r w:rsidR="00990246" w:rsidRPr="00456189">
        <w:t xml:space="preserve"> (tj. vystavovatele objednávky)</w:t>
      </w:r>
      <w:r w:rsidR="007932A6" w:rsidRPr="00456189">
        <w:t xml:space="preserve">. </w:t>
      </w:r>
      <w:r w:rsidR="00F71240" w:rsidRPr="00456189">
        <w:t>Prodávající je povinen potvrdit převzetí objednávky elektronickou poštou na adresu odesílatele objednávky</w:t>
      </w:r>
      <w:r w:rsidR="00AB331C" w:rsidRPr="00456189">
        <w:t>, a</w:t>
      </w:r>
      <w:r w:rsidR="00F71240" w:rsidRPr="00456189">
        <w:t xml:space="preserve"> to</w:t>
      </w:r>
      <w:r w:rsidR="009F3FAF" w:rsidRPr="00456189">
        <w:t xml:space="preserve"> nejpozději do </w:t>
      </w:r>
      <w:r w:rsidR="00990246" w:rsidRPr="00456189">
        <w:t>jednoho</w:t>
      </w:r>
      <w:r w:rsidR="009F3FAF" w:rsidRPr="00456189">
        <w:t xml:space="preserve"> pracovního dne</w:t>
      </w:r>
      <w:r w:rsidR="00F71240" w:rsidRPr="00456189">
        <w:t xml:space="preserve"> od odeslání objednávky. Pokud byla objednávka odeslána poslední pracovní</w:t>
      </w:r>
      <w:r w:rsidR="00953E70" w:rsidRPr="00456189">
        <w:t xml:space="preserve"> den před dnem pracovního volna</w:t>
      </w:r>
      <w:r w:rsidR="000612EE" w:rsidRPr="00456189">
        <w:t>,</w:t>
      </w:r>
      <w:r w:rsidR="00F71240" w:rsidRPr="00456189">
        <w:t xml:space="preserve"> potvrdí kupující její převzetí nejpozději do 10:00 hodin prvního pracovního dne </w:t>
      </w:r>
      <w:r w:rsidR="00887348" w:rsidRPr="00456189">
        <w:t xml:space="preserve">následujícího </w:t>
      </w:r>
      <w:r w:rsidR="00F71240" w:rsidRPr="00456189">
        <w:t xml:space="preserve">po dni pracovního volna. </w:t>
      </w:r>
      <w:r w:rsidR="00990246" w:rsidRPr="00456189">
        <w:t xml:space="preserve">Vydání zboží bez dodržení výše uvedeného postupu bude považováno za neoprávněné vydání zboží, k jehož úhradě nebude kupující povinen. </w:t>
      </w:r>
    </w:p>
    <w:p w:rsidR="007932A6" w:rsidRDefault="007932A6" w:rsidP="007932A6">
      <w:pPr>
        <w:pStyle w:val="Odstavecseseznamem"/>
      </w:pPr>
    </w:p>
    <w:p w:rsidR="00633777" w:rsidRPr="0072622B" w:rsidRDefault="0048774D" w:rsidP="004B45B1">
      <w:pPr>
        <w:pStyle w:val="Odstavecseseznamem"/>
        <w:numPr>
          <w:ilvl w:val="1"/>
          <w:numId w:val="7"/>
        </w:numPr>
        <w:ind w:left="425"/>
        <w:jc w:val="both"/>
      </w:pPr>
      <w:r>
        <w:t>Zaměstnanci kupujícího se mohou nechat změřit (poradit s velikostí) pouze v</w:t>
      </w:r>
      <w:r w:rsidR="007C0B40">
        <w:t> </w:t>
      </w:r>
      <w:r>
        <w:t>provozní</w:t>
      </w:r>
      <w:r w:rsidR="007C0B40">
        <w:t xml:space="preserve"> </w:t>
      </w:r>
      <w:r w:rsidRPr="007C0B40">
        <w:t>době výdejny oděvů</w:t>
      </w:r>
      <w:r w:rsidR="007932A6" w:rsidRPr="007C0B40">
        <w:t xml:space="preserve"> (viz bod </w:t>
      </w:r>
      <w:r w:rsidR="00030918" w:rsidRPr="007C0B40">
        <w:t>4</w:t>
      </w:r>
      <w:r w:rsidR="008F5C1C" w:rsidRPr="007C0B40">
        <w:t>.3</w:t>
      </w:r>
      <w:r w:rsidR="0072622B" w:rsidRPr="007C0B40">
        <w:t xml:space="preserve"> smlouvy</w:t>
      </w:r>
      <w:r w:rsidR="007932A6" w:rsidRPr="007C0B40">
        <w:t>)</w:t>
      </w:r>
      <w:r w:rsidRPr="007C0B40">
        <w:t xml:space="preserve">. </w:t>
      </w:r>
    </w:p>
    <w:p w:rsidR="0072622B" w:rsidRDefault="0072622B" w:rsidP="0072622B">
      <w:pPr>
        <w:pStyle w:val="Odstavecseseznamem"/>
      </w:pPr>
    </w:p>
    <w:p w:rsidR="0095307D" w:rsidRPr="0072622B" w:rsidRDefault="0095307D" w:rsidP="004B45B1">
      <w:pPr>
        <w:pStyle w:val="Odstavecseseznamem"/>
        <w:numPr>
          <w:ilvl w:val="1"/>
          <w:numId w:val="7"/>
        </w:numPr>
        <w:ind w:left="425"/>
        <w:jc w:val="both"/>
      </w:pPr>
      <w:r w:rsidRPr="0072622B">
        <w:t xml:space="preserve">Prodávající zašle informaci o tom, že zboží bylo dodáno </w:t>
      </w:r>
      <w:r w:rsidR="00297802">
        <w:t xml:space="preserve">v plném rozsahu dle objednávky </w:t>
      </w:r>
      <w:r w:rsidRPr="0072622B">
        <w:t>do výdejny oděvů</w:t>
      </w:r>
      <w:r w:rsidR="00491583">
        <w:t>,</w:t>
      </w:r>
      <w:r w:rsidRPr="0072622B">
        <w:t xml:space="preserve"> elektronickou </w:t>
      </w:r>
      <w:r w:rsidRPr="00B908E2">
        <w:t>poštou kontaktní osobě kupujíc</w:t>
      </w:r>
      <w:r w:rsidR="00AB331C" w:rsidRPr="00B908E2">
        <w:t>ího, která vystavila objednávku</w:t>
      </w:r>
      <w:r w:rsidR="00343837">
        <w:t>,</w:t>
      </w:r>
      <w:r w:rsidRPr="00B908E2">
        <w:t xml:space="preserve"> a tato bude dále informovat zaměstnance kupujícího.</w:t>
      </w:r>
      <w:r w:rsidR="008E6A2E" w:rsidRPr="00B908E2">
        <w:t xml:space="preserve"> </w:t>
      </w:r>
      <w:r w:rsidRPr="00B908E2">
        <w:t>Zaměstnanec kupujícího je oprávněn převzít objednané zboží ve výdejně oděvů po předložení identifikační karty zaměstnance.  Zástupce prodávajícího vystaví dodací list s uvedením položek skutečně odebraného zboží</w:t>
      </w:r>
      <w:r w:rsidR="00E676B1">
        <w:t>.</w:t>
      </w:r>
      <w:r w:rsidR="003D69DE">
        <w:t xml:space="preserve"> Dodací list bude </w:t>
      </w:r>
      <w:r w:rsidRPr="00B908E2">
        <w:t>obsahovat seznam odebraných položek zboží, jméno, os</w:t>
      </w:r>
      <w:r w:rsidR="00343837">
        <w:t>obní</w:t>
      </w:r>
      <w:r w:rsidRPr="00B908E2">
        <w:t xml:space="preserve"> číslo a středisko zaměstnance kupujícího.  Podpisem dodacího listu potvrdí zástupci kupujícího</w:t>
      </w:r>
      <w:r w:rsidR="0018012B">
        <w:t xml:space="preserve"> (zaměstnanec) a prodávajícího</w:t>
      </w:r>
      <w:r w:rsidR="007C0B40">
        <w:t xml:space="preserve"> </w:t>
      </w:r>
      <w:r w:rsidRPr="00B908E2">
        <w:t>(pracovník výdejny oděvů) řádné převzetí zboží. Takto potvrzený dodací list bude podkladem pro fakturaci.</w:t>
      </w:r>
    </w:p>
    <w:p w:rsidR="0072622B" w:rsidRDefault="0072622B" w:rsidP="0072622B">
      <w:pPr>
        <w:pStyle w:val="Odstavecseseznamem"/>
      </w:pPr>
    </w:p>
    <w:p w:rsidR="009B01A2" w:rsidRDefault="00E37B96" w:rsidP="00030529">
      <w:pPr>
        <w:spacing w:before="240"/>
        <w:jc w:val="both"/>
        <w:rPr>
          <w:b/>
          <w:sz w:val="28"/>
          <w:szCs w:val="28"/>
        </w:rPr>
      </w:pPr>
      <w:r w:rsidRPr="00E37B96">
        <w:rPr>
          <w:b/>
          <w:sz w:val="28"/>
          <w:szCs w:val="28"/>
        </w:rPr>
        <w:t>3. P</w:t>
      </w:r>
      <w:r w:rsidR="00B1405B">
        <w:rPr>
          <w:b/>
          <w:sz w:val="28"/>
          <w:szCs w:val="28"/>
        </w:rPr>
        <w:t>rovádění kontrol</w:t>
      </w:r>
    </w:p>
    <w:p w:rsidR="00ED6513" w:rsidRDefault="00C176B0" w:rsidP="003D7F3F">
      <w:pPr>
        <w:pStyle w:val="Odstavecseseznamem"/>
        <w:numPr>
          <w:ilvl w:val="1"/>
          <w:numId w:val="9"/>
        </w:numPr>
        <w:spacing w:before="120"/>
        <w:ind w:left="425"/>
        <w:jc w:val="both"/>
      </w:pPr>
      <w:r>
        <w:t>Kupu</w:t>
      </w:r>
      <w:r w:rsidR="004322D2" w:rsidRPr="00C176B0">
        <w:t xml:space="preserve">jící si vyhrazuje právo na provedení </w:t>
      </w:r>
      <w:r w:rsidR="002C0D9F" w:rsidRPr="00C176B0">
        <w:t>ověření stavu zásob (</w:t>
      </w:r>
      <w:r w:rsidR="00700582">
        <w:t xml:space="preserve">zejména dodržení </w:t>
      </w:r>
      <w:r w:rsidR="00ED6513">
        <w:t xml:space="preserve">sortimentu a minimálního množství) </w:t>
      </w:r>
      <w:r w:rsidR="00717FEF">
        <w:t xml:space="preserve">dle přílohy </w:t>
      </w:r>
      <w:r w:rsidR="004B0895">
        <w:t>č. 6</w:t>
      </w:r>
      <w:r w:rsidR="00ED6513" w:rsidRPr="001C3088">
        <w:t xml:space="preserve"> této</w:t>
      </w:r>
      <w:r w:rsidR="00ED6513" w:rsidRPr="00C176B0">
        <w:t xml:space="preserve"> smlouvy </w:t>
      </w:r>
      <w:r w:rsidR="004B0895">
        <w:t xml:space="preserve">– Skladová zásoba s dodání ihned </w:t>
      </w:r>
      <w:r w:rsidR="00ED6513" w:rsidRPr="00C176B0">
        <w:t>ve výdejně oděvů</w:t>
      </w:r>
      <w:r w:rsidR="00ED6513">
        <w:t>,</w:t>
      </w:r>
      <w:r w:rsidR="00ED6513" w:rsidRPr="00C176B0">
        <w:t xml:space="preserve"> a to zejména v případě opakovaných stížností zaměstnanců kupujícího na jejich nevybavení</w:t>
      </w:r>
      <w:r w:rsidR="00ED6513">
        <w:t xml:space="preserve"> </w:t>
      </w:r>
      <w:r w:rsidR="00ED6513" w:rsidRPr="00C176B0">
        <w:t xml:space="preserve">základním </w:t>
      </w:r>
      <w:r w:rsidR="00ED6513">
        <w:t>vybavením</w:t>
      </w:r>
      <w:r w:rsidR="00ED6513" w:rsidRPr="00C176B0">
        <w:t xml:space="preserve">. </w:t>
      </w:r>
      <w:r w:rsidR="00ED6513">
        <w:t>Ověření</w:t>
      </w:r>
      <w:r w:rsidR="00ED6513" w:rsidRPr="00C176B0">
        <w:t xml:space="preserve"> provede tříčlenná</w:t>
      </w:r>
      <w:r w:rsidR="00ED6513">
        <w:t xml:space="preserve"> </w:t>
      </w:r>
      <w:r w:rsidR="00ED6513" w:rsidRPr="00C176B0">
        <w:t xml:space="preserve">komise kupujícího za přítomnosti pracovníka prodávajícího. </w:t>
      </w:r>
      <w:r w:rsidR="00ED6513">
        <w:t>O termínu</w:t>
      </w:r>
      <w:r w:rsidR="00ED6513" w:rsidRPr="00C176B0">
        <w:t xml:space="preserve"> vyrozumí kupující prodávajícího nejpozději </w:t>
      </w:r>
      <w:r w:rsidR="00ED6513">
        <w:t>pět</w:t>
      </w:r>
      <w:r w:rsidR="00ED6513" w:rsidRPr="00C176B0">
        <w:t xml:space="preserve"> kalendářních dnů před dnem konání kontrolní</w:t>
      </w:r>
      <w:r w:rsidR="00ED6513">
        <w:t>ho</w:t>
      </w:r>
      <w:r w:rsidR="00ED6513" w:rsidRPr="00C176B0">
        <w:t xml:space="preserve"> </w:t>
      </w:r>
      <w:r w:rsidR="00ED6513">
        <w:t>ověření</w:t>
      </w:r>
      <w:r w:rsidR="00ED6513" w:rsidRPr="00C176B0">
        <w:t>. O výsledku vyhotoví zástupci kupujícího zápis, který</w:t>
      </w:r>
      <w:r w:rsidR="00ED6513">
        <w:t xml:space="preserve"> </w:t>
      </w:r>
      <w:r w:rsidR="00ED6513" w:rsidRPr="00C176B0">
        <w:t>zástupci obou stran stvrdí</w:t>
      </w:r>
      <w:r w:rsidR="00ED6513">
        <w:t xml:space="preserve"> </w:t>
      </w:r>
      <w:r w:rsidR="00ED6513" w:rsidRPr="00C176B0">
        <w:t xml:space="preserve">svým podpisem. </w:t>
      </w:r>
    </w:p>
    <w:p w:rsidR="00D206F6" w:rsidRDefault="002C0D9F" w:rsidP="00BC5A92">
      <w:pPr>
        <w:spacing w:before="240"/>
        <w:ind w:left="425"/>
        <w:jc w:val="both"/>
        <w:rPr>
          <w:sz w:val="24"/>
          <w:szCs w:val="24"/>
        </w:rPr>
      </w:pPr>
      <w:r w:rsidRPr="00C176B0">
        <w:rPr>
          <w:sz w:val="24"/>
          <w:szCs w:val="24"/>
        </w:rPr>
        <w:t>V</w:t>
      </w:r>
      <w:r w:rsidR="00554E10">
        <w:rPr>
          <w:sz w:val="24"/>
          <w:szCs w:val="24"/>
        </w:rPr>
        <w:t> </w:t>
      </w:r>
      <w:r w:rsidR="00903417" w:rsidRPr="00C176B0">
        <w:rPr>
          <w:sz w:val="24"/>
          <w:szCs w:val="24"/>
        </w:rPr>
        <w:t>případě</w:t>
      </w:r>
      <w:r w:rsidR="00554E10">
        <w:rPr>
          <w:sz w:val="24"/>
          <w:szCs w:val="24"/>
        </w:rPr>
        <w:t>,</w:t>
      </w:r>
      <w:r w:rsidR="00903417" w:rsidRPr="00C176B0">
        <w:rPr>
          <w:sz w:val="24"/>
          <w:szCs w:val="24"/>
        </w:rPr>
        <w:t xml:space="preserve"> že stav zásob ve výdejně oděvů</w:t>
      </w:r>
      <w:r w:rsidRPr="00C176B0">
        <w:rPr>
          <w:sz w:val="24"/>
          <w:szCs w:val="24"/>
        </w:rPr>
        <w:t xml:space="preserve"> nebude splňovat </w:t>
      </w:r>
      <w:r w:rsidR="005102E1">
        <w:rPr>
          <w:sz w:val="24"/>
          <w:szCs w:val="24"/>
        </w:rPr>
        <w:t xml:space="preserve">minimální </w:t>
      </w:r>
      <w:r w:rsidR="00717FEF">
        <w:rPr>
          <w:sz w:val="24"/>
          <w:szCs w:val="24"/>
        </w:rPr>
        <w:t>množství uvedené v </w:t>
      </w:r>
      <w:r w:rsidR="00A271AE">
        <w:rPr>
          <w:sz w:val="24"/>
          <w:szCs w:val="24"/>
        </w:rPr>
        <w:t>příloze č. 6</w:t>
      </w:r>
      <w:r w:rsidRPr="001C3088">
        <w:rPr>
          <w:sz w:val="24"/>
          <w:szCs w:val="24"/>
        </w:rPr>
        <w:t xml:space="preserve"> této smlouvy</w:t>
      </w:r>
      <w:r w:rsidR="00A271AE">
        <w:rPr>
          <w:sz w:val="24"/>
          <w:szCs w:val="24"/>
        </w:rPr>
        <w:t xml:space="preserve"> – Skladová zásoba s dodáním ihned</w:t>
      </w:r>
      <w:r w:rsidRPr="001C3088">
        <w:rPr>
          <w:sz w:val="24"/>
          <w:szCs w:val="24"/>
        </w:rPr>
        <w:t xml:space="preserve"> a prodávající nebude schopen doložit výdej chybějící</w:t>
      </w:r>
      <w:r w:rsidR="00903417" w:rsidRPr="001C3088">
        <w:rPr>
          <w:sz w:val="24"/>
          <w:szCs w:val="24"/>
        </w:rPr>
        <w:t>ch položek zaměstnanc</w:t>
      </w:r>
      <w:r w:rsidRPr="001C3088">
        <w:rPr>
          <w:sz w:val="24"/>
          <w:szCs w:val="24"/>
        </w:rPr>
        <w:t xml:space="preserve">ům kupujícího v období </w:t>
      </w:r>
      <w:r w:rsidR="001D74EB" w:rsidRPr="001C3088">
        <w:rPr>
          <w:sz w:val="24"/>
          <w:szCs w:val="24"/>
        </w:rPr>
        <w:t>pět</w:t>
      </w:r>
      <w:r w:rsidRPr="001C3088">
        <w:rPr>
          <w:sz w:val="24"/>
          <w:szCs w:val="24"/>
        </w:rPr>
        <w:t xml:space="preserve"> kalendářních dn</w:t>
      </w:r>
      <w:r w:rsidR="009C09A8" w:rsidRPr="001C3088">
        <w:rPr>
          <w:sz w:val="24"/>
          <w:szCs w:val="24"/>
        </w:rPr>
        <w:t>ů</w:t>
      </w:r>
      <w:r w:rsidRPr="001C3088">
        <w:rPr>
          <w:sz w:val="24"/>
          <w:szCs w:val="24"/>
        </w:rPr>
        <w:t xml:space="preserve"> předcházejících kontrolní inventuře ve formě dodacích listů, </w:t>
      </w:r>
      <w:r w:rsidR="00554E10" w:rsidRPr="001C3088">
        <w:rPr>
          <w:sz w:val="24"/>
          <w:szCs w:val="24"/>
        </w:rPr>
        <w:t>je kupující oprávněn účtovat prodávajícímu</w:t>
      </w:r>
      <w:r w:rsidRPr="001C3088">
        <w:rPr>
          <w:sz w:val="24"/>
          <w:szCs w:val="24"/>
        </w:rPr>
        <w:t xml:space="preserve"> smlu</w:t>
      </w:r>
      <w:r w:rsidR="002C229B" w:rsidRPr="001C3088">
        <w:rPr>
          <w:sz w:val="24"/>
          <w:szCs w:val="24"/>
        </w:rPr>
        <w:t>vní pokut</w:t>
      </w:r>
      <w:r w:rsidR="00554E10" w:rsidRPr="001C3088">
        <w:rPr>
          <w:sz w:val="24"/>
          <w:szCs w:val="24"/>
        </w:rPr>
        <w:t>u</w:t>
      </w:r>
      <w:r w:rsidR="002C229B" w:rsidRPr="001C3088">
        <w:rPr>
          <w:sz w:val="24"/>
          <w:szCs w:val="24"/>
        </w:rPr>
        <w:t xml:space="preserve"> v souladu s bodem </w:t>
      </w:r>
      <w:r w:rsidR="007A3DFD" w:rsidRPr="001C3088">
        <w:rPr>
          <w:sz w:val="24"/>
          <w:szCs w:val="24"/>
        </w:rPr>
        <w:t>8</w:t>
      </w:r>
      <w:r w:rsidR="002C229B" w:rsidRPr="001C3088">
        <w:rPr>
          <w:sz w:val="24"/>
          <w:szCs w:val="24"/>
        </w:rPr>
        <w:t>.3</w:t>
      </w:r>
      <w:r w:rsidRPr="00C176B0">
        <w:rPr>
          <w:sz w:val="24"/>
          <w:szCs w:val="24"/>
        </w:rPr>
        <w:t xml:space="preserve"> této smlouvy</w:t>
      </w:r>
      <w:r w:rsidR="002C229B">
        <w:rPr>
          <w:sz w:val="24"/>
          <w:szCs w:val="24"/>
        </w:rPr>
        <w:t xml:space="preserve">. Prodávající je povinen doplnit chybějící položky nejpozději do </w:t>
      </w:r>
      <w:r w:rsidR="001D74EB">
        <w:rPr>
          <w:sz w:val="24"/>
          <w:szCs w:val="24"/>
        </w:rPr>
        <w:t>sedmi</w:t>
      </w:r>
      <w:r w:rsidR="002C229B">
        <w:rPr>
          <w:sz w:val="24"/>
          <w:szCs w:val="24"/>
        </w:rPr>
        <w:t xml:space="preserve"> pracovních dní od provedení kontrolní</w:t>
      </w:r>
      <w:r w:rsidR="001D74EB">
        <w:rPr>
          <w:sz w:val="24"/>
          <w:szCs w:val="24"/>
        </w:rPr>
        <w:t>ho ověření</w:t>
      </w:r>
      <w:r w:rsidR="002C229B">
        <w:rPr>
          <w:sz w:val="24"/>
          <w:szCs w:val="24"/>
        </w:rPr>
        <w:t xml:space="preserve"> a informovat o tom zástupce kupujícího pro věci technické. Ten je oprávněn si doplnění chybějících položek ověřit ve výdejně oděvů.</w:t>
      </w:r>
    </w:p>
    <w:p w:rsidR="004A1593" w:rsidRDefault="004A1593" w:rsidP="00BC5A92">
      <w:pPr>
        <w:spacing w:before="240"/>
        <w:ind w:left="425"/>
        <w:jc w:val="both"/>
        <w:rPr>
          <w:sz w:val="24"/>
          <w:szCs w:val="24"/>
        </w:rPr>
      </w:pPr>
    </w:p>
    <w:p w:rsidR="004A1593" w:rsidRDefault="004A1593" w:rsidP="00BC5A92">
      <w:pPr>
        <w:spacing w:before="240"/>
        <w:ind w:left="425"/>
        <w:jc w:val="both"/>
        <w:rPr>
          <w:sz w:val="24"/>
          <w:szCs w:val="24"/>
        </w:rPr>
      </w:pPr>
    </w:p>
    <w:p w:rsidR="00BC5A92" w:rsidRDefault="00BC5A92" w:rsidP="00D16FCC">
      <w:pPr>
        <w:jc w:val="both"/>
        <w:rPr>
          <w:sz w:val="24"/>
          <w:szCs w:val="24"/>
        </w:rPr>
      </w:pPr>
    </w:p>
    <w:p w:rsidR="00A700EA" w:rsidRPr="0045198E" w:rsidRDefault="00683955" w:rsidP="0045198E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A700EA" w:rsidRPr="0045198E">
        <w:rPr>
          <w:b/>
          <w:sz w:val="28"/>
          <w:szCs w:val="28"/>
        </w:rPr>
        <w:t xml:space="preserve">. </w:t>
      </w:r>
      <w:r w:rsidR="000E1B18" w:rsidRPr="0045198E">
        <w:rPr>
          <w:b/>
          <w:sz w:val="28"/>
          <w:szCs w:val="28"/>
        </w:rPr>
        <w:t xml:space="preserve">Doba a </w:t>
      </w:r>
      <w:r w:rsidR="00A700EA" w:rsidRPr="0045198E">
        <w:rPr>
          <w:b/>
          <w:sz w:val="28"/>
          <w:szCs w:val="28"/>
        </w:rPr>
        <w:t>místo plnění</w:t>
      </w:r>
    </w:p>
    <w:p w:rsidR="00A700EA" w:rsidRPr="00DA02DB" w:rsidRDefault="00A700EA">
      <w:pPr>
        <w:jc w:val="center"/>
        <w:rPr>
          <w:sz w:val="22"/>
          <w:szCs w:val="22"/>
        </w:rPr>
      </w:pPr>
    </w:p>
    <w:p w:rsidR="00030918" w:rsidRDefault="000E1B18" w:rsidP="0043112B">
      <w:pPr>
        <w:pStyle w:val="Odstavecseseznamem"/>
        <w:numPr>
          <w:ilvl w:val="1"/>
          <w:numId w:val="10"/>
        </w:numPr>
        <w:ind w:left="425"/>
        <w:jc w:val="both"/>
      </w:pPr>
      <w:r w:rsidRPr="0045198E">
        <w:t xml:space="preserve">Smlouva se uzavírá na dobu </w:t>
      </w:r>
      <w:r w:rsidR="00BE7766">
        <w:t xml:space="preserve">tří let od nabytí účinnosti smlouvy. </w:t>
      </w:r>
      <w:r w:rsidR="00D531D8">
        <w:t>Smlouva je platná dnem podpisu oběma stranami</w:t>
      </w:r>
      <w:r w:rsidR="00EA4363">
        <w:t>. Smlouva nabývá účinnosti dne 1.1.2018, nebo dnem jejího zveřejnění na portálu veřejné správy v Registru smluv, podle toho, která skutečnost nastane později.</w:t>
      </w:r>
    </w:p>
    <w:p w:rsidR="007A610B" w:rsidRPr="0045198E" w:rsidRDefault="007A610B" w:rsidP="007A610B">
      <w:pPr>
        <w:jc w:val="both"/>
        <w:rPr>
          <w:sz w:val="24"/>
          <w:szCs w:val="24"/>
        </w:rPr>
      </w:pPr>
    </w:p>
    <w:p w:rsidR="00C20A3B" w:rsidRDefault="00C77310" w:rsidP="00785291">
      <w:pPr>
        <w:pStyle w:val="Odstavecseseznamem"/>
        <w:numPr>
          <w:ilvl w:val="1"/>
          <w:numId w:val="10"/>
        </w:numPr>
        <w:ind w:left="425"/>
        <w:jc w:val="both"/>
      </w:pPr>
      <w:r w:rsidRPr="0045198E">
        <w:t>Místem plnění je</w:t>
      </w:r>
      <w:r w:rsidR="009319A8">
        <w:t xml:space="preserve"> výdejna oděvů</w:t>
      </w:r>
      <w:r w:rsidR="000750D1">
        <w:t xml:space="preserve"> na území města Ostravy</w:t>
      </w:r>
      <w:r w:rsidR="009319A8">
        <w:t xml:space="preserve"> na adrese</w:t>
      </w:r>
      <w:r w:rsidRPr="0045198E">
        <w:t xml:space="preserve">: </w:t>
      </w:r>
      <w:r w:rsidR="00882550" w:rsidRPr="009319A8">
        <w:rPr>
          <w:i/>
          <w:highlight w:val="cyan"/>
        </w:rPr>
        <w:t xml:space="preserve">….. </w:t>
      </w:r>
      <w:r w:rsidR="001E5F85" w:rsidRPr="001E5F85">
        <w:rPr>
          <w:i/>
          <w:color w:val="00B0F0"/>
          <w:sz w:val="22"/>
          <w:szCs w:val="22"/>
        </w:rPr>
        <w:t>(Pozn.: doplní prodávající. Poté poznámku vymažte).</w:t>
      </w:r>
    </w:p>
    <w:p w:rsidR="00D531D8" w:rsidRPr="0045198E" w:rsidRDefault="00D531D8" w:rsidP="00D531D8">
      <w:pPr>
        <w:ind w:left="426"/>
        <w:jc w:val="both"/>
        <w:rPr>
          <w:sz w:val="24"/>
          <w:szCs w:val="24"/>
        </w:rPr>
      </w:pPr>
    </w:p>
    <w:p w:rsidR="00030918" w:rsidRDefault="00D531D8" w:rsidP="00785291">
      <w:pPr>
        <w:pStyle w:val="Odstavecseseznamem"/>
        <w:numPr>
          <w:ilvl w:val="1"/>
          <w:numId w:val="10"/>
        </w:numPr>
        <w:ind w:left="425"/>
        <w:jc w:val="both"/>
      </w:pPr>
      <w:r w:rsidRPr="0045198E">
        <w:t xml:space="preserve">Nebude-li dohodnuto jinak, tak provozní doba </w:t>
      </w:r>
      <w:r>
        <w:t>výdejny oděvů</w:t>
      </w:r>
      <w:r w:rsidRPr="0045198E">
        <w:t xml:space="preserve"> prodávajícího v místě plnění je stanovena </w:t>
      </w:r>
      <w:r w:rsidR="00383809">
        <w:t>minimálně</w:t>
      </w:r>
      <w:r w:rsidR="00383809" w:rsidRPr="0045198E">
        <w:t xml:space="preserve"> </w:t>
      </w:r>
      <w:r w:rsidRPr="0045198E">
        <w:t>na </w:t>
      </w:r>
      <w:r w:rsidR="00383809">
        <w:t xml:space="preserve">tři </w:t>
      </w:r>
      <w:r w:rsidRPr="0045198E">
        <w:t>pracovní dny</w:t>
      </w:r>
      <w:r w:rsidR="00383809">
        <w:t xml:space="preserve"> v každém kalendářním týdnu</w:t>
      </w:r>
      <w:r w:rsidRPr="0045198E">
        <w:t xml:space="preserve">, </w:t>
      </w:r>
      <w:r>
        <w:t xml:space="preserve">vždy </w:t>
      </w:r>
      <w:r w:rsidRPr="0045198E">
        <w:t>v</w:t>
      </w:r>
      <w:r w:rsidR="009D7130">
        <w:t> </w:t>
      </w:r>
      <w:r w:rsidRPr="0045198E">
        <w:t>době</w:t>
      </w:r>
      <w:r w:rsidR="009D7130">
        <w:t xml:space="preserve"> </w:t>
      </w:r>
      <w:r w:rsidRPr="0045198E">
        <w:t xml:space="preserve">od </w:t>
      </w:r>
      <w:r>
        <w:t>8</w:t>
      </w:r>
      <w:r w:rsidRPr="0045198E">
        <w:t>:</w:t>
      </w:r>
      <w:r>
        <w:t>0</w:t>
      </w:r>
      <w:r w:rsidRPr="0045198E">
        <w:t>0 do 1</w:t>
      </w:r>
      <w:r>
        <w:t>6</w:t>
      </w:r>
      <w:r w:rsidRPr="0045198E">
        <w:t>:00 hodin.</w:t>
      </w:r>
      <w:r>
        <w:t xml:space="preserve"> Polední přestávka ve výdejně oděvů je </w:t>
      </w:r>
      <w:r w:rsidR="00383809">
        <w:t xml:space="preserve">maximálně </w:t>
      </w:r>
      <w:r>
        <w:t>od 12:30 do 13:00 hodin.</w:t>
      </w:r>
      <w:r w:rsidR="00731623">
        <w:t xml:space="preserve"> </w:t>
      </w:r>
      <w:r w:rsidR="00383809" w:rsidRPr="008561CC">
        <w:t xml:space="preserve">Výdejna oděvů musí být situována v docházkové vzdálenosti maximálně 5 minut od zastávky tramvaje. Výdejna oděvů musí disponovat vhodným vytápěným osvětleným </w:t>
      </w:r>
      <w:r w:rsidR="00EE235B">
        <w:t xml:space="preserve">a dostatečně velkým </w:t>
      </w:r>
      <w:r w:rsidR="00211593" w:rsidRPr="008561CC">
        <w:t xml:space="preserve">vnitřním </w:t>
      </w:r>
      <w:r w:rsidR="00383809" w:rsidRPr="008561CC">
        <w:t xml:space="preserve">prostorem pro vyčkávání </w:t>
      </w:r>
      <w:r w:rsidR="00211593" w:rsidRPr="008561CC">
        <w:t xml:space="preserve">zaměstnanců kupujícího </w:t>
      </w:r>
      <w:r w:rsidR="00383809" w:rsidRPr="008561CC">
        <w:t xml:space="preserve">a </w:t>
      </w:r>
      <w:r w:rsidR="00211593" w:rsidRPr="008561CC">
        <w:t xml:space="preserve">minimálně jednou </w:t>
      </w:r>
      <w:r w:rsidR="00383809" w:rsidRPr="008561CC">
        <w:t>oddělenou zkušební kabinou s věšákem a se zrcadlem</w:t>
      </w:r>
      <w:r w:rsidR="00211593" w:rsidRPr="008561CC">
        <w:t xml:space="preserve">, poskytující odpovídající soukromí pro zkoušení oděvů. </w:t>
      </w:r>
      <w:r w:rsidR="00EE235B">
        <w:t xml:space="preserve">Výdejna musí být vybavena telefonní linkou a počítačem s připojením k internetu. </w:t>
      </w:r>
      <w:r w:rsidR="00211593" w:rsidRPr="008561CC">
        <w:t>Obslužný personál výdejny oděvů musí být znalý oděvní problematiky.</w:t>
      </w:r>
      <w:r w:rsidR="00EE235B">
        <w:t xml:space="preserve"> </w:t>
      </w:r>
    </w:p>
    <w:p w:rsidR="00874FED" w:rsidRPr="00DA02DB" w:rsidRDefault="00874FED" w:rsidP="00D531D8">
      <w:pPr>
        <w:ind w:left="426"/>
        <w:jc w:val="both"/>
        <w:rPr>
          <w:sz w:val="22"/>
          <w:szCs w:val="22"/>
        </w:rPr>
      </w:pPr>
    </w:p>
    <w:p w:rsidR="00A700EA" w:rsidRPr="003D7F3F" w:rsidRDefault="00683955" w:rsidP="003D7F3F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700EA" w:rsidRPr="0045198E">
        <w:rPr>
          <w:b/>
          <w:sz w:val="28"/>
          <w:szCs w:val="28"/>
        </w:rPr>
        <w:t xml:space="preserve">. </w:t>
      </w:r>
      <w:r w:rsidR="0045198E" w:rsidRPr="0045198E">
        <w:rPr>
          <w:b/>
          <w:sz w:val="28"/>
          <w:szCs w:val="28"/>
        </w:rPr>
        <w:t>Kupní c</w:t>
      </w:r>
      <w:r w:rsidR="00A700EA" w:rsidRPr="0045198E">
        <w:rPr>
          <w:b/>
          <w:sz w:val="28"/>
          <w:szCs w:val="28"/>
        </w:rPr>
        <w:t>ena</w:t>
      </w:r>
    </w:p>
    <w:p w:rsidR="00030918" w:rsidRDefault="00A700EA" w:rsidP="003D7F3F">
      <w:pPr>
        <w:pStyle w:val="Odstavecseseznamem"/>
        <w:numPr>
          <w:ilvl w:val="1"/>
          <w:numId w:val="11"/>
        </w:numPr>
        <w:spacing w:before="120"/>
        <w:ind w:left="425"/>
        <w:jc w:val="both"/>
      </w:pPr>
      <w:r w:rsidRPr="0027340C">
        <w:t>Cena předmětu plnění je stanovena jako nejvýše přípustná.</w:t>
      </w:r>
    </w:p>
    <w:p w:rsidR="002E5C40" w:rsidRPr="0027340C" w:rsidRDefault="002E5C40" w:rsidP="002E5C40">
      <w:pPr>
        <w:jc w:val="both"/>
        <w:rPr>
          <w:sz w:val="24"/>
          <w:szCs w:val="24"/>
        </w:rPr>
      </w:pPr>
    </w:p>
    <w:p w:rsidR="00030918" w:rsidRDefault="00975DB2" w:rsidP="00241D50">
      <w:pPr>
        <w:pStyle w:val="Odstavecseseznamem"/>
        <w:numPr>
          <w:ilvl w:val="1"/>
          <w:numId w:val="11"/>
        </w:numPr>
        <w:ind w:left="425"/>
        <w:jc w:val="both"/>
        <w:rPr>
          <w:b/>
        </w:rPr>
      </w:pPr>
      <w:r w:rsidRPr="0027340C">
        <w:t>Jednotkové c</w:t>
      </w:r>
      <w:r w:rsidR="00A700EA" w:rsidRPr="0027340C">
        <w:t>en</w:t>
      </w:r>
      <w:r w:rsidRPr="0027340C">
        <w:t>y</w:t>
      </w:r>
      <w:r w:rsidR="00A700EA" w:rsidRPr="0027340C">
        <w:t xml:space="preserve"> </w:t>
      </w:r>
      <w:r w:rsidRPr="0027340C">
        <w:t xml:space="preserve">zboží jsou </w:t>
      </w:r>
      <w:r w:rsidR="00A700EA" w:rsidRPr="0027340C">
        <w:t>uveden</w:t>
      </w:r>
      <w:r w:rsidRPr="0027340C">
        <w:t>y</w:t>
      </w:r>
      <w:r w:rsidR="00A700EA" w:rsidRPr="0027340C">
        <w:t xml:space="preserve"> v samostatné příloze této smlouvy – Příloha č. </w:t>
      </w:r>
      <w:r w:rsidR="00F90772" w:rsidRPr="0027340C">
        <w:t>1</w:t>
      </w:r>
      <w:r w:rsidR="00A700EA" w:rsidRPr="0027340C">
        <w:t xml:space="preserve"> </w:t>
      </w:r>
      <w:r w:rsidR="006A3320">
        <w:t xml:space="preserve">- </w:t>
      </w:r>
      <w:r w:rsidR="00A700EA" w:rsidRPr="0027340C">
        <w:t>Ceník</w:t>
      </w:r>
      <w:r w:rsidR="00335F2D" w:rsidRPr="0027340C">
        <w:t>.</w:t>
      </w:r>
    </w:p>
    <w:p w:rsidR="00E67C2C" w:rsidRDefault="00E67C2C" w:rsidP="006A3320">
      <w:pPr>
        <w:pStyle w:val="Zkladntextodsazen"/>
        <w:ind w:left="708" w:firstLine="0"/>
        <w:jc w:val="both"/>
        <w:outlineLvl w:val="0"/>
        <w:rPr>
          <w:rFonts w:ascii="Times New Roman" w:hAnsi="Times New Roman"/>
          <w:b w:val="0"/>
          <w:sz w:val="24"/>
          <w:szCs w:val="24"/>
        </w:rPr>
      </w:pPr>
    </w:p>
    <w:p w:rsidR="00E67C2C" w:rsidRPr="00E67C2C" w:rsidRDefault="00E67C2C" w:rsidP="00241D50">
      <w:pPr>
        <w:pStyle w:val="Odstavecseseznamem"/>
        <w:numPr>
          <w:ilvl w:val="1"/>
          <w:numId w:val="11"/>
        </w:numPr>
        <w:ind w:left="425"/>
        <w:jc w:val="both"/>
      </w:pPr>
      <w:r w:rsidRPr="00B52854">
        <w:t>Předpokládá se, že zboží</w:t>
      </w:r>
      <w:r>
        <w:t xml:space="preserve"> ze zemí mimo EU,</w:t>
      </w:r>
      <w:r w:rsidRPr="00B52854">
        <w:t xml:space="preserve"> bude propuš</w:t>
      </w:r>
      <w:r>
        <w:t>těno do volného oběhu v ČR, tzn.</w:t>
      </w:r>
      <w:r w:rsidRPr="00B52854">
        <w:t xml:space="preserve"> dovozní clo bude vyměřeno celními orgány České republiky Kupujícímu. Prodávající bude fakturovat vždy cenu bez dovozního cla. Konkrétní informace o způsobu proclení zjistí Kupující společně s Prodávajícím před uskutečněním dodávky tak, aby byly splněny podmínky uvedené výše, tzn., aby byla vystavena faktura na ceny bez cla. Ustanovení tohoto článku se použije pouze v případě povinnosti hradit clo, tj. u dodávek zboží ze zemí mimo EU.  </w:t>
      </w:r>
    </w:p>
    <w:p w:rsidR="007A610B" w:rsidRPr="0027340C" w:rsidRDefault="007A610B" w:rsidP="007A610B">
      <w:pPr>
        <w:pStyle w:val="Zkladntextodsazen"/>
        <w:ind w:left="0" w:firstLine="0"/>
        <w:jc w:val="both"/>
        <w:outlineLvl w:val="0"/>
        <w:rPr>
          <w:rFonts w:ascii="Times New Roman" w:hAnsi="Times New Roman"/>
          <w:b w:val="0"/>
          <w:sz w:val="24"/>
          <w:szCs w:val="24"/>
        </w:rPr>
      </w:pPr>
    </w:p>
    <w:p w:rsidR="00030918" w:rsidRDefault="00B33938" w:rsidP="00241D50">
      <w:pPr>
        <w:pStyle w:val="Odstavecseseznamem"/>
        <w:numPr>
          <w:ilvl w:val="1"/>
          <w:numId w:val="11"/>
        </w:numPr>
        <w:ind w:left="425"/>
        <w:jc w:val="both"/>
        <w:rPr>
          <w:b/>
        </w:rPr>
      </w:pPr>
      <w:r w:rsidRPr="0027340C">
        <w:t xml:space="preserve">Výši </w:t>
      </w:r>
      <w:r w:rsidR="00F74372" w:rsidRPr="0027340C">
        <w:t>sjednaných jednotkových cen</w:t>
      </w:r>
      <w:r w:rsidRPr="0027340C">
        <w:t xml:space="preserve"> lze zvýšit pouze </w:t>
      </w:r>
      <w:r w:rsidR="00871B54">
        <w:t>číslovaným dodatkem v případech</w:t>
      </w:r>
      <w:r w:rsidRPr="0027340C">
        <w:t>:</w:t>
      </w:r>
    </w:p>
    <w:p w:rsidR="00B33938" w:rsidRPr="0027340C" w:rsidRDefault="00B33938" w:rsidP="003D1786">
      <w:pPr>
        <w:pStyle w:val="Zkladntext"/>
        <w:numPr>
          <w:ilvl w:val="0"/>
          <w:numId w:val="2"/>
        </w:numPr>
        <w:ind w:hanging="11"/>
        <w:jc w:val="both"/>
        <w:rPr>
          <w:rFonts w:ascii="Times New Roman" w:hAnsi="Times New Roman"/>
          <w:bCs/>
          <w:sz w:val="24"/>
          <w:szCs w:val="24"/>
        </w:rPr>
      </w:pPr>
      <w:r w:rsidRPr="0027340C">
        <w:rPr>
          <w:rFonts w:ascii="Times New Roman" w:hAnsi="Times New Roman"/>
          <w:sz w:val="24"/>
          <w:szCs w:val="24"/>
        </w:rPr>
        <w:t xml:space="preserve">pokud v průběhu plnění dojde ke změnám legislativních či technických předpisů a norem, které budou mít prokazatelný vliv na výši </w:t>
      </w:r>
      <w:r w:rsidR="00F74372" w:rsidRPr="0027340C">
        <w:rPr>
          <w:rFonts w:ascii="Times New Roman" w:hAnsi="Times New Roman"/>
          <w:sz w:val="24"/>
          <w:szCs w:val="24"/>
        </w:rPr>
        <w:t>sjednaných jednotkových cen</w:t>
      </w:r>
      <w:r w:rsidRPr="0027340C">
        <w:rPr>
          <w:rFonts w:ascii="Times New Roman" w:hAnsi="Times New Roman"/>
          <w:sz w:val="24"/>
          <w:szCs w:val="24"/>
        </w:rPr>
        <w:t>,</w:t>
      </w:r>
    </w:p>
    <w:p w:rsidR="00CD68F3" w:rsidRPr="0027340C" w:rsidRDefault="00D71B8F" w:rsidP="003D1786">
      <w:pPr>
        <w:pStyle w:val="Textkomente"/>
        <w:numPr>
          <w:ilvl w:val="0"/>
          <w:numId w:val="2"/>
        </w:numPr>
        <w:spacing w:before="60" w:after="60" w:line="240" w:lineRule="exact"/>
        <w:ind w:hanging="11"/>
        <w:jc w:val="both"/>
        <w:rPr>
          <w:bCs/>
          <w:sz w:val="24"/>
          <w:szCs w:val="24"/>
          <w:u w:val="single"/>
        </w:rPr>
      </w:pPr>
      <w:r w:rsidRPr="0027340C">
        <w:rPr>
          <w:sz w:val="24"/>
          <w:szCs w:val="24"/>
        </w:rPr>
        <w:t>přesáhne-li meziroční míra inflace vyjádřená přírůstkem průměrného ročního indexu spotřebitelský</w:t>
      </w:r>
      <w:r w:rsidR="001B37BD">
        <w:rPr>
          <w:sz w:val="24"/>
          <w:szCs w:val="24"/>
        </w:rPr>
        <w:t xml:space="preserve">ch cen vyhlašované ČSÚ hodnotu </w:t>
      </w:r>
      <w:r w:rsidR="001B37BD" w:rsidRPr="001B37BD">
        <w:rPr>
          <w:sz w:val="24"/>
          <w:szCs w:val="24"/>
        </w:rPr>
        <w:t>3</w:t>
      </w:r>
      <w:r w:rsidRPr="0027340C">
        <w:rPr>
          <w:sz w:val="24"/>
          <w:szCs w:val="24"/>
        </w:rPr>
        <w:t xml:space="preserve"> %, a to k 31.12</w:t>
      </w:r>
      <w:r w:rsidR="003D1786">
        <w:rPr>
          <w:sz w:val="24"/>
          <w:szCs w:val="24"/>
        </w:rPr>
        <w:t>.</w:t>
      </w:r>
      <w:r w:rsidRPr="0027340C">
        <w:rPr>
          <w:sz w:val="24"/>
          <w:szCs w:val="24"/>
        </w:rPr>
        <w:t xml:space="preserve"> 201</w:t>
      </w:r>
      <w:r w:rsidR="004158C3">
        <w:rPr>
          <w:sz w:val="24"/>
          <w:szCs w:val="24"/>
        </w:rPr>
        <w:t>8</w:t>
      </w:r>
      <w:r w:rsidRPr="0027340C">
        <w:rPr>
          <w:sz w:val="24"/>
          <w:szCs w:val="24"/>
        </w:rPr>
        <w:t xml:space="preserve">. Změnu výše </w:t>
      </w:r>
      <w:r w:rsidR="00207D7B">
        <w:rPr>
          <w:sz w:val="24"/>
          <w:szCs w:val="24"/>
        </w:rPr>
        <w:t>sjednaných jednotkových cen</w:t>
      </w:r>
      <w:r w:rsidRPr="0027340C">
        <w:rPr>
          <w:sz w:val="24"/>
          <w:szCs w:val="24"/>
        </w:rPr>
        <w:t xml:space="preserve"> pak bude možné z tohoto důvodu sjednat od 1. ledna roku 201</w:t>
      </w:r>
      <w:r w:rsidR="004158C3">
        <w:rPr>
          <w:sz w:val="24"/>
          <w:szCs w:val="24"/>
        </w:rPr>
        <w:t>9</w:t>
      </w:r>
      <w:r w:rsidR="009E17C5">
        <w:rPr>
          <w:sz w:val="24"/>
          <w:szCs w:val="24"/>
        </w:rPr>
        <w:t>. Stejný princip bude použit i v letech následujících po celou dobu trvání smluvního vztahu.</w:t>
      </w:r>
    </w:p>
    <w:p w:rsidR="00874FED" w:rsidRPr="00DA02DB" w:rsidRDefault="00874FED" w:rsidP="00CD68F3">
      <w:pPr>
        <w:pStyle w:val="Zkladntextodsazen"/>
        <w:ind w:left="0" w:firstLine="0"/>
        <w:jc w:val="both"/>
        <w:outlineLvl w:val="0"/>
        <w:rPr>
          <w:rFonts w:ascii="Times New Roman" w:hAnsi="Times New Roman"/>
          <w:b w:val="0"/>
          <w:sz w:val="22"/>
          <w:szCs w:val="22"/>
        </w:rPr>
      </w:pPr>
    </w:p>
    <w:p w:rsidR="00A700EA" w:rsidRPr="003D7F3F" w:rsidRDefault="00E37B96" w:rsidP="003D7F3F">
      <w:pPr>
        <w:rPr>
          <w:b/>
          <w:sz w:val="28"/>
          <w:szCs w:val="28"/>
        </w:rPr>
      </w:pPr>
      <w:r w:rsidRPr="008473D2">
        <w:rPr>
          <w:b/>
          <w:sz w:val="28"/>
          <w:szCs w:val="28"/>
        </w:rPr>
        <w:t>6. Platební podmínky</w:t>
      </w:r>
    </w:p>
    <w:p w:rsidR="00030918" w:rsidRDefault="00680192" w:rsidP="003D7F3F">
      <w:pPr>
        <w:pStyle w:val="Odstavecseseznamem"/>
        <w:numPr>
          <w:ilvl w:val="1"/>
          <w:numId w:val="12"/>
        </w:numPr>
        <w:spacing w:before="120"/>
        <w:ind w:left="425"/>
        <w:jc w:val="both"/>
      </w:pPr>
      <w:r w:rsidRPr="00683955">
        <w:t xml:space="preserve">Kupující </w:t>
      </w:r>
      <w:r w:rsidR="00A700EA" w:rsidRPr="00683955">
        <w:t>nebude poskytovat zálohy.</w:t>
      </w:r>
    </w:p>
    <w:p w:rsidR="00A700EA" w:rsidRPr="00683955" w:rsidRDefault="00A700EA">
      <w:pPr>
        <w:tabs>
          <w:tab w:val="num" w:pos="709"/>
        </w:tabs>
        <w:ind w:left="709" w:hanging="709"/>
        <w:jc w:val="both"/>
        <w:rPr>
          <w:sz w:val="24"/>
          <w:szCs w:val="24"/>
        </w:rPr>
      </w:pPr>
    </w:p>
    <w:p w:rsidR="00A700EA" w:rsidRPr="003D7F3F" w:rsidRDefault="00E37B96" w:rsidP="003D7F3F">
      <w:pPr>
        <w:pStyle w:val="Odstavecseseznamem"/>
        <w:numPr>
          <w:ilvl w:val="1"/>
          <w:numId w:val="12"/>
        </w:numPr>
        <w:ind w:left="425"/>
        <w:jc w:val="both"/>
      </w:pPr>
      <w:r>
        <w:lastRenderedPageBreak/>
        <w:t>Platba se uskuteční mezibankovním převodem mezi bankou kupujícího a bankou prodávajícího, z účtu kupujícího na účet prodávajícího, uvedeného na vystavené faktuře. Obě strany se budou neprodleně informovat o změnách údajů, uvedených v záhlaví smlouvy.</w:t>
      </w:r>
    </w:p>
    <w:p w:rsidR="00030918" w:rsidRDefault="00E37B96" w:rsidP="004105F8">
      <w:pPr>
        <w:pStyle w:val="Odstavecseseznamem"/>
        <w:numPr>
          <w:ilvl w:val="1"/>
          <w:numId w:val="12"/>
        </w:numPr>
        <w:ind w:left="425"/>
        <w:jc w:val="both"/>
      </w:pPr>
      <w:r>
        <w:t xml:space="preserve">Platební podmínky za dodávky zboží </w:t>
      </w:r>
    </w:p>
    <w:p w:rsidR="00871B54" w:rsidRPr="00683955" w:rsidRDefault="00871B54" w:rsidP="00871B54">
      <w:pPr>
        <w:ind w:left="360"/>
        <w:jc w:val="both"/>
        <w:rPr>
          <w:sz w:val="24"/>
          <w:szCs w:val="24"/>
        </w:rPr>
      </w:pPr>
    </w:p>
    <w:p w:rsidR="00030918" w:rsidRPr="009D7130" w:rsidRDefault="00E37B96" w:rsidP="00FE4614">
      <w:pPr>
        <w:ind w:left="709"/>
        <w:jc w:val="both"/>
        <w:rPr>
          <w:sz w:val="24"/>
          <w:szCs w:val="24"/>
        </w:rPr>
      </w:pPr>
      <w:r w:rsidRPr="00E37B96">
        <w:rPr>
          <w:sz w:val="24"/>
          <w:szCs w:val="24"/>
        </w:rPr>
        <w:t>6.3.1</w:t>
      </w:r>
      <w:r w:rsidR="00420CE0">
        <w:rPr>
          <w:sz w:val="24"/>
          <w:szCs w:val="24"/>
        </w:rPr>
        <w:t xml:space="preserve"> </w:t>
      </w:r>
      <w:r w:rsidRPr="00E37B96">
        <w:rPr>
          <w:sz w:val="24"/>
          <w:szCs w:val="24"/>
        </w:rPr>
        <w:t xml:space="preserve">Kupující zaplatí cenu za poskytnutí dodávek zboží na základě faktury (daňového dokladu) za dodávky zboží za kalendářní měsíc. </w:t>
      </w:r>
    </w:p>
    <w:p w:rsidR="00A700EA" w:rsidRPr="00683955" w:rsidRDefault="00A700EA">
      <w:pPr>
        <w:tabs>
          <w:tab w:val="num" w:pos="709"/>
        </w:tabs>
        <w:ind w:left="709" w:hanging="709"/>
        <w:jc w:val="both"/>
        <w:rPr>
          <w:sz w:val="24"/>
          <w:szCs w:val="24"/>
        </w:rPr>
      </w:pPr>
    </w:p>
    <w:p w:rsidR="00420CE0" w:rsidRDefault="00E37B96" w:rsidP="00FE4614">
      <w:pPr>
        <w:ind w:left="142" w:firstLine="567"/>
        <w:jc w:val="both"/>
        <w:rPr>
          <w:sz w:val="24"/>
          <w:szCs w:val="24"/>
        </w:rPr>
      </w:pPr>
      <w:r w:rsidRPr="00E37B96">
        <w:rPr>
          <w:sz w:val="24"/>
          <w:szCs w:val="24"/>
        </w:rPr>
        <w:t>6.3.2</w:t>
      </w:r>
      <w:r w:rsidR="00420CE0">
        <w:rPr>
          <w:sz w:val="24"/>
          <w:szCs w:val="24"/>
        </w:rPr>
        <w:t xml:space="preserve"> </w:t>
      </w:r>
      <w:r w:rsidRPr="00E37B96">
        <w:rPr>
          <w:sz w:val="24"/>
          <w:szCs w:val="24"/>
        </w:rPr>
        <w:t>Prodávající vystaví fakturu za plnění v daném měsíci ve lhůtě do 15 dnů ode dne</w:t>
      </w:r>
    </w:p>
    <w:p w:rsidR="00030918" w:rsidRDefault="00E37B96" w:rsidP="008473D2">
      <w:pPr>
        <w:ind w:left="708"/>
        <w:jc w:val="both"/>
        <w:rPr>
          <w:sz w:val="24"/>
          <w:szCs w:val="24"/>
        </w:rPr>
      </w:pPr>
      <w:r w:rsidRPr="00E37B96">
        <w:rPr>
          <w:sz w:val="24"/>
          <w:szCs w:val="24"/>
        </w:rPr>
        <w:t>uskutečnění zdanitelného plnění. Datem uskutečnění zdanitelného plnění je vždy</w:t>
      </w:r>
      <w:r w:rsidR="00420CE0">
        <w:rPr>
          <w:sz w:val="24"/>
          <w:szCs w:val="24"/>
        </w:rPr>
        <w:t xml:space="preserve"> </w:t>
      </w:r>
      <w:r w:rsidRPr="00E37B96">
        <w:rPr>
          <w:sz w:val="24"/>
          <w:szCs w:val="24"/>
        </w:rPr>
        <w:t>poslední kalendářní den v měsíci (opakované plnění ve smyslu § 21, odst. 9 zákona č. 235/2004 Sb.). K faktuře musí být přiloženy dodací listy za daný měsíc. Dodací list musí být potvrzen kupujícím.  Faktura musí m</w:t>
      </w:r>
      <w:r w:rsidR="00591CDB">
        <w:rPr>
          <w:sz w:val="24"/>
          <w:szCs w:val="24"/>
        </w:rPr>
        <w:t>ít náležitosti daňového dokladu a prodávající je povinen na faktuře uvádět číslo smlouvy kupujícího.</w:t>
      </w:r>
    </w:p>
    <w:p w:rsidR="009D7130" w:rsidRPr="00420CE0" w:rsidRDefault="009D7130" w:rsidP="00420CE0">
      <w:pPr>
        <w:ind w:left="142"/>
        <w:jc w:val="both"/>
        <w:rPr>
          <w:sz w:val="24"/>
          <w:szCs w:val="24"/>
        </w:rPr>
      </w:pPr>
    </w:p>
    <w:p w:rsidR="00683955" w:rsidRPr="00683955" w:rsidRDefault="00E37B96" w:rsidP="003D7F3F">
      <w:pPr>
        <w:ind w:left="708"/>
        <w:jc w:val="both"/>
        <w:rPr>
          <w:sz w:val="24"/>
          <w:szCs w:val="24"/>
        </w:rPr>
      </w:pPr>
      <w:r w:rsidRPr="00E37B96">
        <w:rPr>
          <w:sz w:val="24"/>
          <w:szCs w:val="24"/>
        </w:rPr>
        <w:t>6.3.3</w:t>
      </w:r>
      <w:r w:rsidR="00420CE0">
        <w:rPr>
          <w:sz w:val="24"/>
          <w:szCs w:val="24"/>
        </w:rPr>
        <w:t xml:space="preserve"> </w:t>
      </w:r>
      <w:r w:rsidRPr="00E37B96">
        <w:rPr>
          <w:sz w:val="24"/>
          <w:szCs w:val="24"/>
        </w:rPr>
        <w:t>Splatnost faktury je 30 kalendářních dnů ode dne doručení faktury kupujícímu. V pochybnostech se má za to, že faktura byla kupujícímu doručena třetí pracovní den</w:t>
      </w:r>
      <w:r w:rsidR="009D7130">
        <w:rPr>
          <w:sz w:val="24"/>
          <w:szCs w:val="24"/>
        </w:rPr>
        <w:t xml:space="preserve"> </w:t>
      </w:r>
      <w:r w:rsidRPr="00E37B96">
        <w:rPr>
          <w:sz w:val="24"/>
          <w:szCs w:val="24"/>
        </w:rPr>
        <w:t>po jejím odeslání.</w:t>
      </w:r>
    </w:p>
    <w:p w:rsidR="00D82574" w:rsidRPr="0027340C" w:rsidRDefault="00D82574">
      <w:pPr>
        <w:jc w:val="both"/>
        <w:rPr>
          <w:sz w:val="24"/>
          <w:szCs w:val="24"/>
        </w:rPr>
      </w:pPr>
    </w:p>
    <w:p w:rsidR="00A700EA" w:rsidRPr="003D7F3F" w:rsidRDefault="00683955" w:rsidP="003D7F3F">
      <w:pPr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700EA" w:rsidRPr="004D52B3">
        <w:rPr>
          <w:b/>
          <w:sz w:val="28"/>
          <w:szCs w:val="28"/>
        </w:rPr>
        <w:t>. Záruční podmínky</w:t>
      </w:r>
    </w:p>
    <w:p w:rsidR="00030918" w:rsidRDefault="00683955" w:rsidP="003D7F3F">
      <w:pPr>
        <w:spacing w:before="120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 </w:t>
      </w:r>
      <w:r w:rsidR="00480C2F" w:rsidRPr="0027340C">
        <w:rPr>
          <w:sz w:val="24"/>
          <w:szCs w:val="24"/>
        </w:rPr>
        <w:t>Prodávající</w:t>
      </w:r>
      <w:r w:rsidR="00A700EA" w:rsidRPr="0027340C">
        <w:rPr>
          <w:sz w:val="24"/>
          <w:szCs w:val="24"/>
        </w:rPr>
        <w:t xml:space="preserve"> poskytuje </w:t>
      </w:r>
      <w:r w:rsidR="00185AED" w:rsidRPr="0027340C">
        <w:rPr>
          <w:sz w:val="24"/>
          <w:szCs w:val="24"/>
        </w:rPr>
        <w:t>kupujícímu</w:t>
      </w:r>
      <w:r w:rsidR="00A700EA" w:rsidRPr="0027340C">
        <w:rPr>
          <w:sz w:val="24"/>
          <w:szCs w:val="24"/>
        </w:rPr>
        <w:t xml:space="preserve"> na dodan</w:t>
      </w:r>
      <w:r w:rsidR="00015061" w:rsidRPr="0027340C">
        <w:rPr>
          <w:sz w:val="24"/>
          <w:szCs w:val="24"/>
        </w:rPr>
        <w:t>é</w:t>
      </w:r>
      <w:r w:rsidR="00A700EA" w:rsidRPr="0027340C">
        <w:rPr>
          <w:sz w:val="24"/>
          <w:szCs w:val="24"/>
        </w:rPr>
        <w:t xml:space="preserve"> </w:t>
      </w:r>
      <w:r w:rsidR="00F346A2" w:rsidRPr="0027340C">
        <w:rPr>
          <w:sz w:val="24"/>
          <w:szCs w:val="24"/>
        </w:rPr>
        <w:t>zboží</w:t>
      </w:r>
      <w:r w:rsidR="00A570B4" w:rsidRPr="0027340C">
        <w:rPr>
          <w:sz w:val="24"/>
          <w:szCs w:val="24"/>
        </w:rPr>
        <w:t xml:space="preserve"> </w:t>
      </w:r>
      <w:r w:rsidR="00A700EA" w:rsidRPr="0027340C">
        <w:rPr>
          <w:sz w:val="24"/>
          <w:szCs w:val="24"/>
        </w:rPr>
        <w:t>následující záruky</w:t>
      </w:r>
      <w:r w:rsidR="00BC7A97" w:rsidRPr="0027340C">
        <w:rPr>
          <w:sz w:val="24"/>
          <w:szCs w:val="24"/>
        </w:rPr>
        <w:t xml:space="preserve"> a garance</w:t>
      </w:r>
      <w:r w:rsidR="00A700EA" w:rsidRPr="0027340C">
        <w:rPr>
          <w:sz w:val="24"/>
          <w:szCs w:val="24"/>
        </w:rPr>
        <w:t>:</w:t>
      </w:r>
    </w:p>
    <w:p w:rsidR="00A700EA" w:rsidRPr="0027340C" w:rsidRDefault="00A700EA">
      <w:pPr>
        <w:jc w:val="both"/>
        <w:rPr>
          <w:sz w:val="24"/>
          <w:szCs w:val="24"/>
        </w:rPr>
      </w:pPr>
    </w:p>
    <w:p w:rsidR="00030918" w:rsidRDefault="00683955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7.1.1</w:t>
      </w:r>
      <w:r w:rsidR="007C591A" w:rsidRPr="0027340C">
        <w:rPr>
          <w:sz w:val="24"/>
          <w:szCs w:val="24"/>
        </w:rPr>
        <w:t xml:space="preserve">Prodávající je povinen dodat zboží v množství, jakosti a provedení podle této smlouvy a přejímá závazek, že dodané zboží bude po dobu 24 měsíců způsobilé pro použití ke smluvenému, jinak k obvyklému účelu nebo že si zachová smluvené, jinak obvyklé vlastnosti (bude splňovat určené </w:t>
      </w:r>
      <w:r w:rsidR="00E6335D" w:rsidRPr="0027340C">
        <w:rPr>
          <w:sz w:val="24"/>
          <w:szCs w:val="24"/>
        </w:rPr>
        <w:t>kvalitativní</w:t>
      </w:r>
      <w:r w:rsidR="007C591A" w:rsidRPr="0027340C">
        <w:rPr>
          <w:sz w:val="24"/>
          <w:szCs w:val="24"/>
        </w:rPr>
        <w:t xml:space="preserve"> parametry a bude v souladu s příslušnými normami a předpisy). Záruční doba počíná běžet vždy od </w:t>
      </w:r>
      <w:r w:rsidR="007C4F50" w:rsidRPr="0027340C">
        <w:rPr>
          <w:sz w:val="24"/>
          <w:szCs w:val="24"/>
        </w:rPr>
        <w:t>převzetí</w:t>
      </w:r>
      <w:r w:rsidR="004A5796" w:rsidRPr="0027340C">
        <w:rPr>
          <w:sz w:val="24"/>
          <w:szCs w:val="24"/>
        </w:rPr>
        <w:t xml:space="preserve"> </w:t>
      </w:r>
      <w:r w:rsidR="007C4F50" w:rsidRPr="0027340C">
        <w:rPr>
          <w:sz w:val="24"/>
          <w:szCs w:val="24"/>
        </w:rPr>
        <w:t>zboží</w:t>
      </w:r>
      <w:r w:rsidR="004A5796" w:rsidRPr="0027340C">
        <w:rPr>
          <w:sz w:val="24"/>
          <w:szCs w:val="24"/>
        </w:rPr>
        <w:t xml:space="preserve"> z</w:t>
      </w:r>
      <w:r w:rsidR="00BA02D9">
        <w:rPr>
          <w:sz w:val="24"/>
          <w:szCs w:val="24"/>
        </w:rPr>
        <w:t xml:space="preserve"> </w:t>
      </w:r>
      <w:r w:rsidR="00CA72C4">
        <w:rPr>
          <w:sz w:val="24"/>
          <w:szCs w:val="24"/>
        </w:rPr>
        <w:t xml:space="preserve">výdejny oděvů </w:t>
      </w:r>
      <w:r w:rsidR="004A5796" w:rsidRPr="0027340C">
        <w:rPr>
          <w:sz w:val="24"/>
          <w:szCs w:val="24"/>
        </w:rPr>
        <w:t>zaměstnanc</w:t>
      </w:r>
      <w:r w:rsidR="007C4F50" w:rsidRPr="0027340C">
        <w:rPr>
          <w:sz w:val="24"/>
          <w:szCs w:val="24"/>
        </w:rPr>
        <w:t>em</w:t>
      </w:r>
      <w:r w:rsidR="004A5796" w:rsidRPr="0027340C">
        <w:rPr>
          <w:sz w:val="24"/>
          <w:szCs w:val="24"/>
        </w:rPr>
        <w:t xml:space="preserve"> kupujícího</w:t>
      </w:r>
      <w:r w:rsidR="007C4F50" w:rsidRPr="0027340C">
        <w:rPr>
          <w:sz w:val="24"/>
          <w:szCs w:val="24"/>
        </w:rPr>
        <w:t>.</w:t>
      </w:r>
    </w:p>
    <w:p w:rsidR="00767293" w:rsidRPr="0027340C" w:rsidRDefault="00767293" w:rsidP="00767293">
      <w:pPr>
        <w:ind w:left="142"/>
        <w:jc w:val="both"/>
        <w:rPr>
          <w:sz w:val="24"/>
          <w:szCs w:val="24"/>
        </w:rPr>
      </w:pPr>
    </w:p>
    <w:p w:rsidR="00030918" w:rsidRDefault="00683955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7.1.2 </w:t>
      </w:r>
      <w:r w:rsidR="007C591A" w:rsidRPr="0027340C">
        <w:rPr>
          <w:sz w:val="24"/>
          <w:szCs w:val="24"/>
        </w:rPr>
        <w:t xml:space="preserve">Prodávající odpovídá za vady zjevné, skryté i právní, které má zboží v době jeho předání kupujícímu a dále za ty, které se na zboží vyskytnou v záruční době uvedené v bodu </w:t>
      </w:r>
      <w:r>
        <w:rPr>
          <w:sz w:val="24"/>
          <w:szCs w:val="24"/>
        </w:rPr>
        <w:t>7</w:t>
      </w:r>
      <w:r w:rsidR="00207D7B">
        <w:rPr>
          <w:sz w:val="24"/>
          <w:szCs w:val="24"/>
        </w:rPr>
        <w:t>.</w:t>
      </w:r>
      <w:r w:rsidR="004A5796" w:rsidRPr="0027340C">
        <w:rPr>
          <w:sz w:val="24"/>
          <w:szCs w:val="24"/>
        </w:rPr>
        <w:t>1.1. tohoto článku</w:t>
      </w:r>
      <w:r w:rsidR="007C591A" w:rsidRPr="0027340C">
        <w:rPr>
          <w:sz w:val="24"/>
          <w:szCs w:val="24"/>
        </w:rPr>
        <w:t>.</w:t>
      </w:r>
    </w:p>
    <w:p w:rsidR="00CA72C4" w:rsidRDefault="00CA72C4" w:rsidP="00767293">
      <w:pPr>
        <w:ind w:left="142"/>
        <w:jc w:val="both"/>
        <w:rPr>
          <w:sz w:val="24"/>
          <w:szCs w:val="24"/>
        </w:rPr>
      </w:pPr>
    </w:p>
    <w:p w:rsidR="009E17C5" w:rsidRDefault="00683955" w:rsidP="008473D2">
      <w:pPr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B183A">
        <w:rPr>
          <w:sz w:val="24"/>
          <w:szCs w:val="24"/>
        </w:rPr>
        <w:t xml:space="preserve">.2 </w:t>
      </w:r>
      <w:r w:rsidR="00CA72C4">
        <w:rPr>
          <w:sz w:val="24"/>
          <w:szCs w:val="24"/>
        </w:rPr>
        <w:t xml:space="preserve">Reklamace </w:t>
      </w:r>
      <w:r w:rsidR="009E17C5">
        <w:rPr>
          <w:sz w:val="24"/>
          <w:szCs w:val="24"/>
        </w:rPr>
        <w:t xml:space="preserve">zboží </w:t>
      </w:r>
      <w:r w:rsidR="00CA72C4">
        <w:rPr>
          <w:sz w:val="24"/>
          <w:szCs w:val="24"/>
        </w:rPr>
        <w:t xml:space="preserve">řeší </w:t>
      </w:r>
      <w:r w:rsidR="009E17C5">
        <w:rPr>
          <w:sz w:val="24"/>
          <w:szCs w:val="24"/>
        </w:rPr>
        <w:t xml:space="preserve">zaměstnanec kupujícího osobně s pověřeným pracovníkem  </w:t>
      </w:r>
    </w:p>
    <w:p w:rsidR="009E17C5" w:rsidRDefault="009E17C5" w:rsidP="008473D2">
      <w:pPr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prodávajícího ve v</w:t>
      </w:r>
      <w:r w:rsidR="00871B54">
        <w:rPr>
          <w:sz w:val="24"/>
          <w:szCs w:val="24"/>
        </w:rPr>
        <w:t>ýdejně oděvů. Zde rovněž předá</w:t>
      </w:r>
      <w:r>
        <w:rPr>
          <w:sz w:val="24"/>
          <w:szCs w:val="24"/>
        </w:rPr>
        <w:t xml:space="preserve"> reklamované zboží. Pověřený</w:t>
      </w:r>
      <w:r w:rsidR="00420CE0">
        <w:rPr>
          <w:sz w:val="24"/>
          <w:szCs w:val="24"/>
        </w:rPr>
        <w:t xml:space="preserve"> pracovník</w:t>
      </w:r>
      <w:r>
        <w:rPr>
          <w:sz w:val="24"/>
          <w:szCs w:val="24"/>
        </w:rPr>
        <w:t xml:space="preserve">   </w:t>
      </w:r>
    </w:p>
    <w:p w:rsidR="00767293" w:rsidRDefault="009E17C5" w:rsidP="008473D2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prodávajícího</w:t>
      </w:r>
      <w:r w:rsidR="00871B54">
        <w:rPr>
          <w:sz w:val="24"/>
          <w:szCs w:val="24"/>
        </w:rPr>
        <w:t xml:space="preserve"> je povinen sepsat se zaměstnancem</w:t>
      </w:r>
      <w:r w:rsidR="00420CE0">
        <w:rPr>
          <w:sz w:val="24"/>
          <w:szCs w:val="24"/>
        </w:rPr>
        <w:t xml:space="preserve"> kupujícího reklamační </w:t>
      </w:r>
      <w:r>
        <w:rPr>
          <w:sz w:val="24"/>
          <w:szCs w:val="24"/>
        </w:rPr>
        <w:t xml:space="preserve">protokol, </w:t>
      </w:r>
      <w:r w:rsidR="003D5F95">
        <w:rPr>
          <w:sz w:val="24"/>
          <w:szCs w:val="24"/>
        </w:rPr>
        <w:t>jehož kopii</w:t>
      </w:r>
      <w:r>
        <w:rPr>
          <w:sz w:val="24"/>
          <w:szCs w:val="24"/>
        </w:rPr>
        <w:t xml:space="preserve"> předá zaměstnanci kupujícího.</w:t>
      </w:r>
      <w:r w:rsidR="00211593" w:rsidRPr="00211593">
        <w:rPr>
          <w:sz w:val="24"/>
          <w:szCs w:val="24"/>
        </w:rPr>
        <w:t xml:space="preserve"> </w:t>
      </w:r>
      <w:r w:rsidR="00211593">
        <w:rPr>
          <w:sz w:val="24"/>
          <w:szCs w:val="24"/>
        </w:rPr>
        <w:t>Dále pověřený pracovník prodávajícího provede záznam o reklamaci v „elektronické evidenci reklamací“. Správcem aplikace „elektronická evidence reklamací“ je kupující. Kupující je povinen aplikaci „elektronická evidence reklamací“ zpřístupnit pověřeným zaměstnancům prodávajícího.</w:t>
      </w:r>
    </w:p>
    <w:p w:rsidR="00CA72C4" w:rsidRPr="0027340C" w:rsidRDefault="00CA72C4" w:rsidP="00767293">
      <w:pPr>
        <w:ind w:left="142"/>
        <w:jc w:val="both"/>
        <w:rPr>
          <w:sz w:val="24"/>
          <w:szCs w:val="24"/>
        </w:rPr>
      </w:pPr>
    </w:p>
    <w:p w:rsidR="007C591A" w:rsidRDefault="00683955" w:rsidP="00DC7BEC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56CE9">
        <w:rPr>
          <w:sz w:val="24"/>
          <w:szCs w:val="24"/>
        </w:rPr>
        <w:t xml:space="preserve">.2.1 </w:t>
      </w:r>
      <w:r w:rsidR="006A56D9">
        <w:rPr>
          <w:sz w:val="24"/>
          <w:szCs w:val="24"/>
        </w:rPr>
        <w:t xml:space="preserve">Reklamační protokol </w:t>
      </w:r>
      <w:r w:rsidR="007C591A" w:rsidRPr="0027340C">
        <w:rPr>
          <w:sz w:val="24"/>
          <w:szCs w:val="24"/>
        </w:rPr>
        <w:t>musí obsahovat</w:t>
      </w:r>
      <w:r w:rsidR="006A56D9">
        <w:rPr>
          <w:sz w:val="24"/>
          <w:szCs w:val="24"/>
        </w:rPr>
        <w:t xml:space="preserve"> minimálně</w:t>
      </w:r>
      <w:r w:rsidR="007C591A" w:rsidRPr="0027340C">
        <w:rPr>
          <w:sz w:val="24"/>
          <w:szCs w:val="24"/>
        </w:rPr>
        <w:t>:</w:t>
      </w:r>
    </w:p>
    <w:p w:rsidR="0008483F" w:rsidRPr="0027340C" w:rsidRDefault="0008483F" w:rsidP="005B183A">
      <w:pPr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183A">
        <w:rPr>
          <w:sz w:val="24"/>
          <w:szCs w:val="24"/>
        </w:rPr>
        <w:tab/>
      </w:r>
      <w:r>
        <w:rPr>
          <w:sz w:val="24"/>
          <w:szCs w:val="24"/>
        </w:rPr>
        <w:t>datum reklamace</w:t>
      </w:r>
      <w:r w:rsidR="005B183A">
        <w:rPr>
          <w:sz w:val="24"/>
          <w:szCs w:val="24"/>
        </w:rPr>
        <w:t>,</w:t>
      </w:r>
    </w:p>
    <w:p w:rsidR="007C591A" w:rsidRPr="0027340C" w:rsidRDefault="007C591A" w:rsidP="00D23920">
      <w:pPr>
        <w:numPr>
          <w:ilvl w:val="0"/>
          <w:numId w:val="4"/>
        </w:numPr>
        <w:tabs>
          <w:tab w:val="clear" w:pos="1065"/>
        </w:tabs>
        <w:ind w:left="993" w:hanging="284"/>
        <w:jc w:val="both"/>
        <w:rPr>
          <w:sz w:val="24"/>
          <w:szCs w:val="24"/>
        </w:rPr>
      </w:pPr>
      <w:r w:rsidRPr="0027340C">
        <w:rPr>
          <w:sz w:val="24"/>
          <w:szCs w:val="24"/>
        </w:rPr>
        <w:t xml:space="preserve">číslo </w:t>
      </w:r>
      <w:r w:rsidR="00115951">
        <w:rPr>
          <w:sz w:val="24"/>
          <w:szCs w:val="24"/>
        </w:rPr>
        <w:t>dodacího listu</w:t>
      </w:r>
      <w:r w:rsidRPr="0027340C">
        <w:rPr>
          <w:sz w:val="24"/>
          <w:szCs w:val="24"/>
        </w:rPr>
        <w:t>,</w:t>
      </w:r>
      <w:r w:rsidR="005B183A">
        <w:rPr>
          <w:sz w:val="24"/>
          <w:szCs w:val="24"/>
        </w:rPr>
        <w:t xml:space="preserve"> (</w:t>
      </w:r>
      <w:r w:rsidR="009E17C5">
        <w:rPr>
          <w:sz w:val="24"/>
          <w:szCs w:val="24"/>
        </w:rPr>
        <w:t>doplní pracovník prodávajícího)</w:t>
      </w:r>
      <w:r w:rsidR="005B183A">
        <w:rPr>
          <w:sz w:val="24"/>
          <w:szCs w:val="24"/>
        </w:rPr>
        <w:t>,</w:t>
      </w:r>
    </w:p>
    <w:p w:rsidR="007C591A" w:rsidRPr="0027340C" w:rsidRDefault="007C591A" w:rsidP="00D23920">
      <w:pPr>
        <w:numPr>
          <w:ilvl w:val="0"/>
          <w:numId w:val="4"/>
        </w:numPr>
        <w:tabs>
          <w:tab w:val="clear" w:pos="1065"/>
        </w:tabs>
        <w:ind w:left="993" w:hanging="284"/>
        <w:jc w:val="both"/>
        <w:rPr>
          <w:sz w:val="24"/>
          <w:szCs w:val="24"/>
        </w:rPr>
      </w:pPr>
      <w:r w:rsidRPr="0027340C">
        <w:rPr>
          <w:sz w:val="24"/>
          <w:szCs w:val="24"/>
        </w:rPr>
        <w:t>popis vady nebo přesné určení jak se projevuje,</w:t>
      </w:r>
    </w:p>
    <w:p w:rsidR="007C591A" w:rsidRPr="0027340C" w:rsidRDefault="007C591A" w:rsidP="00D23920">
      <w:pPr>
        <w:numPr>
          <w:ilvl w:val="0"/>
          <w:numId w:val="4"/>
        </w:numPr>
        <w:tabs>
          <w:tab w:val="clear" w:pos="1065"/>
        </w:tabs>
        <w:ind w:left="993" w:hanging="284"/>
        <w:jc w:val="both"/>
        <w:rPr>
          <w:sz w:val="24"/>
          <w:szCs w:val="24"/>
        </w:rPr>
      </w:pPr>
      <w:r w:rsidRPr="0027340C">
        <w:rPr>
          <w:sz w:val="24"/>
          <w:szCs w:val="24"/>
        </w:rPr>
        <w:t>počet vadných kusů.</w:t>
      </w:r>
    </w:p>
    <w:p w:rsidR="00767293" w:rsidRPr="0027340C" w:rsidRDefault="00767293" w:rsidP="00767293">
      <w:pPr>
        <w:ind w:left="709"/>
        <w:jc w:val="both"/>
        <w:rPr>
          <w:sz w:val="24"/>
          <w:szCs w:val="24"/>
        </w:rPr>
      </w:pPr>
    </w:p>
    <w:p w:rsidR="007C591A" w:rsidRPr="0027340C" w:rsidRDefault="00683955" w:rsidP="003D7F3F">
      <w:pPr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56CE9">
        <w:rPr>
          <w:sz w:val="24"/>
          <w:szCs w:val="24"/>
        </w:rPr>
        <w:t xml:space="preserve">.2.2 </w:t>
      </w:r>
      <w:r w:rsidR="007C591A" w:rsidRPr="0027340C">
        <w:rPr>
          <w:sz w:val="24"/>
          <w:szCs w:val="24"/>
        </w:rPr>
        <w:t>Nároky kupujícího z vad zboží jsou především:</w:t>
      </w:r>
    </w:p>
    <w:p w:rsidR="0068335A" w:rsidRPr="0027340C" w:rsidRDefault="007C591A" w:rsidP="00D23920">
      <w:pPr>
        <w:numPr>
          <w:ilvl w:val="0"/>
          <w:numId w:val="5"/>
        </w:numPr>
        <w:ind w:left="993" w:hanging="284"/>
        <w:jc w:val="both"/>
        <w:rPr>
          <w:sz w:val="24"/>
          <w:szCs w:val="24"/>
        </w:rPr>
      </w:pPr>
      <w:r w:rsidRPr="0027340C">
        <w:rPr>
          <w:sz w:val="24"/>
          <w:szCs w:val="24"/>
        </w:rPr>
        <w:t>požadovat náhradní zboží výměnou za zboží vadné,</w:t>
      </w:r>
    </w:p>
    <w:p w:rsidR="007C591A" w:rsidRPr="0027340C" w:rsidRDefault="007C591A" w:rsidP="00D23920">
      <w:pPr>
        <w:numPr>
          <w:ilvl w:val="0"/>
          <w:numId w:val="5"/>
        </w:numPr>
        <w:ind w:left="993" w:hanging="284"/>
        <w:jc w:val="both"/>
        <w:rPr>
          <w:sz w:val="24"/>
          <w:szCs w:val="24"/>
        </w:rPr>
      </w:pPr>
      <w:r w:rsidRPr="0027340C">
        <w:rPr>
          <w:sz w:val="24"/>
          <w:szCs w:val="24"/>
        </w:rPr>
        <w:lastRenderedPageBreak/>
        <w:t>požadovat opravu vadného zboží</w:t>
      </w:r>
      <w:r w:rsidR="008A6E0E" w:rsidRPr="0027340C">
        <w:rPr>
          <w:sz w:val="24"/>
          <w:szCs w:val="24"/>
        </w:rPr>
        <w:t>.</w:t>
      </w:r>
    </w:p>
    <w:p w:rsidR="007C591A" w:rsidRPr="003D7F3F" w:rsidRDefault="007C591A" w:rsidP="003D7F3F">
      <w:pPr>
        <w:ind w:left="709"/>
        <w:jc w:val="both"/>
        <w:rPr>
          <w:sz w:val="24"/>
          <w:szCs w:val="24"/>
        </w:rPr>
      </w:pPr>
      <w:r w:rsidRPr="0027340C">
        <w:rPr>
          <w:sz w:val="24"/>
          <w:szCs w:val="24"/>
        </w:rPr>
        <w:t xml:space="preserve">Volbu nároku z vad zboží oznámí </w:t>
      </w:r>
      <w:r w:rsidR="005B183A">
        <w:rPr>
          <w:sz w:val="24"/>
          <w:szCs w:val="24"/>
        </w:rPr>
        <w:t xml:space="preserve">zaměstnanec </w:t>
      </w:r>
      <w:r w:rsidRPr="0027340C">
        <w:rPr>
          <w:sz w:val="24"/>
          <w:szCs w:val="24"/>
        </w:rPr>
        <w:t>kupující</w:t>
      </w:r>
      <w:r w:rsidR="005B183A">
        <w:rPr>
          <w:sz w:val="24"/>
          <w:szCs w:val="24"/>
        </w:rPr>
        <w:t>ho pověřenému pracovníku prodávajícího</w:t>
      </w:r>
      <w:r w:rsidRPr="0027340C">
        <w:rPr>
          <w:sz w:val="24"/>
          <w:szCs w:val="24"/>
        </w:rPr>
        <w:t xml:space="preserve"> </w:t>
      </w:r>
      <w:r w:rsidR="005B183A">
        <w:rPr>
          <w:sz w:val="24"/>
          <w:szCs w:val="24"/>
        </w:rPr>
        <w:t>při reklamaci zboží dle bodu 7.2 smlouvy</w:t>
      </w:r>
      <w:r w:rsidRPr="0027340C">
        <w:rPr>
          <w:sz w:val="24"/>
          <w:szCs w:val="24"/>
        </w:rPr>
        <w:t>.</w:t>
      </w:r>
    </w:p>
    <w:p w:rsidR="00A02BF1" w:rsidRPr="0027340C" w:rsidRDefault="00683955" w:rsidP="00FF705D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56CE9">
        <w:rPr>
          <w:sz w:val="24"/>
          <w:szCs w:val="24"/>
        </w:rPr>
        <w:t xml:space="preserve">.2.3 </w:t>
      </w:r>
      <w:r w:rsidR="00A02BF1" w:rsidRPr="0027340C">
        <w:rPr>
          <w:sz w:val="24"/>
          <w:szCs w:val="24"/>
        </w:rPr>
        <w:t xml:space="preserve">V případě, že kupující nesdělí při vytknutí vady či vad zboží v rámci záruční doby </w:t>
      </w:r>
      <w:r w:rsidR="008537CE">
        <w:rPr>
          <w:sz w:val="24"/>
          <w:szCs w:val="24"/>
        </w:rPr>
        <w:t xml:space="preserve">    </w:t>
      </w:r>
      <w:r w:rsidR="00A02BF1" w:rsidRPr="0027340C">
        <w:rPr>
          <w:sz w:val="24"/>
          <w:szCs w:val="24"/>
        </w:rPr>
        <w:t xml:space="preserve">prodávajícímu jiný požadavek, je prodávající povinen vytýkané vady odstranit na vlastní náklady nejpozději do </w:t>
      </w:r>
      <w:r w:rsidR="004C05DF" w:rsidRPr="0027340C">
        <w:rPr>
          <w:sz w:val="24"/>
          <w:szCs w:val="24"/>
        </w:rPr>
        <w:t>30</w:t>
      </w:r>
      <w:r w:rsidR="00A02BF1" w:rsidRPr="0027340C">
        <w:rPr>
          <w:sz w:val="24"/>
          <w:szCs w:val="24"/>
        </w:rPr>
        <w:t xml:space="preserve"> dnů ode dne </w:t>
      </w:r>
      <w:r w:rsidR="009E68AF">
        <w:rPr>
          <w:sz w:val="24"/>
          <w:szCs w:val="24"/>
        </w:rPr>
        <w:t>oznámení vady dle bodu 7.2 smlouvy.</w:t>
      </w:r>
      <w:r w:rsidR="006A7520" w:rsidRPr="0027340C">
        <w:rPr>
          <w:sz w:val="24"/>
          <w:szCs w:val="24"/>
        </w:rPr>
        <w:t xml:space="preserve"> </w:t>
      </w:r>
      <w:r w:rsidR="00A02BF1" w:rsidRPr="0027340C">
        <w:rPr>
          <w:sz w:val="24"/>
          <w:szCs w:val="24"/>
        </w:rPr>
        <w:t>Další nároky kupujícího plynoucí mu z titulu vad zboží z obecně závazných právních předpisů tím nejsou dotčeny.</w:t>
      </w:r>
      <w:r w:rsidR="00AD0E43" w:rsidRPr="0027340C">
        <w:rPr>
          <w:sz w:val="24"/>
          <w:szCs w:val="24"/>
        </w:rPr>
        <w:t xml:space="preserve"> </w:t>
      </w:r>
    </w:p>
    <w:p w:rsidR="00F7438D" w:rsidRDefault="00F7438D" w:rsidP="008537CE">
      <w:pPr>
        <w:jc w:val="both"/>
        <w:rPr>
          <w:sz w:val="24"/>
          <w:szCs w:val="24"/>
        </w:rPr>
      </w:pPr>
    </w:p>
    <w:p w:rsidR="008537CE" w:rsidRDefault="00683955" w:rsidP="00F7438D">
      <w:pPr>
        <w:ind w:left="348" w:hanging="34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537CE">
        <w:rPr>
          <w:sz w:val="24"/>
          <w:szCs w:val="24"/>
        </w:rPr>
        <w:t xml:space="preserve">.3 </w:t>
      </w:r>
      <w:r w:rsidR="00687A19">
        <w:rPr>
          <w:sz w:val="24"/>
          <w:szCs w:val="24"/>
        </w:rPr>
        <w:t>Zaměstnanec kupujícího</w:t>
      </w:r>
      <w:r w:rsidR="00A02BF1" w:rsidRPr="0027340C">
        <w:rPr>
          <w:sz w:val="24"/>
          <w:szCs w:val="24"/>
        </w:rPr>
        <w:t xml:space="preserve"> je povinen vady na zboží oznámit prodávajícímu bez zbytečného </w:t>
      </w:r>
    </w:p>
    <w:p w:rsidR="00A02BF1" w:rsidRPr="0027340C" w:rsidRDefault="00A02BF1" w:rsidP="009D7130">
      <w:pPr>
        <w:jc w:val="both"/>
        <w:rPr>
          <w:sz w:val="24"/>
          <w:szCs w:val="24"/>
        </w:rPr>
      </w:pPr>
      <w:r w:rsidRPr="0027340C">
        <w:rPr>
          <w:sz w:val="24"/>
          <w:szCs w:val="24"/>
        </w:rPr>
        <w:t xml:space="preserve">odkladu po jejich zjištění, nejpozději však do konce sjednané záruky, a to </w:t>
      </w:r>
      <w:r w:rsidR="00DF07D3">
        <w:rPr>
          <w:sz w:val="24"/>
          <w:szCs w:val="24"/>
        </w:rPr>
        <w:t>postupem dle bodu 7.2 smlouvy.</w:t>
      </w:r>
    </w:p>
    <w:p w:rsidR="009A6CA2" w:rsidRPr="0027340C" w:rsidRDefault="009A6CA2" w:rsidP="009A6CA2">
      <w:pPr>
        <w:ind w:left="142"/>
        <w:jc w:val="both"/>
        <w:rPr>
          <w:sz w:val="24"/>
          <w:szCs w:val="24"/>
        </w:rPr>
      </w:pPr>
    </w:p>
    <w:p w:rsidR="00015EFA" w:rsidRPr="0027340C" w:rsidRDefault="00683955" w:rsidP="008537CE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537CE">
        <w:rPr>
          <w:sz w:val="24"/>
          <w:szCs w:val="24"/>
        </w:rPr>
        <w:t xml:space="preserve">.4 </w:t>
      </w:r>
      <w:r w:rsidR="00AD0E43" w:rsidRPr="0027340C">
        <w:rPr>
          <w:sz w:val="24"/>
          <w:szCs w:val="24"/>
        </w:rPr>
        <w:t>Prodávající</w:t>
      </w:r>
      <w:r w:rsidR="00015EFA" w:rsidRPr="0027340C">
        <w:rPr>
          <w:sz w:val="24"/>
          <w:szCs w:val="24"/>
        </w:rPr>
        <w:t xml:space="preserve"> nese veškeré náklady spojené se zárukou na </w:t>
      </w:r>
      <w:r w:rsidR="00AD0E43" w:rsidRPr="0027340C">
        <w:rPr>
          <w:sz w:val="24"/>
          <w:szCs w:val="24"/>
        </w:rPr>
        <w:t>zboží</w:t>
      </w:r>
      <w:r w:rsidR="00A570B4" w:rsidRPr="0027340C">
        <w:rPr>
          <w:sz w:val="24"/>
          <w:szCs w:val="24"/>
        </w:rPr>
        <w:t>.</w:t>
      </w:r>
    </w:p>
    <w:p w:rsidR="00E21ACB" w:rsidRPr="0027340C" w:rsidRDefault="00E21ACB" w:rsidP="00E21ACB">
      <w:pPr>
        <w:ind w:left="-6"/>
        <w:jc w:val="both"/>
        <w:rPr>
          <w:sz w:val="24"/>
          <w:szCs w:val="24"/>
        </w:rPr>
      </w:pPr>
    </w:p>
    <w:p w:rsidR="00E21ACB" w:rsidRDefault="00683955" w:rsidP="009D7130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537CE">
        <w:rPr>
          <w:sz w:val="24"/>
          <w:szCs w:val="24"/>
        </w:rPr>
        <w:t xml:space="preserve">.5 </w:t>
      </w:r>
      <w:r w:rsidR="00E21ACB" w:rsidRPr="0027340C">
        <w:rPr>
          <w:sz w:val="24"/>
          <w:szCs w:val="24"/>
        </w:rPr>
        <w:t xml:space="preserve">Prodávající bude zbaven závazků plynoucích z garance deklarované </w:t>
      </w:r>
      <w:r w:rsidR="0049769F" w:rsidRPr="0027340C">
        <w:rPr>
          <w:sz w:val="24"/>
          <w:szCs w:val="24"/>
        </w:rPr>
        <w:t xml:space="preserve">záruky na dodané </w:t>
      </w:r>
      <w:r w:rsidR="00A177EB" w:rsidRPr="0027340C">
        <w:rPr>
          <w:sz w:val="24"/>
          <w:szCs w:val="24"/>
        </w:rPr>
        <w:t>zboží</w:t>
      </w:r>
      <w:r w:rsidR="00E21ACB" w:rsidRPr="0027340C">
        <w:rPr>
          <w:sz w:val="24"/>
          <w:szCs w:val="24"/>
        </w:rPr>
        <w:t xml:space="preserve">, pokud prokáže, že </w:t>
      </w:r>
      <w:r w:rsidR="00AD0E43" w:rsidRPr="0027340C">
        <w:rPr>
          <w:sz w:val="24"/>
          <w:szCs w:val="24"/>
        </w:rPr>
        <w:t xml:space="preserve">dodané zboží </w:t>
      </w:r>
      <w:r w:rsidR="00562E61" w:rsidRPr="0027340C">
        <w:rPr>
          <w:sz w:val="24"/>
          <w:szCs w:val="24"/>
        </w:rPr>
        <w:t>byl</w:t>
      </w:r>
      <w:r w:rsidR="00AD0E43" w:rsidRPr="0027340C">
        <w:rPr>
          <w:sz w:val="24"/>
          <w:szCs w:val="24"/>
        </w:rPr>
        <w:t>o</w:t>
      </w:r>
      <w:r w:rsidR="00562E61" w:rsidRPr="0027340C">
        <w:rPr>
          <w:sz w:val="24"/>
          <w:szCs w:val="24"/>
        </w:rPr>
        <w:t xml:space="preserve"> poškozen</w:t>
      </w:r>
      <w:r w:rsidR="00AD0E43" w:rsidRPr="0027340C">
        <w:rPr>
          <w:sz w:val="24"/>
          <w:szCs w:val="24"/>
        </w:rPr>
        <w:t>o</w:t>
      </w:r>
      <w:r w:rsidR="00562E61" w:rsidRPr="0027340C">
        <w:rPr>
          <w:sz w:val="24"/>
          <w:szCs w:val="24"/>
        </w:rPr>
        <w:t xml:space="preserve"> nebo zničen</w:t>
      </w:r>
      <w:r w:rsidR="00AD0E43" w:rsidRPr="0027340C">
        <w:rPr>
          <w:sz w:val="24"/>
          <w:szCs w:val="24"/>
        </w:rPr>
        <w:t>o</w:t>
      </w:r>
      <w:r w:rsidR="00562E61" w:rsidRPr="0027340C">
        <w:rPr>
          <w:sz w:val="24"/>
          <w:szCs w:val="24"/>
        </w:rPr>
        <w:t xml:space="preserve"> nesprávným užíváním</w:t>
      </w:r>
      <w:r w:rsidR="00BC54B2" w:rsidRPr="0027340C">
        <w:rPr>
          <w:sz w:val="24"/>
          <w:szCs w:val="24"/>
        </w:rPr>
        <w:t xml:space="preserve"> kupující</w:t>
      </w:r>
      <w:r w:rsidR="000A27EF" w:rsidRPr="0027340C">
        <w:rPr>
          <w:sz w:val="24"/>
          <w:szCs w:val="24"/>
        </w:rPr>
        <w:t>m</w:t>
      </w:r>
      <w:r w:rsidR="00562E61" w:rsidRPr="0027340C">
        <w:rPr>
          <w:sz w:val="24"/>
          <w:szCs w:val="24"/>
        </w:rPr>
        <w:t xml:space="preserve"> nebo poškozen</w:t>
      </w:r>
      <w:r w:rsidR="00AD0E43" w:rsidRPr="0027340C">
        <w:rPr>
          <w:sz w:val="24"/>
          <w:szCs w:val="24"/>
        </w:rPr>
        <w:t>o</w:t>
      </w:r>
      <w:r w:rsidR="00562E61" w:rsidRPr="0027340C">
        <w:rPr>
          <w:sz w:val="24"/>
          <w:szCs w:val="24"/>
        </w:rPr>
        <w:t xml:space="preserve"> třetí osobou</w:t>
      </w:r>
      <w:r w:rsidR="00BC54B2" w:rsidRPr="0027340C">
        <w:rPr>
          <w:sz w:val="24"/>
          <w:szCs w:val="24"/>
        </w:rPr>
        <w:t>.</w:t>
      </w:r>
    </w:p>
    <w:p w:rsidR="00F57E42" w:rsidRDefault="00F57E42" w:rsidP="00F57E42">
      <w:pPr>
        <w:pStyle w:val="Odstavecseseznamem"/>
      </w:pPr>
    </w:p>
    <w:p w:rsidR="004C65C3" w:rsidRDefault="00683955" w:rsidP="004C65C3">
      <w:p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537CE">
        <w:rPr>
          <w:sz w:val="24"/>
          <w:szCs w:val="24"/>
        </w:rPr>
        <w:t xml:space="preserve">.6 </w:t>
      </w:r>
      <w:r w:rsidR="00F57E42">
        <w:rPr>
          <w:sz w:val="24"/>
          <w:szCs w:val="24"/>
        </w:rPr>
        <w:t xml:space="preserve">V případě, že </w:t>
      </w:r>
      <w:r w:rsidR="004C65C3">
        <w:rPr>
          <w:sz w:val="24"/>
          <w:szCs w:val="24"/>
        </w:rPr>
        <w:t>kupující</w:t>
      </w:r>
      <w:r w:rsidR="0028749D">
        <w:rPr>
          <w:sz w:val="24"/>
          <w:szCs w:val="24"/>
        </w:rPr>
        <w:t xml:space="preserve"> </w:t>
      </w:r>
      <w:r w:rsidR="007D60F8">
        <w:rPr>
          <w:sz w:val="24"/>
          <w:szCs w:val="24"/>
        </w:rPr>
        <w:t xml:space="preserve">bude reklamovat </w:t>
      </w:r>
      <w:r w:rsidR="004C65C3">
        <w:rPr>
          <w:sz w:val="24"/>
          <w:szCs w:val="24"/>
        </w:rPr>
        <w:t xml:space="preserve">kvalitu </w:t>
      </w:r>
      <w:r w:rsidR="00647FC2">
        <w:rPr>
          <w:sz w:val="24"/>
          <w:szCs w:val="24"/>
        </w:rPr>
        <w:t xml:space="preserve">materiálu, ze kterého jsou vyrobeny </w:t>
      </w:r>
      <w:r w:rsidR="004C65C3">
        <w:rPr>
          <w:sz w:val="24"/>
          <w:szCs w:val="24"/>
        </w:rPr>
        <w:t xml:space="preserve"> </w:t>
      </w:r>
    </w:p>
    <w:p w:rsidR="00F57E42" w:rsidRPr="00A225B7" w:rsidRDefault="00647FC2" w:rsidP="009D7130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oděvy a oděvní součásti, je </w:t>
      </w:r>
      <w:r w:rsidR="007D60F8">
        <w:rPr>
          <w:sz w:val="24"/>
          <w:szCs w:val="24"/>
        </w:rPr>
        <w:t>prodávající povinen v rámci vyřízení reklamace</w:t>
      </w:r>
      <w:r>
        <w:rPr>
          <w:sz w:val="24"/>
          <w:szCs w:val="24"/>
        </w:rPr>
        <w:t xml:space="preserve"> dolož</w:t>
      </w:r>
      <w:r w:rsidR="007D60F8">
        <w:rPr>
          <w:sz w:val="24"/>
          <w:szCs w:val="24"/>
        </w:rPr>
        <w:t>it</w:t>
      </w:r>
      <w:r>
        <w:rPr>
          <w:sz w:val="24"/>
          <w:szCs w:val="24"/>
        </w:rPr>
        <w:t xml:space="preserve"> protokol o zkoušce materiálu </w:t>
      </w:r>
      <w:r w:rsidRPr="00A225B7">
        <w:rPr>
          <w:sz w:val="24"/>
          <w:szCs w:val="24"/>
        </w:rPr>
        <w:t>z</w:t>
      </w:r>
      <w:r w:rsidR="00A225B7" w:rsidRPr="00A225B7">
        <w:rPr>
          <w:sz w:val="24"/>
          <w:szCs w:val="24"/>
        </w:rPr>
        <w:t> akreditované zkušební laboratoře –</w:t>
      </w:r>
      <w:r w:rsidRPr="00A225B7">
        <w:rPr>
          <w:sz w:val="24"/>
          <w:szCs w:val="24"/>
        </w:rPr>
        <w:t> textilní zkušebny</w:t>
      </w:r>
      <w:r w:rsidR="007D60F8">
        <w:rPr>
          <w:sz w:val="24"/>
          <w:szCs w:val="24"/>
        </w:rPr>
        <w:t>, nebude-li dohodnuto jinak</w:t>
      </w:r>
      <w:r w:rsidRPr="00A225B7">
        <w:rPr>
          <w:sz w:val="24"/>
          <w:szCs w:val="24"/>
        </w:rPr>
        <w:t>.</w:t>
      </w:r>
      <w:r>
        <w:rPr>
          <w:sz w:val="24"/>
          <w:szCs w:val="24"/>
        </w:rPr>
        <w:t xml:space="preserve"> Pokud zkouška prokáže, že použitý materiál odpovídá specifikaci zadané k</w:t>
      </w:r>
      <w:r w:rsidR="00CA2660">
        <w:rPr>
          <w:sz w:val="24"/>
          <w:szCs w:val="24"/>
        </w:rPr>
        <w:t>upujícím (v</w:t>
      </w:r>
      <w:r w:rsidR="00E65A9B">
        <w:rPr>
          <w:sz w:val="24"/>
          <w:szCs w:val="24"/>
        </w:rPr>
        <w:t>iz příloha č.</w:t>
      </w:r>
      <w:r w:rsidR="00AD1EBF">
        <w:rPr>
          <w:sz w:val="24"/>
          <w:szCs w:val="24"/>
        </w:rPr>
        <w:t xml:space="preserve"> </w:t>
      </w:r>
      <w:r w:rsidR="00E65A9B">
        <w:rPr>
          <w:sz w:val="24"/>
          <w:szCs w:val="24"/>
        </w:rPr>
        <w:t>2</w:t>
      </w:r>
      <w:r>
        <w:rPr>
          <w:sz w:val="24"/>
          <w:szCs w:val="24"/>
        </w:rPr>
        <w:t xml:space="preserve"> smlouvy </w:t>
      </w:r>
      <w:r w:rsidR="00E65A9B">
        <w:rPr>
          <w:sz w:val="24"/>
          <w:szCs w:val="24"/>
        </w:rPr>
        <w:t>- S</w:t>
      </w:r>
      <w:r>
        <w:rPr>
          <w:sz w:val="24"/>
          <w:szCs w:val="24"/>
        </w:rPr>
        <w:t xml:space="preserve">pecifikace </w:t>
      </w:r>
      <w:r w:rsidR="00A225B7">
        <w:rPr>
          <w:sz w:val="24"/>
          <w:szCs w:val="24"/>
        </w:rPr>
        <w:t>oděvů a oděvních součástí</w:t>
      </w:r>
      <w:r w:rsidR="007D60F8">
        <w:rPr>
          <w:sz w:val="24"/>
          <w:szCs w:val="24"/>
        </w:rPr>
        <w:t>)</w:t>
      </w:r>
      <w:r>
        <w:rPr>
          <w:sz w:val="24"/>
          <w:szCs w:val="24"/>
        </w:rPr>
        <w:t xml:space="preserve">, uhradí náklady spojené s touto zkouškou kupující. V opačném případě hradí náklady prodávající.  </w:t>
      </w:r>
      <w:r w:rsidR="004C65C3">
        <w:rPr>
          <w:sz w:val="24"/>
          <w:szCs w:val="24"/>
        </w:rPr>
        <w:t>Tím však není dotčeno právo kupujícího na kompenzaci za</w:t>
      </w:r>
      <w:r w:rsidR="00AD1EBF">
        <w:rPr>
          <w:sz w:val="24"/>
          <w:szCs w:val="24"/>
        </w:rPr>
        <w:t xml:space="preserve"> použití horšího materiálu, než </w:t>
      </w:r>
      <w:r w:rsidR="004C65C3">
        <w:rPr>
          <w:sz w:val="24"/>
          <w:szCs w:val="24"/>
        </w:rPr>
        <w:t>bylo vyspecifikováno v příloze č.</w:t>
      </w:r>
      <w:r w:rsidR="00AD1EBF">
        <w:rPr>
          <w:sz w:val="24"/>
          <w:szCs w:val="24"/>
        </w:rPr>
        <w:t xml:space="preserve"> 2 smlouvy </w:t>
      </w:r>
      <w:r w:rsidR="00E65A9B">
        <w:rPr>
          <w:sz w:val="24"/>
          <w:szCs w:val="24"/>
        </w:rPr>
        <w:t>- Specifikace oděvů a oděvních součástí.</w:t>
      </w:r>
    </w:p>
    <w:p w:rsidR="00DF48D0" w:rsidRPr="00DA02DB" w:rsidRDefault="00DF48D0" w:rsidP="00DF48D0">
      <w:pPr>
        <w:widowControl w:val="0"/>
        <w:spacing w:line="240" w:lineRule="atLeast"/>
        <w:jc w:val="center"/>
        <w:rPr>
          <w:b/>
          <w:snapToGrid w:val="0"/>
          <w:sz w:val="22"/>
          <w:szCs w:val="22"/>
        </w:rPr>
      </w:pPr>
    </w:p>
    <w:p w:rsidR="00A700EA" w:rsidRPr="003D7F3F" w:rsidRDefault="00683955" w:rsidP="003D7F3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A700EA" w:rsidRPr="00E251E4">
        <w:rPr>
          <w:b/>
          <w:bCs/>
          <w:sz w:val="28"/>
          <w:szCs w:val="28"/>
        </w:rPr>
        <w:t>. Smluvní sankce</w:t>
      </w:r>
    </w:p>
    <w:p w:rsidR="00030918" w:rsidRDefault="00683955" w:rsidP="003D7F3F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 </w:t>
      </w:r>
      <w:r w:rsidR="00A700EA" w:rsidRPr="0027340C">
        <w:rPr>
          <w:sz w:val="24"/>
          <w:szCs w:val="24"/>
        </w:rPr>
        <w:t xml:space="preserve">V případě opožděné platby může být </w:t>
      </w:r>
      <w:r w:rsidR="004B5A2F" w:rsidRPr="0027340C">
        <w:rPr>
          <w:sz w:val="24"/>
          <w:szCs w:val="24"/>
        </w:rPr>
        <w:t>prodávajícím</w:t>
      </w:r>
      <w:r w:rsidR="00A700EA" w:rsidRPr="0027340C">
        <w:rPr>
          <w:sz w:val="24"/>
          <w:szCs w:val="24"/>
        </w:rPr>
        <w:t xml:space="preserve"> uplatněn na </w:t>
      </w:r>
      <w:r w:rsidR="008A5C87" w:rsidRPr="0027340C">
        <w:rPr>
          <w:sz w:val="24"/>
          <w:szCs w:val="24"/>
        </w:rPr>
        <w:t>kupujícím</w:t>
      </w:r>
      <w:r w:rsidR="00A700EA" w:rsidRPr="0027340C">
        <w:rPr>
          <w:sz w:val="24"/>
          <w:szCs w:val="24"/>
        </w:rPr>
        <w:t xml:space="preserve"> úrok</w:t>
      </w:r>
      <w:r w:rsidR="002528B1" w:rsidRPr="0027340C">
        <w:rPr>
          <w:sz w:val="24"/>
          <w:szCs w:val="24"/>
        </w:rPr>
        <w:t xml:space="preserve"> </w:t>
      </w:r>
      <w:r w:rsidR="00A700EA" w:rsidRPr="0027340C">
        <w:rPr>
          <w:sz w:val="24"/>
          <w:szCs w:val="24"/>
        </w:rPr>
        <w:t xml:space="preserve">z prodlení ve výši 0,05% z dlužné částky za každý započatý den prodlení. </w:t>
      </w:r>
      <w:r w:rsidR="00540992">
        <w:rPr>
          <w:sz w:val="24"/>
          <w:szCs w:val="24"/>
        </w:rPr>
        <w:t>Ú</w:t>
      </w:r>
      <w:r w:rsidR="00A700EA" w:rsidRPr="0027340C">
        <w:rPr>
          <w:sz w:val="24"/>
          <w:szCs w:val="24"/>
        </w:rPr>
        <w:t xml:space="preserve">rok je splatný do </w:t>
      </w:r>
      <w:r w:rsidR="00172358" w:rsidRPr="0027340C">
        <w:rPr>
          <w:sz w:val="24"/>
          <w:szCs w:val="24"/>
        </w:rPr>
        <w:t>30</w:t>
      </w:r>
      <w:r w:rsidR="00A700EA" w:rsidRPr="0027340C">
        <w:rPr>
          <w:sz w:val="24"/>
          <w:szCs w:val="24"/>
        </w:rPr>
        <w:t xml:space="preserve"> dnů ode dne jeho vyúčtování ze strany </w:t>
      </w:r>
      <w:r w:rsidR="004B5A2F" w:rsidRPr="0027340C">
        <w:rPr>
          <w:sz w:val="24"/>
          <w:szCs w:val="24"/>
        </w:rPr>
        <w:t>prodávajícího</w:t>
      </w:r>
      <w:r w:rsidR="00A700EA" w:rsidRPr="0027340C">
        <w:rPr>
          <w:sz w:val="24"/>
          <w:szCs w:val="24"/>
        </w:rPr>
        <w:t xml:space="preserve">. Jestliže </w:t>
      </w:r>
      <w:r w:rsidR="008A5C87" w:rsidRPr="0027340C">
        <w:rPr>
          <w:sz w:val="24"/>
          <w:szCs w:val="24"/>
        </w:rPr>
        <w:t>kupující</w:t>
      </w:r>
      <w:r w:rsidR="00A700EA" w:rsidRPr="0027340C">
        <w:rPr>
          <w:sz w:val="24"/>
          <w:szCs w:val="24"/>
        </w:rPr>
        <w:t xml:space="preserve"> nezaplatí stanovenou kupní cenu v plné výši</w:t>
      </w:r>
      <w:r w:rsidR="00A700EA" w:rsidRPr="0027340C">
        <w:rPr>
          <w:color w:val="FF0000"/>
          <w:sz w:val="24"/>
          <w:szCs w:val="24"/>
        </w:rPr>
        <w:t xml:space="preserve"> </w:t>
      </w:r>
      <w:r w:rsidR="00A700EA" w:rsidRPr="0027340C">
        <w:rPr>
          <w:sz w:val="24"/>
          <w:szCs w:val="24"/>
        </w:rPr>
        <w:t xml:space="preserve">i po </w:t>
      </w:r>
      <w:r w:rsidR="005C38D3">
        <w:rPr>
          <w:sz w:val="24"/>
          <w:szCs w:val="24"/>
        </w:rPr>
        <w:t xml:space="preserve">opakovaném </w:t>
      </w:r>
      <w:r w:rsidR="00A700EA" w:rsidRPr="0027340C">
        <w:rPr>
          <w:sz w:val="24"/>
          <w:szCs w:val="24"/>
        </w:rPr>
        <w:t xml:space="preserve">písemném upozornění ze strany </w:t>
      </w:r>
      <w:r w:rsidR="004B5A2F" w:rsidRPr="0027340C">
        <w:rPr>
          <w:sz w:val="24"/>
          <w:szCs w:val="24"/>
        </w:rPr>
        <w:t>prodávajícího</w:t>
      </w:r>
      <w:r w:rsidR="00A700EA" w:rsidRPr="0027340C">
        <w:rPr>
          <w:sz w:val="24"/>
          <w:szCs w:val="24"/>
        </w:rPr>
        <w:t xml:space="preserve">, může to být pro </w:t>
      </w:r>
      <w:r w:rsidR="004B5A2F" w:rsidRPr="0027340C">
        <w:rPr>
          <w:sz w:val="24"/>
          <w:szCs w:val="24"/>
        </w:rPr>
        <w:t>prodávajícího</w:t>
      </w:r>
      <w:r w:rsidR="00A700EA" w:rsidRPr="0027340C">
        <w:rPr>
          <w:sz w:val="24"/>
          <w:szCs w:val="24"/>
        </w:rPr>
        <w:t xml:space="preserve"> důvodem k odstoupení od smlouvy nebo její části, která se týká </w:t>
      </w:r>
      <w:r w:rsidR="00BC54B2" w:rsidRPr="0027340C">
        <w:rPr>
          <w:sz w:val="24"/>
          <w:szCs w:val="24"/>
        </w:rPr>
        <w:t>předmětu plnění</w:t>
      </w:r>
      <w:r w:rsidR="00A700EA" w:rsidRPr="0027340C">
        <w:rPr>
          <w:sz w:val="24"/>
          <w:szCs w:val="24"/>
        </w:rPr>
        <w:t xml:space="preserve">. </w:t>
      </w:r>
    </w:p>
    <w:p w:rsidR="00A700EA" w:rsidRPr="0027340C" w:rsidRDefault="00A700EA" w:rsidP="00DE1BC3">
      <w:pPr>
        <w:ind w:left="426" w:hanging="426"/>
        <w:jc w:val="both"/>
        <w:rPr>
          <w:sz w:val="24"/>
          <w:szCs w:val="24"/>
        </w:rPr>
      </w:pPr>
    </w:p>
    <w:p w:rsidR="00030918" w:rsidRDefault="006839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 </w:t>
      </w:r>
      <w:r w:rsidR="00A700EA" w:rsidRPr="0027340C">
        <w:rPr>
          <w:sz w:val="24"/>
          <w:szCs w:val="24"/>
        </w:rPr>
        <w:t>V případě</w:t>
      </w:r>
      <w:r w:rsidR="0012556C" w:rsidRPr="0027340C">
        <w:rPr>
          <w:sz w:val="24"/>
          <w:szCs w:val="24"/>
        </w:rPr>
        <w:t xml:space="preserve">, že se </w:t>
      </w:r>
      <w:r w:rsidR="00D5722C" w:rsidRPr="0027340C">
        <w:rPr>
          <w:sz w:val="24"/>
          <w:szCs w:val="24"/>
        </w:rPr>
        <w:t xml:space="preserve">prodávající </w:t>
      </w:r>
      <w:r w:rsidR="0012556C" w:rsidRPr="0027340C">
        <w:rPr>
          <w:sz w:val="24"/>
          <w:szCs w:val="24"/>
        </w:rPr>
        <w:t xml:space="preserve">dostane do prodlení s dodáním </w:t>
      </w:r>
      <w:r w:rsidR="009F7FC5" w:rsidRPr="0027340C">
        <w:rPr>
          <w:sz w:val="24"/>
          <w:szCs w:val="24"/>
        </w:rPr>
        <w:t>předmětu plnění</w:t>
      </w:r>
      <w:r w:rsidR="00D83591" w:rsidRPr="0027340C">
        <w:rPr>
          <w:sz w:val="24"/>
          <w:szCs w:val="24"/>
        </w:rPr>
        <w:t xml:space="preserve"> (viz.čl. </w:t>
      </w:r>
      <w:r w:rsidR="00773A80">
        <w:rPr>
          <w:sz w:val="24"/>
          <w:szCs w:val="24"/>
        </w:rPr>
        <w:t>2</w:t>
      </w:r>
      <w:r w:rsidR="00D83591" w:rsidRPr="0027340C">
        <w:rPr>
          <w:sz w:val="24"/>
          <w:szCs w:val="24"/>
        </w:rPr>
        <w:t xml:space="preserve"> bod </w:t>
      </w:r>
      <w:r w:rsidR="00773A80" w:rsidRPr="005C38D3">
        <w:rPr>
          <w:sz w:val="24"/>
          <w:szCs w:val="24"/>
        </w:rPr>
        <w:t>2.</w:t>
      </w:r>
      <w:r w:rsidR="008E531A">
        <w:rPr>
          <w:sz w:val="24"/>
          <w:szCs w:val="24"/>
        </w:rPr>
        <w:t>2</w:t>
      </w:r>
      <w:r w:rsidR="007C0B40">
        <w:rPr>
          <w:sz w:val="24"/>
          <w:szCs w:val="24"/>
        </w:rPr>
        <w:t>, 2.</w:t>
      </w:r>
      <w:r w:rsidR="008E531A">
        <w:rPr>
          <w:sz w:val="24"/>
          <w:szCs w:val="24"/>
        </w:rPr>
        <w:t>3, 2.7,</w:t>
      </w:r>
      <w:r w:rsidR="00211878" w:rsidRPr="005C38D3">
        <w:rPr>
          <w:sz w:val="24"/>
          <w:szCs w:val="24"/>
        </w:rPr>
        <w:t>),</w:t>
      </w:r>
      <w:r w:rsidR="00D83591" w:rsidRPr="0027340C">
        <w:rPr>
          <w:sz w:val="24"/>
          <w:szCs w:val="24"/>
        </w:rPr>
        <w:t xml:space="preserve"> </w:t>
      </w:r>
      <w:r w:rsidR="005C38D3">
        <w:rPr>
          <w:sz w:val="24"/>
          <w:szCs w:val="24"/>
        </w:rPr>
        <w:t xml:space="preserve">nebo odstraněním vady (viz bod 7.2.3), </w:t>
      </w:r>
      <w:r w:rsidR="0012556C" w:rsidRPr="0027340C">
        <w:rPr>
          <w:sz w:val="24"/>
          <w:szCs w:val="24"/>
        </w:rPr>
        <w:t xml:space="preserve">je </w:t>
      </w:r>
      <w:r w:rsidR="00D5722C" w:rsidRPr="0027340C">
        <w:rPr>
          <w:sz w:val="24"/>
          <w:szCs w:val="24"/>
        </w:rPr>
        <w:t>kupující</w:t>
      </w:r>
      <w:r w:rsidR="0012556C" w:rsidRPr="0027340C">
        <w:rPr>
          <w:sz w:val="24"/>
          <w:szCs w:val="24"/>
        </w:rPr>
        <w:t xml:space="preserve"> oprávněn účtovat </w:t>
      </w:r>
      <w:r w:rsidR="00D5722C" w:rsidRPr="0027340C">
        <w:rPr>
          <w:sz w:val="24"/>
          <w:szCs w:val="24"/>
        </w:rPr>
        <w:t>prodávajícímu</w:t>
      </w:r>
      <w:r w:rsidR="009F7FC5" w:rsidRPr="0027340C">
        <w:rPr>
          <w:sz w:val="24"/>
          <w:szCs w:val="24"/>
        </w:rPr>
        <w:t xml:space="preserve"> smluvní pokutu ve výši </w:t>
      </w:r>
      <w:r w:rsidR="00C90C7D">
        <w:rPr>
          <w:sz w:val="24"/>
          <w:szCs w:val="24"/>
        </w:rPr>
        <w:t>2</w:t>
      </w:r>
      <w:r w:rsidR="00E46567">
        <w:rPr>
          <w:sz w:val="24"/>
          <w:szCs w:val="24"/>
        </w:rPr>
        <w:t>%</w:t>
      </w:r>
      <w:r w:rsidR="00773A80">
        <w:rPr>
          <w:sz w:val="24"/>
          <w:szCs w:val="24"/>
        </w:rPr>
        <w:t xml:space="preserve"> </w:t>
      </w:r>
      <w:r w:rsidR="00E46567">
        <w:rPr>
          <w:sz w:val="24"/>
          <w:szCs w:val="24"/>
        </w:rPr>
        <w:t xml:space="preserve"> z ceny </w:t>
      </w:r>
      <w:r w:rsidR="00211878">
        <w:rPr>
          <w:sz w:val="24"/>
          <w:szCs w:val="24"/>
        </w:rPr>
        <w:t xml:space="preserve">daného </w:t>
      </w:r>
      <w:r w:rsidR="00E46567">
        <w:rPr>
          <w:sz w:val="24"/>
          <w:szCs w:val="24"/>
        </w:rPr>
        <w:t>zboží</w:t>
      </w:r>
      <w:r w:rsidR="00773A80">
        <w:rPr>
          <w:sz w:val="24"/>
          <w:szCs w:val="24"/>
        </w:rPr>
        <w:t xml:space="preserve"> </w:t>
      </w:r>
      <w:r w:rsidR="00BF0B92">
        <w:rPr>
          <w:sz w:val="24"/>
          <w:szCs w:val="24"/>
        </w:rPr>
        <w:t xml:space="preserve">bez DPH </w:t>
      </w:r>
      <w:r w:rsidR="00773A80">
        <w:rPr>
          <w:sz w:val="24"/>
          <w:szCs w:val="24"/>
        </w:rPr>
        <w:t xml:space="preserve">minimálně však </w:t>
      </w:r>
      <w:r w:rsidR="00596A85">
        <w:rPr>
          <w:sz w:val="24"/>
          <w:szCs w:val="24"/>
        </w:rPr>
        <w:t>5</w:t>
      </w:r>
      <w:r w:rsidR="00773A80">
        <w:rPr>
          <w:sz w:val="24"/>
          <w:szCs w:val="24"/>
        </w:rPr>
        <w:t>0</w:t>
      </w:r>
      <w:r w:rsidR="004751EE">
        <w:rPr>
          <w:sz w:val="24"/>
          <w:szCs w:val="24"/>
        </w:rPr>
        <w:t>,- Kč</w:t>
      </w:r>
      <w:r w:rsidR="00E46567">
        <w:rPr>
          <w:sz w:val="24"/>
          <w:szCs w:val="24"/>
        </w:rPr>
        <w:t xml:space="preserve"> </w:t>
      </w:r>
      <w:r w:rsidR="009F7FC5" w:rsidRPr="0027340C">
        <w:rPr>
          <w:sz w:val="24"/>
          <w:szCs w:val="24"/>
        </w:rPr>
        <w:t xml:space="preserve"> za každý i započatý den prodlení</w:t>
      </w:r>
      <w:r w:rsidR="00773A80">
        <w:rPr>
          <w:sz w:val="24"/>
          <w:szCs w:val="24"/>
        </w:rPr>
        <w:t xml:space="preserve"> prodávajícího s dodáním zboží</w:t>
      </w:r>
      <w:r w:rsidR="00211878">
        <w:rPr>
          <w:sz w:val="24"/>
          <w:szCs w:val="24"/>
        </w:rPr>
        <w:t xml:space="preserve"> či odstranění</w:t>
      </w:r>
      <w:r w:rsidR="005C38D3">
        <w:rPr>
          <w:sz w:val="24"/>
          <w:szCs w:val="24"/>
        </w:rPr>
        <w:t>m</w:t>
      </w:r>
      <w:r w:rsidR="00211878">
        <w:rPr>
          <w:sz w:val="24"/>
          <w:szCs w:val="24"/>
        </w:rPr>
        <w:t xml:space="preserve"> jeho vady</w:t>
      </w:r>
      <w:r w:rsidR="00773A80">
        <w:rPr>
          <w:sz w:val="24"/>
          <w:szCs w:val="24"/>
        </w:rPr>
        <w:t>, až do řádného splnění závazku</w:t>
      </w:r>
      <w:r w:rsidR="00207D7B">
        <w:rPr>
          <w:sz w:val="24"/>
          <w:szCs w:val="24"/>
        </w:rPr>
        <w:t>.</w:t>
      </w:r>
      <w:r w:rsidR="00687A19">
        <w:rPr>
          <w:sz w:val="24"/>
          <w:szCs w:val="24"/>
        </w:rPr>
        <w:t xml:space="preserve"> </w:t>
      </w:r>
      <w:r w:rsidR="00115951">
        <w:rPr>
          <w:sz w:val="24"/>
          <w:szCs w:val="24"/>
        </w:rPr>
        <w:t>Maximální v</w:t>
      </w:r>
      <w:r w:rsidR="00687A19">
        <w:rPr>
          <w:sz w:val="24"/>
          <w:szCs w:val="24"/>
        </w:rPr>
        <w:t xml:space="preserve">ýše </w:t>
      </w:r>
      <w:r w:rsidR="00115951">
        <w:rPr>
          <w:sz w:val="24"/>
          <w:szCs w:val="24"/>
        </w:rPr>
        <w:t xml:space="preserve">smluvní </w:t>
      </w:r>
      <w:r w:rsidR="00687A19">
        <w:rPr>
          <w:sz w:val="24"/>
          <w:szCs w:val="24"/>
        </w:rPr>
        <w:t>pokuty za nedod</w:t>
      </w:r>
      <w:r w:rsidR="00115951">
        <w:rPr>
          <w:sz w:val="24"/>
          <w:szCs w:val="24"/>
        </w:rPr>
        <w:t>á</w:t>
      </w:r>
      <w:r w:rsidR="00687A19">
        <w:rPr>
          <w:sz w:val="24"/>
          <w:szCs w:val="24"/>
        </w:rPr>
        <w:t>n</w:t>
      </w:r>
      <w:r w:rsidR="00115951">
        <w:rPr>
          <w:sz w:val="24"/>
          <w:szCs w:val="24"/>
        </w:rPr>
        <w:t>í</w:t>
      </w:r>
      <w:r w:rsidR="00687A19">
        <w:rPr>
          <w:sz w:val="24"/>
          <w:szCs w:val="24"/>
        </w:rPr>
        <w:t xml:space="preserve"> zboží </w:t>
      </w:r>
      <w:r w:rsidR="00115951">
        <w:rPr>
          <w:sz w:val="24"/>
          <w:szCs w:val="24"/>
        </w:rPr>
        <w:t xml:space="preserve">v termínu </w:t>
      </w:r>
      <w:r w:rsidR="00687A19">
        <w:rPr>
          <w:sz w:val="24"/>
          <w:szCs w:val="24"/>
        </w:rPr>
        <w:t>ne</w:t>
      </w:r>
      <w:r w:rsidR="00115951">
        <w:rPr>
          <w:sz w:val="24"/>
          <w:szCs w:val="24"/>
        </w:rPr>
        <w:t xml:space="preserve">překročí </w:t>
      </w:r>
      <w:r w:rsidR="00687A19">
        <w:rPr>
          <w:sz w:val="24"/>
          <w:szCs w:val="24"/>
        </w:rPr>
        <w:t xml:space="preserve">cenu </w:t>
      </w:r>
      <w:r w:rsidR="00FA0C92">
        <w:rPr>
          <w:sz w:val="24"/>
          <w:szCs w:val="24"/>
        </w:rPr>
        <w:t>nedodané</w:t>
      </w:r>
      <w:r w:rsidR="00687A19">
        <w:rPr>
          <w:sz w:val="24"/>
          <w:szCs w:val="24"/>
        </w:rPr>
        <w:t xml:space="preserve"> položky</w:t>
      </w:r>
      <w:r w:rsidR="00115951">
        <w:rPr>
          <w:sz w:val="24"/>
          <w:szCs w:val="24"/>
        </w:rPr>
        <w:t xml:space="preserve"> zboží</w:t>
      </w:r>
      <w:r w:rsidR="00687A19">
        <w:rPr>
          <w:sz w:val="24"/>
          <w:szCs w:val="24"/>
        </w:rPr>
        <w:t>.</w:t>
      </w:r>
      <w:r w:rsidR="00463243">
        <w:rPr>
          <w:sz w:val="24"/>
          <w:szCs w:val="24"/>
        </w:rPr>
        <w:t xml:space="preserve"> V případě, že položka má nižší cenu, než 50,- Kč/ks, bude účtována smluvní pokuta ve výši 50,-Kč za každý </w:t>
      </w:r>
      <w:r w:rsidR="004751EE">
        <w:rPr>
          <w:sz w:val="24"/>
          <w:szCs w:val="24"/>
        </w:rPr>
        <w:t xml:space="preserve">v termínu </w:t>
      </w:r>
      <w:r w:rsidR="00463243">
        <w:rPr>
          <w:sz w:val="24"/>
          <w:szCs w:val="24"/>
        </w:rPr>
        <w:t>nedodaný kus.</w:t>
      </w:r>
    </w:p>
    <w:p w:rsidR="00FC0BA7" w:rsidRDefault="00FC0BA7" w:rsidP="00FC0BA7">
      <w:pPr>
        <w:ind w:left="360"/>
        <w:jc w:val="both"/>
        <w:rPr>
          <w:sz w:val="24"/>
          <w:szCs w:val="24"/>
        </w:rPr>
      </w:pPr>
    </w:p>
    <w:p w:rsidR="00DC7BEC" w:rsidRPr="0027340C" w:rsidRDefault="00AC2136" w:rsidP="00DC7BEC">
      <w:pPr>
        <w:jc w:val="both"/>
      </w:pPr>
      <w:r>
        <w:rPr>
          <w:sz w:val="24"/>
          <w:szCs w:val="24"/>
        </w:rPr>
        <w:t xml:space="preserve">8.3 </w:t>
      </w:r>
      <w:r w:rsidR="0008483F" w:rsidRPr="0008483F">
        <w:rPr>
          <w:sz w:val="24"/>
          <w:szCs w:val="24"/>
        </w:rPr>
        <w:t xml:space="preserve">V případě, že stav zásob ve výdejně oděvů nebude splňovat </w:t>
      </w:r>
      <w:r w:rsidR="005102E1">
        <w:rPr>
          <w:sz w:val="24"/>
          <w:szCs w:val="24"/>
        </w:rPr>
        <w:t xml:space="preserve">minimální </w:t>
      </w:r>
      <w:r w:rsidR="0068706A">
        <w:rPr>
          <w:sz w:val="24"/>
          <w:szCs w:val="24"/>
        </w:rPr>
        <w:t>množství uvedené v příloze č. 6</w:t>
      </w:r>
      <w:r w:rsidR="0008483F" w:rsidRPr="0008483F">
        <w:rPr>
          <w:sz w:val="24"/>
          <w:szCs w:val="24"/>
        </w:rPr>
        <w:t xml:space="preserve"> této smlouvy</w:t>
      </w:r>
      <w:r w:rsidR="0068706A">
        <w:rPr>
          <w:sz w:val="24"/>
          <w:szCs w:val="24"/>
        </w:rPr>
        <w:t xml:space="preserve"> – Skladová zásoba s dodáním ihned</w:t>
      </w:r>
      <w:r w:rsidR="0008483F" w:rsidRPr="0008483F">
        <w:rPr>
          <w:sz w:val="24"/>
          <w:szCs w:val="24"/>
        </w:rPr>
        <w:t xml:space="preserve"> a prodávající nebude schopen doložit výdej chybějících položek zaměstnancům kupujícího v období 5 kalendářních dnů předcházejících kontrolní inventuře ve formě dodacích listů, </w:t>
      </w:r>
      <w:r w:rsidR="00B12677">
        <w:rPr>
          <w:sz w:val="24"/>
          <w:szCs w:val="24"/>
        </w:rPr>
        <w:t>je kupující oprávněn účtovat prodávajícímu</w:t>
      </w:r>
      <w:r w:rsidR="0008483F" w:rsidRPr="0008483F">
        <w:rPr>
          <w:sz w:val="24"/>
          <w:szCs w:val="24"/>
        </w:rPr>
        <w:t xml:space="preserve"> smluvní pokut</w:t>
      </w:r>
      <w:r w:rsidR="00B12677">
        <w:rPr>
          <w:sz w:val="24"/>
          <w:szCs w:val="24"/>
        </w:rPr>
        <w:t>u</w:t>
      </w:r>
      <w:r w:rsidR="0008483F" w:rsidRPr="0008483F">
        <w:rPr>
          <w:sz w:val="24"/>
          <w:szCs w:val="24"/>
        </w:rPr>
        <w:t xml:space="preserve"> </w:t>
      </w:r>
      <w:r w:rsidR="00B12677">
        <w:rPr>
          <w:sz w:val="24"/>
          <w:szCs w:val="24"/>
        </w:rPr>
        <w:t>ve výši</w:t>
      </w:r>
      <w:r w:rsidR="00B12677" w:rsidRPr="0008483F">
        <w:rPr>
          <w:sz w:val="24"/>
          <w:szCs w:val="24"/>
        </w:rPr>
        <w:t xml:space="preserve"> </w:t>
      </w:r>
      <w:r w:rsidR="00086566">
        <w:rPr>
          <w:sz w:val="24"/>
          <w:szCs w:val="24"/>
        </w:rPr>
        <w:t>50,-</w:t>
      </w:r>
      <w:r w:rsidR="0008483F" w:rsidRPr="0008483F">
        <w:rPr>
          <w:sz w:val="24"/>
          <w:szCs w:val="24"/>
        </w:rPr>
        <w:t xml:space="preserve"> Kč za každou jednotlivou položku</w:t>
      </w:r>
      <w:r w:rsidR="008A062E">
        <w:rPr>
          <w:sz w:val="24"/>
          <w:szCs w:val="24"/>
        </w:rPr>
        <w:t xml:space="preserve"> </w:t>
      </w:r>
      <w:r w:rsidR="0008483F" w:rsidRPr="0008483F">
        <w:rPr>
          <w:sz w:val="24"/>
          <w:szCs w:val="24"/>
        </w:rPr>
        <w:t>zboží</w:t>
      </w:r>
      <w:r w:rsidR="008A062E">
        <w:rPr>
          <w:sz w:val="24"/>
          <w:szCs w:val="24"/>
        </w:rPr>
        <w:t xml:space="preserve"> a den</w:t>
      </w:r>
      <w:r w:rsidR="0008483F" w:rsidRPr="0008483F">
        <w:rPr>
          <w:sz w:val="24"/>
          <w:szCs w:val="24"/>
        </w:rPr>
        <w:t xml:space="preserve"> </w:t>
      </w:r>
      <w:r w:rsidRPr="0008483F">
        <w:rPr>
          <w:sz w:val="24"/>
          <w:szCs w:val="24"/>
        </w:rPr>
        <w:t xml:space="preserve">chybějící oproti </w:t>
      </w:r>
      <w:r>
        <w:rPr>
          <w:sz w:val="24"/>
          <w:szCs w:val="24"/>
        </w:rPr>
        <w:t xml:space="preserve">minimálnímu </w:t>
      </w:r>
      <w:r w:rsidRPr="0008483F">
        <w:rPr>
          <w:sz w:val="24"/>
          <w:szCs w:val="24"/>
        </w:rPr>
        <w:t>množství uvedenému v příloze č.</w:t>
      </w:r>
      <w:r w:rsidR="00086566">
        <w:rPr>
          <w:sz w:val="24"/>
          <w:szCs w:val="24"/>
        </w:rPr>
        <w:t xml:space="preserve"> 6 – Skladová zásoba s</w:t>
      </w:r>
      <w:r w:rsidR="00ED46BB">
        <w:rPr>
          <w:sz w:val="24"/>
          <w:szCs w:val="24"/>
        </w:rPr>
        <w:t xml:space="preserve"> dodáním </w:t>
      </w:r>
      <w:r w:rsidR="00086566">
        <w:rPr>
          <w:sz w:val="24"/>
          <w:szCs w:val="24"/>
        </w:rPr>
        <w:t>ihned</w:t>
      </w:r>
      <w:r w:rsidR="008A062E">
        <w:rPr>
          <w:sz w:val="24"/>
          <w:szCs w:val="24"/>
        </w:rPr>
        <w:t>,</w:t>
      </w:r>
      <w:r w:rsidRPr="0027340C">
        <w:t xml:space="preserve"> </w:t>
      </w:r>
      <w:r w:rsidR="008A062E">
        <w:rPr>
          <w:sz w:val="24"/>
          <w:szCs w:val="24"/>
        </w:rPr>
        <w:t xml:space="preserve">a to </w:t>
      </w:r>
      <w:r>
        <w:rPr>
          <w:sz w:val="24"/>
          <w:szCs w:val="24"/>
        </w:rPr>
        <w:t>až do termínu doplnění chybějícího zboží.</w:t>
      </w:r>
      <w:r w:rsidR="0008483F" w:rsidRPr="0027340C">
        <w:t xml:space="preserve"> </w:t>
      </w:r>
      <w:r w:rsidR="008374D1">
        <w:rPr>
          <w:sz w:val="24"/>
          <w:szCs w:val="24"/>
        </w:rPr>
        <w:t xml:space="preserve">Maximální výše smluvní pokuty za </w:t>
      </w:r>
      <w:r w:rsidR="00ED46BB">
        <w:rPr>
          <w:sz w:val="24"/>
          <w:szCs w:val="24"/>
        </w:rPr>
        <w:t xml:space="preserve">chybějící </w:t>
      </w:r>
      <w:r w:rsidR="008A062E">
        <w:rPr>
          <w:sz w:val="24"/>
          <w:szCs w:val="24"/>
        </w:rPr>
        <w:t>zboží dle přílohy č. 6 – Skladová zásoba s dodáním ihned</w:t>
      </w:r>
      <w:r w:rsidR="008374D1">
        <w:rPr>
          <w:sz w:val="24"/>
          <w:szCs w:val="24"/>
        </w:rPr>
        <w:t xml:space="preserve"> nepřekročí cenu chybějící položky zboží.</w:t>
      </w:r>
    </w:p>
    <w:p w:rsidR="00030918" w:rsidRDefault="00AC2136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8.4 </w:t>
      </w:r>
      <w:r w:rsidR="00773A80" w:rsidRPr="000C24F3">
        <w:rPr>
          <w:sz w:val="24"/>
          <w:szCs w:val="24"/>
        </w:rPr>
        <w:t xml:space="preserve">Splatnost smluvní pokuty je 10 dnů ode dne doručení výzvy k jejímu uhrazení. </w:t>
      </w:r>
      <w:r w:rsidR="00A700EA" w:rsidRPr="000C24F3">
        <w:rPr>
          <w:sz w:val="24"/>
          <w:szCs w:val="24"/>
        </w:rPr>
        <w:t>Zaplacením smluvní pokut</w:t>
      </w:r>
      <w:r w:rsidR="000C24F3" w:rsidRPr="000C24F3">
        <w:rPr>
          <w:sz w:val="24"/>
          <w:szCs w:val="24"/>
        </w:rPr>
        <w:t>y</w:t>
      </w:r>
      <w:r w:rsidR="00A700EA" w:rsidRPr="000C24F3">
        <w:rPr>
          <w:sz w:val="24"/>
          <w:szCs w:val="24"/>
        </w:rPr>
        <w:t xml:space="preserve"> není dotčeno právo smluvních stran na náhrad</w:t>
      </w:r>
      <w:r w:rsidR="000C24F3" w:rsidRPr="000C24F3">
        <w:rPr>
          <w:sz w:val="24"/>
          <w:szCs w:val="24"/>
        </w:rPr>
        <w:t>u</w:t>
      </w:r>
      <w:r w:rsidR="00A700EA" w:rsidRPr="000C24F3">
        <w:rPr>
          <w:sz w:val="24"/>
          <w:szCs w:val="24"/>
        </w:rPr>
        <w:t xml:space="preserve"> případných škod, vzniklých v souvislosti s plněním tohoto smluvního vztahu.</w:t>
      </w:r>
      <w:r w:rsidR="000C24F3" w:rsidRPr="000C24F3">
        <w:rPr>
          <w:sz w:val="24"/>
          <w:szCs w:val="24"/>
        </w:rPr>
        <w:t xml:space="preserve"> </w:t>
      </w:r>
      <w:r w:rsidR="000A6983">
        <w:rPr>
          <w:sz w:val="24"/>
          <w:szCs w:val="24"/>
        </w:rPr>
        <w:t xml:space="preserve">Smluvní pokuty ani úroky z prodlení nejsou předmětem daně z přidané hodnoty. </w:t>
      </w:r>
    </w:p>
    <w:p w:rsidR="00E251E4" w:rsidRPr="00DA02DB" w:rsidRDefault="00E251E4" w:rsidP="00E251E4">
      <w:pPr>
        <w:ind w:left="426"/>
        <w:jc w:val="both"/>
        <w:rPr>
          <w:sz w:val="22"/>
          <w:szCs w:val="22"/>
        </w:rPr>
      </w:pPr>
    </w:p>
    <w:p w:rsidR="00F6750F" w:rsidRPr="003D7F3F" w:rsidRDefault="00AC2136" w:rsidP="00E251E4">
      <w:pPr>
        <w:widowControl w:val="0"/>
        <w:spacing w:line="240" w:lineRule="atLeast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9</w:t>
      </w:r>
      <w:r w:rsidR="00F6750F" w:rsidRPr="00E251E4">
        <w:rPr>
          <w:b/>
          <w:snapToGrid w:val="0"/>
          <w:sz w:val="28"/>
          <w:szCs w:val="28"/>
        </w:rPr>
        <w:t>. Náhradní plnění</w:t>
      </w:r>
    </w:p>
    <w:p w:rsidR="00030918" w:rsidRDefault="00E37B96" w:rsidP="003D7F3F">
      <w:pPr>
        <w:widowControl w:val="0"/>
        <w:spacing w:before="120" w:after="120" w:line="240" w:lineRule="atLeast"/>
        <w:jc w:val="both"/>
      </w:pPr>
      <w:r w:rsidRPr="00E37B96">
        <w:rPr>
          <w:sz w:val="24"/>
          <w:szCs w:val="24"/>
        </w:rPr>
        <w:t>9.1 Prodávající prohlašuje, že dlouhodobě zaměstnává více než 50 % zaměstnanců na zřízených nebo vymezených chráněných pracovních místech (§ 75 zákona č. 435/2004 Sb., o zaměstnanosti, v platném znění), kteří jsou os</w:t>
      </w:r>
      <w:r w:rsidR="00642063">
        <w:rPr>
          <w:sz w:val="24"/>
          <w:szCs w:val="24"/>
        </w:rPr>
        <w:t xml:space="preserve">obami se zdravotním postižením </w:t>
      </w:r>
      <w:r w:rsidRPr="00E37B96">
        <w:rPr>
          <w:sz w:val="24"/>
          <w:szCs w:val="24"/>
        </w:rPr>
        <w:t>a je podle aktuálně platné právní úpravy oprávněn poskytovat tzv. náhradní plnění ve smyslu § 81 zákona č. 435/2004 Sb., o zaměstnanosti, v platném znění (dále také jen „zákon o zaměstnanosti“). Smluvní strany se dohodly, že kupující využije možnosti prodávajícího poskytovat náhradní plnění, a to za níže uvedených podmínek.</w:t>
      </w:r>
    </w:p>
    <w:p w:rsidR="00030918" w:rsidRDefault="00E37B96" w:rsidP="00642063">
      <w:pPr>
        <w:widowControl w:val="0"/>
        <w:spacing w:after="120" w:line="240" w:lineRule="atLeast"/>
        <w:jc w:val="both"/>
      </w:pPr>
      <w:r w:rsidRPr="00E37B96">
        <w:rPr>
          <w:sz w:val="24"/>
          <w:szCs w:val="24"/>
        </w:rPr>
        <w:t>9.2 Prodávající dlouhodobě zaměstnává více než 50 % osob se zdravotním postižením a jeho hlavním záměrem při uzavírání této smlouvy je zajištění potřebného množství zakázek s cílem zajistit svým zaměstnancům stabilitu pracovního poměru a ochránit je před nezaměstnaností.</w:t>
      </w:r>
    </w:p>
    <w:p w:rsidR="00030918" w:rsidRDefault="00E37B96" w:rsidP="00642063">
      <w:pPr>
        <w:widowControl w:val="0"/>
        <w:spacing w:after="120" w:line="240" w:lineRule="atLeast"/>
        <w:jc w:val="both"/>
      </w:pPr>
      <w:r w:rsidRPr="00E37B96">
        <w:rPr>
          <w:sz w:val="24"/>
          <w:szCs w:val="24"/>
        </w:rPr>
        <w:t>9.3 Kupující uzavřením kupní smlouvy podporuje záměr prodávajícího plnohodnotně začlenit osoby se zdravotním postižením do pracovního procesu a podporovat jejich uplatnění na trhu práce.</w:t>
      </w:r>
    </w:p>
    <w:p w:rsidR="00030918" w:rsidRDefault="00E37B96" w:rsidP="00642063">
      <w:pPr>
        <w:widowControl w:val="0"/>
        <w:spacing w:after="120" w:line="240" w:lineRule="atLeast"/>
        <w:jc w:val="both"/>
      </w:pPr>
      <w:r w:rsidRPr="00E37B96">
        <w:rPr>
          <w:sz w:val="24"/>
          <w:szCs w:val="24"/>
        </w:rPr>
        <w:t>9.4 Kupující s prodávajícím se dohodli, že v rámci plnění z této kupní smlouvy se prodávající zavazuje pro kupujícího „rezervovat“ a následně mu pak poskytnout náhradní plnění ve smyslu zákona o zaměstnanosti v roce 201</w:t>
      </w:r>
      <w:r w:rsidR="000A44B6">
        <w:rPr>
          <w:sz w:val="24"/>
          <w:szCs w:val="24"/>
        </w:rPr>
        <w:t>8</w:t>
      </w:r>
      <w:r w:rsidRPr="00E37B96">
        <w:rPr>
          <w:sz w:val="24"/>
          <w:szCs w:val="24"/>
        </w:rPr>
        <w:t xml:space="preserve"> v celkovém objemu minimálně v rozsahu </w:t>
      </w:r>
      <w:r w:rsidRPr="00E37B96">
        <w:rPr>
          <w:sz w:val="24"/>
          <w:szCs w:val="24"/>
          <w:highlight w:val="yellow"/>
        </w:rPr>
        <w:t>…</w:t>
      </w:r>
      <w:r w:rsidRPr="00E37B96">
        <w:rPr>
          <w:sz w:val="24"/>
          <w:szCs w:val="24"/>
        </w:rPr>
        <w:t xml:space="preserve"> přepočtených osob, v roce 201</w:t>
      </w:r>
      <w:r w:rsidR="000A44B6">
        <w:rPr>
          <w:sz w:val="24"/>
          <w:szCs w:val="24"/>
        </w:rPr>
        <w:t>9</w:t>
      </w:r>
      <w:r w:rsidR="00ED64B8">
        <w:rPr>
          <w:sz w:val="24"/>
          <w:szCs w:val="24"/>
        </w:rPr>
        <w:t xml:space="preserve"> </w:t>
      </w:r>
      <w:r w:rsidR="00ED64B8" w:rsidRPr="00E37B96">
        <w:rPr>
          <w:sz w:val="24"/>
          <w:szCs w:val="24"/>
        </w:rPr>
        <w:t xml:space="preserve">v celkovém objemu minimálně v rozsahu </w:t>
      </w:r>
      <w:r w:rsidR="00ED64B8" w:rsidRPr="00E37B96">
        <w:rPr>
          <w:sz w:val="24"/>
          <w:szCs w:val="24"/>
          <w:highlight w:val="yellow"/>
        </w:rPr>
        <w:t>…</w:t>
      </w:r>
      <w:r w:rsidR="00ED64B8" w:rsidRPr="00E37B96">
        <w:rPr>
          <w:sz w:val="24"/>
          <w:szCs w:val="24"/>
        </w:rPr>
        <w:t xml:space="preserve"> přepočtených osob</w:t>
      </w:r>
      <w:r w:rsidR="00D32623">
        <w:rPr>
          <w:sz w:val="24"/>
          <w:szCs w:val="24"/>
        </w:rPr>
        <w:t xml:space="preserve">, v roce 2020 </w:t>
      </w:r>
      <w:r w:rsidRPr="00E37B96">
        <w:rPr>
          <w:sz w:val="24"/>
          <w:szCs w:val="24"/>
        </w:rPr>
        <w:t xml:space="preserve">v celkovém objemu minimálně v rozsahu </w:t>
      </w:r>
      <w:r w:rsidRPr="00E37B96">
        <w:rPr>
          <w:sz w:val="24"/>
          <w:szCs w:val="24"/>
          <w:highlight w:val="yellow"/>
        </w:rPr>
        <w:t>…</w:t>
      </w:r>
      <w:r w:rsidRPr="00E37B96">
        <w:rPr>
          <w:sz w:val="24"/>
          <w:szCs w:val="24"/>
        </w:rPr>
        <w:t xml:space="preserve"> přepočtených osob.</w:t>
      </w:r>
    </w:p>
    <w:p w:rsidR="00F0732E" w:rsidRPr="00AC2136" w:rsidRDefault="00E37B96" w:rsidP="00BA02D9">
      <w:pPr>
        <w:widowControl w:val="0"/>
        <w:spacing w:after="120" w:line="240" w:lineRule="atLeast"/>
        <w:jc w:val="both"/>
        <w:rPr>
          <w:i/>
          <w:color w:val="00B0F0"/>
          <w:sz w:val="24"/>
          <w:szCs w:val="24"/>
        </w:rPr>
      </w:pPr>
      <w:r w:rsidRPr="00E37B96">
        <w:rPr>
          <w:b/>
          <w:i/>
          <w:color w:val="00B0F0"/>
          <w:sz w:val="24"/>
          <w:szCs w:val="24"/>
        </w:rPr>
        <w:t xml:space="preserve">POZNÁMKA: </w:t>
      </w:r>
      <w:r w:rsidRPr="00E37B96">
        <w:rPr>
          <w:i/>
          <w:color w:val="00B0F0"/>
          <w:sz w:val="24"/>
          <w:szCs w:val="24"/>
        </w:rPr>
        <w:t>závazný rozsah n</w:t>
      </w:r>
      <w:r w:rsidR="003C251C">
        <w:rPr>
          <w:i/>
          <w:color w:val="00B0F0"/>
          <w:sz w:val="24"/>
          <w:szCs w:val="24"/>
        </w:rPr>
        <w:t xml:space="preserve">áhradního plnění doplní dodavatel </w:t>
      </w:r>
      <w:r w:rsidRPr="00E37B96">
        <w:rPr>
          <w:i/>
          <w:color w:val="00B0F0"/>
          <w:sz w:val="24"/>
          <w:szCs w:val="24"/>
        </w:rPr>
        <w:t>při zpracování nabídky. M</w:t>
      </w:r>
      <w:r w:rsidR="003B3DDE">
        <w:rPr>
          <w:i/>
          <w:color w:val="00B0F0"/>
          <w:sz w:val="24"/>
          <w:szCs w:val="24"/>
        </w:rPr>
        <w:t xml:space="preserve">aximální počet „rezervovaných“ </w:t>
      </w:r>
      <w:r w:rsidRPr="00E37B96">
        <w:rPr>
          <w:i/>
          <w:color w:val="00B0F0"/>
          <w:sz w:val="24"/>
          <w:szCs w:val="24"/>
        </w:rPr>
        <w:t xml:space="preserve">osob je pro účely hodnocení kupujícím stanoven na </w:t>
      </w:r>
      <w:r w:rsidR="000A44B6">
        <w:rPr>
          <w:i/>
          <w:color w:val="00B0F0"/>
          <w:sz w:val="24"/>
          <w:szCs w:val="24"/>
        </w:rPr>
        <w:t>25</w:t>
      </w:r>
      <w:r w:rsidRPr="00E37B96">
        <w:rPr>
          <w:i/>
          <w:color w:val="00B0F0"/>
          <w:sz w:val="24"/>
          <w:szCs w:val="24"/>
        </w:rPr>
        <w:t xml:space="preserve"> přepočtených osob.</w:t>
      </w:r>
    </w:p>
    <w:p w:rsidR="00030918" w:rsidRDefault="00E37B96">
      <w:pPr>
        <w:widowControl w:val="0"/>
        <w:spacing w:after="120" w:line="240" w:lineRule="atLeast"/>
        <w:jc w:val="both"/>
      </w:pPr>
      <w:r w:rsidRPr="00E37B96">
        <w:rPr>
          <w:sz w:val="24"/>
          <w:szCs w:val="24"/>
        </w:rPr>
        <w:t>9.5 Závazek náhradního plnění prodávajícího dle předchozího bodu byl sjednán při předpokládaném objemu plnění předmětu smlouvy ve výši minimálně</w:t>
      </w:r>
      <w:r w:rsidR="000A44B6">
        <w:rPr>
          <w:sz w:val="24"/>
          <w:szCs w:val="24"/>
        </w:rPr>
        <w:t xml:space="preserve"> 4 725 000</w:t>
      </w:r>
      <w:r w:rsidRPr="00E37B96">
        <w:rPr>
          <w:sz w:val="24"/>
          <w:szCs w:val="24"/>
        </w:rPr>
        <w:t xml:space="preserve"> Kč ročně a předpokládané výši sedminásobku průměrné měsíční mzdy v národním hospodářství v posuzovaném roce, tj. 18</w:t>
      </w:r>
      <w:r w:rsidR="000A44B6">
        <w:rPr>
          <w:sz w:val="24"/>
          <w:szCs w:val="24"/>
        </w:rPr>
        <w:t>9</w:t>
      </w:r>
      <w:r w:rsidR="00903744">
        <w:rPr>
          <w:sz w:val="24"/>
          <w:szCs w:val="24"/>
        </w:rPr>
        <w:t xml:space="preserve"> </w:t>
      </w:r>
      <w:r w:rsidR="000A44B6">
        <w:rPr>
          <w:sz w:val="24"/>
          <w:szCs w:val="24"/>
        </w:rPr>
        <w:t>000</w:t>
      </w:r>
      <w:r w:rsidRPr="00E37B96">
        <w:rPr>
          <w:sz w:val="24"/>
          <w:szCs w:val="24"/>
        </w:rPr>
        <w:t>,- Kč (viz § 18 vyhlášky č. 518/2004 Sb., kterou se provádí zákon č. 435/2004 Sb., o zaměstnanosti, v platném znění). V případě, že skutečný objem plnění předmětu smlouvy bude v daném roce nižší než předpokládaný</w:t>
      </w:r>
      <w:r w:rsidR="00903744">
        <w:rPr>
          <w:sz w:val="24"/>
          <w:szCs w:val="24"/>
        </w:rPr>
        <w:t xml:space="preserve"> z důvodů na straně kupujícího, a </w:t>
      </w:r>
      <w:r w:rsidR="00F35012">
        <w:rPr>
          <w:sz w:val="24"/>
          <w:szCs w:val="24"/>
        </w:rPr>
        <w:t xml:space="preserve">nebo </w:t>
      </w:r>
      <w:r w:rsidRPr="00E37B96">
        <w:rPr>
          <w:sz w:val="24"/>
          <w:szCs w:val="24"/>
        </w:rPr>
        <w:t>se změní předpokládaná výše sedminásobku průměrné měsíční mzdy v národním hospodářství, bude při posuzování splnění závazku prodávajícího na náhradní plnění jeho výše poměrně upravena.</w:t>
      </w:r>
      <w:r w:rsidR="000A44B6" w:rsidRPr="000A44B6">
        <w:rPr>
          <w:sz w:val="24"/>
          <w:szCs w:val="24"/>
        </w:rPr>
        <w:t xml:space="preserve"> </w:t>
      </w:r>
      <w:r w:rsidR="000A44B6" w:rsidRPr="00E37B96">
        <w:rPr>
          <w:sz w:val="24"/>
          <w:szCs w:val="24"/>
        </w:rPr>
        <w:t>.</w:t>
      </w:r>
      <w:r w:rsidR="000A44B6" w:rsidRPr="00350234">
        <w:rPr>
          <w:bCs/>
          <w:sz w:val="24"/>
          <w:szCs w:val="24"/>
        </w:rPr>
        <w:t xml:space="preserve"> </w:t>
      </w:r>
      <w:r w:rsidR="000A44B6">
        <w:rPr>
          <w:bCs/>
          <w:sz w:val="24"/>
          <w:szCs w:val="24"/>
        </w:rPr>
        <w:t>To platí v souvislosti s objemem dodaného zboží, které si kupující od prodávajícího odebral. Kupující tak bude oprávněn si započítat plný počet přepočtených osob, stanovený dle skutečně odebr</w:t>
      </w:r>
      <w:r w:rsidR="00903744">
        <w:rPr>
          <w:bCs/>
          <w:sz w:val="24"/>
          <w:szCs w:val="24"/>
        </w:rPr>
        <w:t xml:space="preserve">aného plnění v daném roce (tzn., </w:t>
      </w:r>
      <w:r w:rsidR="000A44B6">
        <w:rPr>
          <w:bCs/>
          <w:sz w:val="24"/>
          <w:szCs w:val="24"/>
        </w:rPr>
        <w:t>aby objem plnění, který si kupující od prodávajícího odebral, mohl započíst v plné výši přepočtených osob).</w:t>
      </w:r>
    </w:p>
    <w:p w:rsidR="00030918" w:rsidRDefault="00E37B96">
      <w:pPr>
        <w:widowControl w:val="0"/>
        <w:spacing w:after="120" w:line="240" w:lineRule="atLeast"/>
        <w:jc w:val="both"/>
      </w:pPr>
      <w:r w:rsidRPr="00E37B96">
        <w:rPr>
          <w:sz w:val="24"/>
          <w:szCs w:val="24"/>
        </w:rPr>
        <w:t xml:space="preserve">9.6 V případě, že prodávající neposkytne kupujícímu náhradní plnění v rozsahu sjednaném dle bodu </w:t>
      </w:r>
      <w:r w:rsidR="007A3DFD">
        <w:rPr>
          <w:sz w:val="24"/>
          <w:szCs w:val="24"/>
        </w:rPr>
        <w:t>9</w:t>
      </w:r>
      <w:r w:rsidR="00903744">
        <w:rPr>
          <w:sz w:val="24"/>
          <w:szCs w:val="24"/>
        </w:rPr>
        <w:t>.4</w:t>
      </w:r>
      <w:r w:rsidRPr="00E37B96">
        <w:rPr>
          <w:sz w:val="24"/>
          <w:szCs w:val="24"/>
        </w:rPr>
        <w:t xml:space="preserve"> této smlouvy, je kupující oprávněn postupovat způsobem obdobným, jak je uvedeno v bodech </w:t>
      </w:r>
      <w:r w:rsidR="007A3DFD">
        <w:rPr>
          <w:sz w:val="24"/>
          <w:szCs w:val="24"/>
        </w:rPr>
        <w:t>9</w:t>
      </w:r>
      <w:r w:rsidRPr="00E37B96">
        <w:rPr>
          <w:sz w:val="24"/>
          <w:szCs w:val="24"/>
        </w:rPr>
        <w:t xml:space="preserve">.10 a </w:t>
      </w:r>
      <w:r w:rsidR="007A3DFD">
        <w:rPr>
          <w:sz w:val="24"/>
          <w:szCs w:val="24"/>
        </w:rPr>
        <w:t>9</w:t>
      </w:r>
      <w:r w:rsidRPr="00E37B96">
        <w:rPr>
          <w:sz w:val="24"/>
          <w:szCs w:val="24"/>
        </w:rPr>
        <w:t xml:space="preserve">.11. této smlouvy, tj. zejména přiměřeně snížit jednotkové ceny, účtovat smluvní pokutu, účtovat náhradu škody a vypovědět smlouvu.  </w:t>
      </w:r>
    </w:p>
    <w:p w:rsidR="00030918" w:rsidRDefault="00E37B96">
      <w:pPr>
        <w:widowControl w:val="0"/>
        <w:spacing w:after="120" w:line="240" w:lineRule="atLeast"/>
        <w:jc w:val="both"/>
        <w:rPr>
          <w:bCs/>
        </w:rPr>
      </w:pPr>
      <w:r w:rsidRPr="00E37B96">
        <w:rPr>
          <w:sz w:val="24"/>
          <w:szCs w:val="24"/>
        </w:rPr>
        <w:t>9.7 Prodávající se zavazuje, že celkový objem dodaného zboží</w:t>
      </w:r>
      <w:r w:rsidRPr="00E37B96">
        <w:rPr>
          <w:bCs/>
          <w:sz w:val="24"/>
          <w:szCs w:val="24"/>
        </w:rPr>
        <w:t xml:space="preserve"> j</w:t>
      </w:r>
      <w:r w:rsidR="00D420C6">
        <w:rPr>
          <w:bCs/>
          <w:sz w:val="24"/>
          <w:szCs w:val="24"/>
        </w:rPr>
        <w:t>ako náhradního plnění dle bodu 9.4</w:t>
      </w:r>
      <w:r w:rsidRPr="00E37B96">
        <w:rPr>
          <w:bCs/>
          <w:sz w:val="24"/>
          <w:szCs w:val="24"/>
        </w:rPr>
        <w:t xml:space="preserve"> této smlouvy, bude splňovat podmínky dle zákona o zaměstnanosti, pro odběr tzv. náhradního plnění ve smyslu § 81 tohoto zákona. Prodávající na žádost kupujícího dodá o této skutečnosti kupujícímu příslušný doklad.</w:t>
      </w:r>
    </w:p>
    <w:p w:rsidR="00030918" w:rsidRDefault="00E37B96">
      <w:pPr>
        <w:widowControl w:val="0"/>
        <w:spacing w:after="120" w:line="240" w:lineRule="atLeast"/>
        <w:jc w:val="both"/>
      </w:pPr>
      <w:r w:rsidRPr="00E37B96">
        <w:rPr>
          <w:sz w:val="24"/>
          <w:szCs w:val="24"/>
        </w:rPr>
        <w:t>9.8 Na žádost kupujícího poskytne prodávající potřebnou součinnost v případě potřeby doložení skutečností rozhodných pro výpočet náhradního plnění a řádného splnění povinnosti kupujícího jako zaměstnavatele dle zákona o zaměstnanosti ve vztahu ke třetím subjektům.</w:t>
      </w:r>
    </w:p>
    <w:p w:rsidR="00030918" w:rsidRDefault="00E37B96">
      <w:pPr>
        <w:widowControl w:val="0"/>
        <w:spacing w:after="120" w:line="240" w:lineRule="atLeast"/>
        <w:jc w:val="both"/>
      </w:pPr>
      <w:r w:rsidRPr="00E37B96">
        <w:rPr>
          <w:sz w:val="24"/>
          <w:szCs w:val="24"/>
        </w:rPr>
        <w:t xml:space="preserve">9.10 V případě, že prodávající přestane být oprávněn poskytovat náhradní plnění podle zákona o zaměstnanosti, je kupující oprávněn tuto smlouvu vypovědět dle bodu </w:t>
      </w:r>
      <w:r w:rsidR="007A3DFD">
        <w:rPr>
          <w:sz w:val="24"/>
          <w:szCs w:val="24"/>
        </w:rPr>
        <w:t>10</w:t>
      </w:r>
      <w:r w:rsidRPr="00E37B96">
        <w:rPr>
          <w:sz w:val="24"/>
          <w:szCs w:val="24"/>
        </w:rPr>
        <w:t xml:space="preserve">.2 </w:t>
      </w:r>
      <w:r w:rsidR="00F35012">
        <w:rPr>
          <w:sz w:val="24"/>
          <w:szCs w:val="24"/>
        </w:rPr>
        <w:t>a</w:t>
      </w:r>
      <w:r w:rsidRPr="00E37B96">
        <w:rPr>
          <w:sz w:val="24"/>
          <w:szCs w:val="24"/>
        </w:rPr>
        <w:t xml:space="preserve"> to ode dne kdy prodávající ztratí oprávnění poskytovat náhradní plnění podle zákona o zaměstnanosti.  </w:t>
      </w:r>
    </w:p>
    <w:p w:rsidR="00030918" w:rsidRDefault="00E37B96">
      <w:pPr>
        <w:widowControl w:val="0"/>
        <w:spacing w:line="240" w:lineRule="atLeast"/>
        <w:jc w:val="both"/>
        <w:rPr>
          <w:snapToGrid w:val="0"/>
        </w:rPr>
      </w:pPr>
      <w:r w:rsidRPr="00E37B96">
        <w:rPr>
          <w:sz w:val="24"/>
          <w:szCs w:val="24"/>
        </w:rPr>
        <w:t>9.11 V případě, že prodávající dodá kupujícímu zboží jako náhradní plnění podle zákona o zaměstnanosti a poté se ukáže, že takto poskytnuté náhradní plnění nebude moci (i jen částečně) kupující z důvodů na straně prodávajícího použít jako své náhradní plnění ve smyslu § 81 zákona o zaměstnanosti, je kupující oprávněn účtovat prodávajícímu smluvní pokutu ve výši 5.000,- Kč za každou neuznanou přepočtenou osobu. V případě, že množství neuznaných přepočtených osob nebude tvořit celé číslo ale desetinné, bude výše případné smluvní pokuty vypočtena poměrně (např. při 1,2 neuznaných přepočtených osob by smluvní pokuta činila 6.000,- Kč). Zaplacením smluvní pokuty není dotčeno právo kupujícího na náhradu škody, zejména odvod do státního rozpočtu podle § 81 odst.2 písm.</w:t>
      </w:r>
      <w:r w:rsidR="0002354B">
        <w:rPr>
          <w:sz w:val="24"/>
          <w:szCs w:val="24"/>
        </w:rPr>
        <w:t xml:space="preserve"> </w:t>
      </w:r>
      <w:r w:rsidRPr="00E37B96">
        <w:rPr>
          <w:sz w:val="24"/>
          <w:szCs w:val="24"/>
        </w:rPr>
        <w:t>c) zákona o zaměstnanosti. Toto ustanovení platí i v případě, kdy přes svůj závazek prodávající nedodá kupujícímu náhradní plnění vůbec.</w:t>
      </w:r>
    </w:p>
    <w:p w:rsidR="00A708D5" w:rsidRPr="00AC2136" w:rsidRDefault="00A708D5">
      <w:pPr>
        <w:jc w:val="center"/>
        <w:rPr>
          <w:b/>
          <w:sz w:val="24"/>
          <w:szCs w:val="24"/>
        </w:rPr>
      </w:pPr>
    </w:p>
    <w:p w:rsidR="000C37F2" w:rsidRPr="00AC2136" w:rsidRDefault="00E37B96" w:rsidP="000C37F2">
      <w:pPr>
        <w:jc w:val="both"/>
        <w:rPr>
          <w:i/>
          <w:color w:val="00B0F0"/>
          <w:sz w:val="24"/>
          <w:szCs w:val="24"/>
        </w:rPr>
      </w:pPr>
      <w:r w:rsidRPr="00E37B96">
        <w:rPr>
          <w:b/>
          <w:i/>
          <w:color w:val="00B0F0"/>
          <w:sz w:val="24"/>
          <w:szCs w:val="24"/>
        </w:rPr>
        <w:t>POZNÁMKA:</w:t>
      </w:r>
      <w:r w:rsidR="003C251C">
        <w:rPr>
          <w:i/>
          <w:color w:val="00B0F0"/>
          <w:sz w:val="24"/>
          <w:szCs w:val="24"/>
        </w:rPr>
        <w:t xml:space="preserve"> nebude-li dodavatel</w:t>
      </w:r>
      <w:r w:rsidRPr="00E37B96">
        <w:rPr>
          <w:i/>
          <w:color w:val="00B0F0"/>
          <w:sz w:val="24"/>
          <w:szCs w:val="24"/>
        </w:rPr>
        <w:t xml:space="preserve"> vůbec poskytovat ná</w:t>
      </w:r>
      <w:r w:rsidR="00FA368F">
        <w:rPr>
          <w:i/>
          <w:color w:val="00B0F0"/>
          <w:sz w:val="24"/>
          <w:szCs w:val="24"/>
        </w:rPr>
        <w:t>hradní plnění, tak celý článek 9</w:t>
      </w:r>
      <w:r w:rsidRPr="00E37B96">
        <w:rPr>
          <w:i/>
          <w:color w:val="00B0F0"/>
          <w:sz w:val="24"/>
          <w:szCs w:val="24"/>
        </w:rPr>
        <w:t>. ze svého návrhu smlouvy vypustí.</w:t>
      </w:r>
    </w:p>
    <w:p w:rsidR="00E251E4" w:rsidRDefault="00E251E4" w:rsidP="000C37F2">
      <w:pPr>
        <w:jc w:val="both"/>
        <w:rPr>
          <w:i/>
          <w:color w:val="FF0000"/>
          <w:sz w:val="22"/>
          <w:szCs w:val="22"/>
        </w:rPr>
      </w:pPr>
    </w:p>
    <w:p w:rsidR="00B9025B" w:rsidRPr="003D7F3F" w:rsidRDefault="00AC2136" w:rsidP="003D7F3F">
      <w:pPr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BB3319" w:rsidRPr="00E251E4">
        <w:rPr>
          <w:b/>
          <w:sz w:val="28"/>
          <w:szCs w:val="28"/>
        </w:rPr>
        <w:t xml:space="preserve">. </w:t>
      </w:r>
      <w:r w:rsidR="00C17891">
        <w:rPr>
          <w:b/>
          <w:sz w:val="28"/>
          <w:szCs w:val="28"/>
        </w:rPr>
        <w:t>Ukončení</w:t>
      </w:r>
      <w:r w:rsidR="00D162B8">
        <w:rPr>
          <w:b/>
          <w:sz w:val="28"/>
          <w:szCs w:val="28"/>
        </w:rPr>
        <w:t xml:space="preserve"> smlouvy, právo odstoupení od smlouvy</w:t>
      </w:r>
    </w:p>
    <w:p w:rsidR="00C17891" w:rsidRDefault="00AC2136" w:rsidP="003D7F3F">
      <w:pPr>
        <w:pStyle w:val="Zkladntext"/>
        <w:spacing w:before="120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C17891">
        <w:rPr>
          <w:rFonts w:ascii="Times New Roman" w:hAnsi="Times New Roman"/>
          <w:sz w:val="24"/>
          <w:szCs w:val="24"/>
        </w:rPr>
        <w:t>.1. Tuto smlouvu lze ukončit :</w:t>
      </w:r>
    </w:p>
    <w:p w:rsidR="00DC7BEC" w:rsidRDefault="00C17891" w:rsidP="00DC7BEC">
      <w:pPr>
        <w:pStyle w:val="Zkladntext"/>
        <w:ind w:left="1134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výpovědí jedné ze smluvních stran bez udání důvodu. V tomto případě je výpovědní</w:t>
      </w:r>
    </w:p>
    <w:p w:rsidR="00C17891" w:rsidRDefault="00DC7BEC" w:rsidP="003C251C">
      <w:pPr>
        <w:pStyle w:val="Zkladntext"/>
        <w:ind w:left="709" w:hanging="2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17891">
        <w:rPr>
          <w:rFonts w:ascii="Times New Roman" w:hAnsi="Times New Roman"/>
          <w:sz w:val="24"/>
          <w:szCs w:val="24"/>
        </w:rPr>
        <w:t xml:space="preserve"> lhůta</w:t>
      </w:r>
      <w:r>
        <w:rPr>
          <w:rFonts w:ascii="Times New Roman" w:hAnsi="Times New Roman"/>
          <w:sz w:val="24"/>
          <w:szCs w:val="24"/>
        </w:rPr>
        <w:t xml:space="preserve"> </w:t>
      </w:r>
      <w:r w:rsidR="00C17891">
        <w:rPr>
          <w:rFonts w:ascii="Times New Roman" w:hAnsi="Times New Roman"/>
          <w:sz w:val="24"/>
          <w:szCs w:val="24"/>
        </w:rPr>
        <w:t>stanovena na 6 měsíců a počíná běžet od prvního dne následujícího měsíce, po doručení</w:t>
      </w:r>
      <w:r>
        <w:rPr>
          <w:rFonts w:ascii="Times New Roman" w:hAnsi="Times New Roman"/>
          <w:sz w:val="24"/>
          <w:szCs w:val="24"/>
        </w:rPr>
        <w:t xml:space="preserve"> </w:t>
      </w:r>
      <w:r w:rsidR="003C251C">
        <w:rPr>
          <w:rFonts w:ascii="Times New Roman" w:hAnsi="Times New Roman"/>
          <w:sz w:val="24"/>
          <w:szCs w:val="24"/>
        </w:rPr>
        <w:t>písemné výpovědi druhé straně,</w:t>
      </w:r>
    </w:p>
    <w:p w:rsidR="00C17891" w:rsidRDefault="00C17891" w:rsidP="00BD6239">
      <w:pPr>
        <w:pStyle w:val="Zkladntext"/>
        <w:ind w:left="1134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C17891">
        <w:rPr>
          <w:rFonts w:ascii="Times New Roman" w:hAnsi="Times New Roman"/>
          <w:sz w:val="24"/>
          <w:szCs w:val="24"/>
        </w:rPr>
        <w:t>dohodou</w:t>
      </w:r>
      <w:r w:rsidR="00BD6239">
        <w:rPr>
          <w:rFonts w:ascii="Times New Roman" w:hAnsi="Times New Roman"/>
          <w:sz w:val="24"/>
          <w:szCs w:val="24"/>
        </w:rPr>
        <w:t>,</w:t>
      </w:r>
    </w:p>
    <w:p w:rsidR="00BD6239" w:rsidRDefault="00BD6239" w:rsidP="003C251C">
      <w:pPr>
        <w:tabs>
          <w:tab w:val="left" w:pos="709"/>
        </w:tabs>
        <w:ind w:left="2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c) </w:t>
      </w:r>
      <w:r w:rsidR="003C251C">
        <w:rPr>
          <w:sz w:val="24"/>
          <w:szCs w:val="24"/>
        </w:rPr>
        <w:t xml:space="preserve">v </w:t>
      </w:r>
      <w:r w:rsidRPr="00874FED">
        <w:rPr>
          <w:sz w:val="24"/>
          <w:szCs w:val="24"/>
        </w:rPr>
        <w:t xml:space="preserve">případě, že prodávající přestane být oprávněn poskytovat náhradní plnění podle </w:t>
      </w:r>
      <w:r>
        <w:rPr>
          <w:sz w:val="24"/>
          <w:szCs w:val="24"/>
        </w:rPr>
        <w:t xml:space="preserve">  </w:t>
      </w:r>
    </w:p>
    <w:p w:rsidR="00BD6239" w:rsidRDefault="00BD6239" w:rsidP="00BD6239">
      <w:pPr>
        <w:ind w:lef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74FED">
        <w:rPr>
          <w:sz w:val="24"/>
          <w:szCs w:val="24"/>
        </w:rPr>
        <w:t xml:space="preserve">zákona o zaměstnanosti (viz článek </w:t>
      </w:r>
      <w:r w:rsidR="007A3DFD">
        <w:rPr>
          <w:sz w:val="24"/>
          <w:szCs w:val="24"/>
        </w:rPr>
        <w:t>9</w:t>
      </w:r>
      <w:r>
        <w:rPr>
          <w:sz w:val="24"/>
          <w:szCs w:val="24"/>
        </w:rPr>
        <w:t>. s</w:t>
      </w:r>
      <w:r w:rsidR="003C251C">
        <w:rPr>
          <w:sz w:val="24"/>
          <w:szCs w:val="24"/>
        </w:rPr>
        <w:t xml:space="preserve">mlouvy) </w:t>
      </w:r>
      <w:r w:rsidRPr="00874FED">
        <w:rPr>
          <w:sz w:val="24"/>
          <w:szCs w:val="24"/>
        </w:rPr>
        <w:t>může být smlouva ze strany</w:t>
      </w:r>
    </w:p>
    <w:p w:rsidR="00BD6239" w:rsidRDefault="00BD6239" w:rsidP="00BD6239">
      <w:pPr>
        <w:ind w:lef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874F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74FED">
        <w:rPr>
          <w:sz w:val="24"/>
          <w:szCs w:val="24"/>
        </w:rPr>
        <w:t>kupujícího ukončena písemnou výpovědí s výpovědní lhůtou 3 (slovy</w:t>
      </w:r>
      <w:r w:rsidR="003C251C">
        <w:rPr>
          <w:sz w:val="24"/>
          <w:szCs w:val="24"/>
        </w:rPr>
        <w:t xml:space="preserve">: tří) měsíců </w:t>
      </w:r>
      <w:r w:rsidRPr="00874FED">
        <w:rPr>
          <w:sz w:val="24"/>
          <w:szCs w:val="24"/>
        </w:rPr>
        <w:t>od</w:t>
      </w:r>
    </w:p>
    <w:p w:rsidR="00BD6239" w:rsidRPr="00874FED" w:rsidRDefault="00BD6239" w:rsidP="00BD6239">
      <w:pPr>
        <w:ind w:lef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data doručení </w:t>
      </w:r>
      <w:r w:rsidRPr="00874FED">
        <w:rPr>
          <w:sz w:val="24"/>
          <w:szCs w:val="24"/>
        </w:rPr>
        <w:t xml:space="preserve">výpovědi prodávajícímu. </w:t>
      </w:r>
    </w:p>
    <w:p w:rsidR="00BD6239" w:rsidRPr="00BD6239" w:rsidRDefault="00BD6239" w:rsidP="007A3DFD">
      <w:pPr>
        <w:ind w:left="426"/>
        <w:jc w:val="both"/>
        <w:rPr>
          <w:i/>
          <w:color w:val="00B0F0"/>
          <w:sz w:val="22"/>
          <w:szCs w:val="22"/>
        </w:rPr>
      </w:pPr>
      <w:r>
        <w:rPr>
          <w:b/>
          <w:i/>
          <w:color w:val="00B0F0"/>
          <w:sz w:val="22"/>
          <w:szCs w:val="22"/>
        </w:rPr>
        <w:t xml:space="preserve">  </w:t>
      </w:r>
      <w:r w:rsidRPr="007213B0">
        <w:rPr>
          <w:b/>
          <w:i/>
          <w:color w:val="00B0F0"/>
          <w:sz w:val="22"/>
          <w:szCs w:val="22"/>
        </w:rPr>
        <w:t>POZNÁMKA:</w:t>
      </w:r>
      <w:r w:rsidRPr="007213B0">
        <w:rPr>
          <w:i/>
          <w:color w:val="00B0F0"/>
          <w:sz w:val="22"/>
          <w:szCs w:val="22"/>
        </w:rPr>
        <w:t xml:space="preserve"> nebude-li </w:t>
      </w:r>
      <w:r w:rsidR="00263470">
        <w:rPr>
          <w:i/>
          <w:color w:val="00B0F0"/>
          <w:sz w:val="22"/>
          <w:szCs w:val="22"/>
        </w:rPr>
        <w:t>dodavatel</w:t>
      </w:r>
      <w:r w:rsidRPr="007213B0">
        <w:rPr>
          <w:i/>
          <w:color w:val="00B0F0"/>
          <w:sz w:val="22"/>
          <w:szCs w:val="22"/>
        </w:rPr>
        <w:t xml:space="preserve"> vůbec poskytovat náhradní plnění dle článku </w:t>
      </w:r>
      <w:r w:rsidR="007A3DFD">
        <w:rPr>
          <w:i/>
          <w:color w:val="00B0F0"/>
          <w:sz w:val="22"/>
          <w:szCs w:val="22"/>
        </w:rPr>
        <w:t>9</w:t>
      </w:r>
      <w:r w:rsidRPr="007213B0">
        <w:rPr>
          <w:i/>
          <w:color w:val="00B0F0"/>
          <w:sz w:val="22"/>
          <w:szCs w:val="22"/>
        </w:rPr>
        <w:t xml:space="preserve">., tak bod </w:t>
      </w:r>
      <w:r w:rsidR="007A3DFD">
        <w:rPr>
          <w:i/>
          <w:color w:val="00B0F0"/>
          <w:sz w:val="22"/>
          <w:szCs w:val="22"/>
        </w:rPr>
        <w:t>10</w:t>
      </w:r>
      <w:r>
        <w:rPr>
          <w:i/>
          <w:color w:val="00B0F0"/>
          <w:sz w:val="22"/>
          <w:szCs w:val="22"/>
        </w:rPr>
        <w:t>.1.c)ze s</w:t>
      </w:r>
      <w:r w:rsidRPr="007213B0">
        <w:rPr>
          <w:i/>
          <w:color w:val="00B0F0"/>
          <w:sz w:val="22"/>
          <w:szCs w:val="22"/>
        </w:rPr>
        <w:t>vého návrhu smlouvy vypustí a ostatní body přečísluje</w:t>
      </w:r>
      <w:r w:rsidR="003C251C">
        <w:rPr>
          <w:i/>
          <w:color w:val="00B0F0"/>
          <w:sz w:val="22"/>
          <w:szCs w:val="22"/>
        </w:rPr>
        <w:t>.</w:t>
      </w:r>
    </w:p>
    <w:p w:rsidR="00C17891" w:rsidRDefault="00C17891" w:rsidP="00B9025B">
      <w:pPr>
        <w:pStyle w:val="Zkladntext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BD6239" w:rsidRDefault="00AC2136" w:rsidP="00C17891">
      <w:pPr>
        <w:pStyle w:val="Zkladntext"/>
        <w:ind w:left="708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9D7130">
        <w:rPr>
          <w:rFonts w:ascii="Times New Roman" w:hAnsi="Times New Roman"/>
          <w:sz w:val="24"/>
          <w:szCs w:val="24"/>
        </w:rPr>
        <w:t xml:space="preserve">.2 </w:t>
      </w:r>
      <w:r w:rsidR="00CE7756" w:rsidRPr="00CE7756">
        <w:rPr>
          <w:rFonts w:ascii="Times New Roman" w:hAnsi="Times New Roman"/>
          <w:sz w:val="24"/>
          <w:szCs w:val="24"/>
        </w:rPr>
        <w:t>Smluvní strany mají právo odstoupit od této smlou</w:t>
      </w:r>
      <w:r w:rsidR="00CE7756">
        <w:rPr>
          <w:rFonts w:ascii="Times New Roman" w:hAnsi="Times New Roman"/>
          <w:sz w:val="24"/>
          <w:szCs w:val="24"/>
        </w:rPr>
        <w:t>vy</w:t>
      </w:r>
      <w:r w:rsidR="007D3AA9">
        <w:rPr>
          <w:rFonts w:ascii="Times New Roman" w:hAnsi="Times New Roman"/>
          <w:sz w:val="24"/>
          <w:szCs w:val="24"/>
        </w:rPr>
        <w:t xml:space="preserve"> či jednotlivé obje</w:t>
      </w:r>
      <w:r w:rsidR="009D12FC">
        <w:rPr>
          <w:rFonts w:ascii="Times New Roman" w:hAnsi="Times New Roman"/>
          <w:sz w:val="24"/>
          <w:szCs w:val="24"/>
        </w:rPr>
        <w:t>dn</w:t>
      </w:r>
      <w:r w:rsidR="007D3AA9">
        <w:rPr>
          <w:rFonts w:ascii="Times New Roman" w:hAnsi="Times New Roman"/>
          <w:sz w:val="24"/>
          <w:szCs w:val="24"/>
        </w:rPr>
        <w:t>ávky</w:t>
      </w:r>
      <w:r w:rsidR="00CE7756">
        <w:rPr>
          <w:rFonts w:ascii="Times New Roman" w:hAnsi="Times New Roman"/>
          <w:sz w:val="24"/>
          <w:szCs w:val="24"/>
        </w:rPr>
        <w:t xml:space="preserve"> </w:t>
      </w:r>
      <w:r w:rsidR="00F93871">
        <w:rPr>
          <w:rFonts w:ascii="Times New Roman" w:hAnsi="Times New Roman"/>
          <w:sz w:val="24"/>
          <w:szCs w:val="24"/>
        </w:rPr>
        <w:t>v</w:t>
      </w:r>
      <w:r w:rsidR="00B9025B">
        <w:rPr>
          <w:rFonts w:ascii="Times New Roman" w:hAnsi="Times New Roman"/>
          <w:sz w:val="24"/>
          <w:szCs w:val="24"/>
        </w:rPr>
        <w:t> případě,</w:t>
      </w:r>
      <w:r w:rsidR="00BD6239">
        <w:rPr>
          <w:rFonts w:ascii="Times New Roman" w:hAnsi="Times New Roman"/>
          <w:sz w:val="24"/>
          <w:szCs w:val="24"/>
        </w:rPr>
        <w:t xml:space="preserve"> </w:t>
      </w:r>
    </w:p>
    <w:p w:rsidR="009D7130" w:rsidRDefault="009D7130" w:rsidP="009D7130">
      <w:pPr>
        <w:pStyle w:val="Zkladntext"/>
        <w:ind w:left="708" w:hanging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E7756" w:rsidRPr="00CE7756">
        <w:rPr>
          <w:rFonts w:ascii="Times New Roman" w:hAnsi="Times New Roman"/>
          <w:sz w:val="24"/>
          <w:szCs w:val="24"/>
        </w:rPr>
        <w:t xml:space="preserve">že druhá smluvní strana podstatně poruší ujednání stanovené v této smlouvě. </w:t>
      </w:r>
    </w:p>
    <w:p w:rsidR="00CE7756" w:rsidRPr="009D7130" w:rsidRDefault="00CE7756" w:rsidP="009D7130">
      <w:pPr>
        <w:pStyle w:val="Zkladntext"/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F93871">
        <w:rPr>
          <w:rFonts w:ascii="Times New Roman" w:hAnsi="Times New Roman"/>
          <w:b/>
          <w:sz w:val="24"/>
          <w:szCs w:val="24"/>
        </w:rPr>
        <w:t>Za podstatné porušení se v této souvislosti považuje zejména:</w:t>
      </w:r>
    </w:p>
    <w:p w:rsidR="00CE7756" w:rsidRPr="00CE7756" w:rsidRDefault="00CE7756" w:rsidP="00D23920">
      <w:pPr>
        <w:pStyle w:val="Zkladntext"/>
        <w:numPr>
          <w:ilvl w:val="1"/>
          <w:numId w:val="6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E7756">
        <w:rPr>
          <w:rFonts w:ascii="Times New Roman" w:hAnsi="Times New Roman"/>
          <w:sz w:val="24"/>
          <w:szCs w:val="24"/>
        </w:rPr>
        <w:t xml:space="preserve">opakované a bezdůvodné odmítnutí kupujícího převzít </w:t>
      </w:r>
      <w:r>
        <w:rPr>
          <w:rFonts w:ascii="Times New Roman" w:hAnsi="Times New Roman"/>
          <w:sz w:val="24"/>
          <w:szCs w:val="24"/>
        </w:rPr>
        <w:t>zboží</w:t>
      </w:r>
      <w:r w:rsidRPr="00CE7756">
        <w:rPr>
          <w:rFonts w:ascii="Times New Roman" w:hAnsi="Times New Roman"/>
          <w:sz w:val="24"/>
          <w:szCs w:val="24"/>
        </w:rPr>
        <w:t xml:space="preserve"> při dodání,</w:t>
      </w:r>
    </w:p>
    <w:p w:rsidR="00CE7756" w:rsidRPr="00CE7756" w:rsidRDefault="00CE7756" w:rsidP="00D23920">
      <w:pPr>
        <w:pStyle w:val="Zkladntext"/>
        <w:numPr>
          <w:ilvl w:val="1"/>
          <w:numId w:val="6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E7756">
        <w:rPr>
          <w:rFonts w:ascii="Times New Roman" w:hAnsi="Times New Roman"/>
          <w:sz w:val="24"/>
          <w:szCs w:val="24"/>
        </w:rPr>
        <w:t xml:space="preserve">prodlení kupujícího s placením faktury delší </w:t>
      </w:r>
      <w:r w:rsidR="005C38D3">
        <w:rPr>
          <w:rFonts w:ascii="Times New Roman" w:hAnsi="Times New Roman"/>
          <w:sz w:val="24"/>
          <w:szCs w:val="24"/>
        </w:rPr>
        <w:t>než 30</w:t>
      </w:r>
      <w:r w:rsidRPr="00CE7756">
        <w:rPr>
          <w:rFonts w:ascii="Times New Roman" w:hAnsi="Times New Roman"/>
          <w:sz w:val="24"/>
          <w:szCs w:val="24"/>
        </w:rPr>
        <w:t xml:space="preserve"> dnů ode dne splatnosti,</w:t>
      </w:r>
    </w:p>
    <w:p w:rsidR="00CE7756" w:rsidRPr="00CE7756" w:rsidRDefault="00CE7756" w:rsidP="00D23920">
      <w:pPr>
        <w:pStyle w:val="Zkladntext"/>
        <w:numPr>
          <w:ilvl w:val="1"/>
          <w:numId w:val="6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E7756">
        <w:rPr>
          <w:rFonts w:ascii="Times New Roman" w:hAnsi="Times New Roman"/>
          <w:sz w:val="24"/>
          <w:szCs w:val="24"/>
        </w:rPr>
        <w:t>opakované případy prodlení s placením faktur,</w:t>
      </w:r>
    </w:p>
    <w:p w:rsidR="00CE7756" w:rsidRPr="001C3088" w:rsidRDefault="00CE7756" w:rsidP="00D23920">
      <w:pPr>
        <w:pStyle w:val="Zkladntext"/>
        <w:numPr>
          <w:ilvl w:val="1"/>
          <w:numId w:val="6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CE7756">
        <w:rPr>
          <w:rFonts w:ascii="Times New Roman" w:hAnsi="Times New Roman"/>
          <w:sz w:val="24"/>
          <w:szCs w:val="24"/>
        </w:rPr>
        <w:t xml:space="preserve">prodlení s dodáním </w:t>
      </w:r>
      <w:r>
        <w:rPr>
          <w:rFonts w:ascii="Times New Roman" w:hAnsi="Times New Roman"/>
          <w:sz w:val="24"/>
          <w:szCs w:val="24"/>
        </w:rPr>
        <w:t>zboží</w:t>
      </w:r>
      <w:r w:rsidRPr="00CE7756">
        <w:rPr>
          <w:rFonts w:ascii="Times New Roman" w:hAnsi="Times New Roman"/>
          <w:sz w:val="24"/>
          <w:szCs w:val="24"/>
        </w:rPr>
        <w:t xml:space="preserve"> ze </w:t>
      </w:r>
      <w:r>
        <w:rPr>
          <w:rFonts w:ascii="Times New Roman" w:hAnsi="Times New Roman"/>
          <w:sz w:val="24"/>
          <w:szCs w:val="24"/>
        </w:rPr>
        <w:t>s</w:t>
      </w:r>
      <w:r w:rsidR="00037AFF">
        <w:rPr>
          <w:rFonts w:ascii="Times New Roman" w:hAnsi="Times New Roman"/>
          <w:sz w:val="24"/>
          <w:szCs w:val="24"/>
        </w:rPr>
        <w:t xml:space="preserve">trany prodávajícího delší než </w:t>
      </w:r>
      <w:r w:rsidR="00591CDB">
        <w:rPr>
          <w:rFonts w:ascii="Times New Roman" w:hAnsi="Times New Roman"/>
          <w:sz w:val="24"/>
          <w:szCs w:val="24"/>
        </w:rPr>
        <w:t>do konce kalendářního měsíce následujícího po měsíci, ve kterém byla doručena dílčí objednávka</w:t>
      </w:r>
      <w:r w:rsidR="00C256D5">
        <w:rPr>
          <w:rFonts w:ascii="Times New Roman" w:hAnsi="Times New Roman"/>
          <w:sz w:val="24"/>
          <w:szCs w:val="24"/>
        </w:rPr>
        <w:t xml:space="preserve"> (viz bod </w:t>
      </w:r>
      <w:r w:rsidR="00C256D5" w:rsidRPr="001C3088">
        <w:rPr>
          <w:rFonts w:ascii="Times New Roman" w:hAnsi="Times New Roman"/>
          <w:sz w:val="24"/>
          <w:szCs w:val="24"/>
        </w:rPr>
        <w:t>2.</w:t>
      </w:r>
      <w:r w:rsidR="007C0B40">
        <w:rPr>
          <w:rFonts w:ascii="Times New Roman" w:hAnsi="Times New Roman"/>
          <w:sz w:val="24"/>
          <w:szCs w:val="24"/>
        </w:rPr>
        <w:t>8</w:t>
      </w:r>
      <w:r w:rsidR="00C256D5" w:rsidRPr="001C3088">
        <w:rPr>
          <w:rFonts w:ascii="Times New Roman" w:hAnsi="Times New Roman"/>
          <w:sz w:val="24"/>
          <w:szCs w:val="24"/>
        </w:rPr>
        <w:t xml:space="preserve"> smlouvy)</w:t>
      </w:r>
      <w:r w:rsidRPr="001C3088">
        <w:rPr>
          <w:rFonts w:ascii="Times New Roman" w:hAnsi="Times New Roman"/>
          <w:sz w:val="24"/>
          <w:szCs w:val="24"/>
        </w:rPr>
        <w:t xml:space="preserve">, </w:t>
      </w:r>
    </w:p>
    <w:p w:rsidR="00CE7756" w:rsidRPr="001C3088" w:rsidRDefault="00C256D5" w:rsidP="00D23920">
      <w:pPr>
        <w:pStyle w:val="Zkladntext"/>
        <w:numPr>
          <w:ilvl w:val="1"/>
          <w:numId w:val="6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1C3088">
        <w:rPr>
          <w:rFonts w:ascii="Times New Roman" w:hAnsi="Times New Roman"/>
          <w:sz w:val="24"/>
          <w:szCs w:val="24"/>
        </w:rPr>
        <w:t xml:space="preserve">prodlení s </w:t>
      </w:r>
      <w:r w:rsidR="00CE7756" w:rsidRPr="001C3088">
        <w:rPr>
          <w:rFonts w:ascii="Times New Roman" w:hAnsi="Times New Roman"/>
          <w:sz w:val="24"/>
          <w:szCs w:val="24"/>
        </w:rPr>
        <w:t>dodání</w:t>
      </w:r>
      <w:r w:rsidRPr="001C3088">
        <w:rPr>
          <w:rFonts w:ascii="Times New Roman" w:hAnsi="Times New Roman"/>
          <w:sz w:val="24"/>
          <w:szCs w:val="24"/>
        </w:rPr>
        <w:t>m</w:t>
      </w:r>
      <w:r w:rsidR="00CE7756" w:rsidRPr="001C3088">
        <w:rPr>
          <w:rFonts w:ascii="Times New Roman" w:hAnsi="Times New Roman"/>
          <w:sz w:val="24"/>
          <w:szCs w:val="24"/>
        </w:rPr>
        <w:t xml:space="preserve"> </w:t>
      </w:r>
      <w:r w:rsidRPr="001C3088">
        <w:rPr>
          <w:rFonts w:ascii="Times New Roman" w:hAnsi="Times New Roman"/>
          <w:sz w:val="24"/>
          <w:szCs w:val="24"/>
        </w:rPr>
        <w:t xml:space="preserve">nadlimitního množství </w:t>
      </w:r>
      <w:r w:rsidR="00CE7756" w:rsidRPr="001C3088">
        <w:rPr>
          <w:rFonts w:ascii="Times New Roman" w:hAnsi="Times New Roman"/>
          <w:sz w:val="24"/>
          <w:szCs w:val="24"/>
        </w:rPr>
        <w:t xml:space="preserve">zboží </w:t>
      </w:r>
      <w:r w:rsidR="007C1936">
        <w:rPr>
          <w:rFonts w:ascii="Times New Roman" w:hAnsi="Times New Roman"/>
          <w:sz w:val="24"/>
          <w:szCs w:val="24"/>
        </w:rPr>
        <w:t>uvedeného v příloze č. 6</w:t>
      </w:r>
      <w:r w:rsidRPr="001C3088">
        <w:rPr>
          <w:rFonts w:ascii="Times New Roman" w:hAnsi="Times New Roman"/>
          <w:sz w:val="24"/>
          <w:szCs w:val="24"/>
        </w:rPr>
        <w:t xml:space="preserve"> smlouvy</w:t>
      </w:r>
      <w:r w:rsidR="007C1936">
        <w:rPr>
          <w:rFonts w:ascii="Times New Roman" w:hAnsi="Times New Roman"/>
          <w:sz w:val="24"/>
          <w:szCs w:val="24"/>
        </w:rPr>
        <w:t xml:space="preserve"> – Skladová zásoba s dodáním ihned</w:t>
      </w:r>
      <w:r w:rsidRPr="001C3088">
        <w:rPr>
          <w:rFonts w:ascii="Times New Roman" w:hAnsi="Times New Roman"/>
          <w:sz w:val="24"/>
          <w:szCs w:val="24"/>
        </w:rPr>
        <w:t>, případně ve velikoste</w:t>
      </w:r>
      <w:r w:rsidR="007C1936">
        <w:rPr>
          <w:rFonts w:ascii="Times New Roman" w:hAnsi="Times New Roman"/>
          <w:sz w:val="24"/>
          <w:szCs w:val="24"/>
        </w:rPr>
        <w:t xml:space="preserve">ch neuvedených v této příloze, </w:t>
      </w:r>
      <w:r w:rsidRPr="001C3088">
        <w:rPr>
          <w:rFonts w:ascii="Times New Roman" w:hAnsi="Times New Roman"/>
          <w:sz w:val="24"/>
          <w:szCs w:val="24"/>
        </w:rPr>
        <w:t xml:space="preserve">po lhůtě 14 dnů </w:t>
      </w:r>
      <w:r w:rsidR="00037AFF" w:rsidRPr="001C3088">
        <w:rPr>
          <w:rFonts w:ascii="Times New Roman" w:hAnsi="Times New Roman"/>
          <w:sz w:val="24"/>
          <w:szCs w:val="24"/>
        </w:rPr>
        <w:t>(viz bod</w:t>
      </w:r>
      <w:r w:rsidR="00E65A9B" w:rsidRPr="001C3088">
        <w:rPr>
          <w:rFonts w:ascii="Times New Roman" w:hAnsi="Times New Roman"/>
          <w:sz w:val="24"/>
          <w:szCs w:val="24"/>
        </w:rPr>
        <w:t xml:space="preserve"> 2</w:t>
      </w:r>
      <w:r w:rsidR="00037AFF" w:rsidRPr="001C3088">
        <w:rPr>
          <w:rFonts w:ascii="Times New Roman" w:hAnsi="Times New Roman"/>
          <w:sz w:val="24"/>
          <w:szCs w:val="24"/>
        </w:rPr>
        <w:t>.</w:t>
      </w:r>
      <w:r w:rsidR="007C0B40">
        <w:rPr>
          <w:rFonts w:ascii="Times New Roman" w:hAnsi="Times New Roman"/>
          <w:sz w:val="24"/>
          <w:szCs w:val="24"/>
        </w:rPr>
        <w:t>7</w:t>
      </w:r>
      <w:r w:rsidR="00E65A9B" w:rsidRPr="001C3088">
        <w:rPr>
          <w:rFonts w:ascii="Times New Roman" w:hAnsi="Times New Roman"/>
          <w:sz w:val="24"/>
          <w:szCs w:val="24"/>
        </w:rPr>
        <w:t xml:space="preserve"> smlouvy</w:t>
      </w:r>
      <w:r w:rsidR="00037AFF" w:rsidRPr="001C3088">
        <w:rPr>
          <w:rFonts w:ascii="Times New Roman" w:hAnsi="Times New Roman"/>
          <w:sz w:val="24"/>
          <w:szCs w:val="24"/>
        </w:rPr>
        <w:t>)</w:t>
      </w:r>
      <w:r w:rsidR="00E65A9B" w:rsidRPr="001C3088">
        <w:rPr>
          <w:rFonts w:ascii="Times New Roman" w:hAnsi="Times New Roman"/>
          <w:sz w:val="24"/>
          <w:szCs w:val="24"/>
        </w:rPr>
        <w:t>,</w:t>
      </w:r>
    </w:p>
    <w:p w:rsidR="00B9025B" w:rsidRPr="001C3088" w:rsidRDefault="00B9025B" w:rsidP="00D23920">
      <w:pPr>
        <w:pStyle w:val="Zkladntext"/>
        <w:numPr>
          <w:ilvl w:val="1"/>
          <w:numId w:val="6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1C3088">
        <w:rPr>
          <w:rFonts w:ascii="Times New Roman" w:hAnsi="Times New Roman"/>
          <w:sz w:val="24"/>
          <w:szCs w:val="24"/>
        </w:rPr>
        <w:t>opakované dodání zboží neodp</w:t>
      </w:r>
      <w:r w:rsidR="00F93871" w:rsidRPr="001C3088">
        <w:rPr>
          <w:rFonts w:ascii="Times New Roman" w:hAnsi="Times New Roman"/>
          <w:sz w:val="24"/>
          <w:szCs w:val="24"/>
        </w:rPr>
        <w:t>ovídající kvality dle přílohy č</w:t>
      </w:r>
      <w:r w:rsidR="00E65A9B" w:rsidRPr="001C3088">
        <w:rPr>
          <w:rFonts w:ascii="Times New Roman" w:hAnsi="Times New Roman"/>
          <w:sz w:val="24"/>
          <w:szCs w:val="24"/>
        </w:rPr>
        <w:t>.</w:t>
      </w:r>
      <w:r w:rsidR="007C1936">
        <w:rPr>
          <w:rFonts w:ascii="Times New Roman" w:hAnsi="Times New Roman"/>
          <w:sz w:val="24"/>
          <w:szCs w:val="24"/>
        </w:rPr>
        <w:t xml:space="preserve"> </w:t>
      </w:r>
      <w:r w:rsidR="00F93871" w:rsidRPr="001C3088">
        <w:rPr>
          <w:rFonts w:ascii="Times New Roman" w:hAnsi="Times New Roman"/>
          <w:sz w:val="24"/>
          <w:szCs w:val="24"/>
        </w:rPr>
        <w:t>2</w:t>
      </w:r>
      <w:r w:rsidRPr="001C3088">
        <w:rPr>
          <w:rFonts w:ascii="Times New Roman" w:hAnsi="Times New Roman"/>
          <w:sz w:val="24"/>
          <w:szCs w:val="24"/>
        </w:rPr>
        <w:t xml:space="preserve"> </w:t>
      </w:r>
      <w:r w:rsidR="00E65A9B" w:rsidRPr="001C3088">
        <w:rPr>
          <w:rFonts w:ascii="Times New Roman" w:hAnsi="Times New Roman"/>
          <w:sz w:val="24"/>
          <w:szCs w:val="24"/>
        </w:rPr>
        <w:t xml:space="preserve">- </w:t>
      </w:r>
      <w:r w:rsidRPr="001C3088">
        <w:rPr>
          <w:rFonts w:ascii="Times New Roman" w:hAnsi="Times New Roman"/>
          <w:sz w:val="24"/>
          <w:szCs w:val="24"/>
        </w:rPr>
        <w:t>Specifikace oděvů</w:t>
      </w:r>
      <w:r w:rsidR="00F93871" w:rsidRPr="001C3088">
        <w:rPr>
          <w:rFonts w:ascii="Times New Roman" w:hAnsi="Times New Roman"/>
          <w:sz w:val="24"/>
          <w:szCs w:val="24"/>
        </w:rPr>
        <w:t xml:space="preserve"> a oděvních součástí</w:t>
      </w:r>
      <w:r w:rsidR="00E65A9B" w:rsidRPr="001C3088">
        <w:rPr>
          <w:rFonts w:ascii="Times New Roman" w:hAnsi="Times New Roman"/>
          <w:sz w:val="24"/>
          <w:szCs w:val="24"/>
        </w:rPr>
        <w:t>,</w:t>
      </w:r>
    </w:p>
    <w:p w:rsidR="00CE7756" w:rsidRPr="001C3088" w:rsidRDefault="007D3AA9" w:rsidP="00D23920">
      <w:pPr>
        <w:pStyle w:val="Zkladntext"/>
        <w:numPr>
          <w:ilvl w:val="1"/>
          <w:numId w:val="6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1C3088">
        <w:rPr>
          <w:rFonts w:ascii="Times New Roman" w:hAnsi="Times New Roman"/>
          <w:sz w:val="24"/>
          <w:szCs w:val="24"/>
        </w:rPr>
        <w:t xml:space="preserve">opakované </w:t>
      </w:r>
      <w:r w:rsidR="00CE7756" w:rsidRPr="001C3088">
        <w:rPr>
          <w:rFonts w:ascii="Times New Roman" w:hAnsi="Times New Roman"/>
          <w:sz w:val="24"/>
          <w:szCs w:val="24"/>
        </w:rPr>
        <w:t xml:space="preserve">neodstranění záručních vad ve stanovené lhůtě (viz bod </w:t>
      </w:r>
      <w:r w:rsidR="007A3DFD" w:rsidRPr="001C3088">
        <w:rPr>
          <w:rFonts w:ascii="Times New Roman" w:hAnsi="Times New Roman"/>
          <w:sz w:val="24"/>
          <w:szCs w:val="24"/>
        </w:rPr>
        <w:t>7</w:t>
      </w:r>
      <w:r w:rsidR="00CE7756" w:rsidRPr="001C3088">
        <w:rPr>
          <w:rFonts w:ascii="Times New Roman" w:hAnsi="Times New Roman"/>
          <w:sz w:val="24"/>
          <w:szCs w:val="24"/>
        </w:rPr>
        <w:t>.</w:t>
      </w:r>
      <w:r w:rsidR="00E65A9B" w:rsidRPr="001C3088">
        <w:rPr>
          <w:rFonts w:ascii="Times New Roman" w:hAnsi="Times New Roman"/>
          <w:sz w:val="24"/>
          <w:szCs w:val="24"/>
        </w:rPr>
        <w:t>2 smlouvy</w:t>
      </w:r>
      <w:r w:rsidR="00CE7756" w:rsidRPr="001C3088">
        <w:rPr>
          <w:rFonts w:ascii="Times New Roman" w:hAnsi="Times New Roman"/>
          <w:sz w:val="24"/>
          <w:szCs w:val="24"/>
        </w:rPr>
        <w:t>)</w:t>
      </w:r>
      <w:r w:rsidR="00E65A9B" w:rsidRPr="001C3088">
        <w:rPr>
          <w:rFonts w:ascii="Times New Roman" w:hAnsi="Times New Roman"/>
          <w:sz w:val="24"/>
          <w:szCs w:val="24"/>
        </w:rPr>
        <w:t>.</w:t>
      </w:r>
    </w:p>
    <w:p w:rsidR="00CE7756" w:rsidRPr="00CE7756" w:rsidRDefault="00CE7756" w:rsidP="009D7130">
      <w:pPr>
        <w:pStyle w:val="Zkladntext"/>
        <w:ind w:left="454"/>
        <w:jc w:val="both"/>
        <w:rPr>
          <w:rFonts w:ascii="Times New Roman" w:hAnsi="Times New Roman"/>
          <w:sz w:val="24"/>
          <w:szCs w:val="24"/>
        </w:rPr>
      </w:pPr>
    </w:p>
    <w:p w:rsidR="00B9025B" w:rsidRDefault="00CE7756" w:rsidP="009D7130">
      <w:pPr>
        <w:pStyle w:val="Zkladntext"/>
        <w:tabs>
          <w:tab w:val="left" w:pos="426"/>
        </w:tabs>
        <w:ind w:left="737" w:hanging="705"/>
        <w:jc w:val="both"/>
        <w:rPr>
          <w:rFonts w:ascii="Times New Roman" w:hAnsi="Times New Roman"/>
          <w:sz w:val="24"/>
          <w:szCs w:val="24"/>
        </w:rPr>
      </w:pPr>
      <w:r w:rsidRPr="00CE7756">
        <w:rPr>
          <w:rFonts w:ascii="Times New Roman" w:hAnsi="Times New Roman"/>
          <w:sz w:val="24"/>
          <w:szCs w:val="24"/>
        </w:rPr>
        <w:t xml:space="preserve">Odstoupením od smlouvy není dotčeno právo jedné či </w:t>
      </w:r>
      <w:r w:rsidR="00B9025B">
        <w:rPr>
          <w:rFonts w:ascii="Times New Roman" w:hAnsi="Times New Roman"/>
          <w:sz w:val="24"/>
          <w:szCs w:val="24"/>
        </w:rPr>
        <w:t>druhé smluvní strany na smluvní</w:t>
      </w:r>
    </w:p>
    <w:p w:rsidR="00CE7756" w:rsidRDefault="00CE7756" w:rsidP="009D7130">
      <w:pPr>
        <w:pStyle w:val="Zkladntext"/>
        <w:tabs>
          <w:tab w:val="left" w:pos="426"/>
        </w:tabs>
        <w:ind w:left="737" w:hanging="705"/>
        <w:jc w:val="both"/>
        <w:rPr>
          <w:rFonts w:ascii="Times New Roman" w:hAnsi="Times New Roman"/>
          <w:sz w:val="24"/>
          <w:szCs w:val="24"/>
        </w:rPr>
      </w:pPr>
      <w:r w:rsidRPr="00CE7756">
        <w:rPr>
          <w:rFonts w:ascii="Times New Roman" w:hAnsi="Times New Roman"/>
          <w:sz w:val="24"/>
          <w:szCs w:val="24"/>
        </w:rPr>
        <w:t>pokutu, úroky z prodlení a náhradu škody.</w:t>
      </w:r>
    </w:p>
    <w:p w:rsidR="00BB3319" w:rsidRDefault="00BB3319" w:rsidP="00B9025B">
      <w:pPr>
        <w:jc w:val="both"/>
        <w:rPr>
          <w:b/>
          <w:sz w:val="28"/>
          <w:szCs w:val="28"/>
        </w:rPr>
      </w:pPr>
    </w:p>
    <w:p w:rsidR="00A700EA" w:rsidRPr="003D7F3F" w:rsidRDefault="00BB3319" w:rsidP="00B902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C2136">
        <w:rPr>
          <w:b/>
          <w:sz w:val="28"/>
          <w:szCs w:val="28"/>
        </w:rPr>
        <w:t>1</w:t>
      </w:r>
      <w:r w:rsidR="00A700EA" w:rsidRPr="00E251E4">
        <w:rPr>
          <w:b/>
          <w:sz w:val="28"/>
          <w:szCs w:val="28"/>
        </w:rPr>
        <w:t>. Doplňující ujednání</w:t>
      </w:r>
    </w:p>
    <w:p w:rsidR="007D06E4" w:rsidRDefault="00BB3319" w:rsidP="003D7F3F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C2136">
        <w:rPr>
          <w:sz w:val="24"/>
          <w:szCs w:val="24"/>
        </w:rPr>
        <w:t>1</w:t>
      </w:r>
      <w:r>
        <w:rPr>
          <w:sz w:val="24"/>
          <w:szCs w:val="24"/>
        </w:rPr>
        <w:t xml:space="preserve">.1 </w:t>
      </w:r>
      <w:r w:rsidR="00F23BA0" w:rsidRPr="00874FED">
        <w:rPr>
          <w:sz w:val="24"/>
          <w:szCs w:val="24"/>
        </w:rPr>
        <w:t>Tato Kupní smlouva může být změněna pouze po dohodě obou stran, a to písemně formou číslovaných dodatků</w:t>
      </w:r>
      <w:r w:rsidR="00F23BA0" w:rsidRPr="00874FED">
        <w:rPr>
          <w:color w:val="FF0000"/>
          <w:sz w:val="24"/>
          <w:szCs w:val="24"/>
        </w:rPr>
        <w:t xml:space="preserve"> </w:t>
      </w:r>
      <w:r w:rsidR="00F23BA0" w:rsidRPr="00874FED">
        <w:rPr>
          <w:sz w:val="24"/>
          <w:szCs w:val="24"/>
        </w:rPr>
        <w:t>s podpisy oprávněných zástupců obou stran.</w:t>
      </w:r>
    </w:p>
    <w:p w:rsidR="00BB3319" w:rsidRDefault="00BB3319" w:rsidP="00B9025B">
      <w:pPr>
        <w:jc w:val="both"/>
        <w:rPr>
          <w:sz w:val="24"/>
          <w:szCs w:val="24"/>
        </w:rPr>
      </w:pPr>
    </w:p>
    <w:p w:rsidR="00BB3319" w:rsidRDefault="00BD6239" w:rsidP="00B9025B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C2136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7D138E">
        <w:rPr>
          <w:sz w:val="24"/>
          <w:szCs w:val="24"/>
        </w:rPr>
        <w:t>2</w:t>
      </w:r>
      <w:r w:rsidR="00C60A3B">
        <w:rPr>
          <w:sz w:val="24"/>
          <w:szCs w:val="24"/>
        </w:rPr>
        <w:t xml:space="preserve"> </w:t>
      </w:r>
      <w:r w:rsidR="00A700EA" w:rsidRPr="00874FED">
        <w:rPr>
          <w:sz w:val="24"/>
          <w:szCs w:val="24"/>
        </w:rPr>
        <w:t xml:space="preserve">Smluvní strany se budou neprodleně informovat o všech skutečnostech, které by mohly </w:t>
      </w:r>
    </w:p>
    <w:p w:rsidR="00A700EA" w:rsidRDefault="00A700EA" w:rsidP="00B9025B">
      <w:pPr>
        <w:jc w:val="both"/>
        <w:rPr>
          <w:sz w:val="24"/>
          <w:szCs w:val="24"/>
        </w:rPr>
      </w:pPr>
      <w:r w:rsidRPr="00874FED">
        <w:rPr>
          <w:sz w:val="24"/>
          <w:szCs w:val="24"/>
        </w:rPr>
        <w:t>mít vliv na plnění této s</w:t>
      </w:r>
      <w:r w:rsidR="00CA2660">
        <w:rPr>
          <w:sz w:val="24"/>
          <w:szCs w:val="24"/>
        </w:rPr>
        <w:t>mlouvy, jakož i o změnách údajů</w:t>
      </w:r>
      <w:r w:rsidRPr="00874FED">
        <w:rPr>
          <w:sz w:val="24"/>
          <w:szCs w:val="24"/>
        </w:rPr>
        <w:t xml:space="preserve"> uvedených v záhlaví </w:t>
      </w:r>
      <w:r w:rsidR="00CA2660">
        <w:rPr>
          <w:sz w:val="24"/>
          <w:szCs w:val="24"/>
        </w:rPr>
        <w:t>smlouvy.</w:t>
      </w:r>
    </w:p>
    <w:p w:rsidR="00BB3319" w:rsidRPr="00874FED" w:rsidRDefault="00BB3319" w:rsidP="00B9025B">
      <w:pPr>
        <w:jc w:val="both"/>
        <w:rPr>
          <w:sz w:val="24"/>
          <w:szCs w:val="24"/>
        </w:rPr>
      </w:pPr>
    </w:p>
    <w:p w:rsidR="00C60A3B" w:rsidRDefault="00BD6239" w:rsidP="00C60A3B">
      <w:pPr>
        <w:ind w:left="567" w:hanging="60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1</w:t>
      </w:r>
      <w:r w:rsidR="00AC2136">
        <w:rPr>
          <w:iCs/>
          <w:sz w:val="24"/>
          <w:szCs w:val="24"/>
        </w:rPr>
        <w:t>1</w:t>
      </w:r>
      <w:r>
        <w:rPr>
          <w:iCs/>
          <w:sz w:val="24"/>
          <w:szCs w:val="24"/>
        </w:rPr>
        <w:t>.</w:t>
      </w:r>
      <w:r w:rsidR="007D138E">
        <w:rPr>
          <w:iCs/>
          <w:sz w:val="24"/>
          <w:szCs w:val="24"/>
        </w:rPr>
        <w:t>3</w:t>
      </w:r>
      <w:r w:rsidR="00BB3319">
        <w:rPr>
          <w:iCs/>
          <w:sz w:val="24"/>
          <w:szCs w:val="24"/>
        </w:rPr>
        <w:tab/>
      </w:r>
      <w:r w:rsidR="00690FD3" w:rsidRPr="00874FED">
        <w:rPr>
          <w:iCs/>
          <w:sz w:val="24"/>
          <w:szCs w:val="24"/>
        </w:rPr>
        <w:t>Práva a povinnosti a právní poměry z této smlouvy vyplýva</w:t>
      </w:r>
      <w:r w:rsidR="009D7130">
        <w:rPr>
          <w:iCs/>
          <w:sz w:val="24"/>
          <w:szCs w:val="24"/>
        </w:rPr>
        <w:t>jící, vznikající a související,</w:t>
      </w:r>
    </w:p>
    <w:p w:rsidR="009D7130" w:rsidRDefault="00690FD3" w:rsidP="00C60A3B">
      <w:pPr>
        <w:ind w:left="567" w:hanging="600"/>
        <w:jc w:val="both"/>
        <w:rPr>
          <w:iCs/>
          <w:sz w:val="24"/>
          <w:szCs w:val="24"/>
        </w:rPr>
      </w:pPr>
      <w:r w:rsidRPr="00874FED">
        <w:rPr>
          <w:iCs/>
          <w:sz w:val="24"/>
          <w:szCs w:val="24"/>
        </w:rPr>
        <w:t>se řídí ustanoveními zákona č.</w:t>
      </w:r>
      <w:r w:rsidR="00207D7B">
        <w:rPr>
          <w:iCs/>
          <w:sz w:val="24"/>
          <w:szCs w:val="24"/>
        </w:rPr>
        <w:t>89/2012</w:t>
      </w:r>
      <w:r w:rsidR="00630906">
        <w:rPr>
          <w:iCs/>
          <w:sz w:val="24"/>
          <w:szCs w:val="24"/>
        </w:rPr>
        <w:t xml:space="preserve"> </w:t>
      </w:r>
      <w:r w:rsidRPr="00874FED">
        <w:rPr>
          <w:iCs/>
          <w:sz w:val="24"/>
          <w:szCs w:val="24"/>
        </w:rPr>
        <w:t>Sb., ob</w:t>
      </w:r>
      <w:r w:rsidR="00207D7B">
        <w:rPr>
          <w:iCs/>
          <w:sz w:val="24"/>
          <w:szCs w:val="24"/>
        </w:rPr>
        <w:t>čanského</w:t>
      </w:r>
      <w:r w:rsidRPr="00874FED">
        <w:rPr>
          <w:iCs/>
          <w:sz w:val="24"/>
          <w:szCs w:val="24"/>
        </w:rPr>
        <w:t xml:space="preserve"> zákoníku, v platném znění. Dojde-li</w:t>
      </w:r>
    </w:p>
    <w:p w:rsidR="009D7130" w:rsidRDefault="00690FD3" w:rsidP="009D7130">
      <w:pPr>
        <w:ind w:left="567" w:hanging="600"/>
        <w:jc w:val="both"/>
        <w:rPr>
          <w:iCs/>
          <w:sz w:val="24"/>
          <w:szCs w:val="24"/>
        </w:rPr>
      </w:pPr>
      <w:r w:rsidRPr="00874FED">
        <w:rPr>
          <w:iCs/>
          <w:sz w:val="24"/>
          <w:szCs w:val="24"/>
        </w:rPr>
        <w:t xml:space="preserve"> mezi smluvními stranami ke sporu a tento bude řešen soudní cestou, pak místně příslušným</w:t>
      </w:r>
    </w:p>
    <w:p w:rsidR="00A700EA" w:rsidRDefault="00690FD3" w:rsidP="009D7130">
      <w:pPr>
        <w:ind w:left="567" w:hanging="600"/>
        <w:jc w:val="both"/>
        <w:rPr>
          <w:b/>
          <w:bCs/>
          <w:iCs/>
          <w:sz w:val="24"/>
          <w:szCs w:val="24"/>
        </w:rPr>
      </w:pPr>
      <w:r w:rsidRPr="00874FED">
        <w:rPr>
          <w:iCs/>
          <w:sz w:val="24"/>
          <w:szCs w:val="24"/>
        </w:rPr>
        <w:t xml:space="preserve"> soudem bude soud kupujícího a rozhodným právem je české právo.</w:t>
      </w:r>
      <w:r w:rsidRPr="00874FED">
        <w:rPr>
          <w:b/>
          <w:bCs/>
          <w:iCs/>
          <w:sz w:val="24"/>
          <w:szCs w:val="24"/>
        </w:rPr>
        <w:t xml:space="preserve"> </w:t>
      </w:r>
    </w:p>
    <w:p w:rsidR="009D7130" w:rsidRPr="00874FED" w:rsidRDefault="009D7130" w:rsidP="009D7130">
      <w:pPr>
        <w:ind w:left="567" w:hanging="600"/>
        <w:jc w:val="both"/>
        <w:rPr>
          <w:sz w:val="24"/>
          <w:szCs w:val="24"/>
        </w:rPr>
      </w:pPr>
    </w:p>
    <w:p w:rsidR="00A700EA" w:rsidRDefault="00BD6239" w:rsidP="009D7130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C2136">
        <w:rPr>
          <w:sz w:val="24"/>
          <w:szCs w:val="24"/>
        </w:rPr>
        <w:t>1</w:t>
      </w:r>
      <w:r w:rsidR="007D138E">
        <w:rPr>
          <w:sz w:val="24"/>
          <w:szCs w:val="24"/>
        </w:rPr>
        <w:t>.4</w:t>
      </w:r>
      <w:r w:rsidR="00D03CF2">
        <w:rPr>
          <w:sz w:val="24"/>
          <w:szCs w:val="24"/>
        </w:rPr>
        <w:t xml:space="preserve"> </w:t>
      </w:r>
      <w:r w:rsidR="00A700EA" w:rsidRPr="00874FED">
        <w:rPr>
          <w:sz w:val="24"/>
          <w:szCs w:val="24"/>
        </w:rPr>
        <w:t xml:space="preserve">Tato smlouva je vypracována ve </w:t>
      </w:r>
      <w:r w:rsidR="00E55DA6">
        <w:rPr>
          <w:sz w:val="24"/>
          <w:szCs w:val="24"/>
        </w:rPr>
        <w:t>dvou</w:t>
      </w:r>
      <w:r w:rsidR="00A700EA" w:rsidRPr="00874FED">
        <w:rPr>
          <w:sz w:val="24"/>
          <w:szCs w:val="24"/>
        </w:rPr>
        <w:t xml:space="preserve"> vyhotoveních, z nichž každá smluvní strana </w:t>
      </w:r>
      <w:r w:rsidR="00CA2660">
        <w:rPr>
          <w:sz w:val="24"/>
          <w:szCs w:val="24"/>
        </w:rPr>
        <w:t xml:space="preserve">obdrží </w:t>
      </w:r>
      <w:r w:rsidR="00F71240">
        <w:rPr>
          <w:sz w:val="24"/>
          <w:szCs w:val="24"/>
        </w:rPr>
        <w:t>jedno</w:t>
      </w:r>
      <w:r w:rsidR="00A700EA" w:rsidRPr="00874FED">
        <w:rPr>
          <w:sz w:val="24"/>
          <w:szCs w:val="24"/>
        </w:rPr>
        <w:t xml:space="preserve"> vyhotovení.</w:t>
      </w:r>
    </w:p>
    <w:p w:rsidR="00D03CF2" w:rsidRPr="00874FED" w:rsidRDefault="00D03CF2" w:rsidP="00B9025B">
      <w:pPr>
        <w:ind w:firstLine="426"/>
        <w:jc w:val="both"/>
        <w:rPr>
          <w:sz w:val="24"/>
          <w:szCs w:val="24"/>
        </w:rPr>
      </w:pPr>
    </w:p>
    <w:p w:rsidR="00D03CF2" w:rsidRDefault="00BD6239" w:rsidP="00B9025B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C2136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7D138E">
        <w:rPr>
          <w:sz w:val="24"/>
          <w:szCs w:val="24"/>
        </w:rPr>
        <w:t>5</w:t>
      </w:r>
      <w:r w:rsidR="00D03CF2">
        <w:rPr>
          <w:sz w:val="24"/>
          <w:szCs w:val="24"/>
        </w:rPr>
        <w:t xml:space="preserve"> </w:t>
      </w:r>
      <w:r w:rsidR="00A700EA" w:rsidRPr="00874FED">
        <w:rPr>
          <w:sz w:val="24"/>
          <w:szCs w:val="24"/>
        </w:rPr>
        <w:t xml:space="preserve">Na důkaz souhlasu s podmínkami této smlouvy následují podpisy oprávněných zástupců </w:t>
      </w:r>
    </w:p>
    <w:p w:rsidR="00A700EA" w:rsidRDefault="00A700EA" w:rsidP="009D7130">
      <w:pPr>
        <w:jc w:val="both"/>
        <w:rPr>
          <w:sz w:val="24"/>
          <w:szCs w:val="24"/>
        </w:rPr>
      </w:pPr>
      <w:r w:rsidRPr="00874FED">
        <w:rPr>
          <w:sz w:val="24"/>
          <w:szCs w:val="24"/>
        </w:rPr>
        <w:t>obou stran.</w:t>
      </w:r>
    </w:p>
    <w:p w:rsidR="00D03CF2" w:rsidRPr="00D162B8" w:rsidRDefault="00D03CF2" w:rsidP="00D03CF2">
      <w:pPr>
        <w:rPr>
          <w:sz w:val="24"/>
          <w:szCs w:val="24"/>
        </w:rPr>
      </w:pPr>
    </w:p>
    <w:p w:rsidR="00D162B8" w:rsidRDefault="00BD6239" w:rsidP="001C308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C2136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7D138E">
        <w:rPr>
          <w:sz w:val="24"/>
          <w:szCs w:val="24"/>
        </w:rPr>
        <w:t>6</w:t>
      </w:r>
      <w:r w:rsidR="00D162B8">
        <w:rPr>
          <w:sz w:val="24"/>
          <w:szCs w:val="24"/>
        </w:rPr>
        <w:t xml:space="preserve"> </w:t>
      </w:r>
      <w:r w:rsidR="0079735B" w:rsidRPr="00D162B8">
        <w:rPr>
          <w:sz w:val="24"/>
          <w:szCs w:val="24"/>
        </w:rPr>
        <w:t xml:space="preserve">Prodávající bere na vědomí, že </w:t>
      </w:r>
      <w:r w:rsidR="005C38D3">
        <w:rPr>
          <w:sz w:val="24"/>
          <w:szCs w:val="24"/>
        </w:rPr>
        <w:t xml:space="preserve">kupující je povinným subjektem v souladu se zákonem č. </w:t>
      </w:r>
    </w:p>
    <w:p w:rsidR="0079735B" w:rsidRPr="00D162B8" w:rsidRDefault="0079735B" w:rsidP="001C3088">
      <w:pPr>
        <w:jc w:val="both"/>
        <w:rPr>
          <w:sz w:val="24"/>
          <w:szCs w:val="24"/>
        </w:rPr>
      </w:pPr>
      <w:r w:rsidRPr="00D162B8">
        <w:rPr>
          <w:sz w:val="24"/>
          <w:szCs w:val="24"/>
        </w:rPr>
        <w:t xml:space="preserve">106/1999 Sb., o svobodném přístupu k informacím, v platném znění, a že </w:t>
      </w:r>
      <w:r w:rsidR="005C38D3">
        <w:rPr>
          <w:sz w:val="24"/>
          <w:szCs w:val="24"/>
        </w:rPr>
        <w:t>v souladu a za podmínek stanovených v tomto zákoně je povinen tuto smlouvu, příp. informace v ní obsažené nebo z ní vyplývající, zveřejnit. Prodávající bere dále na vědomí, že kupující je povinen za podmínek stanovených v zákoně č. č. 340/2015 Sb., o registru smluv, zveřejňovat smlouvy na portálu veřejné správy v Registru smluv.</w:t>
      </w:r>
    </w:p>
    <w:p w:rsidR="00D162B8" w:rsidRDefault="00D162B8" w:rsidP="00D162B8">
      <w:pPr>
        <w:jc w:val="both"/>
        <w:rPr>
          <w:sz w:val="24"/>
          <w:szCs w:val="24"/>
        </w:rPr>
      </w:pPr>
    </w:p>
    <w:p w:rsidR="00A700EA" w:rsidRPr="00D162B8" w:rsidRDefault="00BD6239" w:rsidP="00D162B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C2136">
        <w:rPr>
          <w:sz w:val="24"/>
          <w:szCs w:val="24"/>
        </w:rPr>
        <w:t>1</w:t>
      </w:r>
      <w:r w:rsidR="007D138E">
        <w:rPr>
          <w:sz w:val="24"/>
          <w:szCs w:val="24"/>
        </w:rPr>
        <w:t>.7</w:t>
      </w:r>
      <w:r w:rsidR="00CA2660">
        <w:rPr>
          <w:sz w:val="24"/>
          <w:szCs w:val="24"/>
        </w:rPr>
        <w:t xml:space="preserve"> </w:t>
      </w:r>
      <w:r w:rsidR="0027340C" w:rsidRPr="00D162B8">
        <w:rPr>
          <w:sz w:val="24"/>
          <w:szCs w:val="24"/>
        </w:rPr>
        <w:t>N</w:t>
      </w:r>
      <w:r w:rsidR="00A700EA" w:rsidRPr="00D162B8">
        <w:rPr>
          <w:sz w:val="24"/>
          <w:szCs w:val="24"/>
        </w:rPr>
        <w:t>edílnou součástí této smlouvy jsou následující přílohy:</w:t>
      </w:r>
    </w:p>
    <w:p w:rsidR="001C1F82" w:rsidRPr="00D162B8" w:rsidRDefault="00E67C2C" w:rsidP="00D23920">
      <w:pPr>
        <w:numPr>
          <w:ilvl w:val="0"/>
          <w:numId w:val="3"/>
        </w:numPr>
        <w:tabs>
          <w:tab w:val="left" w:pos="709"/>
        </w:tabs>
        <w:ind w:left="964" w:hanging="284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A25DC4">
        <w:rPr>
          <w:sz w:val="24"/>
          <w:szCs w:val="24"/>
        </w:rPr>
        <w:t>říloha č. 1 – Ceník,</w:t>
      </w:r>
    </w:p>
    <w:p w:rsidR="00BB1A5B" w:rsidRDefault="00C60A3B" w:rsidP="00D23920">
      <w:pPr>
        <w:numPr>
          <w:ilvl w:val="0"/>
          <w:numId w:val="3"/>
        </w:numPr>
        <w:tabs>
          <w:tab w:val="left" w:pos="709"/>
        </w:tabs>
        <w:ind w:left="964" w:hanging="284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64637A" w:rsidRPr="00D162B8">
        <w:rPr>
          <w:sz w:val="24"/>
          <w:szCs w:val="24"/>
        </w:rPr>
        <w:t xml:space="preserve">říloha č. 2 </w:t>
      </w:r>
      <w:r w:rsidR="005C4C30" w:rsidRPr="00D162B8">
        <w:rPr>
          <w:sz w:val="24"/>
          <w:szCs w:val="24"/>
        </w:rPr>
        <w:t>– S</w:t>
      </w:r>
      <w:r w:rsidR="0064637A" w:rsidRPr="00D162B8">
        <w:rPr>
          <w:sz w:val="24"/>
          <w:szCs w:val="24"/>
        </w:rPr>
        <w:t>pecif</w:t>
      </w:r>
      <w:r w:rsidR="0065403E">
        <w:rPr>
          <w:sz w:val="24"/>
          <w:szCs w:val="24"/>
        </w:rPr>
        <w:t>ikace oděvů a oděvních součástí</w:t>
      </w:r>
      <w:r>
        <w:rPr>
          <w:sz w:val="24"/>
          <w:szCs w:val="24"/>
        </w:rPr>
        <w:t>,</w:t>
      </w:r>
      <w:r w:rsidR="0065403E">
        <w:rPr>
          <w:sz w:val="24"/>
          <w:szCs w:val="24"/>
        </w:rPr>
        <w:t xml:space="preserve"> </w:t>
      </w:r>
    </w:p>
    <w:p w:rsidR="001C1F82" w:rsidRPr="00D162B8" w:rsidRDefault="00D25FCA" w:rsidP="00D23920">
      <w:pPr>
        <w:numPr>
          <w:ilvl w:val="0"/>
          <w:numId w:val="3"/>
        </w:numPr>
        <w:tabs>
          <w:tab w:val="left" w:pos="709"/>
        </w:tabs>
        <w:ind w:left="96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Příloha č. 3 – Technická </w:t>
      </w:r>
      <w:r w:rsidR="00C60A3B">
        <w:rPr>
          <w:sz w:val="24"/>
          <w:szCs w:val="24"/>
        </w:rPr>
        <w:t>výrobní dokumentace</w:t>
      </w:r>
      <w:r w:rsidR="005C38D3">
        <w:rPr>
          <w:sz w:val="24"/>
          <w:szCs w:val="24"/>
        </w:rPr>
        <w:t>,</w:t>
      </w:r>
    </w:p>
    <w:p w:rsidR="009F455B" w:rsidRPr="00A12025" w:rsidRDefault="008979F3" w:rsidP="00D23920">
      <w:pPr>
        <w:numPr>
          <w:ilvl w:val="0"/>
          <w:numId w:val="3"/>
        </w:numPr>
        <w:tabs>
          <w:tab w:val="left" w:pos="709"/>
        </w:tabs>
        <w:ind w:left="964" w:hanging="284"/>
        <w:jc w:val="both"/>
        <w:rPr>
          <w:sz w:val="24"/>
          <w:szCs w:val="24"/>
        </w:rPr>
      </w:pPr>
      <w:r>
        <w:rPr>
          <w:sz w:val="24"/>
          <w:szCs w:val="24"/>
        </w:rPr>
        <w:t>příloha č. 4</w:t>
      </w:r>
      <w:r w:rsidR="00463243" w:rsidRPr="00A12025">
        <w:rPr>
          <w:sz w:val="24"/>
          <w:szCs w:val="24"/>
        </w:rPr>
        <w:t xml:space="preserve"> – </w:t>
      </w:r>
      <w:r w:rsidR="00A12025" w:rsidRPr="00A12025">
        <w:rPr>
          <w:sz w:val="24"/>
          <w:szCs w:val="24"/>
        </w:rPr>
        <w:t>Seznam oprávněných osob kupujícího</w:t>
      </w:r>
      <w:r w:rsidR="005C38D3">
        <w:rPr>
          <w:sz w:val="24"/>
          <w:szCs w:val="24"/>
        </w:rPr>
        <w:t>,</w:t>
      </w:r>
    </w:p>
    <w:p w:rsidR="00B41A71" w:rsidRDefault="008979F3" w:rsidP="00D23920">
      <w:pPr>
        <w:numPr>
          <w:ilvl w:val="1"/>
          <w:numId w:val="3"/>
        </w:numPr>
        <w:tabs>
          <w:tab w:val="left" w:pos="709"/>
        </w:tabs>
        <w:ind w:left="964" w:hanging="284"/>
        <w:jc w:val="both"/>
        <w:rPr>
          <w:sz w:val="24"/>
          <w:szCs w:val="24"/>
        </w:rPr>
      </w:pPr>
      <w:r>
        <w:rPr>
          <w:sz w:val="24"/>
          <w:szCs w:val="24"/>
        </w:rPr>
        <w:t>příloha č. 5</w:t>
      </w:r>
      <w:r w:rsidR="00B41A71" w:rsidRPr="00D162B8">
        <w:rPr>
          <w:sz w:val="24"/>
          <w:szCs w:val="24"/>
        </w:rPr>
        <w:t xml:space="preserve"> – </w:t>
      </w:r>
      <w:r w:rsidR="00467AA9">
        <w:rPr>
          <w:sz w:val="24"/>
          <w:szCs w:val="24"/>
        </w:rPr>
        <w:t>První fáze dodání</w:t>
      </w:r>
      <w:r w:rsidR="00F4057F">
        <w:rPr>
          <w:sz w:val="24"/>
          <w:szCs w:val="24"/>
        </w:rPr>
        <w:t>,</w:t>
      </w:r>
    </w:p>
    <w:p w:rsidR="00111F76" w:rsidRPr="00D162B8" w:rsidRDefault="00111F76" w:rsidP="00D23920">
      <w:pPr>
        <w:numPr>
          <w:ilvl w:val="1"/>
          <w:numId w:val="3"/>
        </w:numPr>
        <w:tabs>
          <w:tab w:val="left" w:pos="709"/>
        </w:tabs>
        <w:ind w:left="96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8979F3">
        <w:rPr>
          <w:sz w:val="24"/>
          <w:szCs w:val="24"/>
        </w:rPr>
        <w:t>6</w:t>
      </w:r>
      <w:r w:rsidR="00467AA9">
        <w:rPr>
          <w:sz w:val="24"/>
          <w:szCs w:val="24"/>
        </w:rPr>
        <w:t xml:space="preserve"> – Skladová zásoba s dodáním ihned</w:t>
      </w:r>
      <w:r w:rsidR="00C60A3B">
        <w:rPr>
          <w:sz w:val="24"/>
          <w:szCs w:val="24"/>
        </w:rPr>
        <w:t>.</w:t>
      </w:r>
    </w:p>
    <w:p w:rsidR="0027340C" w:rsidRPr="008B5E29" w:rsidRDefault="0027340C" w:rsidP="008B5E29">
      <w:pPr>
        <w:pStyle w:val="Odstavecseseznamem"/>
        <w:tabs>
          <w:tab w:val="left" w:pos="709"/>
        </w:tabs>
        <w:ind w:left="360"/>
        <w:jc w:val="both"/>
      </w:pPr>
    </w:p>
    <w:p w:rsidR="003D0F8D" w:rsidRPr="00874FED" w:rsidRDefault="003D0F8D">
      <w:pPr>
        <w:ind w:left="709"/>
        <w:jc w:val="both"/>
        <w:rPr>
          <w:sz w:val="24"/>
          <w:szCs w:val="24"/>
        </w:rPr>
      </w:pPr>
    </w:p>
    <w:p w:rsidR="0027340C" w:rsidRPr="00874FED" w:rsidRDefault="00A700EA" w:rsidP="00051D23">
      <w:pPr>
        <w:jc w:val="both"/>
        <w:rPr>
          <w:sz w:val="24"/>
          <w:szCs w:val="24"/>
        </w:rPr>
      </w:pPr>
      <w:r w:rsidRPr="00874FED">
        <w:rPr>
          <w:sz w:val="24"/>
          <w:szCs w:val="24"/>
        </w:rPr>
        <w:t xml:space="preserve"> Za prodávajícího:</w:t>
      </w:r>
      <w:r w:rsidRPr="00874FED">
        <w:rPr>
          <w:sz w:val="24"/>
          <w:szCs w:val="24"/>
        </w:rPr>
        <w:tab/>
      </w:r>
      <w:r w:rsidR="0027340C" w:rsidRPr="00874FED">
        <w:rPr>
          <w:sz w:val="24"/>
          <w:szCs w:val="24"/>
        </w:rPr>
        <w:t xml:space="preserve">                                                      Za kupujícího:</w:t>
      </w:r>
    </w:p>
    <w:p w:rsidR="00CA2660" w:rsidRDefault="0027340C">
      <w:pPr>
        <w:jc w:val="both"/>
        <w:rPr>
          <w:sz w:val="24"/>
          <w:szCs w:val="24"/>
        </w:rPr>
      </w:pPr>
      <w:r w:rsidRPr="00874FED">
        <w:rPr>
          <w:sz w:val="24"/>
          <w:szCs w:val="24"/>
        </w:rPr>
        <w:t xml:space="preserve"> </w:t>
      </w:r>
    </w:p>
    <w:p w:rsidR="009D0181" w:rsidRDefault="0027340C">
      <w:pPr>
        <w:jc w:val="both"/>
        <w:rPr>
          <w:sz w:val="22"/>
          <w:szCs w:val="22"/>
        </w:rPr>
      </w:pPr>
      <w:r w:rsidRPr="00874FED">
        <w:rPr>
          <w:sz w:val="24"/>
          <w:szCs w:val="24"/>
        </w:rPr>
        <w:t>V ………………… dne</w:t>
      </w:r>
      <w:r w:rsidR="00A700EA" w:rsidRPr="00874FED">
        <w:rPr>
          <w:sz w:val="24"/>
          <w:szCs w:val="24"/>
        </w:rPr>
        <w:tab/>
      </w:r>
      <w:r w:rsidR="00A700EA" w:rsidRPr="00874FED">
        <w:rPr>
          <w:sz w:val="24"/>
          <w:szCs w:val="24"/>
        </w:rPr>
        <w:tab/>
      </w:r>
      <w:r w:rsidR="00A700EA" w:rsidRPr="00874FED">
        <w:rPr>
          <w:sz w:val="24"/>
          <w:szCs w:val="24"/>
        </w:rPr>
        <w:tab/>
      </w:r>
      <w:r w:rsidR="00A700EA" w:rsidRPr="00874FED">
        <w:rPr>
          <w:sz w:val="24"/>
          <w:szCs w:val="24"/>
        </w:rPr>
        <w:tab/>
      </w:r>
      <w:r w:rsidR="00BA0595" w:rsidRPr="00874FED">
        <w:rPr>
          <w:sz w:val="24"/>
          <w:szCs w:val="24"/>
        </w:rPr>
        <w:t xml:space="preserve">         </w:t>
      </w:r>
      <w:r w:rsidRPr="00874FED">
        <w:rPr>
          <w:sz w:val="24"/>
          <w:szCs w:val="24"/>
        </w:rPr>
        <w:t>V Ostravě dne</w:t>
      </w:r>
    </w:p>
    <w:p w:rsidR="005F5DE2" w:rsidRDefault="005F5DE2">
      <w:pPr>
        <w:jc w:val="both"/>
        <w:rPr>
          <w:sz w:val="22"/>
          <w:szCs w:val="22"/>
        </w:rPr>
      </w:pPr>
    </w:p>
    <w:p w:rsidR="00CA2660" w:rsidRDefault="00CA2660">
      <w:pPr>
        <w:jc w:val="both"/>
        <w:rPr>
          <w:sz w:val="22"/>
          <w:szCs w:val="22"/>
        </w:rPr>
      </w:pPr>
    </w:p>
    <w:p w:rsidR="00CA2660" w:rsidRDefault="00CA2660">
      <w:pPr>
        <w:jc w:val="both"/>
        <w:rPr>
          <w:sz w:val="22"/>
          <w:szCs w:val="22"/>
        </w:rPr>
      </w:pPr>
    </w:p>
    <w:p w:rsidR="00A700EA" w:rsidRPr="00DA02DB" w:rsidRDefault="00A700EA" w:rsidP="00051D23">
      <w:pPr>
        <w:rPr>
          <w:sz w:val="22"/>
          <w:szCs w:val="22"/>
        </w:rPr>
      </w:pPr>
      <w:r w:rsidRPr="00DA02DB">
        <w:rPr>
          <w:sz w:val="22"/>
          <w:szCs w:val="22"/>
        </w:rPr>
        <w:t>…………………………</w:t>
      </w:r>
      <w:r w:rsidR="0027340C">
        <w:rPr>
          <w:sz w:val="22"/>
          <w:szCs w:val="22"/>
        </w:rPr>
        <w:t>……………….</w:t>
      </w:r>
      <w:r w:rsidR="0027340C">
        <w:rPr>
          <w:sz w:val="22"/>
          <w:szCs w:val="22"/>
        </w:rPr>
        <w:tab/>
      </w:r>
      <w:r w:rsidR="0027340C">
        <w:rPr>
          <w:sz w:val="22"/>
          <w:szCs w:val="22"/>
        </w:rPr>
        <w:tab/>
        <w:t xml:space="preserve">          </w:t>
      </w:r>
      <w:r w:rsidR="00BA0595">
        <w:rPr>
          <w:sz w:val="22"/>
          <w:szCs w:val="22"/>
        </w:rPr>
        <w:t xml:space="preserve"> </w:t>
      </w:r>
      <w:r w:rsidRPr="00DA02DB">
        <w:rPr>
          <w:sz w:val="22"/>
          <w:szCs w:val="22"/>
        </w:rPr>
        <w:t>………………………...</w:t>
      </w:r>
      <w:r w:rsidR="0027340C">
        <w:rPr>
          <w:sz w:val="22"/>
          <w:szCs w:val="22"/>
        </w:rPr>
        <w:t>......</w:t>
      </w:r>
    </w:p>
    <w:p w:rsidR="00BA0595" w:rsidRDefault="0027340C" w:rsidP="00BA0595">
      <w:pPr>
        <w:rPr>
          <w:sz w:val="22"/>
          <w:szCs w:val="22"/>
        </w:rPr>
      </w:pPr>
      <w:r w:rsidRPr="0027340C">
        <w:rPr>
          <w:i/>
          <w:sz w:val="22"/>
          <w:szCs w:val="22"/>
        </w:rPr>
        <w:t>podpis</w:t>
      </w:r>
      <w:r>
        <w:rPr>
          <w:i/>
          <w:sz w:val="22"/>
          <w:szCs w:val="22"/>
        </w:rPr>
        <w:t xml:space="preserve"> oprávněné osoby prodávajícího</w:t>
      </w:r>
      <w:r w:rsidR="00BA0595">
        <w:rPr>
          <w:sz w:val="22"/>
          <w:szCs w:val="22"/>
        </w:rPr>
        <w:t xml:space="preserve">                                                                                                 </w:t>
      </w:r>
    </w:p>
    <w:p w:rsidR="00105DE2" w:rsidRDefault="00BA0595" w:rsidP="00105D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</w:p>
    <w:p w:rsidR="00233F0B" w:rsidRDefault="00233F0B" w:rsidP="00105DE2">
      <w:pPr>
        <w:rPr>
          <w:sz w:val="22"/>
          <w:szCs w:val="22"/>
        </w:rPr>
      </w:pPr>
    </w:p>
    <w:p w:rsidR="00233F0B" w:rsidRPr="00DA02DB" w:rsidRDefault="00233F0B" w:rsidP="00105DE2">
      <w:pPr>
        <w:rPr>
          <w:sz w:val="22"/>
          <w:szCs w:val="22"/>
        </w:rPr>
      </w:pPr>
    </w:p>
    <w:p w:rsidR="00233F0B" w:rsidRPr="00DA02DB" w:rsidRDefault="00233F0B" w:rsidP="00233F0B">
      <w:pPr>
        <w:rPr>
          <w:sz w:val="22"/>
          <w:szCs w:val="22"/>
        </w:rPr>
      </w:pPr>
      <w:r w:rsidRPr="00DA02DB">
        <w:rPr>
          <w:sz w:val="22"/>
          <w:szCs w:val="22"/>
        </w:rPr>
        <w:t>………………………...</w:t>
      </w:r>
      <w:r>
        <w:rPr>
          <w:sz w:val="22"/>
          <w:szCs w:val="22"/>
        </w:rPr>
        <w:t xml:space="preserve">......                                                        </w:t>
      </w:r>
      <w:r w:rsidRPr="00DA02DB">
        <w:rPr>
          <w:sz w:val="22"/>
          <w:szCs w:val="22"/>
        </w:rPr>
        <w:t>………………………...</w:t>
      </w:r>
      <w:r>
        <w:rPr>
          <w:sz w:val="22"/>
          <w:szCs w:val="22"/>
        </w:rPr>
        <w:t>......</w:t>
      </w:r>
    </w:p>
    <w:p w:rsidR="00233F0B" w:rsidRDefault="00233F0B" w:rsidP="00233F0B">
      <w:pPr>
        <w:rPr>
          <w:sz w:val="22"/>
          <w:szCs w:val="22"/>
        </w:rPr>
      </w:pPr>
      <w:r w:rsidRPr="0027340C">
        <w:rPr>
          <w:i/>
          <w:sz w:val="22"/>
          <w:szCs w:val="22"/>
        </w:rPr>
        <w:t>podpis</w:t>
      </w:r>
      <w:r>
        <w:rPr>
          <w:i/>
          <w:sz w:val="22"/>
          <w:szCs w:val="22"/>
        </w:rPr>
        <w:t xml:space="preserve"> oprávněné osoby prodávajícího</w:t>
      </w:r>
      <w:r>
        <w:rPr>
          <w:sz w:val="22"/>
          <w:szCs w:val="22"/>
        </w:rPr>
        <w:t xml:space="preserve">            </w:t>
      </w:r>
      <w:r w:rsidR="001324FD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                                                    </w:t>
      </w:r>
    </w:p>
    <w:p w:rsidR="00233F0B" w:rsidRPr="00DA02DB" w:rsidRDefault="00233F0B" w:rsidP="00233F0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</w:p>
    <w:p w:rsidR="00A700EA" w:rsidRPr="00DA02DB" w:rsidRDefault="00A700EA" w:rsidP="00BA0595">
      <w:pPr>
        <w:rPr>
          <w:sz w:val="22"/>
          <w:szCs w:val="22"/>
        </w:rPr>
      </w:pPr>
    </w:p>
    <w:sectPr w:rsidR="00A700EA" w:rsidRPr="00DA02DB" w:rsidSect="004F44E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9DE" w:rsidRDefault="003D69DE">
      <w:r>
        <w:separator/>
      </w:r>
    </w:p>
  </w:endnote>
  <w:endnote w:type="continuationSeparator" w:id="0">
    <w:p w:rsidR="003D69DE" w:rsidRDefault="003D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DE" w:rsidRDefault="00155A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3D69D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69DE" w:rsidRDefault="003D69D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DE" w:rsidRDefault="003D69DE">
    <w:pPr>
      <w:pStyle w:val="Zpat"/>
      <w:jc w:val="right"/>
    </w:pPr>
    <w:r w:rsidRPr="004F44E7">
      <w:rPr>
        <w:i/>
        <w:sz w:val="22"/>
        <w:szCs w:val="22"/>
      </w:rPr>
      <w:t xml:space="preserve">Stránka </w:t>
    </w:r>
    <w:r w:rsidR="00155AB3" w:rsidRPr="004F44E7">
      <w:rPr>
        <w:i/>
        <w:sz w:val="22"/>
        <w:szCs w:val="22"/>
      </w:rPr>
      <w:fldChar w:fldCharType="begin"/>
    </w:r>
    <w:r w:rsidRPr="004F44E7">
      <w:rPr>
        <w:i/>
        <w:sz w:val="22"/>
        <w:szCs w:val="22"/>
      </w:rPr>
      <w:instrText>PAGE</w:instrText>
    </w:r>
    <w:r w:rsidR="00155AB3" w:rsidRPr="004F44E7">
      <w:rPr>
        <w:i/>
        <w:sz w:val="22"/>
        <w:szCs w:val="22"/>
      </w:rPr>
      <w:fldChar w:fldCharType="separate"/>
    </w:r>
    <w:r w:rsidR="003E3EE9">
      <w:rPr>
        <w:i/>
        <w:noProof/>
        <w:sz w:val="22"/>
        <w:szCs w:val="22"/>
      </w:rPr>
      <w:t>2</w:t>
    </w:r>
    <w:r w:rsidR="00155AB3" w:rsidRPr="004F44E7">
      <w:rPr>
        <w:i/>
        <w:sz w:val="22"/>
        <w:szCs w:val="22"/>
      </w:rPr>
      <w:fldChar w:fldCharType="end"/>
    </w:r>
    <w:r w:rsidRPr="004F44E7">
      <w:rPr>
        <w:i/>
        <w:sz w:val="22"/>
        <w:szCs w:val="22"/>
      </w:rPr>
      <w:t xml:space="preserve"> z </w:t>
    </w:r>
    <w:r w:rsidR="00155AB3" w:rsidRPr="004F44E7">
      <w:rPr>
        <w:i/>
        <w:sz w:val="22"/>
        <w:szCs w:val="22"/>
      </w:rPr>
      <w:fldChar w:fldCharType="begin"/>
    </w:r>
    <w:r w:rsidRPr="004F44E7">
      <w:rPr>
        <w:i/>
        <w:sz w:val="22"/>
        <w:szCs w:val="22"/>
      </w:rPr>
      <w:instrText>NUMPAGES</w:instrText>
    </w:r>
    <w:r w:rsidR="00155AB3" w:rsidRPr="004F44E7">
      <w:rPr>
        <w:i/>
        <w:sz w:val="22"/>
        <w:szCs w:val="22"/>
      </w:rPr>
      <w:fldChar w:fldCharType="separate"/>
    </w:r>
    <w:r w:rsidR="003E3EE9">
      <w:rPr>
        <w:i/>
        <w:noProof/>
        <w:sz w:val="22"/>
        <w:szCs w:val="22"/>
      </w:rPr>
      <w:t>10</w:t>
    </w:r>
    <w:r w:rsidR="00155AB3" w:rsidRPr="004F44E7">
      <w:rPr>
        <w:i/>
        <w:sz w:val="22"/>
        <w:szCs w:val="22"/>
      </w:rPr>
      <w:fldChar w:fldCharType="end"/>
    </w:r>
  </w:p>
  <w:p w:rsidR="003D69DE" w:rsidRPr="00DF66B3" w:rsidRDefault="003D69DE" w:rsidP="00DF66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9DE" w:rsidRDefault="003D69DE">
      <w:r>
        <w:separator/>
      </w:r>
    </w:p>
  </w:footnote>
  <w:footnote w:type="continuationSeparator" w:id="0">
    <w:p w:rsidR="003D69DE" w:rsidRDefault="003D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DE" w:rsidRDefault="00155AB3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3D69D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69DE" w:rsidRDefault="003D69DE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DE" w:rsidRPr="00237318" w:rsidRDefault="003D69DE">
    <w:pPr>
      <w:pStyle w:val="Zhlav"/>
      <w:rPr>
        <w:i/>
        <w:sz w:val="24"/>
        <w:szCs w:val="24"/>
      </w:rPr>
    </w:pPr>
    <w:r w:rsidRPr="00237318">
      <w:rPr>
        <w:i/>
        <w:sz w:val="24"/>
        <w:szCs w:val="24"/>
      </w:rPr>
      <w:t>Příloha č. 2 zadávací dokumentace – Závazný návrh kupní smlouvy</w:t>
    </w:r>
  </w:p>
  <w:p w:rsidR="003D69DE" w:rsidRDefault="003D69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 w15:restartNumberingAfterBreak="0">
    <w:nsid w:val="12711A0C"/>
    <w:multiLevelType w:val="multilevel"/>
    <w:tmpl w:val="C9B00A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lowerRoman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332D57"/>
    <w:multiLevelType w:val="hybridMultilevel"/>
    <w:tmpl w:val="8A2C5BCE"/>
    <w:lvl w:ilvl="0" w:tplc="BF281386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8EB1485"/>
    <w:multiLevelType w:val="multilevel"/>
    <w:tmpl w:val="26D87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E853EE3"/>
    <w:multiLevelType w:val="hybridMultilevel"/>
    <w:tmpl w:val="E102A828"/>
    <w:lvl w:ilvl="0" w:tplc="1396A1C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1396A1C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61373F"/>
    <w:multiLevelType w:val="multilevel"/>
    <w:tmpl w:val="FFDC5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276601"/>
    <w:multiLevelType w:val="multilevel"/>
    <w:tmpl w:val="2AFC6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lowerRoman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EFF614B"/>
    <w:multiLevelType w:val="hybridMultilevel"/>
    <w:tmpl w:val="5650AF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397" w:hanging="37"/>
      </w:pPr>
      <w:rPr>
        <w:rFonts w:ascii="Symbol" w:hAnsi="Symbol" w:hint="default"/>
      </w:rPr>
    </w:lvl>
    <w:lvl w:ilvl="1" w:tplc="04050003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BC4A08"/>
    <w:multiLevelType w:val="hybridMultilevel"/>
    <w:tmpl w:val="4684BA0E"/>
    <w:lvl w:ilvl="0" w:tplc="1396A1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0563E"/>
    <w:multiLevelType w:val="multilevel"/>
    <w:tmpl w:val="07DE08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9244555"/>
    <w:multiLevelType w:val="multilevel"/>
    <w:tmpl w:val="B8F4E8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50A4702"/>
    <w:multiLevelType w:val="hybridMultilevel"/>
    <w:tmpl w:val="A1D4B120"/>
    <w:lvl w:ilvl="0" w:tplc="BF281386">
      <w:start w:val="7"/>
      <w:numFmt w:val="bullet"/>
      <w:lvlText w:val="-"/>
      <w:lvlJc w:val="left"/>
      <w:pPr>
        <w:ind w:left="71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11"/>
  </w:num>
  <w:num w:numId="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9"/>
  </w:num>
  <w:num w:numId="10">
    <w:abstractNumId w:val="5"/>
  </w:num>
  <w:num w:numId="11">
    <w:abstractNumId w:val="6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EA"/>
    <w:rsid w:val="00001826"/>
    <w:rsid w:val="00002C54"/>
    <w:rsid w:val="00007759"/>
    <w:rsid w:val="00010621"/>
    <w:rsid w:val="0001271D"/>
    <w:rsid w:val="00015061"/>
    <w:rsid w:val="00015EFA"/>
    <w:rsid w:val="00017E4C"/>
    <w:rsid w:val="00023263"/>
    <w:rsid w:val="000234E6"/>
    <w:rsid w:val="0002354B"/>
    <w:rsid w:val="00030529"/>
    <w:rsid w:val="00030918"/>
    <w:rsid w:val="00033D76"/>
    <w:rsid w:val="00037AFF"/>
    <w:rsid w:val="00037BC8"/>
    <w:rsid w:val="00040B69"/>
    <w:rsid w:val="00043681"/>
    <w:rsid w:val="00045748"/>
    <w:rsid w:val="00045CA2"/>
    <w:rsid w:val="00050048"/>
    <w:rsid w:val="00051D23"/>
    <w:rsid w:val="00052D88"/>
    <w:rsid w:val="00055001"/>
    <w:rsid w:val="00056FF5"/>
    <w:rsid w:val="000612EE"/>
    <w:rsid w:val="00061685"/>
    <w:rsid w:val="00062D7C"/>
    <w:rsid w:val="000658BC"/>
    <w:rsid w:val="00066802"/>
    <w:rsid w:val="0007087F"/>
    <w:rsid w:val="00070934"/>
    <w:rsid w:val="0007237F"/>
    <w:rsid w:val="000750D1"/>
    <w:rsid w:val="00075B6D"/>
    <w:rsid w:val="00081499"/>
    <w:rsid w:val="00082EFB"/>
    <w:rsid w:val="0008483F"/>
    <w:rsid w:val="00084C22"/>
    <w:rsid w:val="00085DA0"/>
    <w:rsid w:val="00086566"/>
    <w:rsid w:val="00090129"/>
    <w:rsid w:val="000919CC"/>
    <w:rsid w:val="00091D41"/>
    <w:rsid w:val="000950FC"/>
    <w:rsid w:val="00095482"/>
    <w:rsid w:val="00096890"/>
    <w:rsid w:val="00096E76"/>
    <w:rsid w:val="00097664"/>
    <w:rsid w:val="000A27EF"/>
    <w:rsid w:val="000A2D10"/>
    <w:rsid w:val="000A4420"/>
    <w:rsid w:val="000A44B6"/>
    <w:rsid w:val="000A500E"/>
    <w:rsid w:val="000A5FBB"/>
    <w:rsid w:val="000A6983"/>
    <w:rsid w:val="000B4C40"/>
    <w:rsid w:val="000B5DD3"/>
    <w:rsid w:val="000B5F58"/>
    <w:rsid w:val="000B65FC"/>
    <w:rsid w:val="000C24F3"/>
    <w:rsid w:val="000C37F2"/>
    <w:rsid w:val="000D73B7"/>
    <w:rsid w:val="000E1B18"/>
    <w:rsid w:val="000E5E2D"/>
    <w:rsid w:val="000E79FF"/>
    <w:rsid w:val="000F4F19"/>
    <w:rsid w:val="000F62EA"/>
    <w:rsid w:val="000F7542"/>
    <w:rsid w:val="00100420"/>
    <w:rsid w:val="00104304"/>
    <w:rsid w:val="00105DE2"/>
    <w:rsid w:val="0010690D"/>
    <w:rsid w:val="00110497"/>
    <w:rsid w:val="00111F76"/>
    <w:rsid w:val="00114910"/>
    <w:rsid w:val="00114EE6"/>
    <w:rsid w:val="00115951"/>
    <w:rsid w:val="00115ED7"/>
    <w:rsid w:val="00116CB4"/>
    <w:rsid w:val="00123A89"/>
    <w:rsid w:val="0012556C"/>
    <w:rsid w:val="00127736"/>
    <w:rsid w:val="0013079E"/>
    <w:rsid w:val="00131CC8"/>
    <w:rsid w:val="001324FD"/>
    <w:rsid w:val="00132BF4"/>
    <w:rsid w:val="00133AFB"/>
    <w:rsid w:val="001340B4"/>
    <w:rsid w:val="00136201"/>
    <w:rsid w:val="00137052"/>
    <w:rsid w:val="00137D4C"/>
    <w:rsid w:val="00141FF8"/>
    <w:rsid w:val="00143A36"/>
    <w:rsid w:val="001454F5"/>
    <w:rsid w:val="0014705E"/>
    <w:rsid w:val="00147438"/>
    <w:rsid w:val="00150A59"/>
    <w:rsid w:val="00151ABF"/>
    <w:rsid w:val="00155AB3"/>
    <w:rsid w:val="001567D4"/>
    <w:rsid w:val="00156A59"/>
    <w:rsid w:val="0015710F"/>
    <w:rsid w:val="001620DA"/>
    <w:rsid w:val="001643CF"/>
    <w:rsid w:val="00164C2E"/>
    <w:rsid w:val="001652E4"/>
    <w:rsid w:val="0016675E"/>
    <w:rsid w:val="0017002A"/>
    <w:rsid w:val="0017022F"/>
    <w:rsid w:val="00172358"/>
    <w:rsid w:val="0017274A"/>
    <w:rsid w:val="00172E97"/>
    <w:rsid w:val="00174B71"/>
    <w:rsid w:val="001755A3"/>
    <w:rsid w:val="00177B70"/>
    <w:rsid w:val="0018012B"/>
    <w:rsid w:val="00181067"/>
    <w:rsid w:val="00181C3D"/>
    <w:rsid w:val="00182C20"/>
    <w:rsid w:val="00183CED"/>
    <w:rsid w:val="00184C8E"/>
    <w:rsid w:val="00185AED"/>
    <w:rsid w:val="00186881"/>
    <w:rsid w:val="001876E5"/>
    <w:rsid w:val="001A11BC"/>
    <w:rsid w:val="001A16D3"/>
    <w:rsid w:val="001A5AF6"/>
    <w:rsid w:val="001B0ACC"/>
    <w:rsid w:val="001B2B16"/>
    <w:rsid w:val="001B37BD"/>
    <w:rsid w:val="001B4449"/>
    <w:rsid w:val="001C18A1"/>
    <w:rsid w:val="001C1F82"/>
    <w:rsid w:val="001C3088"/>
    <w:rsid w:val="001C445E"/>
    <w:rsid w:val="001C46BA"/>
    <w:rsid w:val="001C519D"/>
    <w:rsid w:val="001C5418"/>
    <w:rsid w:val="001C7DA7"/>
    <w:rsid w:val="001C7EC5"/>
    <w:rsid w:val="001D1B12"/>
    <w:rsid w:val="001D1C92"/>
    <w:rsid w:val="001D1F52"/>
    <w:rsid w:val="001D3650"/>
    <w:rsid w:val="001D4729"/>
    <w:rsid w:val="001D49B9"/>
    <w:rsid w:val="001D5F8C"/>
    <w:rsid w:val="001D6FD7"/>
    <w:rsid w:val="001D74EB"/>
    <w:rsid w:val="001D7725"/>
    <w:rsid w:val="001E3E8B"/>
    <w:rsid w:val="001E5F85"/>
    <w:rsid w:val="001F3228"/>
    <w:rsid w:val="001F6D02"/>
    <w:rsid w:val="001F7881"/>
    <w:rsid w:val="00200DE7"/>
    <w:rsid w:val="00207D7B"/>
    <w:rsid w:val="00210DE0"/>
    <w:rsid w:val="00211593"/>
    <w:rsid w:val="00211878"/>
    <w:rsid w:val="0021476A"/>
    <w:rsid w:val="00214779"/>
    <w:rsid w:val="00215362"/>
    <w:rsid w:val="002201D8"/>
    <w:rsid w:val="00220432"/>
    <w:rsid w:val="0023035E"/>
    <w:rsid w:val="00230B80"/>
    <w:rsid w:val="0023371F"/>
    <w:rsid w:val="00233F0B"/>
    <w:rsid w:val="00237318"/>
    <w:rsid w:val="00241D50"/>
    <w:rsid w:val="00241DF3"/>
    <w:rsid w:val="00242FAE"/>
    <w:rsid w:val="00244927"/>
    <w:rsid w:val="00247111"/>
    <w:rsid w:val="002528B1"/>
    <w:rsid w:val="00255E81"/>
    <w:rsid w:val="00256CE9"/>
    <w:rsid w:val="00257494"/>
    <w:rsid w:val="00260552"/>
    <w:rsid w:val="00260DDA"/>
    <w:rsid w:val="00263470"/>
    <w:rsid w:val="00263972"/>
    <w:rsid w:val="002652CE"/>
    <w:rsid w:val="00267AC6"/>
    <w:rsid w:val="0027275A"/>
    <w:rsid w:val="002732C7"/>
    <w:rsid w:val="0027340C"/>
    <w:rsid w:val="00275251"/>
    <w:rsid w:val="0028038F"/>
    <w:rsid w:val="00280A28"/>
    <w:rsid w:val="00282616"/>
    <w:rsid w:val="0028430E"/>
    <w:rsid w:val="00284ABD"/>
    <w:rsid w:val="00284AC0"/>
    <w:rsid w:val="0028749D"/>
    <w:rsid w:val="0029279C"/>
    <w:rsid w:val="002927D5"/>
    <w:rsid w:val="00293644"/>
    <w:rsid w:val="002965D8"/>
    <w:rsid w:val="00297802"/>
    <w:rsid w:val="002A08FF"/>
    <w:rsid w:val="002A3457"/>
    <w:rsid w:val="002A3BC6"/>
    <w:rsid w:val="002A6C3B"/>
    <w:rsid w:val="002A7F98"/>
    <w:rsid w:val="002B4F4C"/>
    <w:rsid w:val="002B7341"/>
    <w:rsid w:val="002C0475"/>
    <w:rsid w:val="002C0D9F"/>
    <w:rsid w:val="002C229B"/>
    <w:rsid w:val="002C494B"/>
    <w:rsid w:val="002C521D"/>
    <w:rsid w:val="002D2178"/>
    <w:rsid w:val="002D4774"/>
    <w:rsid w:val="002D5ACF"/>
    <w:rsid w:val="002D6D9F"/>
    <w:rsid w:val="002E2430"/>
    <w:rsid w:val="002E44FB"/>
    <w:rsid w:val="002E5C40"/>
    <w:rsid w:val="00302697"/>
    <w:rsid w:val="0030748E"/>
    <w:rsid w:val="00313992"/>
    <w:rsid w:val="00316EBD"/>
    <w:rsid w:val="00320308"/>
    <w:rsid w:val="00320EEC"/>
    <w:rsid w:val="003222C5"/>
    <w:rsid w:val="00330699"/>
    <w:rsid w:val="00333EA5"/>
    <w:rsid w:val="00335C50"/>
    <w:rsid w:val="00335F2D"/>
    <w:rsid w:val="00337DD4"/>
    <w:rsid w:val="00343837"/>
    <w:rsid w:val="0034472D"/>
    <w:rsid w:val="00344FF7"/>
    <w:rsid w:val="00345C0F"/>
    <w:rsid w:val="00347732"/>
    <w:rsid w:val="003554FB"/>
    <w:rsid w:val="003564C4"/>
    <w:rsid w:val="00357C17"/>
    <w:rsid w:val="00360360"/>
    <w:rsid w:val="00362A46"/>
    <w:rsid w:val="00362B8F"/>
    <w:rsid w:val="00363CD0"/>
    <w:rsid w:val="00367507"/>
    <w:rsid w:val="0037360E"/>
    <w:rsid w:val="00373C9A"/>
    <w:rsid w:val="003757D8"/>
    <w:rsid w:val="00375D83"/>
    <w:rsid w:val="0037719C"/>
    <w:rsid w:val="003803A6"/>
    <w:rsid w:val="00383809"/>
    <w:rsid w:val="00384C8E"/>
    <w:rsid w:val="00384D1E"/>
    <w:rsid w:val="003862CC"/>
    <w:rsid w:val="00391D39"/>
    <w:rsid w:val="00394749"/>
    <w:rsid w:val="003958D7"/>
    <w:rsid w:val="00396B76"/>
    <w:rsid w:val="00397977"/>
    <w:rsid w:val="00397C6B"/>
    <w:rsid w:val="00397E30"/>
    <w:rsid w:val="003A2242"/>
    <w:rsid w:val="003A2915"/>
    <w:rsid w:val="003A524A"/>
    <w:rsid w:val="003B06D7"/>
    <w:rsid w:val="003B21B8"/>
    <w:rsid w:val="003B2C93"/>
    <w:rsid w:val="003B3998"/>
    <w:rsid w:val="003B3DDE"/>
    <w:rsid w:val="003B57AA"/>
    <w:rsid w:val="003B5EFC"/>
    <w:rsid w:val="003C2032"/>
    <w:rsid w:val="003C251C"/>
    <w:rsid w:val="003C3AEC"/>
    <w:rsid w:val="003D0F8D"/>
    <w:rsid w:val="003D1786"/>
    <w:rsid w:val="003D5F95"/>
    <w:rsid w:val="003D69DE"/>
    <w:rsid w:val="003D6EB0"/>
    <w:rsid w:val="003D7F3F"/>
    <w:rsid w:val="003E3212"/>
    <w:rsid w:val="003E3EA7"/>
    <w:rsid w:val="003E3EE9"/>
    <w:rsid w:val="003E47B6"/>
    <w:rsid w:val="003F0705"/>
    <w:rsid w:val="003F2287"/>
    <w:rsid w:val="003F53CF"/>
    <w:rsid w:val="003F58A7"/>
    <w:rsid w:val="003F6828"/>
    <w:rsid w:val="00401008"/>
    <w:rsid w:val="00401110"/>
    <w:rsid w:val="00401795"/>
    <w:rsid w:val="0040341C"/>
    <w:rsid w:val="004063A4"/>
    <w:rsid w:val="004105F8"/>
    <w:rsid w:val="00410D74"/>
    <w:rsid w:val="00414DFE"/>
    <w:rsid w:val="004158C3"/>
    <w:rsid w:val="004166EE"/>
    <w:rsid w:val="00420CE0"/>
    <w:rsid w:val="00421F5B"/>
    <w:rsid w:val="00422D4A"/>
    <w:rsid w:val="00424326"/>
    <w:rsid w:val="0042440F"/>
    <w:rsid w:val="00427843"/>
    <w:rsid w:val="0043016A"/>
    <w:rsid w:val="0043112B"/>
    <w:rsid w:val="00431C96"/>
    <w:rsid w:val="004322D2"/>
    <w:rsid w:val="004343FD"/>
    <w:rsid w:val="004344CB"/>
    <w:rsid w:val="004352A5"/>
    <w:rsid w:val="00443B87"/>
    <w:rsid w:val="004456BF"/>
    <w:rsid w:val="00447B3D"/>
    <w:rsid w:val="0045198E"/>
    <w:rsid w:val="00452864"/>
    <w:rsid w:val="00453D4E"/>
    <w:rsid w:val="00454E05"/>
    <w:rsid w:val="00456000"/>
    <w:rsid w:val="00456189"/>
    <w:rsid w:val="00460C9D"/>
    <w:rsid w:val="00460D35"/>
    <w:rsid w:val="004613E5"/>
    <w:rsid w:val="00461AB0"/>
    <w:rsid w:val="00463243"/>
    <w:rsid w:val="004646B7"/>
    <w:rsid w:val="00467AA9"/>
    <w:rsid w:val="00470092"/>
    <w:rsid w:val="004751EE"/>
    <w:rsid w:val="00475A54"/>
    <w:rsid w:val="004772AA"/>
    <w:rsid w:val="00480C2F"/>
    <w:rsid w:val="004825CF"/>
    <w:rsid w:val="004837B5"/>
    <w:rsid w:val="00484D46"/>
    <w:rsid w:val="00486878"/>
    <w:rsid w:val="00486907"/>
    <w:rsid w:val="00487097"/>
    <w:rsid w:val="0048774D"/>
    <w:rsid w:val="00490658"/>
    <w:rsid w:val="00491583"/>
    <w:rsid w:val="0049229A"/>
    <w:rsid w:val="0049769F"/>
    <w:rsid w:val="004A1593"/>
    <w:rsid w:val="004A49E7"/>
    <w:rsid w:val="004A4CE7"/>
    <w:rsid w:val="004A5796"/>
    <w:rsid w:val="004A5A30"/>
    <w:rsid w:val="004B0895"/>
    <w:rsid w:val="004B0F97"/>
    <w:rsid w:val="004B1A3A"/>
    <w:rsid w:val="004B1CC4"/>
    <w:rsid w:val="004B257C"/>
    <w:rsid w:val="004B45B1"/>
    <w:rsid w:val="004B5301"/>
    <w:rsid w:val="004B5A2F"/>
    <w:rsid w:val="004B7F51"/>
    <w:rsid w:val="004C0340"/>
    <w:rsid w:val="004C05DF"/>
    <w:rsid w:val="004C0CFC"/>
    <w:rsid w:val="004C4F72"/>
    <w:rsid w:val="004C6562"/>
    <w:rsid w:val="004C65C3"/>
    <w:rsid w:val="004D07AE"/>
    <w:rsid w:val="004D09D5"/>
    <w:rsid w:val="004D37C5"/>
    <w:rsid w:val="004D425A"/>
    <w:rsid w:val="004D4500"/>
    <w:rsid w:val="004D52B3"/>
    <w:rsid w:val="004D5D33"/>
    <w:rsid w:val="004E5930"/>
    <w:rsid w:val="004E5A12"/>
    <w:rsid w:val="004F44E7"/>
    <w:rsid w:val="004F4C6C"/>
    <w:rsid w:val="004F7DAB"/>
    <w:rsid w:val="005009C9"/>
    <w:rsid w:val="005020FB"/>
    <w:rsid w:val="00503621"/>
    <w:rsid w:val="005039EC"/>
    <w:rsid w:val="005056E7"/>
    <w:rsid w:val="00506509"/>
    <w:rsid w:val="005102E1"/>
    <w:rsid w:val="00513E1D"/>
    <w:rsid w:val="00520B16"/>
    <w:rsid w:val="005241EA"/>
    <w:rsid w:val="005254E9"/>
    <w:rsid w:val="00531BF4"/>
    <w:rsid w:val="00533111"/>
    <w:rsid w:val="00536F32"/>
    <w:rsid w:val="00537500"/>
    <w:rsid w:val="00537576"/>
    <w:rsid w:val="00537A2C"/>
    <w:rsid w:val="00540992"/>
    <w:rsid w:val="005423E4"/>
    <w:rsid w:val="00546678"/>
    <w:rsid w:val="00546EA3"/>
    <w:rsid w:val="00547F91"/>
    <w:rsid w:val="00551017"/>
    <w:rsid w:val="00551D3E"/>
    <w:rsid w:val="00554E10"/>
    <w:rsid w:val="00555C01"/>
    <w:rsid w:val="00560FD0"/>
    <w:rsid w:val="00561C48"/>
    <w:rsid w:val="00562E61"/>
    <w:rsid w:val="00571EAE"/>
    <w:rsid w:val="00575F7D"/>
    <w:rsid w:val="00576A89"/>
    <w:rsid w:val="00581921"/>
    <w:rsid w:val="00584886"/>
    <w:rsid w:val="00584A16"/>
    <w:rsid w:val="00591CDB"/>
    <w:rsid w:val="00596A85"/>
    <w:rsid w:val="00596BC1"/>
    <w:rsid w:val="005975EB"/>
    <w:rsid w:val="005A2405"/>
    <w:rsid w:val="005A3112"/>
    <w:rsid w:val="005B183A"/>
    <w:rsid w:val="005B25F6"/>
    <w:rsid w:val="005C323A"/>
    <w:rsid w:val="005C34FB"/>
    <w:rsid w:val="005C38D3"/>
    <w:rsid w:val="005C4769"/>
    <w:rsid w:val="005C4C30"/>
    <w:rsid w:val="005C6ACD"/>
    <w:rsid w:val="005C7B31"/>
    <w:rsid w:val="005D05C9"/>
    <w:rsid w:val="005D3529"/>
    <w:rsid w:val="005D5E25"/>
    <w:rsid w:val="005D69A0"/>
    <w:rsid w:val="005E0714"/>
    <w:rsid w:val="005E1112"/>
    <w:rsid w:val="005E3164"/>
    <w:rsid w:val="005E5441"/>
    <w:rsid w:val="005F0A81"/>
    <w:rsid w:val="005F2ABE"/>
    <w:rsid w:val="005F5DE2"/>
    <w:rsid w:val="005F6918"/>
    <w:rsid w:val="005F7BBB"/>
    <w:rsid w:val="00602EC6"/>
    <w:rsid w:val="00604562"/>
    <w:rsid w:val="00610EEC"/>
    <w:rsid w:val="00611AF0"/>
    <w:rsid w:val="00613ACA"/>
    <w:rsid w:val="006168C1"/>
    <w:rsid w:val="00617AF9"/>
    <w:rsid w:val="006240AE"/>
    <w:rsid w:val="00624208"/>
    <w:rsid w:val="00626759"/>
    <w:rsid w:val="00630906"/>
    <w:rsid w:val="00632175"/>
    <w:rsid w:val="00633777"/>
    <w:rsid w:val="00633B04"/>
    <w:rsid w:val="00642063"/>
    <w:rsid w:val="00643FB4"/>
    <w:rsid w:val="0064433D"/>
    <w:rsid w:val="0064637A"/>
    <w:rsid w:val="00647FC2"/>
    <w:rsid w:val="00650CBA"/>
    <w:rsid w:val="0065403E"/>
    <w:rsid w:val="00662684"/>
    <w:rsid w:val="006632A5"/>
    <w:rsid w:val="00663C2A"/>
    <w:rsid w:val="00663CD4"/>
    <w:rsid w:val="0066514A"/>
    <w:rsid w:val="006651C5"/>
    <w:rsid w:val="00665AFF"/>
    <w:rsid w:val="00667703"/>
    <w:rsid w:val="0067120F"/>
    <w:rsid w:val="0067327E"/>
    <w:rsid w:val="00674256"/>
    <w:rsid w:val="00675555"/>
    <w:rsid w:val="00675FD7"/>
    <w:rsid w:val="00675FE8"/>
    <w:rsid w:val="00676C42"/>
    <w:rsid w:val="00680192"/>
    <w:rsid w:val="00680279"/>
    <w:rsid w:val="0068036F"/>
    <w:rsid w:val="00681C7E"/>
    <w:rsid w:val="00681CB8"/>
    <w:rsid w:val="00681F7E"/>
    <w:rsid w:val="00682CC1"/>
    <w:rsid w:val="00682DF1"/>
    <w:rsid w:val="006831BD"/>
    <w:rsid w:val="0068335A"/>
    <w:rsid w:val="00683955"/>
    <w:rsid w:val="00684FC4"/>
    <w:rsid w:val="0068706A"/>
    <w:rsid w:val="00687A19"/>
    <w:rsid w:val="0069071B"/>
    <w:rsid w:val="00690FD3"/>
    <w:rsid w:val="0069126F"/>
    <w:rsid w:val="006A23F2"/>
    <w:rsid w:val="006A3320"/>
    <w:rsid w:val="006A3A65"/>
    <w:rsid w:val="006A5354"/>
    <w:rsid w:val="006A56D9"/>
    <w:rsid w:val="006A7520"/>
    <w:rsid w:val="006A7EA6"/>
    <w:rsid w:val="006A7F93"/>
    <w:rsid w:val="006B31F3"/>
    <w:rsid w:val="006B757B"/>
    <w:rsid w:val="006C04DE"/>
    <w:rsid w:val="006C43D7"/>
    <w:rsid w:val="006C460F"/>
    <w:rsid w:val="006C56B9"/>
    <w:rsid w:val="006C5C5F"/>
    <w:rsid w:val="006C62AC"/>
    <w:rsid w:val="006C76CB"/>
    <w:rsid w:val="006D3F99"/>
    <w:rsid w:val="006D505E"/>
    <w:rsid w:val="006E0905"/>
    <w:rsid w:val="006F1410"/>
    <w:rsid w:val="006F2C82"/>
    <w:rsid w:val="006F6D44"/>
    <w:rsid w:val="006F75F3"/>
    <w:rsid w:val="00700582"/>
    <w:rsid w:val="0070260A"/>
    <w:rsid w:val="00705116"/>
    <w:rsid w:val="00716912"/>
    <w:rsid w:val="00717FEF"/>
    <w:rsid w:val="007213B0"/>
    <w:rsid w:val="0072622B"/>
    <w:rsid w:val="00726EAF"/>
    <w:rsid w:val="00731623"/>
    <w:rsid w:val="007332C9"/>
    <w:rsid w:val="007417B2"/>
    <w:rsid w:val="0074265D"/>
    <w:rsid w:val="00743EE9"/>
    <w:rsid w:val="00744343"/>
    <w:rsid w:val="00744864"/>
    <w:rsid w:val="007524A7"/>
    <w:rsid w:val="00752FF3"/>
    <w:rsid w:val="00756E93"/>
    <w:rsid w:val="00763624"/>
    <w:rsid w:val="00766898"/>
    <w:rsid w:val="00767293"/>
    <w:rsid w:val="00767D27"/>
    <w:rsid w:val="0077240F"/>
    <w:rsid w:val="007733B4"/>
    <w:rsid w:val="00773A80"/>
    <w:rsid w:val="0077704F"/>
    <w:rsid w:val="00780797"/>
    <w:rsid w:val="00780C7E"/>
    <w:rsid w:val="00780DB5"/>
    <w:rsid w:val="0078120F"/>
    <w:rsid w:val="0078339C"/>
    <w:rsid w:val="00785291"/>
    <w:rsid w:val="00787609"/>
    <w:rsid w:val="00790F0A"/>
    <w:rsid w:val="007932A6"/>
    <w:rsid w:val="00796C1C"/>
    <w:rsid w:val="0079735B"/>
    <w:rsid w:val="007A1C45"/>
    <w:rsid w:val="007A1CA0"/>
    <w:rsid w:val="007A3DFD"/>
    <w:rsid w:val="007A5CD8"/>
    <w:rsid w:val="007A610B"/>
    <w:rsid w:val="007B1037"/>
    <w:rsid w:val="007B16E1"/>
    <w:rsid w:val="007B2CBA"/>
    <w:rsid w:val="007B30F2"/>
    <w:rsid w:val="007B417A"/>
    <w:rsid w:val="007B587C"/>
    <w:rsid w:val="007C0B40"/>
    <w:rsid w:val="007C1936"/>
    <w:rsid w:val="007C1E13"/>
    <w:rsid w:val="007C36B0"/>
    <w:rsid w:val="007C408A"/>
    <w:rsid w:val="007C40AF"/>
    <w:rsid w:val="007C4F50"/>
    <w:rsid w:val="007C591A"/>
    <w:rsid w:val="007C7E71"/>
    <w:rsid w:val="007D06E4"/>
    <w:rsid w:val="007D138E"/>
    <w:rsid w:val="007D3AA9"/>
    <w:rsid w:val="007D586E"/>
    <w:rsid w:val="007D5A6C"/>
    <w:rsid w:val="007D60F8"/>
    <w:rsid w:val="007E28B5"/>
    <w:rsid w:val="007E45C7"/>
    <w:rsid w:val="007F0B20"/>
    <w:rsid w:val="007F4506"/>
    <w:rsid w:val="007F793F"/>
    <w:rsid w:val="008066C5"/>
    <w:rsid w:val="008068EA"/>
    <w:rsid w:val="00806B69"/>
    <w:rsid w:val="00811582"/>
    <w:rsid w:val="00811595"/>
    <w:rsid w:val="00812C5B"/>
    <w:rsid w:val="00820061"/>
    <w:rsid w:val="00822B79"/>
    <w:rsid w:val="008236AC"/>
    <w:rsid w:val="00823FE6"/>
    <w:rsid w:val="00831B21"/>
    <w:rsid w:val="00831F45"/>
    <w:rsid w:val="00832228"/>
    <w:rsid w:val="00834B80"/>
    <w:rsid w:val="00836223"/>
    <w:rsid w:val="00836305"/>
    <w:rsid w:val="008374D1"/>
    <w:rsid w:val="00843CE8"/>
    <w:rsid w:val="00843E70"/>
    <w:rsid w:val="00844B56"/>
    <w:rsid w:val="008473D2"/>
    <w:rsid w:val="008501F3"/>
    <w:rsid w:val="008532D9"/>
    <w:rsid w:val="008537CE"/>
    <w:rsid w:val="00853B3B"/>
    <w:rsid w:val="00854620"/>
    <w:rsid w:val="008561CC"/>
    <w:rsid w:val="008573E7"/>
    <w:rsid w:val="00860F93"/>
    <w:rsid w:val="00861DA3"/>
    <w:rsid w:val="00862FD2"/>
    <w:rsid w:val="008641B9"/>
    <w:rsid w:val="00866CDE"/>
    <w:rsid w:val="0087018F"/>
    <w:rsid w:val="00871B54"/>
    <w:rsid w:val="00874FED"/>
    <w:rsid w:val="00875223"/>
    <w:rsid w:val="00882550"/>
    <w:rsid w:val="00883973"/>
    <w:rsid w:val="00884617"/>
    <w:rsid w:val="00887348"/>
    <w:rsid w:val="00890B83"/>
    <w:rsid w:val="00891D62"/>
    <w:rsid w:val="0089614A"/>
    <w:rsid w:val="008979F3"/>
    <w:rsid w:val="008A062E"/>
    <w:rsid w:val="008A1360"/>
    <w:rsid w:val="008A341A"/>
    <w:rsid w:val="008A51C9"/>
    <w:rsid w:val="008A5333"/>
    <w:rsid w:val="008A5C87"/>
    <w:rsid w:val="008A65D0"/>
    <w:rsid w:val="008A6BE5"/>
    <w:rsid w:val="008A6E0E"/>
    <w:rsid w:val="008A76B7"/>
    <w:rsid w:val="008B217B"/>
    <w:rsid w:val="008B5E29"/>
    <w:rsid w:val="008C160D"/>
    <w:rsid w:val="008C2749"/>
    <w:rsid w:val="008C3B0D"/>
    <w:rsid w:val="008C4CF8"/>
    <w:rsid w:val="008D0E10"/>
    <w:rsid w:val="008D72CF"/>
    <w:rsid w:val="008E1E72"/>
    <w:rsid w:val="008E2DB0"/>
    <w:rsid w:val="008E40C6"/>
    <w:rsid w:val="008E4519"/>
    <w:rsid w:val="008E531A"/>
    <w:rsid w:val="008E6A2E"/>
    <w:rsid w:val="008E7493"/>
    <w:rsid w:val="008E7FA9"/>
    <w:rsid w:val="008F52A2"/>
    <w:rsid w:val="008F5C1C"/>
    <w:rsid w:val="008F75AE"/>
    <w:rsid w:val="00901E78"/>
    <w:rsid w:val="00902585"/>
    <w:rsid w:val="00903417"/>
    <w:rsid w:val="00903578"/>
    <w:rsid w:val="00903744"/>
    <w:rsid w:val="00913C30"/>
    <w:rsid w:val="00914FC2"/>
    <w:rsid w:val="00924A9D"/>
    <w:rsid w:val="00925E0B"/>
    <w:rsid w:val="00926474"/>
    <w:rsid w:val="009274D6"/>
    <w:rsid w:val="009319A8"/>
    <w:rsid w:val="00931C65"/>
    <w:rsid w:val="009371DB"/>
    <w:rsid w:val="0094271C"/>
    <w:rsid w:val="00946CFE"/>
    <w:rsid w:val="00947AA7"/>
    <w:rsid w:val="009505BB"/>
    <w:rsid w:val="0095307D"/>
    <w:rsid w:val="00953E70"/>
    <w:rsid w:val="00954020"/>
    <w:rsid w:val="00960251"/>
    <w:rsid w:val="009603E9"/>
    <w:rsid w:val="0096237B"/>
    <w:rsid w:val="00966326"/>
    <w:rsid w:val="00966CB8"/>
    <w:rsid w:val="00967254"/>
    <w:rsid w:val="00973368"/>
    <w:rsid w:val="00973A25"/>
    <w:rsid w:val="00974939"/>
    <w:rsid w:val="00975DB2"/>
    <w:rsid w:val="00976842"/>
    <w:rsid w:val="00977C4F"/>
    <w:rsid w:val="00980B63"/>
    <w:rsid w:val="00986387"/>
    <w:rsid w:val="009867AB"/>
    <w:rsid w:val="00990246"/>
    <w:rsid w:val="009907C2"/>
    <w:rsid w:val="009946E0"/>
    <w:rsid w:val="009972B0"/>
    <w:rsid w:val="009A04B7"/>
    <w:rsid w:val="009A0F74"/>
    <w:rsid w:val="009A19D8"/>
    <w:rsid w:val="009A672E"/>
    <w:rsid w:val="009A6C6D"/>
    <w:rsid w:val="009A6CA2"/>
    <w:rsid w:val="009B01A2"/>
    <w:rsid w:val="009B128F"/>
    <w:rsid w:val="009B2880"/>
    <w:rsid w:val="009B7E1F"/>
    <w:rsid w:val="009C0805"/>
    <w:rsid w:val="009C09A8"/>
    <w:rsid w:val="009C1B72"/>
    <w:rsid w:val="009C48BE"/>
    <w:rsid w:val="009C721E"/>
    <w:rsid w:val="009D0181"/>
    <w:rsid w:val="009D08D0"/>
    <w:rsid w:val="009D12FC"/>
    <w:rsid w:val="009D4637"/>
    <w:rsid w:val="009D7130"/>
    <w:rsid w:val="009D716C"/>
    <w:rsid w:val="009D736C"/>
    <w:rsid w:val="009D78CF"/>
    <w:rsid w:val="009E17C5"/>
    <w:rsid w:val="009E2B0E"/>
    <w:rsid w:val="009E5F53"/>
    <w:rsid w:val="009E68AF"/>
    <w:rsid w:val="009F199B"/>
    <w:rsid w:val="009F3FAF"/>
    <w:rsid w:val="009F455B"/>
    <w:rsid w:val="009F5205"/>
    <w:rsid w:val="009F5A15"/>
    <w:rsid w:val="009F7EE5"/>
    <w:rsid w:val="009F7FC5"/>
    <w:rsid w:val="00A01A4B"/>
    <w:rsid w:val="00A02BF1"/>
    <w:rsid w:val="00A060CD"/>
    <w:rsid w:val="00A076B8"/>
    <w:rsid w:val="00A1099D"/>
    <w:rsid w:val="00A12025"/>
    <w:rsid w:val="00A13851"/>
    <w:rsid w:val="00A17686"/>
    <w:rsid w:val="00A177EB"/>
    <w:rsid w:val="00A21FD2"/>
    <w:rsid w:val="00A225B7"/>
    <w:rsid w:val="00A226D4"/>
    <w:rsid w:val="00A22DC8"/>
    <w:rsid w:val="00A25DC4"/>
    <w:rsid w:val="00A262E6"/>
    <w:rsid w:val="00A271AE"/>
    <w:rsid w:val="00A27A88"/>
    <w:rsid w:val="00A27A8A"/>
    <w:rsid w:val="00A303C0"/>
    <w:rsid w:val="00A309A1"/>
    <w:rsid w:val="00A31DAB"/>
    <w:rsid w:val="00A32072"/>
    <w:rsid w:val="00A329EF"/>
    <w:rsid w:val="00A3533A"/>
    <w:rsid w:val="00A35F84"/>
    <w:rsid w:val="00A375DB"/>
    <w:rsid w:val="00A37B5A"/>
    <w:rsid w:val="00A42AD4"/>
    <w:rsid w:val="00A42E74"/>
    <w:rsid w:val="00A45220"/>
    <w:rsid w:val="00A47146"/>
    <w:rsid w:val="00A50973"/>
    <w:rsid w:val="00A51400"/>
    <w:rsid w:val="00A5280B"/>
    <w:rsid w:val="00A53112"/>
    <w:rsid w:val="00A531F7"/>
    <w:rsid w:val="00A570B4"/>
    <w:rsid w:val="00A605A1"/>
    <w:rsid w:val="00A61E20"/>
    <w:rsid w:val="00A65BEA"/>
    <w:rsid w:val="00A70005"/>
    <w:rsid w:val="00A700EA"/>
    <w:rsid w:val="00A708D5"/>
    <w:rsid w:val="00A73EFA"/>
    <w:rsid w:val="00A741D2"/>
    <w:rsid w:val="00A74C8E"/>
    <w:rsid w:val="00A76BEE"/>
    <w:rsid w:val="00A90DDF"/>
    <w:rsid w:val="00A93852"/>
    <w:rsid w:val="00A978D2"/>
    <w:rsid w:val="00AA70D7"/>
    <w:rsid w:val="00AB1360"/>
    <w:rsid w:val="00AB331C"/>
    <w:rsid w:val="00AB43AB"/>
    <w:rsid w:val="00AB49E3"/>
    <w:rsid w:val="00AB705A"/>
    <w:rsid w:val="00AC2136"/>
    <w:rsid w:val="00AC6596"/>
    <w:rsid w:val="00AC75A1"/>
    <w:rsid w:val="00AD0E3F"/>
    <w:rsid w:val="00AD0E43"/>
    <w:rsid w:val="00AD1EBF"/>
    <w:rsid w:val="00AD306C"/>
    <w:rsid w:val="00AD3D5D"/>
    <w:rsid w:val="00AD76E6"/>
    <w:rsid w:val="00AD7EFD"/>
    <w:rsid w:val="00AE1B15"/>
    <w:rsid w:val="00AE2567"/>
    <w:rsid w:val="00AE5B38"/>
    <w:rsid w:val="00AE67D8"/>
    <w:rsid w:val="00B035BA"/>
    <w:rsid w:val="00B0462D"/>
    <w:rsid w:val="00B06D9F"/>
    <w:rsid w:val="00B12677"/>
    <w:rsid w:val="00B1405B"/>
    <w:rsid w:val="00B229AC"/>
    <w:rsid w:val="00B23053"/>
    <w:rsid w:val="00B3335B"/>
    <w:rsid w:val="00B33938"/>
    <w:rsid w:val="00B34BE3"/>
    <w:rsid w:val="00B368B5"/>
    <w:rsid w:val="00B379FB"/>
    <w:rsid w:val="00B4111B"/>
    <w:rsid w:val="00B41A71"/>
    <w:rsid w:val="00B41E5B"/>
    <w:rsid w:val="00B42FEC"/>
    <w:rsid w:val="00B44875"/>
    <w:rsid w:val="00B456CA"/>
    <w:rsid w:val="00B50DD7"/>
    <w:rsid w:val="00B538DA"/>
    <w:rsid w:val="00B54F72"/>
    <w:rsid w:val="00B5594B"/>
    <w:rsid w:val="00B55F47"/>
    <w:rsid w:val="00B61009"/>
    <w:rsid w:val="00B70796"/>
    <w:rsid w:val="00B72126"/>
    <w:rsid w:val="00B73598"/>
    <w:rsid w:val="00B76E9A"/>
    <w:rsid w:val="00B80DA5"/>
    <w:rsid w:val="00B81904"/>
    <w:rsid w:val="00B9025B"/>
    <w:rsid w:val="00B908E2"/>
    <w:rsid w:val="00B90C68"/>
    <w:rsid w:val="00B91F10"/>
    <w:rsid w:val="00B93E5E"/>
    <w:rsid w:val="00B944EB"/>
    <w:rsid w:val="00B94C58"/>
    <w:rsid w:val="00BA00AB"/>
    <w:rsid w:val="00BA019B"/>
    <w:rsid w:val="00BA02D9"/>
    <w:rsid w:val="00BA0595"/>
    <w:rsid w:val="00BA0AAB"/>
    <w:rsid w:val="00BA66D4"/>
    <w:rsid w:val="00BB1A5B"/>
    <w:rsid w:val="00BB3319"/>
    <w:rsid w:val="00BB3D61"/>
    <w:rsid w:val="00BB62FE"/>
    <w:rsid w:val="00BC4847"/>
    <w:rsid w:val="00BC4FC2"/>
    <w:rsid w:val="00BC54B2"/>
    <w:rsid w:val="00BC5A92"/>
    <w:rsid w:val="00BC6271"/>
    <w:rsid w:val="00BC7A97"/>
    <w:rsid w:val="00BD1BA1"/>
    <w:rsid w:val="00BD4002"/>
    <w:rsid w:val="00BD6239"/>
    <w:rsid w:val="00BE130D"/>
    <w:rsid w:val="00BE2240"/>
    <w:rsid w:val="00BE22A0"/>
    <w:rsid w:val="00BE7766"/>
    <w:rsid w:val="00BF0B92"/>
    <w:rsid w:val="00BF0C1E"/>
    <w:rsid w:val="00BF3A3B"/>
    <w:rsid w:val="00C00F42"/>
    <w:rsid w:val="00C05482"/>
    <w:rsid w:val="00C1044D"/>
    <w:rsid w:val="00C10A32"/>
    <w:rsid w:val="00C1120B"/>
    <w:rsid w:val="00C13BBD"/>
    <w:rsid w:val="00C14847"/>
    <w:rsid w:val="00C15278"/>
    <w:rsid w:val="00C176B0"/>
    <w:rsid w:val="00C17891"/>
    <w:rsid w:val="00C20A3B"/>
    <w:rsid w:val="00C2506C"/>
    <w:rsid w:val="00C25550"/>
    <w:rsid w:val="00C256D5"/>
    <w:rsid w:val="00C26B1B"/>
    <w:rsid w:val="00C27501"/>
    <w:rsid w:val="00C36488"/>
    <w:rsid w:val="00C36E7C"/>
    <w:rsid w:val="00C41214"/>
    <w:rsid w:val="00C414D3"/>
    <w:rsid w:val="00C421AA"/>
    <w:rsid w:val="00C43F7E"/>
    <w:rsid w:val="00C44C2E"/>
    <w:rsid w:val="00C46B0C"/>
    <w:rsid w:val="00C46BE3"/>
    <w:rsid w:val="00C470EE"/>
    <w:rsid w:val="00C50F96"/>
    <w:rsid w:val="00C546B5"/>
    <w:rsid w:val="00C552D7"/>
    <w:rsid w:val="00C552E6"/>
    <w:rsid w:val="00C60A3B"/>
    <w:rsid w:val="00C623DE"/>
    <w:rsid w:val="00C664AC"/>
    <w:rsid w:val="00C72FA1"/>
    <w:rsid w:val="00C734CB"/>
    <w:rsid w:val="00C74238"/>
    <w:rsid w:val="00C74309"/>
    <w:rsid w:val="00C769BF"/>
    <w:rsid w:val="00C770D3"/>
    <w:rsid w:val="00C77310"/>
    <w:rsid w:val="00C838DD"/>
    <w:rsid w:val="00C83F5C"/>
    <w:rsid w:val="00C8720E"/>
    <w:rsid w:val="00C90531"/>
    <w:rsid w:val="00C90C7D"/>
    <w:rsid w:val="00C91530"/>
    <w:rsid w:val="00C93521"/>
    <w:rsid w:val="00C97525"/>
    <w:rsid w:val="00CA2660"/>
    <w:rsid w:val="00CA2AC9"/>
    <w:rsid w:val="00CA40EE"/>
    <w:rsid w:val="00CA444C"/>
    <w:rsid w:val="00CA69BD"/>
    <w:rsid w:val="00CA6A3E"/>
    <w:rsid w:val="00CA72C4"/>
    <w:rsid w:val="00CB674C"/>
    <w:rsid w:val="00CC2231"/>
    <w:rsid w:val="00CC7F64"/>
    <w:rsid w:val="00CD08A4"/>
    <w:rsid w:val="00CD240E"/>
    <w:rsid w:val="00CD432A"/>
    <w:rsid w:val="00CD505F"/>
    <w:rsid w:val="00CD68F3"/>
    <w:rsid w:val="00CE0074"/>
    <w:rsid w:val="00CE0F8A"/>
    <w:rsid w:val="00CE294D"/>
    <w:rsid w:val="00CE7756"/>
    <w:rsid w:val="00CE7FEA"/>
    <w:rsid w:val="00CF3AD1"/>
    <w:rsid w:val="00D020CC"/>
    <w:rsid w:val="00D03CF2"/>
    <w:rsid w:val="00D06F00"/>
    <w:rsid w:val="00D06F5A"/>
    <w:rsid w:val="00D115A2"/>
    <w:rsid w:val="00D11F53"/>
    <w:rsid w:val="00D162B8"/>
    <w:rsid w:val="00D166C8"/>
    <w:rsid w:val="00D16FCC"/>
    <w:rsid w:val="00D17612"/>
    <w:rsid w:val="00D203C0"/>
    <w:rsid w:val="00D206F6"/>
    <w:rsid w:val="00D21C63"/>
    <w:rsid w:val="00D23920"/>
    <w:rsid w:val="00D25FCA"/>
    <w:rsid w:val="00D26433"/>
    <w:rsid w:val="00D32623"/>
    <w:rsid w:val="00D33391"/>
    <w:rsid w:val="00D37C43"/>
    <w:rsid w:val="00D418C2"/>
    <w:rsid w:val="00D420C6"/>
    <w:rsid w:val="00D42739"/>
    <w:rsid w:val="00D42A0E"/>
    <w:rsid w:val="00D42A32"/>
    <w:rsid w:val="00D45D79"/>
    <w:rsid w:val="00D46AD0"/>
    <w:rsid w:val="00D531D8"/>
    <w:rsid w:val="00D5534F"/>
    <w:rsid w:val="00D5722C"/>
    <w:rsid w:val="00D6016E"/>
    <w:rsid w:val="00D605FC"/>
    <w:rsid w:val="00D64960"/>
    <w:rsid w:val="00D64F7E"/>
    <w:rsid w:val="00D66671"/>
    <w:rsid w:val="00D676B8"/>
    <w:rsid w:val="00D71B8F"/>
    <w:rsid w:val="00D71FC4"/>
    <w:rsid w:val="00D801EA"/>
    <w:rsid w:val="00D8084E"/>
    <w:rsid w:val="00D818A9"/>
    <w:rsid w:val="00D82574"/>
    <w:rsid w:val="00D83591"/>
    <w:rsid w:val="00D86973"/>
    <w:rsid w:val="00D87CFB"/>
    <w:rsid w:val="00D952C4"/>
    <w:rsid w:val="00D95BE6"/>
    <w:rsid w:val="00D96A68"/>
    <w:rsid w:val="00DA02DB"/>
    <w:rsid w:val="00DA33B5"/>
    <w:rsid w:val="00DA43F8"/>
    <w:rsid w:val="00DA592A"/>
    <w:rsid w:val="00DA6EB5"/>
    <w:rsid w:val="00DA75EC"/>
    <w:rsid w:val="00DB2452"/>
    <w:rsid w:val="00DB27DC"/>
    <w:rsid w:val="00DB2A1C"/>
    <w:rsid w:val="00DB40C2"/>
    <w:rsid w:val="00DB5386"/>
    <w:rsid w:val="00DB56D7"/>
    <w:rsid w:val="00DC2414"/>
    <w:rsid w:val="00DC26D4"/>
    <w:rsid w:val="00DC2967"/>
    <w:rsid w:val="00DC5006"/>
    <w:rsid w:val="00DC7BEC"/>
    <w:rsid w:val="00DD0E01"/>
    <w:rsid w:val="00DD1AE5"/>
    <w:rsid w:val="00DD4448"/>
    <w:rsid w:val="00DD7158"/>
    <w:rsid w:val="00DD7787"/>
    <w:rsid w:val="00DE08AA"/>
    <w:rsid w:val="00DE13BD"/>
    <w:rsid w:val="00DE1843"/>
    <w:rsid w:val="00DE190B"/>
    <w:rsid w:val="00DE1BC3"/>
    <w:rsid w:val="00DE5C52"/>
    <w:rsid w:val="00DE7BEA"/>
    <w:rsid w:val="00DE7FF9"/>
    <w:rsid w:val="00DF07D3"/>
    <w:rsid w:val="00DF19E0"/>
    <w:rsid w:val="00DF3020"/>
    <w:rsid w:val="00DF48D0"/>
    <w:rsid w:val="00DF66B3"/>
    <w:rsid w:val="00E04325"/>
    <w:rsid w:val="00E07DD9"/>
    <w:rsid w:val="00E101DA"/>
    <w:rsid w:val="00E109CC"/>
    <w:rsid w:val="00E120FF"/>
    <w:rsid w:val="00E21ACB"/>
    <w:rsid w:val="00E251E4"/>
    <w:rsid w:val="00E26A85"/>
    <w:rsid w:val="00E26E64"/>
    <w:rsid w:val="00E3199E"/>
    <w:rsid w:val="00E31F88"/>
    <w:rsid w:val="00E32333"/>
    <w:rsid w:val="00E35DA4"/>
    <w:rsid w:val="00E37B96"/>
    <w:rsid w:val="00E4557F"/>
    <w:rsid w:val="00E46567"/>
    <w:rsid w:val="00E46BE8"/>
    <w:rsid w:val="00E52CCB"/>
    <w:rsid w:val="00E53051"/>
    <w:rsid w:val="00E53204"/>
    <w:rsid w:val="00E55DA6"/>
    <w:rsid w:val="00E571BB"/>
    <w:rsid w:val="00E63272"/>
    <w:rsid w:val="00E6335D"/>
    <w:rsid w:val="00E65A9B"/>
    <w:rsid w:val="00E6705D"/>
    <w:rsid w:val="00E676B1"/>
    <w:rsid w:val="00E67C2C"/>
    <w:rsid w:val="00E708B3"/>
    <w:rsid w:val="00E81AEE"/>
    <w:rsid w:val="00E82B26"/>
    <w:rsid w:val="00E8378F"/>
    <w:rsid w:val="00E87C3B"/>
    <w:rsid w:val="00E91F88"/>
    <w:rsid w:val="00E94276"/>
    <w:rsid w:val="00E96587"/>
    <w:rsid w:val="00EA0937"/>
    <w:rsid w:val="00EA4363"/>
    <w:rsid w:val="00EA448D"/>
    <w:rsid w:val="00EA4CFC"/>
    <w:rsid w:val="00EB1D6D"/>
    <w:rsid w:val="00EB1EC1"/>
    <w:rsid w:val="00EB1F7B"/>
    <w:rsid w:val="00EB24CE"/>
    <w:rsid w:val="00EB369F"/>
    <w:rsid w:val="00EC0DF3"/>
    <w:rsid w:val="00EC2864"/>
    <w:rsid w:val="00EC651D"/>
    <w:rsid w:val="00EC7493"/>
    <w:rsid w:val="00EC7AC9"/>
    <w:rsid w:val="00EC7C01"/>
    <w:rsid w:val="00ED46BB"/>
    <w:rsid w:val="00ED4A46"/>
    <w:rsid w:val="00ED5E9B"/>
    <w:rsid w:val="00ED64B8"/>
    <w:rsid w:val="00ED6513"/>
    <w:rsid w:val="00EE1022"/>
    <w:rsid w:val="00EE235B"/>
    <w:rsid w:val="00EE28E0"/>
    <w:rsid w:val="00EE3F1E"/>
    <w:rsid w:val="00EF5E74"/>
    <w:rsid w:val="00F01987"/>
    <w:rsid w:val="00F0498B"/>
    <w:rsid w:val="00F06E59"/>
    <w:rsid w:val="00F0732E"/>
    <w:rsid w:val="00F112C7"/>
    <w:rsid w:val="00F15265"/>
    <w:rsid w:val="00F15DD3"/>
    <w:rsid w:val="00F23207"/>
    <w:rsid w:val="00F23BA0"/>
    <w:rsid w:val="00F244BA"/>
    <w:rsid w:val="00F26C0E"/>
    <w:rsid w:val="00F27DD3"/>
    <w:rsid w:val="00F30ABE"/>
    <w:rsid w:val="00F30ED4"/>
    <w:rsid w:val="00F33A19"/>
    <w:rsid w:val="00F346A2"/>
    <w:rsid w:val="00F35012"/>
    <w:rsid w:val="00F4057F"/>
    <w:rsid w:val="00F40611"/>
    <w:rsid w:val="00F40ECF"/>
    <w:rsid w:val="00F41262"/>
    <w:rsid w:val="00F41522"/>
    <w:rsid w:val="00F41A2F"/>
    <w:rsid w:val="00F41BBC"/>
    <w:rsid w:val="00F42009"/>
    <w:rsid w:val="00F42CCF"/>
    <w:rsid w:val="00F431CF"/>
    <w:rsid w:val="00F46A01"/>
    <w:rsid w:val="00F52D43"/>
    <w:rsid w:val="00F530F6"/>
    <w:rsid w:val="00F57E42"/>
    <w:rsid w:val="00F62F5E"/>
    <w:rsid w:val="00F636AD"/>
    <w:rsid w:val="00F63FAE"/>
    <w:rsid w:val="00F66787"/>
    <w:rsid w:val="00F66A85"/>
    <w:rsid w:val="00F6750F"/>
    <w:rsid w:val="00F71240"/>
    <w:rsid w:val="00F73314"/>
    <w:rsid w:val="00F73F17"/>
    <w:rsid w:val="00F74283"/>
    <w:rsid w:val="00F74372"/>
    <w:rsid w:val="00F7438D"/>
    <w:rsid w:val="00F76513"/>
    <w:rsid w:val="00F7657C"/>
    <w:rsid w:val="00F80058"/>
    <w:rsid w:val="00F81210"/>
    <w:rsid w:val="00F827DB"/>
    <w:rsid w:val="00F82A6E"/>
    <w:rsid w:val="00F8335D"/>
    <w:rsid w:val="00F84162"/>
    <w:rsid w:val="00F85E6A"/>
    <w:rsid w:val="00F90772"/>
    <w:rsid w:val="00F93871"/>
    <w:rsid w:val="00F95E6D"/>
    <w:rsid w:val="00F9704E"/>
    <w:rsid w:val="00FA0C92"/>
    <w:rsid w:val="00FA0C95"/>
    <w:rsid w:val="00FA1ACA"/>
    <w:rsid w:val="00FA368F"/>
    <w:rsid w:val="00FA4241"/>
    <w:rsid w:val="00FA4D38"/>
    <w:rsid w:val="00FA61D5"/>
    <w:rsid w:val="00FB0AA8"/>
    <w:rsid w:val="00FB136C"/>
    <w:rsid w:val="00FB1BB4"/>
    <w:rsid w:val="00FB293B"/>
    <w:rsid w:val="00FB303B"/>
    <w:rsid w:val="00FB51F3"/>
    <w:rsid w:val="00FB7A6E"/>
    <w:rsid w:val="00FC0BA7"/>
    <w:rsid w:val="00FC1015"/>
    <w:rsid w:val="00FC176A"/>
    <w:rsid w:val="00FC4011"/>
    <w:rsid w:val="00FC494C"/>
    <w:rsid w:val="00FC6832"/>
    <w:rsid w:val="00FC6BCF"/>
    <w:rsid w:val="00FC7122"/>
    <w:rsid w:val="00FD2DBC"/>
    <w:rsid w:val="00FD6FFA"/>
    <w:rsid w:val="00FD7588"/>
    <w:rsid w:val="00FE2A1C"/>
    <w:rsid w:val="00FE4614"/>
    <w:rsid w:val="00FE65A5"/>
    <w:rsid w:val="00FF135A"/>
    <w:rsid w:val="00FF1776"/>
    <w:rsid w:val="00FF1D8B"/>
    <w:rsid w:val="00FF3768"/>
    <w:rsid w:val="00FF5639"/>
    <w:rsid w:val="00FF5804"/>
    <w:rsid w:val="00FF705D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119AE897-8D54-48F3-BDD8-9B11FBFB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69BD"/>
  </w:style>
  <w:style w:type="paragraph" w:styleId="Nadpis1">
    <w:name w:val="heading 1"/>
    <w:basedOn w:val="Normln"/>
    <w:next w:val="Normln"/>
    <w:qFormat/>
    <w:rsid w:val="00CA69BD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CA69BD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CA69BD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CA69BD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CA69BD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CA69BD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CA69BD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CA69B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CA69BD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CA69BD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semiHidden/>
    <w:rsid w:val="00CA69BD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link w:val="ZhlavChar"/>
    <w:uiPriority w:val="99"/>
    <w:rsid w:val="00CA69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A69B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CA69BD"/>
    <w:pPr>
      <w:jc w:val="center"/>
    </w:pPr>
    <w:rPr>
      <w:rFonts w:ascii="Tahoma" w:hAnsi="Tahoma"/>
      <w:sz w:val="40"/>
    </w:rPr>
  </w:style>
  <w:style w:type="paragraph" w:styleId="Rozloendokumentu">
    <w:name w:val="Document Map"/>
    <w:basedOn w:val="Normln"/>
    <w:semiHidden/>
    <w:rsid w:val="00CA69BD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semiHidden/>
    <w:rsid w:val="00CA69BD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CA69BD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semiHidden/>
    <w:rsid w:val="00CA69B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CA69BD"/>
    <w:rPr>
      <w:color w:val="800080"/>
      <w:u w:val="single"/>
    </w:rPr>
  </w:style>
  <w:style w:type="character" w:styleId="slostrnky">
    <w:name w:val="page number"/>
    <w:basedOn w:val="Standardnpsmoodstavce"/>
    <w:semiHidden/>
    <w:rsid w:val="00CA69BD"/>
  </w:style>
  <w:style w:type="paragraph" w:styleId="Zkladntextodsazen3">
    <w:name w:val="Body Text Indent 3"/>
    <w:basedOn w:val="Normln"/>
    <w:semiHidden/>
    <w:rsid w:val="00CA69BD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CA69BD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link w:val="TextkomenteChar"/>
    <w:uiPriority w:val="99"/>
    <w:rsid w:val="00CA69BD"/>
    <w:rPr>
      <w:lang w:val="pl-PL"/>
    </w:rPr>
  </w:style>
  <w:style w:type="paragraph" w:styleId="Zkladntext3">
    <w:name w:val="Body Text 3"/>
    <w:basedOn w:val="Normln"/>
    <w:semiHidden/>
    <w:rsid w:val="00CA69BD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CA69B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6C62AC"/>
  </w:style>
  <w:style w:type="paragraph" w:styleId="Odstavecseseznamem">
    <w:name w:val="List Paragraph"/>
    <w:basedOn w:val="Normln"/>
    <w:uiPriority w:val="34"/>
    <w:qFormat/>
    <w:rsid w:val="0012556C"/>
    <w:pPr>
      <w:ind w:left="708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EB369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369F"/>
    <w:rPr>
      <w:b/>
      <w:bCs/>
      <w:lang w:val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369F"/>
    <w:rPr>
      <w:lang w:val="pl-PL"/>
    </w:rPr>
  </w:style>
  <w:style w:type="character" w:customStyle="1" w:styleId="PedmtkomenteChar">
    <w:name w:val="Předmět komentáře Char"/>
    <w:basedOn w:val="TextkomenteChar"/>
    <w:link w:val="Pedmtkomente"/>
    <w:rsid w:val="00EB369F"/>
    <w:rPr>
      <w:lang w:val="pl-PL"/>
    </w:rPr>
  </w:style>
  <w:style w:type="character" w:customStyle="1" w:styleId="ZhlavChar">
    <w:name w:val="Záhlaví Char"/>
    <w:basedOn w:val="Standardnpsmoodstavce"/>
    <w:link w:val="Zhlav"/>
    <w:uiPriority w:val="99"/>
    <w:rsid w:val="00874FED"/>
  </w:style>
  <w:style w:type="paragraph" w:styleId="Revize">
    <w:name w:val="Revision"/>
    <w:hidden/>
    <w:uiPriority w:val="99"/>
    <w:semiHidden/>
    <w:rsid w:val="00976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ladky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55FE4-6F1D-4AF3-B2CA-9C245978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3892</Words>
  <Characters>22969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č.1 zadávací dokumentace</vt:lpstr>
    </vt:vector>
  </TitlesOfParts>
  <Company>DP Ostrava a.s.</Company>
  <LinksUpToDate>false</LinksUpToDate>
  <CharactersWithSpaces>26808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č.1 zadávací dokumentace</dc:title>
  <dc:creator>Otto Kožušník</dc:creator>
  <cp:lastModifiedBy>Ondrůšková Alexandra</cp:lastModifiedBy>
  <cp:revision>2</cp:revision>
  <cp:lastPrinted>2017-06-07T12:15:00Z</cp:lastPrinted>
  <dcterms:created xsi:type="dcterms:W3CDTF">2019-04-11T06:54:00Z</dcterms:created>
  <dcterms:modified xsi:type="dcterms:W3CDTF">2019-04-11T06:54:00Z</dcterms:modified>
</cp:coreProperties>
</file>