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A43DFB">
        <w:rPr>
          <w:b/>
        </w:rPr>
        <w:t>„Preference tramvajové dopravy na ulici 28. října“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098" w:rsidRDefault="005A1098" w:rsidP="0024368F">
      <w:r>
        <w:separator/>
      </w:r>
    </w:p>
  </w:endnote>
  <w:endnote w:type="continuationSeparator" w:id="0">
    <w:p w:rsidR="005A1098" w:rsidRDefault="005A109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098" w:rsidRDefault="005A1098" w:rsidP="0024368F">
      <w:r>
        <w:separator/>
      </w:r>
    </w:p>
  </w:footnote>
  <w:footnote w:type="continuationSeparator" w:id="0">
    <w:p w:rsidR="005A1098" w:rsidRDefault="005A109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17DB7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F356E"/>
    <w:rsid w:val="0072710C"/>
    <w:rsid w:val="00760C53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94589"/>
    <w:rsid w:val="00EA1833"/>
    <w:rsid w:val="00EA7C16"/>
    <w:rsid w:val="00EC4A74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5:docId w15:val="{7A62968D-E18A-4EC2-8797-D318E221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6D59F-CC33-4887-AC5A-C050A2DE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2019-04-12T06:25:00Z</dcterms:created>
  <dcterms:modified xsi:type="dcterms:W3CDTF">2019-04-12T06:25:00Z</dcterms:modified>
</cp:coreProperties>
</file>