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Annex No. 1: COVER SHEET FOR BID</w:t>
      </w:r>
    </w:p>
    <w:tbl>
      <w:tblPr>
        <w:tblW w:w="9299" w:type="dxa"/>
        <w:jc w:val="left"/>
        <w:tblInd w:w="-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65" w:type="dxa"/>
          <w:bottom w:w="28" w:type="dxa"/>
          <w:right w:w="85" w:type="dxa"/>
        </w:tblCellMar>
        <w:tblLook w:firstRow="1" w:noVBand="0" w:lastRow="1" w:firstColumn="1" w:lastColumn="1" w:noHBand="0" w:val="01e0"/>
      </w:tblPr>
      <w:tblGrid>
        <w:gridCol w:w="2778"/>
        <w:gridCol w:w="6520"/>
      </w:tblGrid>
      <w:tr>
        <w:trPr/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order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1" w:name="__DdeLink__128_4227433472"/>
            <w:r>
              <w:rPr>
                <w:rFonts w:ascii="Times New Roman" w:hAnsi="Times New Roman"/>
                <w:sz w:val="24"/>
                <w:szCs w:val="24"/>
              </w:rPr>
              <w:t>Polishing machine of the optical fibers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with accessories 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order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Delivery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 of contract implementation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OPTOKON, a.s., Červený Kříž 250, 586 01 Jihlava</w:t>
            </w:r>
          </w:p>
        </w:tc>
      </w:tr>
    </w:tbl>
    <w:p>
      <w:pPr>
        <w:pStyle w:val="Zhlav"/>
        <w:numPr>
          <w:ilvl w:val="0"/>
          <w:numId w:val="2"/>
        </w:numPr>
        <w:overflowPunct w:val="false"/>
        <w:spacing w:before="0" w:after="120"/>
        <w:textAlignment w:val="baseline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Applicant's identification data</w:t>
      </w:r>
    </w:p>
    <w:p>
      <w:pPr>
        <w:pStyle w:val="Zhlav"/>
        <w:overflowPunct w:val="false"/>
        <w:spacing w:before="0" w:after="120"/>
        <w:ind w:left="720" w:hanging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Applicant is to complete the table below with data in force on the date the tender was submitted.</w:t>
      </w:r>
    </w:p>
    <w:tbl>
      <w:tblPr>
        <w:tblW w:w="9211" w:type="dxa"/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55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4605"/>
        <w:gridCol w:w="4605"/>
      </w:tblGrid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>
              <w:rPr>
                <w:rFonts w:ascii="Times New Roman" w:hAnsi="Times New Roman"/>
                <w:color w:val="999999"/>
                <w:sz w:val="24"/>
                <w:szCs w:val="24"/>
              </w:rPr>
              <w:t>INFORMATION REQUIRED BY THE APPLICANT</w:t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form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Registered Office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for mail delivery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(If different from the company address)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Identification number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Tax identification No.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 authorized to act on behalf of the Applicant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person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Phone, fax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e-mail, www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 of the contract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Evaluation criteria</w:t>
      </w:r>
    </w:p>
    <w:p>
      <w:pPr>
        <w:pStyle w:val="Normal"/>
        <w:spacing w:lineRule="auto" w:line="240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applicant must indicate the required values below.</w:t>
      </w:r>
    </w:p>
    <w:tbl>
      <w:tblPr>
        <w:tblW w:w="9284" w:type="dxa"/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55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6873"/>
        <w:gridCol w:w="2410"/>
      </w:tblGrid>
      <w:tr>
        <w:trPr>
          <w:trHeight w:val="500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Price without VAT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Delivery time in weeks from signing the contract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these values are final and cannot be changed.</w:t>
      </w:r>
    </w:p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  <w:tab/>
        <w:t>________________________</w:t>
      </w:r>
    </w:p>
    <w:p>
      <w:pPr>
        <w:pStyle w:val="Normal"/>
        <w:tabs>
          <w:tab w:val="left" w:pos="5812" w:leader="none"/>
        </w:tabs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ab/>
        <w:t xml:space="preserve">Signature of authorized person 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11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4605"/>
      <w:gridCol w:w="4605"/>
    </w:tblGrid>
    <w:tr>
      <w:trPr/>
      <w:tc>
        <w:tcPr>
          <w:tcW w:w="4605" w:type="dxa"/>
          <w:tcBorders/>
          <w:shd w:fill="auto" w:val="clear"/>
          <w:vAlign w:val="center"/>
        </w:tcPr>
        <w:p>
          <w:pPr>
            <w:pStyle w:val="Zpat"/>
            <w:rPr/>
          </w:pPr>
          <w:r>
            <w:rPr/>
          </w:r>
        </w:p>
      </w:tc>
      <w:tc>
        <w:tcPr>
          <w:tcW w:w="4605" w:type="dxa"/>
          <w:tcBorders/>
          <w:shd w:fill="auto" w:val="clear"/>
          <w:vAlign w:val="center"/>
        </w:tcPr>
        <w:p>
          <w:pPr>
            <w:pStyle w:val="Zpat"/>
            <w:jc w:val="right"/>
            <w:rPr/>
          </w:pPr>
          <w:r>
            <w:rPr/>
          </w:r>
        </w:p>
      </w:tc>
    </w:tr>
  </w:tbl>
  <w:p>
    <w:pPr>
      <w:pStyle w:val="Zpat"/>
      <w:rPr/>
    </w:pPr>
    <w:r>
      <w:rPr/>
      <w:drawing>
        <wp:inline distT="0" distB="0" distL="0" distR="0">
          <wp:extent cx="2286000" cy="619125"/>
          <wp:effectExtent l="0" t="0" r="0" b="0"/>
          <wp:docPr id="1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159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en-US" w:eastAsia="cs-CZ" w:bidi="ar-SA"/>
    </w:rPr>
  </w:style>
  <w:style w:type="paragraph" w:styleId="Nadpis1">
    <w:name w:val="Heading 1"/>
    <w:basedOn w:val="Normal"/>
    <w:link w:val="Nadpis1Char"/>
    <w:uiPriority w:val="99"/>
    <w:qFormat/>
    <w:rsid w:val="00966e36"/>
    <w:pPr>
      <w:keepNext/>
      <w:keepLines/>
      <w:numPr>
        <w:ilvl w:val="0"/>
        <w:numId w:val="1"/>
      </w:numPr>
      <w:spacing w:before="360" w:after="240"/>
      <w:ind w:left="426" w:hanging="426"/>
      <w:outlineLvl w:val="0"/>
      <w:outlineLvl w:val="0"/>
    </w:pPr>
    <w:rPr>
      <w:rFonts w:ascii="Times New Roman" w:hAnsi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9"/>
    <w:qFormat/>
    <w:locked/>
    <w:rsid w:val="00966e36"/>
    <w:rPr>
      <w:rFonts w:ascii="Times New Roman" w:hAnsi="Times New Roman" w:cs="Times New Roman"/>
      <w:b/>
      <w:bCs/>
      <w:sz w:val="28"/>
      <w:szCs w:val="28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locked/>
    <w:rsid w:val="006d1e3b"/>
    <w:rPr>
      <w:rFonts w:cs="Times New Roman"/>
    </w:rPr>
  </w:style>
  <w:style w:type="character" w:styleId="ZpatChar" w:customStyle="1">
    <w:name w:val="Zápatí Char"/>
    <w:basedOn w:val="DefaultParagraphFont"/>
    <w:link w:val="Zpat"/>
    <w:uiPriority w:val="99"/>
    <w:semiHidden/>
    <w:qFormat/>
    <w:locked/>
    <w:rsid w:val="006d1e3b"/>
    <w:rPr>
      <w:rFonts w:cs="Times New Roman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6d1e3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qFormat/>
    <w:rsid w:val="00323dda"/>
    <w:rPr>
      <w:rFonts w:cs="Times New Roman"/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locked/>
    <w:rsid w:val="00323dda"/>
    <w:rPr>
      <w:rFonts w:cs="Times New Roman"/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locked/>
    <w:rsid w:val="00323dda"/>
    <w:rPr>
      <w:rFonts w:cs="Times New Roman"/>
      <w:b/>
      <w:bCs/>
      <w:sz w:val="20"/>
      <w:szCs w:val="20"/>
    </w:rPr>
  </w:style>
  <w:style w:type="character" w:styleId="Internetovodkaz">
    <w:name w:val="Internetový odkaz"/>
    <w:basedOn w:val="DefaultParagraphFont"/>
    <w:uiPriority w:val="99"/>
    <w:rsid w:val="00fe6d2b"/>
    <w:rPr>
      <w:rFonts w:cs="Times New Roman"/>
      <w:color w:val="0000FF"/>
      <w:u w:val="single"/>
    </w:rPr>
  </w:style>
  <w:style w:type="character" w:styleId="OdstavecseseznamemChar" w:customStyle="1">
    <w:name w:val="Odstavec se seznamem Char"/>
    <w:link w:val="Odstavecseseznamem"/>
    <w:uiPriority w:val="99"/>
    <w:qFormat/>
    <w:locked/>
    <w:rsid w:val="000d7107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eastAsia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  <w:sz w:val="18"/>
      <w:szCs w:val="18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ascii="Times New Roman" w:hAnsi="Times New Roman" w:cs="Times New Roman"/>
      <w:b/>
      <w:sz w:val="24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ascii="Times New Roman" w:hAnsi="Times New Roman" w:cs="Times New Roman"/>
      <w:b/>
      <w:sz w:val="24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ascii="Times New Roman" w:hAnsi="Times New Roman" w:cs="Times New Roman"/>
      <w:b/>
      <w:sz w:val="24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ascii="Times New Roman" w:hAnsi="Times New Roman" w:cs="Times New Roman"/>
      <w:b/>
      <w:sz w:val="24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OdstavecseseznamemChar"/>
    <w:uiPriority w:val="99"/>
    <w:qFormat/>
    <w:rsid w:val="00d81af4"/>
    <w:pPr>
      <w:spacing w:before="0" w:after="200"/>
      <w:ind w:left="720" w:hanging="0"/>
      <w:contextualSpacing/>
    </w:pPr>
    <w:rPr/>
  </w:style>
  <w:style w:type="paragraph" w:styleId="Zhlav">
    <w:name w:val="Header"/>
    <w:basedOn w:val="Normal"/>
    <w:link w:val="ZhlavChar"/>
    <w:uiPriority w:val="99"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6d1e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qFormat/>
    <w:rsid w:val="00323dd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qFormat/>
    <w:rsid w:val="00323dda"/>
    <w:pPr/>
    <w:rPr>
      <w:b/>
      <w:bCs/>
    </w:rPr>
  </w:style>
  <w:style w:type="paragraph" w:styleId="Obsah1">
    <w:name w:val="TOC 1"/>
    <w:basedOn w:val="Normal"/>
    <w:autoRedefine/>
    <w:uiPriority w:val="99"/>
    <w:rsid w:val="00fe6d2b"/>
    <w:pPr>
      <w:spacing w:before="0" w:after="100"/>
    </w:pPr>
    <w:rPr/>
  </w:style>
  <w:style w:type="paragraph" w:styleId="Vchoz" w:customStyle="1">
    <w:name w:val="Výchozí"/>
    <w:uiPriority w:val="99"/>
    <w:qFormat/>
    <w:rsid w:val="00582da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cs-CZ" w:eastAsia="zh-CN" w:bidi="hi-IN"/>
    </w:rPr>
  </w:style>
  <w:style w:type="paragraph" w:styleId="Textodstavce" w:customStyle="1">
    <w:name w:val="Text odstavce"/>
    <w:basedOn w:val="Vchoz"/>
    <w:uiPriority w:val="99"/>
    <w:qFormat/>
    <w:rsid w:val="00f2506c"/>
    <w:pPr>
      <w:tabs>
        <w:tab w:val="left" w:pos="851" w:leader="none"/>
      </w:tabs>
      <w:spacing w:lineRule="atLeast" w:line="100" w:before="120" w:after="120"/>
      <w:jc w:val="both"/>
    </w:pPr>
    <w:rPr>
      <w:rFonts w:ascii="Verdana" w:hAnsi="Verdana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6d1e3b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LibreOffice/5.3.2.2$Windows_x86 LibreOffice_project/6cd4f1ef626f15116896b1d8e1398b56da0d0ee1</Application>
  <Pages>1</Pages>
  <Words>140</Words>
  <Characters>769</Characters>
  <CharactersWithSpaces>881</CharactersWithSpaces>
  <Paragraphs>31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2017-06-08T10:56:00Z</dcterms:created>
  <dc:creator>Jirka</dc:creator>
  <dc:description/>
  <dc:language>cs-CZ</dc:language>
  <cp:lastModifiedBy/>
  <dcterms:modified xsi:type="dcterms:W3CDTF">2019-05-20T12:46:07Z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