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9C5E6B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8</w:t>
      </w:r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 w:rsidR="005D06EB">
        <w:rPr>
          <w:i/>
          <w:szCs w:val="22"/>
        </w:rPr>
        <w:t xml:space="preserve">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9C5E6B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>
        <w:rPr>
          <w:szCs w:val="22"/>
        </w:rPr>
        <w:tab/>
      </w:r>
      <w:r>
        <w:rPr>
          <w:szCs w:val="22"/>
        </w:rPr>
        <w:tab/>
      </w:r>
      <w:r w:rsidR="000C3678" w:rsidRPr="007F1964">
        <w:rPr>
          <w:b/>
          <w:szCs w:val="22"/>
        </w:rPr>
        <w:t>„</w:t>
      </w:r>
      <w:r>
        <w:rPr>
          <w:b/>
          <w:szCs w:val="22"/>
        </w:rPr>
        <w:t>Nákup 7 ks nových osobních vozidel</w:t>
      </w:r>
      <w:r w:rsidR="008759FE">
        <w:rPr>
          <w:b/>
          <w:szCs w:val="22"/>
        </w:rPr>
        <w:t xml:space="preserve"> II.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0C02DD" w:rsidRPr="00935E97">
        <w:t>DOD20190165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7009B2">
        <w:rPr>
          <w:i/>
          <w:color w:val="00B0F0"/>
        </w:rPr>
        <w:t>, poté poznámku vymažte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03911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A03911">
        <w:rPr>
          <w:sz w:val="24"/>
          <w:szCs w:val="24"/>
        </w:rPr>
        <w:t>Kupní smlouvy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A03911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A03911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03911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02DD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E2DC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D06EB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09B2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59FE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C5E6B"/>
    <w:rsid w:val="009F49AE"/>
    <w:rsid w:val="009F6CAF"/>
    <w:rsid w:val="00A02E16"/>
    <w:rsid w:val="00A03911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73CFF5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iBhwoS1BPEmyTXgSA7JOjvdRMwCDZYEPcKoLN3Ze8nM=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NskWwZufRzsOJj7t9keJ49b2mO1zc9bWQJ3k8ueIijA=</DigestValue>
    </Reference>
  </SignedInfo>
  <SignatureValue>t/s8KhYwukBZlp3WtvuYEN7Q457AoOnJq7oFczW/VbfiTVCIIL3FD1U43CUQ5GrOjsspJ1fQF+OI
we5pYm2umq2HBLmBrJmEefOQy+YfSiGbNG/AGbDxlXMZyjs86JREtTeKvCo0s/r7f45fghchCX4i
Ar+IJ1KZFM/cWNKBFdnoRj96CPJALo/jxMTp80xdmZ2YQKMrYeQ5ELyjs5RMvCwHxEeqIIrYK28Q
IhbWUFdAvTH1DbbKSFcdeV1nQrSFne7+zsDuRoB1H2rdxu/wm8a8f3+z7i/CMNQMkEyQQB2u/M66
tVPwCdpnKJ4kfO5EWmzfw1nEQT64zQyhis5ThQ==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W0ZyOmV5NJ1B2j1nHeQ9YZYpAWHR9f4V8oPsb6MD6FQ=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BzrJTHRjqcXbV2QCVQk8CBSSEb7hJJv9yfFjn3tOnXY=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2019-06-10T06:54:03Z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2019-06-10T06:54:03Z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13DB-0DDA-49B1-B4DC-AC62D04D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38</cp:revision>
  <cp:lastPrinted>2011-01-11T13:57:00Z</cp:lastPrinted>
  <dcterms:created xsi:type="dcterms:W3CDTF">2017-11-21T10:56:00Z</dcterms:created>
  <dcterms:modified xsi:type="dcterms:W3CDTF">2019-05-22T11:24:00Z</dcterms:modified>
</cp:coreProperties>
</file>