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6147E0">
        <w:rPr>
          <w:color w:val="000000"/>
          <w:sz w:val="24"/>
          <w:szCs w:val="24"/>
        </w:rPr>
        <w:t>prodávajícího: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6147E0">
        <w:rPr>
          <w:color w:val="000000"/>
          <w:sz w:val="24"/>
          <w:szCs w:val="24"/>
        </w:rPr>
        <w:t xml:space="preserve"> Dopravní podnik Ostrava a.s.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</w:t>
      </w:r>
      <w:permStart w:id="1292386630" w:edGrp="everyone"/>
      <w:r w:rsidR="006147E0">
        <w:rPr>
          <w:sz w:val="24"/>
          <w:szCs w:val="24"/>
        </w:rPr>
        <w:t>……………..</w:t>
      </w:r>
      <w:r w:rsidRPr="0056468A">
        <w:rPr>
          <w:sz w:val="24"/>
          <w:szCs w:val="24"/>
        </w:rPr>
        <w:t xml:space="preserve"> dne</w:t>
      </w:r>
      <w:permEnd w:id="1292386630"/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6147E0">
        <w:rPr>
          <w:sz w:val="24"/>
          <w:szCs w:val="24"/>
        </w:rPr>
        <w:t> Ostravě d</w:t>
      </w:r>
      <w:r w:rsidRPr="0056468A">
        <w:rPr>
          <w:sz w:val="24"/>
          <w:szCs w:val="24"/>
        </w:rPr>
        <w:t>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rPr>
          <w:color w:val="000000"/>
          <w:szCs w:val="24"/>
        </w:rPr>
      </w:pPr>
    </w:p>
    <w:p w:rsidR="006147E0" w:rsidRPr="0056468A" w:rsidRDefault="006147E0" w:rsidP="0087779A">
      <w:pPr>
        <w:pStyle w:val="Zkladntext"/>
        <w:rPr>
          <w:color w:val="000000"/>
          <w:szCs w:val="24"/>
        </w:rPr>
      </w:pPr>
    </w:p>
    <w:p w:rsidR="006147E0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</w:t>
      </w:r>
      <w:r w:rsidR="006147E0">
        <w:rPr>
          <w:color w:val="000000"/>
          <w:szCs w:val="24"/>
        </w:rPr>
        <w:t>……                                         ………………………………………</w:t>
      </w:r>
    </w:p>
    <w:p w:rsidR="002A41A0" w:rsidRDefault="006147E0" w:rsidP="00BA5B95">
      <w:pPr>
        <w:pStyle w:val="Zkladntext"/>
        <w:tabs>
          <w:tab w:val="left" w:pos="5580"/>
        </w:tabs>
        <w:rPr>
          <w:color w:val="000000"/>
          <w:szCs w:val="24"/>
        </w:rPr>
      </w:pPr>
      <w:permStart w:id="234709919" w:edGrp="everyone"/>
      <w:r>
        <w:rPr>
          <w:i/>
          <w:color w:val="000000"/>
          <w:szCs w:val="24"/>
        </w:rPr>
        <w:t>podpis oprávněné osoby prodávajícího</w:t>
      </w:r>
      <w:permEnd w:id="234709919"/>
      <w:r w:rsidR="0087779A"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BA5B95">
        <w:rPr>
          <w:i/>
          <w:color w:val="000000"/>
          <w:szCs w:val="24"/>
        </w:rPr>
        <w:t>podpis oprávněné osoby kupujícího</w:t>
      </w: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BA5B95" w:rsidP="00BA5B95">
      <w:pPr>
        <w:pStyle w:val="Zkladntext"/>
        <w:tabs>
          <w:tab w:val="left" w:pos="946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6147E0" w:rsidRPr="0056468A" w:rsidRDefault="002A41A0" w:rsidP="00BA5B95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 </w:t>
      </w:r>
    </w:p>
    <w:sectPr w:rsidR="006147E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7A5" w:rsidRDefault="008F67A5" w:rsidP="00360830">
      <w:r>
        <w:separator/>
      </w:r>
    </w:p>
  </w:endnote>
  <w:endnote w:type="continuationSeparator" w:id="0">
    <w:p w:rsidR="008F67A5" w:rsidRDefault="008F67A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EC792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EC792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7A5" w:rsidRDefault="008F67A5" w:rsidP="00360830">
      <w:r>
        <w:separator/>
      </w:r>
    </w:p>
  </w:footnote>
  <w:footnote w:type="continuationSeparator" w:id="0">
    <w:p w:rsidR="008F67A5" w:rsidRDefault="008F67A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7E0" w:rsidRDefault="006147E0" w:rsidP="00846A13">
    <w:pPr>
      <w:pStyle w:val="Zhlav"/>
      <w:spacing w:after="0"/>
      <w:jc w:val="left"/>
      <w:rPr>
        <w:sz w:val="24"/>
        <w:szCs w:val="24"/>
      </w:rPr>
    </w:pPr>
    <w:r w:rsidRPr="006147E0">
      <w:rPr>
        <w:sz w:val="24"/>
        <w:szCs w:val="24"/>
      </w:rPr>
      <w:t>Kupní s</w:t>
    </w:r>
    <w:r w:rsidR="009A6B24" w:rsidRPr="006147E0">
      <w:rPr>
        <w:sz w:val="24"/>
        <w:szCs w:val="24"/>
      </w:rPr>
      <w:t xml:space="preserve">mlouva </w:t>
    </w:r>
  </w:p>
  <w:p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prodávajícího: …</w:t>
    </w:r>
  </w:p>
  <w:p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Pr="006147E0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6147E0">
      <w:rPr>
        <w:sz w:val="20"/>
        <w:szCs w:val="20"/>
      </w:rPr>
      <w:t>Příloha č.</w:t>
    </w:r>
    <w:r w:rsidR="00A33BE9">
      <w:rPr>
        <w:sz w:val="20"/>
        <w:szCs w:val="20"/>
      </w:rPr>
      <w:t xml:space="preserve"> 2</w:t>
    </w:r>
    <w:r w:rsidRPr="006147E0">
      <w:rPr>
        <w:sz w:val="20"/>
        <w:szCs w:val="20"/>
      </w:rPr>
      <w:t xml:space="preserve"> - Základní požadavky k zajištění</w:t>
    </w:r>
    <w:r w:rsidRPr="00CF7595">
      <w:rPr>
        <w:sz w:val="20"/>
        <w:szCs w:val="20"/>
      </w:rPr>
      <w:t xml:space="preserve">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147E0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6147E0">
      <w:t xml:space="preserve">Kupní </w:t>
    </w:r>
    <w:r w:rsidR="006147E0" w:rsidRPr="006147E0">
      <w:t>smlouva</w:t>
    </w:r>
  </w:p>
  <w:p w:rsidR="009A6B24" w:rsidRPr="006147E0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 xml:space="preserve">číslo smlouvy prodávajícího: </w:t>
    </w:r>
    <w:permStart w:id="600595883" w:edGrp="everyone"/>
    <w:r w:rsidRPr="006147E0">
      <w:rPr>
        <w:sz w:val="20"/>
        <w:szCs w:val="20"/>
      </w:rPr>
      <w:t>…</w:t>
    </w:r>
    <w:permEnd w:id="600595883"/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Pr="006147E0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 w:rsidR="00A33BE9">
      <w:rPr>
        <w:sz w:val="20"/>
        <w:szCs w:val="20"/>
      </w:rPr>
      <w:t xml:space="preserve"> </w:t>
    </w:r>
    <w:r w:rsidR="00580EF0">
      <w:rPr>
        <w:sz w:val="20"/>
        <w:szCs w:val="20"/>
      </w:rPr>
      <w:t>2</w:t>
    </w:r>
    <w:r w:rsidR="006147E0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GJG3qMQdfGhi6stIt+9C15rpnAc=" w:salt="9YjpXY5A5/FUJfQb0VSHi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291A"/>
    <w:rsid w:val="0007345D"/>
    <w:rsid w:val="000870D2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86ECD"/>
    <w:rsid w:val="001A45E7"/>
    <w:rsid w:val="001B3CDB"/>
    <w:rsid w:val="001E4DD0"/>
    <w:rsid w:val="001E53F3"/>
    <w:rsid w:val="001F4F7D"/>
    <w:rsid w:val="0022495B"/>
    <w:rsid w:val="00230E86"/>
    <w:rsid w:val="00232D7D"/>
    <w:rsid w:val="00271EB9"/>
    <w:rsid w:val="00276D8B"/>
    <w:rsid w:val="0029663E"/>
    <w:rsid w:val="002A41A0"/>
    <w:rsid w:val="002B2000"/>
    <w:rsid w:val="002B73A0"/>
    <w:rsid w:val="002C057F"/>
    <w:rsid w:val="002C08F2"/>
    <w:rsid w:val="002C3DE4"/>
    <w:rsid w:val="003008B5"/>
    <w:rsid w:val="003078A2"/>
    <w:rsid w:val="00323963"/>
    <w:rsid w:val="003243C8"/>
    <w:rsid w:val="00360830"/>
    <w:rsid w:val="00362826"/>
    <w:rsid w:val="00370917"/>
    <w:rsid w:val="003B5858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3B9A"/>
    <w:rsid w:val="00535E65"/>
    <w:rsid w:val="005429C7"/>
    <w:rsid w:val="00555AAB"/>
    <w:rsid w:val="00562A8D"/>
    <w:rsid w:val="0056468A"/>
    <w:rsid w:val="005738FC"/>
    <w:rsid w:val="00580EF0"/>
    <w:rsid w:val="005A5FEA"/>
    <w:rsid w:val="005B1387"/>
    <w:rsid w:val="005F709A"/>
    <w:rsid w:val="00614136"/>
    <w:rsid w:val="006147E0"/>
    <w:rsid w:val="006207E2"/>
    <w:rsid w:val="00644EA3"/>
    <w:rsid w:val="0065709A"/>
    <w:rsid w:val="006732BA"/>
    <w:rsid w:val="0068199D"/>
    <w:rsid w:val="00695E4E"/>
    <w:rsid w:val="006A5D49"/>
    <w:rsid w:val="006B6270"/>
    <w:rsid w:val="006D163D"/>
    <w:rsid w:val="007126DA"/>
    <w:rsid w:val="00716A20"/>
    <w:rsid w:val="007204E1"/>
    <w:rsid w:val="00722C98"/>
    <w:rsid w:val="007417BF"/>
    <w:rsid w:val="00741DE7"/>
    <w:rsid w:val="0075649F"/>
    <w:rsid w:val="00794F98"/>
    <w:rsid w:val="007B131A"/>
    <w:rsid w:val="007D0AC0"/>
    <w:rsid w:val="007D2F14"/>
    <w:rsid w:val="007D5A2E"/>
    <w:rsid w:val="007E7DC1"/>
    <w:rsid w:val="007F6027"/>
    <w:rsid w:val="008016EC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8F67A5"/>
    <w:rsid w:val="009074A4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33BE9"/>
    <w:rsid w:val="00A713E9"/>
    <w:rsid w:val="00A74C13"/>
    <w:rsid w:val="00A779FE"/>
    <w:rsid w:val="00A8744E"/>
    <w:rsid w:val="00AA473F"/>
    <w:rsid w:val="00AA6ACD"/>
    <w:rsid w:val="00AB1A8B"/>
    <w:rsid w:val="00AC2F93"/>
    <w:rsid w:val="00AD0597"/>
    <w:rsid w:val="00AD4108"/>
    <w:rsid w:val="00AF2968"/>
    <w:rsid w:val="00B12706"/>
    <w:rsid w:val="00B15006"/>
    <w:rsid w:val="00B31897"/>
    <w:rsid w:val="00B42FC3"/>
    <w:rsid w:val="00B57D22"/>
    <w:rsid w:val="00B63507"/>
    <w:rsid w:val="00B9791B"/>
    <w:rsid w:val="00BA5B95"/>
    <w:rsid w:val="00BD6B3C"/>
    <w:rsid w:val="00BE7A69"/>
    <w:rsid w:val="00BF0445"/>
    <w:rsid w:val="00C00D39"/>
    <w:rsid w:val="00C162A1"/>
    <w:rsid w:val="00C20BED"/>
    <w:rsid w:val="00C21181"/>
    <w:rsid w:val="00C271C8"/>
    <w:rsid w:val="00C35ED8"/>
    <w:rsid w:val="00C37193"/>
    <w:rsid w:val="00CA1A2F"/>
    <w:rsid w:val="00CB5F7B"/>
    <w:rsid w:val="00CE6C4F"/>
    <w:rsid w:val="00CF7595"/>
    <w:rsid w:val="00D24B69"/>
    <w:rsid w:val="00D64FB5"/>
    <w:rsid w:val="00D85B54"/>
    <w:rsid w:val="00D92C11"/>
    <w:rsid w:val="00D944C9"/>
    <w:rsid w:val="00DB25AE"/>
    <w:rsid w:val="00DB64BA"/>
    <w:rsid w:val="00DC255F"/>
    <w:rsid w:val="00DC4E4E"/>
    <w:rsid w:val="00E66AC2"/>
    <w:rsid w:val="00E92E61"/>
    <w:rsid w:val="00E97538"/>
    <w:rsid w:val="00EA6B11"/>
    <w:rsid w:val="00EB74CE"/>
    <w:rsid w:val="00EC3581"/>
    <w:rsid w:val="00EC7926"/>
    <w:rsid w:val="00EC7FE4"/>
    <w:rsid w:val="00EE2F17"/>
    <w:rsid w:val="00F04EA3"/>
    <w:rsid w:val="00F234B1"/>
    <w:rsid w:val="00F26F99"/>
    <w:rsid w:val="00F3464E"/>
    <w:rsid w:val="00F539F2"/>
    <w:rsid w:val="00F7509E"/>
    <w:rsid w:val="00F77CF2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  <w15:docId w15:val="{2E577BAD-A7DB-45B9-A4E5-1983D11B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C8F5-2626-4B73-BF93-058DC14EC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4827</Characters>
  <Application>Microsoft Office Word</Application>
  <DocSecurity>8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2018-02-12T11:11:00Z</cp:lastPrinted>
  <dcterms:created xsi:type="dcterms:W3CDTF">2019-04-08T10:34:00Z</dcterms:created>
  <dcterms:modified xsi:type="dcterms:W3CDTF">2019-04-08T10:34:00Z</dcterms:modified>
</cp:coreProperties>
</file>