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2122A" w14:textId="02FA67BB" w:rsidR="00A82BF2" w:rsidRDefault="001960F7" w:rsidP="00CD628D">
      <w:pPr>
        <w:tabs>
          <w:tab w:val="left" w:pos="2835"/>
        </w:tabs>
        <w:spacing w:after="0"/>
        <w:rPr>
          <w:rFonts w:ascii="Arial Black" w:hAnsi="Arial Black"/>
          <w:b/>
          <w:sz w:val="20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1662A7" w:rsidRPr="001662A7">
        <w:rPr>
          <w:rFonts w:ascii="Arial Black" w:hAnsi="Arial Black"/>
          <w:b/>
          <w:sz w:val="20"/>
        </w:rPr>
        <w:t>„</w:t>
      </w:r>
      <w:r w:rsidR="00C54C5D">
        <w:rPr>
          <w:b/>
        </w:rPr>
        <w:t>Očištění</w:t>
      </w:r>
      <w:r w:rsidR="00CE342F" w:rsidRPr="0038310F">
        <w:rPr>
          <w:b/>
        </w:rPr>
        <w:t xml:space="preserve"> a nátěry OK – Areál tramvaje Poruba</w:t>
      </w:r>
      <w:r w:rsidR="00C54C5D">
        <w:rPr>
          <w:b/>
        </w:rPr>
        <w:t xml:space="preserve"> – II. etapa</w:t>
      </w:r>
      <w:r w:rsidR="001662A7" w:rsidRPr="001662A7">
        <w:rPr>
          <w:rFonts w:ascii="Arial Black" w:hAnsi="Arial Black"/>
          <w:b/>
          <w:sz w:val="20"/>
        </w:rPr>
        <w:t>“</w:t>
      </w:r>
    </w:p>
    <w:p w14:paraId="542F9625" w14:textId="77777777" w:rsidR="00CD628D" w:rsidRDefault="00CD628D" w:rsidP="00CD628D">
      <w:pPr>
        <w:tabs>
          <w:tab w:val="left" w:pos="2835"/>
        </w:tabs>
        <w:spacing w:after="0"/>
        <w:rPr>
          <w:szCs w:val="22"/>
        </w:rPr>
      </w:pPr>
    </w:p>
    <w:p w14:paraId="409FEED2" w14:textId="32342192" w:rsidR="00A82BF2" w:rsidRDefault="001960F7" w:rsidP="00CD628D">
      <w:pPr>
        <w:tabs>
          <w:tab w:val="left" w:pos="1985"/>
          <w:tab w:val="left" w:pos="2835"/>
        </w:tabs>
        <w:ind w:right="21"/>
        <w:rPr>
          <w:i/>
          <w:color w:val="00B0F0"/>
        </w:rPr>
      </w:pPr>
      <w:r w:rsidRPr="002A1E34">
        <w:rPr>
          <w:szCs w:val="22"/>
        </w:rPr>
        <w:t xml:space="preserve">Číslo smlouvy objednatele: </w:t>
      </w:r>
      <w:r w:rsidR="00CD628D">
        <w:rPr>
          <w:szCs w:val="22"/>
        </w:rPr>
        <w:tab/>
      </w:r>
      <w:r w:rsidR="00480E8F" w:rsidRPr="00480E8F">
        <w:rPr>
          <w:iCs/>
        </w:rPr>
        <w:t>DOD20190480</w:t>
      </w:r>
    </w:p>
    <w:p w14:paraId="5299BEE9" w14:textId="77777777" w:rsidR="001960F7" w:rsidRPr="002A1E34" w:rsidRDefault="001960F7" w:rsidP="00CD628D">
      <w:pPr>
        <w:tabs>
          <w:tab w:val="left" w:pos="1985"/>
          <w:tab w:val="left" w:pos="2835"/>
        </w:tabs>
        <w:ind w:right="21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CD628D">
        <w:rPr>
          <w:szCs w:val="22"/>
        </w:rPr>
        <w:tab/>
      </w:r>
      <w:r w:rsidR="00A82BF2" w:rsidRPr="00A4583B">
        <w:rPr>
          <w:i/>
          <w:color w:val="00B0F0"/>
        </w:rPr>
        <w:t>(POZN. Doplní uchazeč, poté poznámku vymažte)</w:t>
      </w:r>
    </w:p>
    <w:p w14:paraId="6F3DDB91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E342F">
        <w:rPr>
          <w:sz w:val="24"/>
          <w:szCs w:val="24"/>
        </w:rPr>
        <w:t>1</w:t>
      </w:r>
      <w:r w:rsidR="00CE342F" w:rsidRPr="00B522C5">
        <w:rPr>
          <w:sz w:val="24"/>
          <w:szCs w:val="24"/>
        </w:rPr>
        <w:t xml:space="preserve"> </w:t>
      </w:r>
      <w:proofErr w:type="spellStart"/>
      <w:r w:rsidRPr="00B522C5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- </w:t>
      </w:r>
      <w:r w:rsidR="00CE342F" w:rsidRPr="009F6129">
        <w:rPr>
          <w:sz w:val="24"/>
          <w:szCs w:val="24"/>
        </w:rPr>
        <w:t>Popis požadovaných prací</w:t>
      </w:r>
      <w:r w:rsidR="00B522C5" w:rsidRPr="009F6129">
        <w:rPr>
          <w:sz w:val="28"/>
          <w:szCs w:val="28"/>
        </w:rPr>
        <w:t xml:space="preserve"> </w:t>
      </w:r>
    </w:p>
    <w:p w14:paraId="331D2B3C" w14:textId="1FBE5D25" w:rsidR="00CE342F" w:rsidRDefault="00CE342F" w:rsidP="00B522C5">
      <w:r>
        <w:t xml:space="preserve">Jedná se o provedení obnovy povrchové ochrany stropních ocelových konstrukcí. Z důvodu členitosti a velkého množství různých ocelových prvků je cena rozčleněna dle půdorysu na plochy světlíků a plochu mimo světlíky. </w:t>
      </w:r>
    </w:p>
    <w:p w14:paraId="01106375" w14:textId="77777777" w:rsidR="00CE342F" w:rsidRDefault="00CE342F" w:rsidP="00B522C5"/>
    <w:p w14:paraId="6CC43DFE" w14:textId="77777777" w:rsidR="00B522C5" w:rsidRPr="009F6129" w:rsidRDefault="00CE342F" w:rsidP="00B522C5">
      <w:pPr>
        <w:rPr>
          <w:b/>
          <w:u w:val="single"/>
        </w:rPr>
      </w:pPr>
      <w:r w:rsidRPr="009F6129">
        <w:rPr>
          <w:b/>
          <w:u w:val="single"/>
        </w:rPr>
        <w:t>Práce obsažené v cenové kalkulaci za 1 m</w:t>
      </w:r>
      <w:r w:rsidRPr="009F6129">
        <w:rPr>
          <w:b/>
          <w:u w:val="single"/>
          <w:vertAlign w:val="superscript"/>
        </w:rPr>
        <w:t>2</w:t>
      </w:r>
      <w:r w:rsidRPr="009F6129">
        <w:rPr>
          <w:b/>
          <w:u w:val="single"/>
        </w:rPr>
        <w:t xml:space="preserve"> půdorysné plochy světlíku zahrnují</w:t>
      </w:r>
      <w:r w:rsidR="00B522C5" w:rsidRPr="009F6129">
        <w:rPr>
          <w:b/>
          <w:u w:val="single"/>
        </w:rPr>
        <w:t>:</w:t>
      </w:r>
    </w:p>
    <w:p w14:paraId="3F8B25D9" w14:textId="77777777" w:rsidR="00B522C5" w:rsidRPr="00CE342F" w:rsidRDefault="00CE342F" w:rsidP="00A82BF2">
      <w:pPr>
        <w:pStyle w:val="Odstavecseseznamem"/>
        <w:numPr>
          <w:ilvl w:val="0"/>
          <w:numId w:val="15"/>
        </w:numPr>
        <w:spacing w:after="0"/>
        <w:ind w:left="284" w:hanging="284"/>
        <w:rPr>
          <w:szCs w:val="22"/>
        </w:rPr>
      </w:pPr>
      <w:r>
        <w:t>montáž a demontáž lešení potřebného pro provádění prací</w:t>
      </w:r>
    </w:p>
    <w:p w14:paraId="5837BC7D" w14:textId="77777777" w:rsidR="00CE342F" w:rsidRPr="0055109D" w:rsidRDefault="0055109D" w:rsidP="00A82BF2">
      <w:pPr>
        <w:pStyle w:val="Odstavecseseznamem"/>
        <w:numPr>
          <w:ilvl w:val="0"/>
          <w:numId w:val="15"/>
        </w:numPr>
        <w:spacing w:after="0"/>
        <w:ind w:left="284" w:hanging="284"/>
        <w:rPr>
          <w:szCs w:val="22"/>
        </w:rPr>
      </w:pPr>
      <w:r>
        <w:t xml:space="preserve">Důkladné </w:t>
      </w:r>
      <w:proofErr w:type="spellStart"/>
      <w:r>
        <w:t>z</w:t>
      </w:r>
      <w:r w:rsidR="00CE342F">
        <w:t>aplachtování</w:t>
      </w:r>
      <w:proofErr w:type="spellEnd"/>
      <w:r w:rsidR="00CE342F">
        <w:t xml:space="preserve"> pracovního prostoru (musí být provedeno </w:t>
      </w:r>
      <w:r>
        <w:rPr>
          <w:b/>
        </w:rPr>
        <w:t>MIMOŘÁDNĚ DŮKLADNĚ</w:t>
      </w:r>
      <w:r>
        <w:t xml:space="preserve">, aby nedošlo prašností k poškození strojů v majetku objednatele, zejména tramvají a také k hygienickým překážkám bránícím v práci objednatele) </w:t>
      </w:r>
    </w:p>
    <w:p w14:paraId="6D46EC43" w14:textId="77777777" w:rsidR="0055109D" w:rsidRPr="0055109D" w:rsidRDefault="0055109D" w:rsidP="00A82BF2">
      <w:pPr>
        <w:pStyle w:val="Odstavecseseznamem"/>
        <w:numPr>
          <w:ilvl w:val="0"/>
          <w:numId w:val="15"/>
        </w:numPr>
        <w:spacing w:after="0"/>
        <w:ind w:left="284" w:hanging="284"/>
        <w:rPr>
          <w:szCs w:val="22"/>
        </w:rPr>
      </w:pPr>
      <w:r>
        <w:t>Ochrana skel světlíku</w:t>
      </w:r>
    </w:p>
    <w:p w14:paraId="54E2B2E9" w14:textId="77777777" w:rsidR="0055109D" w:rsidRPr="0055109D" w:rsidRDefault="0055109D" w:rsidP="00A82BF2">
      <w:pPr>
        <w:pStyle w:val="Odstavecseseznamem"/>
        <w:numPr>
          <w:ilvl w:val="0"/>
          <w:numId w:val="15"/>
        </w:numPr>
        <w:spacing w:after="0"/>
        <w:ind w:left="284" w:hanging="284"/>
        <w:rPr>
          <w:szCs w:val="22"/>
        </w:rPr>
      </w:pPr>
      <w:r>
        <w:t xml:space="preserve">Demontáž a zpětná montáž osvětlení a el. rozvodů, nebo jejich ochrana proti poškození při provádění prací </w:t>
      </w:r>
    </w:p>
    <w:p w14:paraId="651E8F87" w14:textId="77777777" w:rsidR="00B522C5" w:rsidRDefault="0055109D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Očištění a odmaštění ocelových konstrukcí</w:t>
      </w:r>
    </w:p>
    <w:p w14:paraId="60750914" w14:textId="2EF42289" w:rsidR="0055109D" w:rsidRDefault="004F1C23" w:rsidP="0055109D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Mechanické očištění konstrukcí na hodnotu PSt3 dle ČSN ISO 8501-2</w:t>
      </w:r>
    </w:p>
    <w:p w14:paraId="67611338" w14:textId="698E0D83" w:rsidR="004F1C23" w:rsidRPr="009F6129" w:rsidRDefault="004F1C23" w:rsidP="0055109D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 xml:space="preserve">Odsekání stávajících </w:t>
      </w:r>
      <w:r w:rsidR="00C54C5D">
        <w:t xml:space="preserve">sklenářských </w:t>
      </w:r>
      <w:r>
        <w:t>tmelů</w:t>
      </w:r>
      <w:r w:rsidR="00FD78A3">
        <w:t xml:space="preserve"> z ocelové konstrukce</w:t>
      </w:r>
    </w:p>
    <w:p w14:paraId="04EA38B5" w14:textId="77777777" w:rsidR="00E209A8" w:rsidRDefault="00E209A8" w:rsidP="0055109D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 xml:space="preserve">Aplikace </w:t>
      </w:r>
      <w:r w:rsidR="00F22459">
        <w:t>(</w:t>
      </w:r>
      <w:r w:rsidR="000D62F8">
        <w:t xml:space="preserve">přednostně </w:t>
      </w:r>
      <w:r w:rsidR="00F22459">
        <w:t xml:space="preserve">štětci) </w:t>
      </w:r>
      <w:r>
        <w:t>nátěrového systému v jedné z uvedených variant:</w:t>
      </w:r>
    </w:p>
    <w:p w14:paraId="288E3592" w14:textId="77777777" w:rsidR="00E209A8" w:rsidRDefault="00E209A8" w:rsidP="009F6129">
      <w:pPr>
        <w:pStyle w:val="Odstavecseseznamem"/>
        <w:numPr>
          <w:ilvl w:val="0"/>
          <w:numId w:val="0"/>
        </w:numPr>
        <w:spacing w:after="0"/>
        <w:ind w:left="284"/>
      </w:pPr>
    </w:p>
    <w:p w14:paraId="72A9F641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Derisol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59221B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Základ: 2K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Deripox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Protec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ZP,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7E67CF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9F6129">
        <w:rPr>
          <w:rFonts w:ascii="Times New Roman" w:hAnsi="Times New Roman" w:cs="Times New Roman"/>
          <w:sz w:val="22"/>
          <w:szCs w:val="22"/>
        </w:rPr>
        <w:t>Mezinátěr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: 2K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Deripox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Protec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ZP,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614FBC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Vrchní: 2K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Deripox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Einschichtlack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3CA97A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693E806A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Hempel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D14D35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Základ: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Hempadur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Quattro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17634/50630,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8BB6E9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9F6129">
        <w:rPr>
          <w:rFonts w:ascii="Times New Roman" w:hAnsi="Times New Roman" w:cs="Times New Roman"/>
          <w:sz w:val="22"/>
          <w:szCs w:val="22"/>
        </w:rPr>
        <w:t>Mezinátěr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Hempadur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Quattro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17634/40980,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F4B526" w14:textId="77777777" w:rsidR="00E209A8" w:rsidRPr="009F6129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  <w:r w:rsidRPr="009F6129">
        <w:rPr>
          <w:szCs w:val="22"/>
        </w:rPr>
        <w:t xml:space="preserve">Vrchní: </w:t>
      </w:r>
      <w:proofErr w:type="spellStart"/>
      <w:r w:rsidRPr="009F6129">
        <w:rPr>
          <w:szCs w:val="22"/>
        </w:rPr>
        <w:t>Hempadur</w:t>
      </w:r>
      <w:proofErr w:type="spellEnd"/>
      <w:r w:rsidRPr="009F6129">
        <w:rPr>
          <w:szCs w:val="22"/>
        </w:rPr>
        <w:t xml:space="preserve"> </w:t>
      </w:r>
      <w:proofErr w:type="spellStart"/>
      <w:r w:rsidRPr="009F6129">
        <w:rPr>
          <w:szCs w:val="22"/>
        </w:rPr>
        <w:t>Mastic</w:t>
      </w:r>
      <w:proofErr w:type="spellEnd"/>
      <w:r w:rsidRPr="009F6129">
        <w:rPr>
          <w:szCs w:val="22"/>
        </w:rPr>
        <w:t xml:space="preserve"> 45880/RAL, 60 </w:t>
      </w:r>
      <w:proofErr w:type="spellStart"/>
      <w:r w:rsidRPr="009F6129">
        <w:rPr>
          <w:szCs w:val="22"/>
        </w:rPr>
        <w:t>μm</w:t>
      </w:r>
      <w:proofErr w:type="spellEnd"/>
    </w:p>
    <w:p w14:paraId="31D66EF7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0A6BB7DA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c) International </w:t>
      </w:r>
    </w:p>
    <w:p w14:paraId="6178C98F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Základ: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Interseal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670HS,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D968F5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9F6129">
        <w:rPr>
          <w:rFonts w:ascii="Times New Roman" w:hAnsi="Times New Roman" w:cs="Times New Roman"/>
          <w:sz w:val="22"/>
          <w:szCs w:val="22"/>
        </w:rPr>
        <w:t>Mezinátěr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Interseal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670HS,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9C826E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Vrchní: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Interseal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670HS,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448083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6E031786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d)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Jotun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AA6C24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9F6129">
        <w:rPr>
          <w:rFonts w:ascii="Times New Roman" w:hAnsi="Times New Roman" w:cs="Times New Roman"/>
          <w:sz w:val="22"/>
          <w:szCs w:val="22"/>
        </w:rPr>
        <w:t xml:space="preserve">Základ: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Norecoat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FD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Primer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034951" w14:textId="77777777" w:rsidR="00E209A8" w:rsidRPr="009F6129" w:rsidRDefault="00E209A8" w:rsidP="009F6129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9F6129">
        <w:rPr>
          <w:rFonts w:ascii="Times New Roman" w:hAnsi="Times New Roman" w:cs="Times New Roman"/>
          <w:sz w:val="22"/>
          <w:szCs w:val="22"/>
        </w:rPr>
        <w:t>Mezinátěr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Norecoat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FD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Primer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, 60 </w:t>
      </w:r>
      <w:proofErr w:type="spellStart"/>
      <w:r w:rsidRPr="009F6129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9F6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2070A9" w14:textId="77777777" w:rsidR="00E209A8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  <w:r w:rsidRPr="009F6129">
        <w:rPr>
          <w:szCs w:val="22"/>
        </w:rPr>
        <w:t xml:space="preserve">Vrchní: </w:t>
      </w:r>
      <w:proofErr w:type="spellStart"/>
      <w:r w:rsidRPr="009F6129">
        <w:rPr>
          <w:szCs w:val="22"/>
        </w:rPr>
        <w:t>Epotex</w:t>
      </w:r>
      <w:proofErr w:type="spellEnd"/>
      <w:r w:rsidRPr="009F6129">
        <w:rPr>
          <w:szCs w:val="22"/>
        </w:rPr>
        <w:t xml:space="preserve"> HB, 60 </w:t>
      </w:r>
      <w:proofErr w:type="spellStart"/>
      <w:r w:rsidRPr="009F6129">
        <w:rPr>
          <w:szCs w:val="22"/>
        </w:rPr>
        <w:t>μm</w:t>
      </w:r>
      <w:proofErr w:type="spellEnd"/>
    </w:p>
    <w:p w14:paraId="3C8EBAC4" w14:textId="77777777" w:rsidR="00E209A8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14:paraId="4A9FD3F5" w14:textId="77777777" w:rsidR="00E209A8" w:rsidRDefault="00E209A8" w:rsidP="009F6129">
      <w:pPr>
        <w:pStyle w:val="Odstavecseseznamem"/>
        <w:numPr>
          <w:ilvl w:val="0"/>
          <w:numId w:val="17"/>
        </w:numPr>
        <w:spacing w:after="0"/>
        <w:ind w:left="284"/>
        <w:rPr>
          <w:szCs w:val="22"/>
        </w:rPr>
      </w:pPr>
      <w:r>
        <w:t xml:space="preserve">Pravidelný úklid pracoviště včetně závěrečného úklidu a očištění okolních konstrukcí znečištěných prováděnými pracemi </w:t>
      </w:r>
    </w:p>
    <w:p w14:paraId="70934747" w14:textId="77777777" w:rsidR="00E209A8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14:paraId="5D22507F" w14:textId="77777777" w:rsidR="00E209A8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14:paraId="087712F3" w14:textId="77777777" w:rsidR="00E209A8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14:paraId="5B1E9C96" w14:textId="77777777" w:rsidR="00E209A8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14:paraId="406A1C0E" w14:textId="77777777" w:rsidR="00E209A8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14:paraId="41C31EB3" w14:textId="77777777" w:rsidR="00E209A8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14:paraId="757D9C28" w14:textId="77777777" w:rsidR="00E209A8" w:rsidRDefault="00E209A8" w:rsidP="00E209A8"/>
    <w:p w14:paraId="6EDC9048" w14:textId="77777777" w:rsidR="00E209A8" w:rsidRPr="009F6129" w:rsidRDefault="00E209A8" w:rsidP="00E209A8">
      <w:pPr>
        <w:rPr>
          <w:b/>
          <w:u w:val="single"/>
        </w:rPr>
      </w:pPr>
      <w:r w:rsidRPr="009F6129">
        <w:rPr>
          <w:b/>
          <w:u w:val="single"/>
        </w:rPr>
        <w:t>Práce obsažené v cenové kalkulaci za 1 m</w:t>
      </w:r>
      <w:r w:rsidRPr="009F6129">
        <w:rPr>
          <w:b/>
          <w:u w:val="single"/>
          <w:vertAlign w:val="superscript"/>
        </w:rPr>
        <w:t>2</w:t>
      </w:r>
      <w:r w:rsidRPr="009F6129">
        <w:rPr>
          <w:b/>
          <w:color w:val="00B0F0"/>
          <w:u w:val="single"/>
        </w:rPr>
        <w:t xml:space="preserve"> </w:t>
      </w:r>
      <w:r w:rsidRPr="009F6129">
        <w:rPr>
          <w:b/>
          <w:u w:val="single"/>
        </w:rPr>
        <w:t>půdorysné plochy střechy mimo světlík zahrnují:</w:t>
      </w:r>
    </w:p>
    <w:p w14:paraId="1E980DC6" w14:textId="77777777" w:rsidR="00E209A8" w:rsidRPr="00CE342F" w:rsidRDefault="00E209A8" w:rsidP="00E209A8">
      <w:pPr>
        <w:pStyle w:val="Odstavecseseznamem"/>
        <w:numPr>
          <w:ilvl w:val="0"/>
          <w:numId w:val="15"/>
        </w:numPr>
        <w:spacing w:after="0"/>
        <w:ind w:left="284" w:hanging="284"/>
        <w:rPr>
          <w:szCs w:val="22"/>
        </w:rPr>
      </w:pPr>
      <w:r>
        <w:t>montáž a demontáž lešení potřebného pro provádění prací</w:t>
      </w:r>
    </w:p>
    <w:p w14:paraId="4A5522E5" w14:textId="77777777" w:rsidR="00E209A8" w:rsidRPr="0055109D" w:rsidRDefault="00E209A8" w:rsidP="00E209A8">
      <w:pPr>
        <w:pStyle w:val="Odstavecseseznamem"/>
        <w:numPr>
          <w:ilvl w:val="0"/>
          <w:numId w:val="15"/>
        </w:numPr>
        <w:spacing w:after="0"/>
        <w:ind w:left="284" w:hanging="284"/>
        <w:rPr>
          <w:szCs w:val="22"/>
        </w:rPr>
      </w:pPr>
      <w:r>
        <w:t xml:space="preserve">Důkladné </w:t>
      </w:r>
      <w:proofErr w:type="spellStart"/>
      <w:r>
        <w:t>zaplachtování</w:t>
      </w:r>
      <w:proofErr w:type="spellEnd"/>
      <w:r>
        <w:t xml:space="preserve"> pracovního prostoru (musí být provedeno </w:t>
      </w:r>
      <w:r>
        <w:rPr>
          <w:b/>
        </w:rPr>
        <w:t>MIMOŘÁDNĚ DŮKLADNĚ</w:t>
      </w:r>
      <w:r>
        <w:t xml:space="preserve">, aby nedošlo prašností k poškození strojů v majetku objednatele, zejména tramvají a také k hygienickým překážkám bránícím v práci objednatele) </w:t>
      </w:r>
    </w:p>
    <w:p w14:paraId="3F288D59" w14:textId="77777777" w:rsidR="00E209A8" w:rsidRPr="0055109D" w:rsidRDefault="00E209A8" w:rsidP="00E209A8">
      <w:pPr>
        <w:pStyle w:val="Odstavecseseznamem"/>
        <w:numPr>
          <w:ilvl w:val="0"/>
          <w:numId w:val="15"/>
        </w:numPr>
        <w:spacing w:after="0"/>
        <w:ind w:left="284" w:hanging="284"/>
        <w:rPr>
          <w:szCs w:val="22"/>
        </w:rPr>
      </w:pPr>
      <w:r>
        <w:t>Demontáž a zpětná montáž trapézového podhledu</w:t>
      </w:r>
    </w:p>
    <w:p w14:paraId="105BD206" w14:textId="36FED47F" w:rsidR="00E209A8" w:rsidRPr="00C54C5D" w:rsidRDefault="00E209A8" w:rsidP="00C54C5D">
      <w:pPr>
        <w:pStyle w:val="Odstavecseseznamem"/>
        <w:numPr>
          <w:ilvl w:val="0"/>
          <w:numId w:val="15"/>
        </w:numPr>
        <w:spacing w:after="0"/>
        <w:ind w:left="284" w:hanging="284"/>
        <w:rPr>
          <w:szCs w:val="22"/>
        </w:rPr>
      </w:pPr>
      <w:r>
        <w:t xml:space="preserve">Demontáž a zpětná montáž osvětlení a el. rozvodů, nebo jejich ochrana proti poškození při provádění prací </w:t>
      </w:r>
    </w:p>
    <w:p w14:paraId="2D94DB44" w14:textId="77777777" w:rsidR="00E209A8" w:rsidRDefault="00E209A8" w:rsidP="00E209A8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Očištění a odmaštění ocelových konstrukcí</w:t>
      </w:r>
    </w:p>
    <w:p w14:paraId="588209DA" w14:textId="692AD1AB" w:rsidR="00FD78A3" w:rsidRPr="00FD78A3" w:rsidRDefault="00FD78A3" w:rsidP="00FD78A3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FD78A3">
        <w:t>Mechanické očištění konstrukcí na hodnotu PSt3 dle ČSN ISO 8501-2</w:t>
      </w:r>
    </w:p>
    <w:p w14:paraId="6F580006" w14:textId="77777777" w:rsidR="00E209A8" w:rsidRDefault="00E209A8" w:rsidP="00E209A8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 xml:space="preserve">Aplikace </w:t>
      </w:r>
      <w:r w:rsidR="00F22459">
        <w:t>(</w:t>
      </w:r>
      <w:r w:rsidR="000D62F8">
        <w:t xml:space="preserve">přednostně </w:t>
      </w:r>
      <w:r w:rsidR="00F22459">
        <w:t xml:space="preserve">štětci) </w:t>
      </w:r>
      <w:r>
        <w:t>nátěrového systému v jedné z uvedených variant:</w:t>
      </w:r>
    </w:p>
    <w:p w14:paraId="1E05D72D" w14:textId="77777777" w:rsidR="00E209A8" w:rsidRDefault="00E209A8" w:rsidP="00E209A8">
      <w:pPr>
        <w:pStyle w:val="Odstavecseseznamem"/>
        <w:numPr>
          <w:ilvl w:val="0"/>
          <w:numId w:val="0"/>
        </w:numPr>
        <w:spacing w:after="0"/>
        <w:ind w:left="284"/>
      </w:pPr>
    </w:p>
    <w:p w14:paraId="611C8986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Derisol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D4D204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Základ: 2K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Deripox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Protec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310F">
        <w:rPr>
          <w:rFonts w:ascii="Times New Roman" w:hAnsi="Times New Roman" w:cs="Times New Roman"/>
          <w:sz w:val="22"/>
          <w:szCs w:val="22"/>
        </w:rPr>
        <w:t xml:space="preserve">ZP, </w:t>
      </w:r>
      <w:r w:rsidR="009F612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9F6129">
        <w:rPr>
          <w:rFonts w:ascii="Times New Roman" w:hAnsi="Times New Roman" w:cs="Times New Roman"/>
          <w:sz w:val="22"/>
          <w:szCs w:val="22"/>
        </w:rPr>
        <w:t xml:space="preserve">       </w:t>
      </w:r>
      <w:r w:rsidRPr="0038310F">
        <w:rPr>
          <w:rFonts w:ascii="Times New Roman" w:hAnsi="Times New Roman" w:cs="Times New Roman"/>
          <w:sz w:val="22"/>
          <w:szCs w:val="22"/>
        </w:rPr>
        <w:t xml:space="preserve">60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89B25A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38310F">
        <w:rPr>
          <w:rFonts w:ascii="Times New Roman" w:hAnsi="Times New Roman" w:cs="Times New Roman"/>
          <w:sz w:val="22"/>
          <w:szCs w:val="22"/>
        </w:rPr>
        <w:t>Mezinátěr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: 2K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Deripox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Protec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8310F">
        <w:rPr>
          <w:rFonts w:ascii="Times New Roman" w:hAnsi="Times New Roman" w:cs="Times New Roman"/>
          <w:sz w:val="22"/>
          <w:szCs w:val="22"/>
        </w:rPr>
        <w:t xml:space="preserve">ZP, </w:t>
      </w:r>
      <w:r w:rsidR="009F612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9F6129">
        <w:rPr>
          <w:rFonts w:ascii="Times New Roman" w:hAnsi="Times New Roman" w:cs="Times New Roman"/>
          <w:sz w:val="22"/>
          <w:szCs w:val="22"/>
        </w:rPr>
        <w:t xml:space="preserve">  </w:t>
      </w:r>
      <w:r w:rsidRPr="0038310F">
        <w:rPr>
          <w:rFonts w:ascii="Times New Roman" w:hAnsi="Times New Roman" w:cs="Times New Roman"/>
          <w:sz w:val="22"/>
          <w:szCs w:val="22"/>
        </w:rPr>
        <w:t xml:space="preserve">60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8C0ACC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Vrchní: 2K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Deripox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38310F">
        <w:rPr>
          <w:rFonts w:ascii="Times New Roman" w:hAnsi="Times New Roman" w:cs="Times New Roman"/>
          <w:sz w:val="22"/>
          <w:szCs w:val="22"/>
        </w:rPr>
        <w:t>Einschichtlack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>,</w:t>
      </w:r>
      <w:r w:rsidR="009F6129">
        <w:rPr>
          <w:rFonts w:ascii="Times New Roman" w:hAnsi="Times New Roman" w:cs="Times New Roman"/>
          <w:sz w:val="22"/>
          <w:szCs w:val="22"/>
        </w:rPr>
        <w:t xml:space="preserve"> </w:t>
      </w:r>
      <w:r w:rsidRPr="0038310F">
        <w:rPr>
          <w:rFonts w:ascii="Times New Roman" w:hAnsi="Times New Roman" w:cs="Times New Roman"/>
          <w:sz w:val="22"/>
          <w:szCs w:val="22"/>
        </w:rPr>
        <w:t xml:space="preserve"> 60</w:t>
      </w:r>
      <w:proofErr w:type="gram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8727BA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150BC88A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Hempel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1911EE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Základ: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Hempadur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Quattro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17634/</w:t>
      </w:r>
      <w:proofErr w:type="gramStart"/>
      <w:r w:rsidRPr="0038310F">
        <w:rPr>
          <w:rFonts w:ascii="Times New Roman" w:hAnsi="Times New Roman" w:cs="Times New Roman"/>
          <w:sz w:val="22"/>
          <w:szCs w:val="22"/>
        </w:rPr>
        <w:t xml:space="preserve">50630, </w:t>
      </w:r>
      <w:r w:rsidR="009F612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9F6129">
        <w:rPr>
          <w:rFonts w:ascii="Times New Roman" w:hAnsi="Times New Roman" w:cs="Times New Roman"/>
          <w:sz w:val="22"/>
          <w:szCs w:val="22"/>
        </w:rPr>
        <w:t xml:space="preserve">    </w:t>
      </w:r>
      <w:r w:rsidRPr="0038310F">
        <w:rPr>
          <w:rFonts w:ascii="Times New Roman" w:hAnsi="Times New Roman" w:cs="Times New Roman"/>
          <w:sz w:val="22"/>
          <w:szCs w:val="22"/>
        </w:rPr>
        <w:t xml:space="preserve">60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D188FD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38310F">
        <w:rPr>
          <w:rFonts w:ascii="Times New Roman" w:hAnsi="Times New Roman" w:cs="Times New Roman"/>
          <w:sz w:val="22"/>
          <w:szCs w:val="22"/>
        </w:rPr>
        <w:t>Mezinátěr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Hempadur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Quattro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17634/</w:t>
      </w:r>
      <w:proofErr w:type="gramStart"/>
      <w:r w:rsidRPr="0038310F">
        <w:rPr>
          <w:rFonts w:ascii="Times New Roman" w:hAnsi="Times New Roman" w:cs="Times New Roman"/>
          <w:sz w:val="22"/>
          <w:szCs w:val="22"/>
        </w:rPr>
        <w:t xml:space="preserve">40980, </w:t>
      </w:r>
      <w:r w:rsidR="009F6129">
        <w:rPr>
          <w:rFonts w:ascii="Times New Roman" w:hAnsi="Times New Roman" w:cs="Times New Roman"/>
          <w:sz w:val="22"/>
          <w:szCs w:val="22"/>
        </w:rPr>
        <w:t xml:space="preserve"> </w:t>
      </w:r>
      <w:r w:rsidRPr="0038310F">
        <w:rPr>
          <w:rFonts w:ascii="Times New Roman" w:hAnsi="Times New Roman" w:cs="Times New Roman"/>
          <w:sz w:val="22"/>
          <w:szCs w:val="22"/>
        </w:rPr>
        <w:t>60</w:t>
      </w:r>
      <w:proofErr w:type="gram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812E39" w14:textId="77777777" w:rsidR="00E209A8" w:rsidRPr="0038310F" w:rsidRDefault="00E209A8" w:rsidP="00E209A8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  <w:r w:rsidRPr="0038310F">
        <w:rPr>
          <w:szCs w:val="22"/>
        </w:rPr>
        <w:t xml:space="preserve">Vrchní: </w:t>
      </w:r>
      <w:proofErr w:type="spellStart"/>
      <w:r w:rsidRPr="0038310F">
        <w:rPr>
          <w:szCs w:val="22"/>
        </w:rPr>
        <w:t>Hempadur</w:t>
      </w:r>
      <w:proofErr w:type="spellEnd"/>
      <w:r w:rsidRPr="0038310F">
        <w:rPr>
          <w:szCs w:val="22"/>
        </w:rPr>
        <w:t xml:space="preserve"> </w:t>
      </w:r>
      <w:proofErr w:type="spellStart"/>
      <w:r w:rsidRPr="0038310F">
        <w:rPr>
          <w:szCs w:val="22"/>
        </w:rPr>
        <w:t>Mastic</w:t>
      </w:r>
      <w:proofErr w:type="spellEnd"/>
      <w:r w:rsidRPr="0038310F">
        <w:rPr>
          <w:szCs w:val="22"/>
        </w:rPr>
        <w:t xml:space="preserve"> 45880/</w:t>
      </w:r>
      <w:proofErr w:type="gramStart"/>
      <w:r w:rsidRPr="0038310F">
        <w:rPr>
          <w:szCs w:val="22"/>
        </w:rPr>
        <w:t xml:space="preserve">RAL, </w:t>
      </w:r>
      <w:r w:rsidR="009F6129">
        <w:rPr>
          <w:szCs w:val="22"/>
        </w:rPr>
        <w:t xml:space="preserve">  </w:t>
      </w:r>
      <w:proofErr w:type="gramEnd"/>
      <w:r w:rsidR="009F6129">
        <w:rPr>
          <w:szCs w:val="22"/>
        </w:rPr>
        <w:t xml:space="preserve">       </w:t>
      </w:r>
      <w:r w:rsidRPr="0038310F">
        <w:rPr>
          <w:szCs w:val="22"/>
        </w:rPr>
        <w:t xml:space="preserve">60 </w:t>
      </w:r>
      <w:proofErr w:type="spellStart"/>
      <w:r w:rsidRPr="0038310F">
        <w:rPr>
          <w:szCs w:val="22"/>
        </w:rPr>
        <w:t>μm</w:t>
      </w:r>
      <w:proofErr w:type="spellEnd"/>
    </w:p>
    <w:p w14:paraId="0FD71FCB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AEB758E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c) International </w:t>
      </w:r>
    </w:p>
    <w:p w14:paraId="46099503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Základ: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Interseal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670</w:t>
      </w:r>
      <w:proofErr w:type="gramStart"/>
      <w:r w:rsidRPr="0038310F">
        <w:rPr>
          <w:rFonts w:ascii="Times New Roman" w:hAnsi="Times New Roman" w:cs="Times New Roman"/>
          <w:sz w:val="22"/>
          <w:szCs w:val="22"/>
        </w:rPr>
        <w:t xml:space="preserve">HS, </w:t>
      </w:r>
      <w:r w:rsidR="009F612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9F6129">
        <w:rPr>
          <w:rFonts w:ascii="Times New Roman" w:hAnsi="Times New Roman" w:cs="Times New Roman"/>
          <w:sz w:val="22"/>
          <w:szCs w:val="22"/>
        </w:rPr>
        <w:t xml:space="preserve">      </w:t>
      </w:r>
      <w:r w:rsidRPr="0038310F">
        <w:rPr>
          <w:rFonts w:ascii="Times New Roman" w:hAnsi="Times New Roman" w:cs="Times New Roman"/>
          <w:sz w:val="22"/>
          <w:szCs w:val="22"/>
        </w:rPr>
        <w:t xml:space="preserve">60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A6786A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38310F">
        <w:rPr>
          <w:rFonts w:ascii="Times New Roman" w:hAnsi="Times New Roman" w:cs="Times New Roman"/>
          <w:sz w:val="22"/>
          <w:szCs w:val="22"/>
        </w:rPr>
        <w:t>Mezinátěr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Interseal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670</w:t>
      </w:r>
      <w:proofErr w:type="gramStart"/>
      <w:r w:rsidRPr="0038310F">
        <w:rPr>
          <w:rFonts w:ascii="Times New Roman" w:hAnsi="Times New Roman" w:cs="Times New Roman"/>
          <w:sz w:val="22"/>
          <w:szCs w:val="22"/>
        </w:rPr>
        <w:t xml:space="preserve">HS, </w:t>
      </w:r>
      <w:r w:rsidR="009F612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9F6129">
        <w:rPr>
          <w:rFonts w:ascii="Times New Roman" w:hAnsi="Times New Roman" w:cs="Times New Roman"/>
          <w:sz w:val="22"/>
          <w:szCs w:val="22"/>
        </w:rPr>
        <w:t xml:space="preserve"> </w:t>
      </w:r>
      <w:r w:rsidRPr="0038310F">
        <w:rPr>
          <w:rFonts w:ascii="Times New Roman" w:hAnsi="Times New Roman" w:cs="Times New Roman"/>
          <w:sz w:val="22"/>
          <w:szCs w:val="22"/>
        </w:rPr>
        <w:t xml:space="preserve">60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668307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Vrchní: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Interseal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670</w:t>
      </w:r>
      <w:proofErr w:type="gramStart"/>
      <w:r w:rsidRPr="0038310F">
        <w:rPr>
          <w:rFonts w:ascii="Times New Roman" w:hAnsi="Times New Roman" w:cs="Times New Roman"/>
          <w:sz w:val="22"/>
          <w:szCs w:val="22"/>
        </w:rPr>
        <w:t xml:space="preserve">HS, </w:t>
      </w:r>
      <w:r w:rsidR="009F612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9F6129">
        <w:rPr>
          <w:rFonts w:ascii="Times New Roman" w:hAnsi="Times New Roman" w:cs="Times New Roman"/>
          <w:sz w:val="22"/>
          <w:szCs w:val="22"/>
        </w:rPr>
        <w:t xml:space="preserve">      </w:t>
      </w:r>
      <w:r w:rsidRPr="0038310F">
        <w:rPr>
          <w:rFonts w:ascii="Times New Roman" w:hAnsi="Times New Roman" w:cs="Times New Roman"/>
          <w:sz w:val="22"/>
          <w:szCs w:val="22"/>
        </w:rPr>
        <w:t xml:space="preserve">60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BD7B95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83AED61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d)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Jotun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B16B72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38310F">
        <w:rPr>
          <w:rFonts w:ascii="Times New Roman" w:hAnsi="Times New Roman" w:cs="Times New Roman"/>
          <w:sz w:val="22"/>
          <w:szCs w:val="22"/>
        </w:rPr>
        <w:t xml:space="preserve">Základ: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Norecoat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FD </w:t>
      </w:r>
      <w:proofErr w:type="spellStart"/>
      <w:proofErr w:type="gramStart"/>
      <w:r w:rsidRPr="0038310F">
        <w:rPr>
          <w:rFonts w:ascii="Times New Roman" w:hAnsi="Times New Roman" w:cs="Times New Roman"/>
          <w:sz w:val="22"/>
          <w:szCs w:val="22"/>
        </w:rPr>
        <w:t>Primer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, </w:t>
      </w:r>
      <w:r w:rsidR="009F612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9F6129">
        <w:rPr>
          <w:rFonts w:ascii="Times New Roman" w:hAnsi="Times New Roman" w:cs="Times New Roman"/>
          <w:sz w:val="22"/>
          <w:szCs w:val="22"/>
        </w:rPr>
        <w:t xml:space="preserve">    </w:t>
      </w:r>
      <w:r w:rsidRPr="0038310F">
        <w:rPr>
          <w:rFonts w:ascii="Times New Roman" w:hAnsi="Times New Roman" w:cs="Times New Roman"/>
          <w:sz w:val="22"/>
          <w:szCs w:val="22"/>
        </w:rPr>
        <w:t xml:space="preserve">60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73B9A7" w14:textId="77777777" w:rsidR="00E209A8" w:rsidRPr="0038310F" w:rsidRDefault="00E209A8" w:rsidP="00E209A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38310F">
        <w:rPr>
          <w:rFonts w:ascii="Times New Roman" w:hAnsi="Times New Roman" w:cs="Times New Roman"/>
          <w:sz w:val="22"/>
          <w:szCs w:val="22"/>
        </w:rPr>
        <w:t>Mezinátěr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Norecoat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FD </w:t>
      </w:r>
      <w:proofErr w:type="spellStart"/>
      <w:proofErr w:type="gramStart"/>
      <w:r w:rsidRPr="0038310F">
        <w:rPr>
          <w:rFonts w:ascii="Times New Roman" w:hAnsi="Times New Roman" w:cs="Times New Roman"/>
          <w:sz w:val="22"/>
          <w:szCs w:val="22"/>
        </w:rPr>
        <w:t>Primer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, </w:t>
      </w:r>
      <w:r w:rsidR="009F6129">
        <w:rPr>
          <w:rFonts w:ascii="Times New Roman" w:hAnsi="Times New Roman" w:cs="Times New Roman"/>
          <w:sz w:val="22"/>
          <w:szCs w:val="22"/>
        </w:rPr>
        <w:t xml:space="preserve"> </w:t>
      </w:r>
      <w:r w:rsidRPr="0038310F">
        <w:rPr>
          <w:rFonts w:ascii="Times New Roman" w:hAnsi="Times New Roman" w:cs="Times New Roman"/>
          <w:sz w:val="22"/>
          <w:szCs w:val="22"/>
        </w:rPr>
        <w:t>60</w:t>
      </w:r>
      <w:proofErr w:type="gram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10F">
        <w:rPr>
          <w:rFonts w:ascii="Times New Roman" w:hAnsi="Times New Roman" w:cs="Times New Roman"/>
          <w:sz w:val="22"/>
          <w:szCs w:val="22"/>
        </w:rPr>
        <w:t>μm</w:t>
      </w:r>
      <w:proofErr w:type="spellEnd"/>
      <w:r w:rsidRPr="003831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A5E8D9" w14:textId="77777777" w:rsidR="00E209A8" w:rsidRDefault="00E209A8" w:rsidP="00E209A8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  <w:r w:rsidRPr="0038310F">
        <w:rPr>
          <w:szCs w:val="22"/>
        </w:rPr>
        <w:t xml:space="preserve">Vrchní: </w:t>
      </w:r>
      <w:proofErr w:type="spellStart"/>
      <w:r w:rsidRPr="0038310F">
        <w:rPr>
          <w:szCs w:val="22"/>
        </w:rPr>
        <w:t>Epotex</w:t>
      </w:r>
      <w:proofErr w:type="spellEnd"/>
      <w:r w:rsidRPr="0038310F">
        <w:rPr>
          <w:szCs w:val="22"/>
        </w:rPr>
        <w:t xml:space="preserve"> </w:t>
      </w:r>
      <w:proofErr w:type="gramStart"/>
      <w:r w:rsidRPr="0038310F">
        <w:rPr>
          <w:szCs w:val="22"/>
        </w:rPr>
        <w:t xml:space="preserve">HB, </w:t>
      </w:r>
      <w:r w:rsidR="009F6129">
        <w:rPr>
          <w:szCs w:val="22"/>
        </w:rPr>
        <w:t xml:space="preserve">  </w:t>
      </w:r>
      <w:proofErr w:type="gramEnd"/>
      <w:r w:rsidR="009F6129">
        <w:rPr>
          <w:szCs w:val="22"/>
        </w:rPr>
        <w:t xml:space="preserve">                   </w:t>
      </w:r>
      <w:r w:rsidRPr="0038310F">
        <w:rPr>
          <w:szCs w:val="22"/>
        </w:rPr>
        <w:t xml:space="preserve">60 </w:t>
      </w:r>
      <w:proofErr w:type="spellStart"/>
      <w:r w:rsidRPr="0038310F">
        <w:rPr>
          <w:szCs w:val="22"/>
        </w:rPr>
        <w:t>μm</w:t>
      </w:r>
      <w:proofErr w:type="spellEnd"/>
    </w:p>
    <w:p w14:paraId="4DE2BAFA" w14:textId="77777777" w:rsidR="00E209A8" w:rsidRPr="00E209A8" w:rsidRDefault="00E209A8" w:rsidP="009F6129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14:paraId="0E2BE31D" w14:textId="2F492E0F" w:rsidR="00E209A8" w:rsidRPr="00FD78A3" w:rsidRDefault="00E209A8" w:rsidP="009F6129">
      <w:pPr>
        <w:pStyle w:val="Odstavecseseznamem"/>
        <w:numPr>
          <w:ilvl w:val="0"/>
          <w:numId w:val="15"/>
        </w:numPr>
        <w:spacing w:after="0"/>
        <w:ind w:left="284"/>
        <w:rPr>
          <w:szCs w:val="22"/>
        </w:rPr>
      </w:pPr>
      <w:r>
        <w:t xml:space="preserve">Pravidelný úklid pracoviště včetně závěrečného úklidu a očištění okolních konstrukcí znečištěných prováděnými pracemi </w:t>
      </w:r>
    </w:p>
    <w:p w14:paraId="2578C28D" w14:textId="6AB5CC36" w:rsidR="00FD78A3" w:rsidRDefault="00FD78A3" w:rsidP="00FD78A3">
      <w:pPr>
        <w:spacing w:after="0"/>
        <w:rPr>
          <w:szCs w:val="22"/>
        </w:rPr>
      </w:pPr>
    </w:p>
    <w:p w14:paraId="5B682F8C" w14:textId="77777777" w:rsidR="00FD78A3" w:rsidRPr="00FD78A3" w:rsidRDefault="00FD78A3" w:rsidP="00FD78A3">
      <w:pPr>
        <w:spacing w:after="0"/>
        <w:rPr>
          <w:szCs w:val="22"/>
        </w:rPr>
      </w:pPr>
    </w:p>
    <w:p w14:paraId="3EE7B2FD" w14:textId="5A3DFE16" w:rsidR="00FD78A3" w:rsidRPr="00FD78A3" w:rsidRDefault="00FD78A3" w:rsidP="00FD78A3">
      <w:pPr>
        <w:rPr>
          <w:b/>
          <w:u w:val="single"/>
        </w:rPr>
      </w:pPr>
      <w:r w:rsidRPr="00FD78A3">
        <w:rPr>
          <w:b/>
          <w:u w:val="single"/>
        </w:rPr>
        <w:t>Práce obsažené v cenové kalkulaci za 1 m</w:t>
      </w:r>
      <w:r w:rsidRPr="00FD78A3">
        <w:rPr>
          <w:b/>
          <w:u w:val="single"/>
          <w:vertAlign w:val="superscript"/>
        </w:rPr>
        <w:t>2</w:t>
      </w:r>
      <w:r w:rsidRPr="00FD78A3">
        <w:rPr>
          <w:b/>
          <w:u w:val="single"/>
        </w:rPr>
        <w:t xml:space="preserve"> </w:t>
      </w:r>
      <w:r>
        <w:rPr>
          <w:b/>
          <w:u w:val="single"/>
        </w:rPr>
        <w:t xml:space="preserve">výměny poškozených </w:t>
      </w:r>
      <w:proofErr w:type="spellStart"/>
      <w:r>
        <w:rPr>
          <w:b/>
          <w:u w:val="single"/>
        </w:rPr>
        <w:t>drátoskel</w:t>
      </w:r>
      <w:proofErr w:type="spellEnd"/>
      <w:r>
        <w:rPr>
          <w:b/>
          <w:u w:val="single"/>
        </w:rPr>
        <w:t xml:space="preserve"> ve světlících</w:t>
      </w:r>
      <w:r w:rsidRPr="00FD78A3">
        <w:rPr>
          <w:b/>
          <w:u w:val="single"/>
        </w:rPr>
        <w:t>:</w:t>
      </w:r>
    </w:p>
    <w:p w14:paraId="44B47E4A" w14:textId="0941E609" w:rsidR="00E209A8" w:rsidRDefault="00FD78A3" w:rsidP="00FD78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 xml:space="preserve">Demontáž stávajících </w:t>
      </w:r>
      <w:proofErr w:type="spellStart"/>
      <w:r>
        <w:t>drátoskel</w:t>
      </w:r>
      <w:proofErr w:type="spellEnd"/>
      <w:r w:rsidR="00C54C5D">
        <w:t xml:space="preserve"> včetně jejich likvidace</w:t>
      </w:r>
    </w:p>
    <w:p w14:paraId="55C5E465" w14:textId="01F3F648" w:rsidR="00FD78A3" w:rsidRDefault="00C54C5D" w:rsidP="00FD78A3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Dodávka a m</w:t>
      </w:r>
      <w:r w:rsidR="00FD78A3">
        <w:t xml:space="preserve">ontáž nových </w:t>
      </w:r>
      <w:proofErr w:type="spellStart"/>
      <w:r w:rsidR="00FD78A3">
        <w:t>drátoskel</w:t>
      </w:r>
      <w:proofErr w:type="spellEnd"/>
    </w:p>
    <w:p w14:paraId="301A3855" w14:textId="77777777" w:rsidR="00FD78A3" w:rsidRDefault="00FD78A3" w:rsidP="00FD78A3">
      <w:pPr>
        <w:pStyle w:val="Odstavecseseznamem"/>
        <w:numPr>
          <w:ilvl w:val="0"/>
          <w:numId w:val="0"/>
        </w:numPr>
        <w:spacing w:after="0"/>
        <w:ind w:left="284"/>
      </w:pPr>
    </w:p>
    <w:p w14:paraId="5B5DC3E8" w14:textId="77777777" w:rsidR="00E209A8" w:rsidRDefault="00E209A8" w:rsidP="00B522C5"/>
    <w:p w14:paraId="3731921E" w14:textId="77777777" w:rsidR="00B522C5" w:rsidRPr="00A82BF2" w:rsidRDefault="00B522C5" w:rsidP="00B522C5">
      <w:pPr>
        <w:rPr>
          <w:b/>
        </w:rPr>
      </w:pPr>
      <w:r w:rsidRPr="00A82BF2">
        <w:rPr>
          <w:b/>
        </w:rPr>
        <w:t>Ostatní:</w:t>
      </w:r>
    </w:p>
    <w:p w14:paraId="03BF65E3" w14:textId="3EAA88A6" w:rsidR="009D20F8" w:rsidRDefault="00E209A8" w:rsidP="009D20F8">
      <w:pPr>
        <w:pStyle w:val="Odstavecseseznamem"/>
        <w:numPr>
          <w:ilvl w:val="0"/>
          <w:numId w:val="15"/>
        </w:numPr>
        <w:spacing w:after="0"/>
      </w:pPr>
      <w:r>
        <w:t>Práce spojené s vypnutím a zapnutím trolejí</w:t>
      </w:r>
      <w:r w:rsidR="00FD78A3">
        <w:t xml:space="preserve"> a </w:t>
      </w:r>
      <w:r>
        <w:t xml:space="preserve">přemístěním vozů zajistí </w:t>
      </w:r>
      <w:r w:rsidR="009F6129">
        <w:t>objednatel</w:t>
      </w:r>
    </w:p>
    <w:p w14:paraId="60B478E6" w14:textId="77777777" w:rsidR="00E209A8" w:rsidRPr="001960F7" w:rsidRDefault="00E209A8" w:rsidP="009D20F8">
      <w:pPr>
        <w:pStyle w:val="Odstavecseseznamem"/>
        <w:numPr>
          <w:ilvl w:val="0"/>
          <w:numId w:val="15"/>
        </w:numPr>
        <w:spacing w:after="0"/>
      </w:pPr>
      <w:r>
        <w:t xml:space="preserve">V případě potřeby může </w:t>
      </w:r>
      <w:r w:rsidR="009F6129">
        <w:t xml:space="preserve">objednatel po domluvě </w:t>
      </w:r>
      <w:r>
        <w:t>bezúplatně zapůjčit</w:t>
      </w:r>
      <w:r w:rsidR="00960F46">
        <w:t xml:space="preserve"> malou</w:t>
      </w:r>
      <w:r>
        <w:t xml:space="preserve"> kolejovou plošinu</w:t>
      </w:r>
    </w:p>
    <w:sectPr w:rsidR="00E209A8" w:rsidRPr="001960F7" w:rsidSect="007115F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22" w:right="851" w:bottom="1134" w:left="851" w:header="14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50AD6" w14:textId="77777777" w:rsidR="00937F04" w:rsidRDefault="00937F04" w:rsidP="00360830">
      <w:r>
        <w:separator/>
      </w:r>
    </w:p>
  </w:endnote>
  <w:endnote w:type="continuationSeparator" w:id="0">
    <w:p w14:paraId="5572E8A1" w14:textId="77777777" w:rsidR="00937F04" w:rsidRDefault="00937F0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4B29" w14:textId="1E81BD97" w:rsidR="007115FE" w:rsidRPr="001960F7" w:rsidRDefault="00E209A8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>
      <w:rPr>
        <w:b/>
        <w:sz w:val="20"/>
        <w:szCs w:val="20"/>
      </w:rPr>
      <w:t>„</w:t>
    </w:r>
    <w:r w:rsidR="00C54C5D">
      <w:rPr>
        <w:b/>
        <w:sz w:val="20"/>
        <w:szCs w:val="20"/>
      </w:rPr>
      <w:t>Očištění</w:t>
    </w:r>
    <w:r w:rsidRPr="0038310F">
      <w:rPr>
        <w:b/>
        <w:sz w:val="20"/>
        <w:szCs w:val="20"/>
      </w:rPr>
      <w:t xml:space="preserve"> a nátěry OK – Areál tramvaje Poruba</w:t>
    </w:r>
    <w:r w:rsidR="00C54C5D">
      <w:rPr>
        <w:b/>
        <w:sz w:val="20"/>
        <w:szCs w:val="20"/>
      </w:rPr>
      <w:t xml:space="preserve"> – II. etapa</w:t>
    </w:r>
    <w:r>
      <w:rPr>
        <w:b/>
        <w:sz w:val="20"/>
        <w:szCs w:val="20"/>
      </w:rPr>
      <w:t>“</w:t>
    </w:r>
    <w:r w:rsidR="007115FE" w:rsidRPr="001960F7">
      <w:rPr>
        <w:rFonts w:ascii="Times New Roman" w:hAnsi="Times New Roman" w:cs="Times New Roman"/>
      </w:rPr>
      <w:tab/>
    </w:r>
    <w:r w:rsidR="007115FE" w:rsidRPr="001960F7">
      <w:rPr>
        <w:rFonts w:ascii="Times New Roman" w:hAnsi="Times New Roman" w:cs="Times New Roman"/>
        <w:i/>
        <w:sz w:val="20"/>
        <w:szCs w:val="20"/>
      </w:rPr>
      <w:t>2</w:t>
    </w:r>
  </w:p>
  <w:p w14:paraId="4A505962" w14:textId="77777777" w:rsidR="007115FE" w:rsidRDefault="007115FE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B4C6" w14:textId="6FF0125A" w:rsidR="007115FE" w:rsidRPr="00A82BF2" w:rsidRDefault="007115FE" w:rsidP="00A82BF2">
    <w:pPr>
      <w:pStyle w:val="Zpat"/>
    </w:pPr>
    <w:r w:rsidRPr="00AA20F4">
      <w:rPr>
        <w:rFonts w:ascii="Arial Black" w:hAnsi="Arial Black"/>
        <w:b/>
        <w:szCs w:val="22"/>
      </w:rPr>
      <w:t>„</w:t>
    </w:r>
    <w:r w:rsidR="00C54C5D">
      <w:rPr>
        <w:b/>
        <w:sz w:val="20"/>
        <w:szCs w:val="20"/>
      </w:rPr>
      <w:t>Očištění</w:t>
    </w:r>
    <w:r w:rsidR="00C54C5D" w:rsidRPr="0038310F">
      <w:rPr>
        <w:b/>
        <w:sz w:val="20"/>
        <w:szCs w:val="20"/>
      </w:rPr>
      <w:t xml:space="preserve"> a nátěry OK – Areál tramvaje Poruba</w:t>
    </w:r>
    <w:r w:rsidR="00C54C5D">
      <w:rPr>
        <w:b/>
        <w:sz w:val="20"/>
        <w:szCs w:val="20"/>
      </w:rPr>
      <w:t xml:space="preserve"> – II. etapa</w:t>
    </w:r>
    <w:r w:rsidRPr="00AA20F4">
      <w:rPr>
        <w:rFonts w:ascii="Arial Black" w:hAnsi="Arial Black"/>
        <w:b/>
        <w:szCs w:val="22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B4A7D" w14:textId="77777777" w:rsidR="00937F04" w:rsidRDefault="00937F04" w:rsidP="00360830">
      <w:r>
        <w:separator/>
      </w:r>
    </w:p>
  </w:footnote>
  <w:footnote w:type="continuationSeparator" w:id="0">
    <w:p w14:paraId="0D5EF8C3" w14:textId="77777777" w:rsidR="00937F04" w:rsidRDefault="00937F0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7CA85" w14:textId="77777777" w:rsidR="007115FE" w:rsidRDefault="007115F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EF7A5BE" wp14:editId="7D9E53A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7324" w14:textId="77777777" w:rsidR="007115FE" w:rsidRDefault="007115FE" w:rsidP="007115FE">
    <w:pPr>
      <w:pStyle w:val="Zhlav"/>
      <w:spacing w:after="0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DFCCBD2" wp14:editId="26240524">
          <wp:simplePos x="0" y="0"/>
          <wp:positionH relativeFrom="page">
            <wp:posOffset>476250</wp:posOffset>
          </wp:positionH>
          <wp:positionV relativeFrom="page">
            <wp:posOffset>123825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EE6055A" wp14:editId="69682E47">
          <wp:simplePos x="0" y="0"/>
          <wp:positionH relativeFrom="margin">
            <wp:align>right</wp:align>
          </wp:positionH>
          <wp:positionV relativeFrom="page">
            <wp:posOffset>257175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ECEB17" w14:textId="77777777" w:rsidR="007115FE" w:rsidRDefault="007115FE" w:rsidP="00835590">
    <w:pPr>
      <w:pStyle w:val="Zhlav"/>
      <w:spacing w:before="120"/>
    </w:pPr>
  </w:p>
  <w:p w14:paraId="5803C857" w14:textId="77777777" w:rsidR="00845CC1" w:rsidRDefault="00845CC1" w:rsidP="00A82BF2">
    <w:pPr>
      <w:pStyle w:val="Zhlav"/>
      <w:jc w:val="left"/>
      <w:rPr>
        <w:rFonts w:ascii="Times New Roman" w:hAnsi="Times New Roman"/>
        <w:i/>
        <w:sz w:val="20"/>
        <w:szCs w:val="20"/>
      </w:rPr>
    </w:pPr>
  </w:p>
  <w:p w14:paraId="24299C88" w14:textId="77777777" w:rsidR="007115FE" w:rsidRPr="001960F7" w:rsidRDefault="007115FE" w:rsidP="00A82BF2">
    <w:pPr>
      <w:pStyle w:val="Zhlav"/>
      <w:jc w:val="lef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CE342F">
      <w:rPr>
        <w:rFonts w:ascii="Times New Roman" w:hAnsi="Times New Roman"/>
        <w:i/>
        <w:sz w:val="20"/>
        <w:szCs w:val="20"/>
      </w:rPr>
      <w:t>3</w:t>
    </w:r>
    <w:r w:rsidR="00CE342F" w:rsidRPr="001960F7">
      <w:rPr>
        <w:rFonts w:ascii="Times New Roman" w:hAnsi="Times New Roman"/>
        <w:i/>
        <w:sz w:val="20"/>
        <w:szCs w:val="20"/>
      </w:rPr>
      <w:t xml:space="preserve"> </w:t>
    </w:r>
    <w:r w:rsidR="00CE342F">
      <w:rPr>
        <w:rFonts w:ascii="Times New Roman" w:hAnsi="Times New Roman"/>
        <w:i/>
        <w:sz w:val="20"/>
        <w:szCs w:val="20"/>
      </w:rPr>
      <w:t xml:space="preserve">   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</w:p>
  <w:p w14:paraId="6B66C899" w14:textId="77777777" w:rsidR="007115FE" w:rsidRDefault="007115FE" w:rsidP="00835590">
    <w:pPr>
      <w:pStyle w:val="Zhlav"/>
      <w:spacing w:before="120"/>
    </w:pPr>
  </w:p>
  <w:p w14:paraId="612A8273" w14:textId="77777777" w:rsidR="007115FE" w:rsidRDefault="007115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50E6795"/>
    <w:multiLevelType w:val="hybridMultilevel"/>
    <w:tmpl w:val="088A0C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  <w:num w:numId="17">
    <w:abstractNumId w:val="16"/>
  </w:num>
  <w:num w:numId="18">
    <w:abstractNumId w:val="6"/>
  </w:num>
  <w:num w:numId="19">
    <w:abstractNumId w:val="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20060"/>
    <w:rsid w:val="00020CCD"/>
    <w:rsid w:val="00032C32"/>
    <w:rsid w:val="00043D5B"/>
    <w:rsid w:val="0007345D"/>
    <w:rsid w:val="00094C52"/>
    <w:rsid w:val="000A59BF"/>
    <w:rsid w:val="000C4E61"/>
    <w:rsid w:val="000C5B9D"/>
    <w:rsid w:val="000D62F8"/>
    <w:rsid w:val="000F5729"/>
    <w:rsid w:val="00110139"/>
    <w:rsid w:val="00126E29"/>
    <w:rsid w:val="00131D2D"/>
    <w:rsid w:val="00133623"/>
    <w:rsid w:val="00145A19"/>
    <w:rsid w:val="0014629F"/>
    <w:rsid w:val="0014645F"/>
    <w:rsid w:val="001526C2"/>
    <w:rsid w:val="001662A7"/>
    <w:rsid w:val="00180495"/>
    <w:rsid w:val="001960F7"/>
    <w:rsid w:val="001B3CDB"/>
    <w:rsid w:val="001B7338"/>
    <w:rsid w:val="001C556E"/>
    <w:rsid w:val="001D1A24"/>
    <w:rsid w:val="001E4DD0"/>
    <w:rsid w:val="001F73AD"/>
    <w:rsid w:val="0022495B"/>
    <w:rsid w:val="00230E86"/>
    <w:rsid w:val="00254492"/>
    <w:rsid w:val="00276D8B"/>
    <w:rsid w:val="00290EA9"/>
    <w:rsid w:val="0029663E"/>
    <w:rsid w:val="002A1268"/>
    <w:rsid w:val="002A1E34"/>
    <w:rsid w:val="002B73A0"/>
    <w:rsid w:val="002B76ED"/>
    <w:rsid w:val="002C08F2"/>
    <w:rsid w:val="003008B5"/>
    <w:rsid w:val="003078A2"/>
    <w:rsid w:val="00360830"/>
    <w:rsid w:val="00362826"/>
    <w:rsid w:val="00364FBB"/>
    <w:rsid w:val="003B74C1"/>
    <w:rsid w:val="003C0EB6"/>
    <w:rsid w:val="003C6E0A"/>
    <w:rsid w:val="003D02B6"/>
    <w:rsid w:val="003E4815"/>
    <w:rsid w:val="003F2FA4"/>
    <w:rsid w:val="003F530B"/>
    <w:rsid w:val="00432F41"/>
    <w:rsid w:val="00450110"/>
    <w:rsid w:val="00461641"/>
    <w:rsid w:val="00463B3A"/>
    <w:rsid w:val="0047019F"/>
    <w:rsid w:val="00475E49"/>
    <w:rsid w:val="00480E8F"/>
    <w:rsid w:val="004926FA"/>
    <w:rsid w:val="0049668D"/>
    <w:rsid w:val="00497284"/>
    <w:rsid w:val="004B2C8D"/>
    <w:rsid w:val="004D0094"/>
    <w:rsid w:val="004E24FA"/>
    <w:rsid w:val="004E694D"/>
    <w:rsid w:val="004F1C23"/>
    <w:rsid w:val="004F5F64"/>
    <w:rsid w:val="005112DA"/>
    <w:rsid w:val="0051285C"/>
    <w:rsid w:val="00526D1B"/>
    <w:rsid w:val="005306E0"/>
    <w:rsid w:val="00531695"/>
    <w:rsid w:val="00544B57"/>
    <w:rsid w:val="0055109D"/>
    <w:rsid w:val="00555AAB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67687"/>
    <w:rsid w:val="006732BA"/>
    <w:rsid w:val="0068199D"/>
    <w:rsid w:val="00695E4E"/>
    <w:rsid w:val="006E0261"/>
    <w:rsid w:val="006E3262"/>
    <w:rsid w:val="007115FE"/>
    <w:rsid w:val="007264EF"/>
    <w:rsid w:val="007417BF"/>
    <w:rsid w:val="007B131A"/>
    <w:rsid w:val="007D2F14"/>
    <w:rsid w:val="007E7DC1"/>
    <w:rsid w:val="007E7EEE"/>
    <w:rsid w:val="007F77F9"/>
    <w:rsid w:val="00802B34"/>
    <w:rsid w:val="00811B71"/>
    <w:rsid w:val="008205C6"/>
    <w:rsid w:val="00823414"/>
    <w:rsid w:val="00832218"/>
    <w:rsid w:val="00834987"/>
    <w:rsid w:val="00835590"/>
    <w:rsid w:val="00845CC1"/>
    <w:rsid w:val="00845D37"/>
    <w:rsid w:val="00854636"/>
    <w:rsid w:val="00864FF0"/>
    <w:rsid w:val="00870D7E"/>
    <w:rsid w:val="00871E0A"/>
    <w:rsid w:val="008774FB"/>
    <w:rsid w:val="008806F4"/>
    <w:rsid w:val="00882DC3"/>
    <w:rsid w:val="008A1224"/>
    <w:rsid w:val="008B2BEF"/>
    <w:rsid w:val="008E5F17"/>
    <w:rsid w:val="008F0855"/>
    <w:rsid w:val="00904DA8"/>
    <w:rsid w:val="009163F5"/>
    <w:rsid w:val="00932BB7"/>
    <w:rsid w:val="00937F04"/>
    <w:rsid w:val="00960F46"/>
    <w:rsid w:val="00962141"/>
    <w:rsid w:val="00965F03"/>
    <w:rsid w:val="00966664"/>
    <w:rsid w:val="0098101F"/>
    <w:rsid w:val="009B7CF2"/>
    <w:rsid w:val="009D20F8"/>
    <w:rsid w:val="009F20E4"/>
    <w:rsid w:val="009F49AE"/>
    <w:rsid w:val="009F6129"/>
    <w:rsid w:val="00A042D1"/>
    <w:rsid w:val="00A07672"/>
    <w:rsid w:val="00A10F10"/>
    <w:rsid w:val="00A15B68"/>
    <w:rsid w:val="00A22122"/>
    <w:rsid w:val="00A713E9"/>
    <w:rsid w:val="00A74C13"/>
    <w:rsid w:val="00A82BF2"/>
    <w:rsid w:val="00A8744E"/>
    <w:rsid w:val="00AA20F4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5AD9"/>
    <w:rsid w:val="00B56524"/>
    <w:rsid w:val="00B63507"/>
    <w:rsid w:val="00BC1E77"/>
    <w:rsid w:val="00BD5008"/>
    <w:rsid w:val="00C162A1"/>
    <w:rsid w:val="00C21181"/>
    <w:rsid w:val="00C37193"/>
    <w:rsid w:val="00C54C5D"/>
    <w:rsid w:val="00C7782E"/>
    <w:rsid w:val="00CA1A2F"/>
    <w:rsid w:val="00CB5F7B"/>
    <w:rsid w:val="00CD628D"/>
    <w:rsid w:val="00CE342F"/>
    <w:rsid w:val="00CE6C4F"/>
    <w:rsid w:val="00D24B69"/>
    <w:rsid w:val="00D27B96"/>
    <w:rsid w:val="00D63E1A"/>
    <w:rsid w:val="00D8437E"/>
    <w:rsid w:val="00D944C9"/>
    <w:rsid w:val="00DA53CC"/>
    <w:rsid w:val="00DB64BA"/>
    <w:rsid w:val="00DB6A28"/>
    <w:rsid w:val="00DF67EB"/>
    <w:rsid w:val="00E0377D"/>
    <w:rsid w:val="00E209A8"/>
    <w:rsid w:val="00E367B5"/>
    <w:rsid w:val="00E36AAB"/>
    <w:rsid w:val="00E66AC2"/>
    <w:rsid w:val="00E97538"/>
    <w:rsid w:val="00EA6B11"/>
    <w:rsid w:val="00EB74CE"/>
    <w:rsid w:val="00EC73D6"/>
    <w:rsid w:val="00ED0504"/>
    <w:rsid w:val="00ED347B"/>
    <w:rsid w:val="00ED61F4"/>
    <w:rsid w:val="00EE2F17"/>
    <w:rsid w:val="00EE3A5A"/>
    <w:rsid w:val="00F04EA3"/>
    <w:rsid w:val="00F22459"/>
    <w:rsid w:val="00F234B1"/>
    <w:rsid w:val="00F44EC0"/>
    <w:rsid w:val="00F539F2"/>
    <w:rsid w:val="00F5760F"/>
    <w:rsid w:val="00F94B91"/>
    <w:rsid w:val="00F97F7F"/>
    <w:rsid w:val="00FB3635"/>
    <w:rsid w:val="00FD78A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C3F699"/>
  <w15:docId w15:val="{941DB49E-FB7A-4CC2-8653-F08E4D8C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customStyle="1" w:styleId="Default">
    <w:name w:val="Default"/>
    <w:rsid w:val="0055109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60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F4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0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F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0223-3E6E-43D9-931C-B06BED14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Žaluda Karel</cp:lastModifiedBy>
  <cp:revision>2</cp:revision>
  <cp:lastPrinted>2018-05-03T04:15:00Z</cp:lastPrinted>
  <dcterms:created xsi:type="dcterms:W3CDTF">2019-06-17T06:42:00Z</dcterms:created>
  <dcterms:modified xsi:type="dcterms:W3CDTF">2019-06-17T06:42:00Z</dcterms:modified>
</cp:coreProperties>
</file>