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98" w:rsidRPr="008A602A" w:rsidRDefault="00F154D7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>
        <w:rPr>
          <w:i/>
          <w:sz w:val="22"/>
          <w:szCs w:val="22"/>
        </w:rPr>
        <w:t>Příloha č. 4</w:t>
      </w:r>
      <w:r w:rsidR="008A602A" w:rsidRPr="008A602A">
        <w:rPr>
          <w:i/>
          <w:sz w:val="22"/>
          <w:szCs w:val="22"/>
        </w:rPr>
        <w:t xml:space="preserve"> zadávací dokumentace</w:t>
      </w:r>
      <w:r w:rsidR="00927D98" w:rsidRPr="008A602A">
        <w:rPr>
          <w:i/>
          <w:sz w:val="22"/>
          <w:szCs w:val="22"/>
        </w:rPr>
        <w:t xml:space="preserve"> – Technická specifikace předmětu plnění</w:t>
      </w:r>
      <w:r w:rsidR="00772793">
        <w:rPr>
          <w:i/>
          <w:sz w:val="22"/>
          <w:szCs w:val="22"/>
        </w:rPr>
        <w:t xml:space="preserve"> – vozidlo pro převoz potravin</w:t>
      </w: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:rsidR="00742ED4" w:rsidRDefault="00742ED4" w:rsidP="00742ED4">
      <w:pPr>
        <w:jc w:val="center"/>
        <w:rPr>
          <w:rFonts w:cs="Arial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Pr="00F91766" w:rsidRDefault="009C7E46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560AF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ks nového </w:t>
      </w:r>
      <w:r w:rsidR="00253B43">
        <w:rPr>
          <w:rFonts w:ascii="Times New Roman" w:hAnsi="Times New Roman"/>
          <w:b/>
          <w:sz w:val="24"/>
        </w:rPr>
        <w:t xml:space="preserve">dodávkového </w:t>
      </w:r>
      <w:r>
        <w:rPr>
          <w:rFonts w:ascii="Times New Roman" w:hAnsi="Times New Roman"/>
          <w:b/>
          <w:sz w:val="24"/>
        </w:rPr>
        <w:t xml:space="preserve">vozidla </w:t>
      </w:r>
      <w:r w:rsidR="003935AB">
        <w:rPr>
          <w:rFonts w:ascii="Times New Roman" w:hAnsi="Times New Roman"/>
          <w:b/>
          <w:sz w:val="24"/>
        </w:rPr>
        <w:t xml:space="preserve">do 3,5 t </w:t>
      </w:r>
      <w:r>
        <w:rPr>
          <w:rFonts w:ascii="Times New Roman" w:hAnsi="Times New Roman"/>
          <w:b/>
          <w:sz w:val="24"/>
        </w:rPr>
        <w:t>pro převoz potravin</w:t>
      </w:r>
      <w:r w:rsidR="00A57C43">
        <w:rPr>
          <w:rFonts w:ascii="Times New Roman" w:hAnsi="Times New Roman"/>
          <w:b/>
          <w:sz w:val="24"/>
        </w:rPr>
        <w:t xml:space="preserve"> - středisko</w:t>
      </w:r>
      <w:r>
        <w:rPr>
          <w:rFonts w:ascii="Times New Roman" w:hAnsi="Times New Roman"/>
          <w:b/>
          <w:sz w:val="24"/>
        </w:rPr>
        <w:t xml:space="preserve"> stravování</w:t>
      </w:r>
    </w:p>
    <w:p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925972">
        <w:rPr>
          <w:rFonts w:ascii="Times New Roman" w:hAnsi="Times New Roman"/>
          <w:i/>
          <w:color w:val="00B0F0"/>
          <w:sz w:val="24"/>
        </w:rPr>
        <w:t>(doplní účastník zadávacího řízení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925972">
        <w:rPr>
          <w:rFonts w:ascii="Times New Roman" w:hAnsi="Times New Roman"/>
          <w:i/>
          <w:color w:val="00B0F0"/>
          <w:sz w:val="24"/>
        </w:rPr>
        <w:t>(doplní účastník zadávacího řízení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1575CB" w:rsidRPr="00BC4EFD" w:rsidRDefault="00447E8E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BC4EFD">
        <w:rPr>
          <w:rFonts w:ascii="Times New Roman" w:hAnsi="Times New Roman"/>
          <w:b/>
          <w:color w:val="000000" w:themeColor="text1"/>
          <w:sz w:val="22"/>
          <w:szCs w:val="22"/>
          <w:lang w:eastAsia="cs-CZ"/>
        </w:rPr>
        <w:t>*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účastník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smlouvy. V případě, že účastníkem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 w:rsidR="00277425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</w:t>
      </w:r>
      <w:r w:rsidR="008A602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bod 5.4.1.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:rsidR="001575CB" w:rsidRPr="00BC4EFD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BC4EFD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  <w:r w:rsidRPr="00BC4EFD">
        <w:rPr>
          <w:rFonts w:ascii="Times New Roman" w:hAnsi="Times New Roman"/>
          <w:i/>
          <w:color w:val="000000" w:themeColor="text1"/>
          <w:sz w:val="24"/>
        </w:rPr>
        <w:t>.</w:t>
      </w:r>
    </w:p>
    <w:p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1"/>
        <w:gridCol w:w="788"/>
        <w:gridCol w:w="1082"/>
      </w:tblGrid>
      <w:tr w:rsidR="006C4759" w:rsidRPr="000E6E24" w:rsidTr="003935AB">
        <w:trPr>
          <w:trHeight w:val="600"/>
        </w:trPr>
        <w:tc>
          <w:tcPr>
            <w:tcW w:w="8039" w:type="dxa"/>
            <w:shd w:val="clear" w:color="auto" w:fill="auto"/>
            <w:vAlign w:val="center"/>
          </w:tcPr>
          <w:p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4D655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– Doplňující popis</w:t>
            </w:r>
          </w:p>
        </w:tc>
      </w:tr>
      <w:tr w:rsidR="007F2A58" w:rsidRPr="000E6E24" w:rsidTr="003935AB">
        <w:trPr>
          <w:trHeight w:val="395"/>
        </w:trPr>
        <w:tc>
          <w:tcPr>
            <w:tcW w:w="8039" w:type="dxa"/>
            <w:shd w:val="clear" w:color="auto" w:fill="auto"/>
            <w:vAlign w:val="center"/>
          </w:tcPr>
          <w:p w:rsidR="007F2A58" w:rsidRPr="007F2A58" w:rsidRDefault="007F2A58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i/>
                <w:sz w:val="22"/>
                <w:szCs w:val="22"/>
              </w:rPr>
            </w:pPr>
            <w:r w:rsidRPr="007F2A58">
              <w:rPr>
                <w:rFonts w:ascii="Times New Roman" w:hAnsi="Times New Roman"/>
                <w:i/>
                <w:sz w:val="22"/>
                <w:szCs w:val="22"/>
              </w:rPr>
              <w:t>Nákladní dodávkové vozidlo N1</w:t>
            </w:r>
            <w:r w:rsidRPr="003A511B">
              <w:rPr>
                <w:rFonts w:ascii="Times New Roman" w:hAnsi="Times New Roman"/>
                <w:i/>
                <w:sz w:val="22"/>
                <w:szCs w:val="22"/>
              </w:rPr>
              <w:t>(údaj dle ZTP schváleného typu vozidla)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7F2A58" w:rsidRPr="00493252" w:rsidRDefault="007F2A5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7F2A58" w:rsidRPr="000E6E24" w:rsidRDefault="007F2A5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0E6E24" w:rsidTr="003935AB">
        <w:trPr>
          <w:trHeight w:val="395"/>
        </w:trPr>
        <w:tc>
          <w:tcPr>
            <w:tcW w:w="8039" w:type="dxa"/>
            <w:shd w:val="clear" w:color="auto" w:fill="auto"/>
            <w:vAlign w:val="center"/>
          </w:tcPr>
          <w:p w:rsidR="00035F16" w:rsidRPr="003C3ECF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3935AB">
        <w:trPr>
          <w:trHeight w:val="129"/>
        </w:trPr>
        <w:tc>
          <w:tcPr>
            <w:tcW w:w="8039" w:type="dxa"/>
            <w:shd w:val="clear" w:color="auto" w:fill="auto"/>
            <w:vAlign w:val="center"/>
          </w:tcPr>
          <w:p w:rsidR="00814DBA" w:rsidRPr="00814DB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935AB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3935AB">
        <w:trPr>
          <w:trHeight w:val="147"/>
        </w:trPr>
        <w:tc>
          <w:tcPr>
            <w:tcW w:w="8039" w:type="dxa"/>
            <w:shd w:val="clear" w:color="auto" w:fill="auto"/>
            <w:vAlign w:val="center"/>
          </w:tcPr>
          <w:p w:rsidR="00814DBA" w:rsidRPr="00814DB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3935AB">
        <w:trPr>
          <w:trHeight w:val="179"/>
        </w:trPr>
        <w:tc>
          <w:tcPr>
            <w:tcW w:w="8039" w:type="dxa"/>
            <w:shd w:val="clear" w:color="auto" w:fill="auto"/>
            <w:vAlign w:val="center"/>
          </w:tcPr>
          <w:p w:rsidR="00814DBA" w:rsidRPr="00814DBA" w:rsidRDefault="00814DBA" w:rsidP="002E3CBD">
            <w:pPr>
              <w:spacing w:after="0"/>
              <w:ind w:left="0" w:right="359"/>
              <w:rPr>
                <w:rFonts w:ascii="Times New Roman" w:hAnsi="Times New Roman"/>
              </w:rPr>
            </w:pPr>
            <w:r w:rsidRPr="00814DBA">
              <w:rPr>
                <w:rFonts w:ascii="Times New Roman" w:hAnsi="Times New Roman"/>
              </w:rPr>
              <w:t>-</w:t>
            </w:r>
            <w:r w:rsidR="00555765">
              <w:rPr>
                <w:rFonts w:ascii="Times New Roman" w:hAnsi="Times New Roman"/>
              </w:rPr>
              <w:t xml:space="preserve"> </w:t>
            </w:r>
            <w:r w:rsidRPr="005B058C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FD24CA" w:rsidRPr="00FD24CA">
              <w:rPr>
                <w:rFonts w:ascii="Times New Roman" w:hAnsi="Times New Roman"/>
                <w:sz w:val="22"/>
                <w:szCs w:val="22"/>
              </w:rPr>
              <w:t>80</w:t>
            </w:r>
            <w:r w:rsidR="00560A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24CA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935AB" w:rsidRPr="000E6E24" w:rsidTr="003935AB">
        <w:trPr>
          <w:trHeight w:val="179"/>
        </w:trPr>
        <w:tc>
          <w:tcPr>
            <w:tcW w:w="8039" w:type="dxa"/>
            <w:shd w:val="clear" w:color="auto" w:fill="auto"/>
            <w:vAlign w:val="center"/>
          </w:tcPr>
          <w:p w:rsidR="003935AB" w:rsidRPr="003935AB" w:rsidRDefault="003935AB" w:rsidP="002E3CBD">
            <w:pPr>
              <w:spacing w:after="0"/>
              <w:ind w:left="0" w:right="359"/>
              <w:rPr>
                <w:rFonts w:ascii="Times New Roman" w:hAnsi="Times New Roman"/>
                <w:sz w:val="22"/>
                <w:szCs w:val="22"/>
              </w:rPr>
            </w:pPr>
            <w:r w:rsidRPr="003935AB">
              <w:rPr>
                <w:rFonts w:ascii="Times New Roman" w:hAnsi="Times New Roman"/>
                <w:sz w:val="22"/>
                <w:szCs w:val="22"/>
              </w:rPr>
              <w:t>- objem motoru min 2 000 cm³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3935AB" w:rsidRDefault="003935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3935AB" w:rsidRPr="000E6E24" w:rsidRDefault="003935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935AB" w:rsidRPr="000E6E24" w:rsidTr="003935AB">
        <w:trPr>
          <w:trHeight w:val="179"/>
        </w:trPr>
        <w:tc>
          <w:tcPr>
            <w:tcW w:w="8039" w:type="dxa"/>
            <w:shd w:val="clear" w:color="auto" w:fill="auto"/>
            <w:vAlign w:val="center"/>
          </w:tcPr>
          <w:p w:rsidR="003935AB" w:rsidRPr="003935AB" w:rsidRDefault="003935AB" w:rsidP="002E3CBD">
            <w:pPr>
              <w:spacing w:after="0"/>
              <w:ind w:left="0" w:right="359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palivo benzín/CNG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3935AB" w:rsidRDefault="003935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3935AB" w:rsidRPr="000E6E24" w:rsidRDefault="003935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935AB" w:rsidRPr="000E6E24" w:rsidTr="003935AB">
        <w:trPr>
          <w:trHeight w:val="179"/>
        </w:trPr>
        <w:tc>
          <w:tcPr>
            <w:tcW w:w="8039" w:type="dxa"/>
            <w:shd w:val="clear" w:color="auto" w:fill="auto"/>
            <w:vAlign w:val="center"/>
          </w:tcPr>
          <w:p w:rsidR="003935AB" w:rsidRPr="0078143A" w:rsidRDefault="003935AB" w:rsidP="002E3CBD">
            <w:pPr>
              <w:spacing w:after="0"/>
              <w:ind w:left="0" w:right="3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3935AB">
              <w:rPr>
                <w:rFonts w:ascii="Times New Roman" w:hAnsi="Times New Roman"/>
                <w:sz w:val="22"/>
                <w:szCs w:val="22"/>
              </w:rPr>
              <w:t>automatické přepnutí benzín/CNG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3935AB" w:rsidRDefault="003935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3935AB" w:rsidRPr="000E6E24" w:rsidRDefault="003935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935AB" w:rsidRPr="000E6E24" w:rsidTr="003935AB">
        <w:trPr>
          <w:trHeight w:val="179"/>
        </w:trPr>
        <w:tc>
          <w:tcPr>
            <w:tcW w:w="8039" w:type="dxa"/>
            <w:shd w:val="clear" w:color="auto" w:fill="auto"/>
            <w:vAlign w:val="center"/>
          </w:tcPr>
          <w:p w:rsidR="003935AB" w:rsidRPr="003935AB" w:rsidRDefault="003935AB" w:rsidP="002E3CBD">
            <w:pPr>
              <w:spacing w:after="0"/>
              <w:ind w:left="0" w:right="359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3935AB" w:rsidRDefault="003935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3935AB" w:rsidRPr="000E6E24" w:rsidRDefault="003935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935AB" w:rsidRPr="000E6E24" w:rsidTr="003935AB">
        <w:trPr>
          <w:trHeight w:val="179"/>
        </w:trPr>
        <w:tc>
          <w:tcPr>
            <w:tcW w:w="8039" w:type="dxa"/>
            <w:shd w:val="clear" w:color="auto" w:fill="auto"/>
            <w:vAlign w:val="center"/>
          </w:tcPr>
          <w:p w:rsidR="003935AB" w:rsidRPr="0078143A" w:rsidRDefault="003935AB" w:rsidP="002E3CBD">
            <w:pPr>
              <w:spacing w:after="0"/>
              <w:ind w:left="0" w:right="359"/>
              <w:rPr>
                <w:rFonts w:ascii="Times New Roman" w:hAnsi="Times New Roman"/>
                <w:b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min. objem nádrže na CNG 30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3935AB" w:rsidRDefault="008F6C4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3935AB" w:rsidRPr="000E6E24" w:rsidRDefault="003935A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E28F1" w:rsidRPr="000E6E24" w:rsidTr="003935AB">
        <w:trPr>
          <w:trHeight w:val="339"/>
        </w:trPr>
        <w:tc>
          <w:tcPr>
            <w:tcW w:w="8039" w:type="dxa"/>
            <w:shd w:val="clear" w:color="auto" w:fill="auto"/>
            <w:vAlign w:val="center"/>
          </w:tcPr>
          <w:p w:rsidR="003E28F1" w:rsidRPr="003C3ECF" w:rsidRDefault="003E28F1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511B"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Maximální spotřeba 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pohonných hmot pro kombinovaný provoz musí být u všech vozidel </w:t>
            </w:r>
            <w:r>
              <w:rPr>
                <w:rFonts w:ascii="Times New Roman" w:hAnsi="Times New Roman"/>
                <w:sz w:val="22"/>
                <w:szCs w:val="22"/>
              </w:rPr>
              <w:t>v souladu se zněním přílohy č. 2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 k Nařízení vlády č. 173/2016 Sb., o stanovení závazných zadávacích podmínek pro veřejné zakázky na pořízení silničních vozidel.</w:t>
            </w:r>
            <w:bookmarkStart w:id="0" w:name="_GoBack"/>
            <w:bookmarkEnd w:id="0"/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3E28F1" w:rsidRPr="00493252" w:rsidRDefault="003E28F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3E28F1" w:rsidRPr="000E6E24" w:rsidRDefault="003E28F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0E6E24" w:rsidTr="003935AB">
        <w:trPr>
          <w:trHeight w:val="339"/>
        </w:trPr>
        <w:tc>
          <w:tcPr>
            <w:tcW w:w="8039" w:type="dxa"/>
            <w:shd w:val="clear" w:color="auto" w:fill="auto"/>
            <w:vAlign w:val="center"/>
          </w:tcPr>
          <w:p w:rsidR="0048203C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48203C" w:rsidRPr="00493252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48203C" w:rsidRPr="000E6E24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3935AB">
        <w:trPr>
          <w:trHeight w:val="249"/>
        </w:trPr>
        <w:tc>
          <w:tcPr>
            <w:tcW w:w="8039" w:type="dxa"/>
            <w:shd w:val="clear" w:color="auto" w:fill="auto"/>
            <w:vAlign w:val="center"/>
          </w:tcPr>
          <w:p w:rsidR="00814DBA" w:rsidRPr="00555765" w:rsidRDefault="00555765" w:rsidP="00555765">
            <w:pPr>
              <w:spacing w:after="0"/>
              <w:ind w:left="0"/>
              <w:rPr>
                <w:rFonts w:ascii="Times New Roman" w:hAnsi="Times New Roman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814DBA" w:rsidRPr="00555765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3935AB">
        <w:trPr>
          <w:trHeight w:val="92"/>
        </w:trPr>
        <w:tc>
          <w:tcPr>
            <w:tcW w:w="8039" w:type="dxa"/>
            <w:shd w:val="clear" w:color="auto" w:fill="auto"/>
            <w:vAlign w:val="center"/>
          </w:tcPr>
          <w:p w:rsidR="00814DBA" w:rsidRPr="00814DBA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814DBA" w:rsidRPr="00814DBA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:rsidTr="003935AB">
        <w:trPr>
          <w:trHeight w:val="452"/>
        </w:trPr>
        <w:tc>
          <w:tcPr>
            <w:tcW w:w="8039" w:type="dxa"/>
            <w:shd w:val="clear" w:color="auto" w:fill="auto"/>
            <w:vAlign w:val="center"/>
          </w:tcPr>
          <w:p w:rsidR="00B122BB" w:rsidRPr="00477995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3935AB">
        <w:trPr>
          <w:trHeight w:val="133"/>
        </w:trPr>
        <w:tc>
          <w:tcPr>
            <w:tcW w:w="8039" w:type="dxa"/>
            <w:shd w:val="clear" w:color="auto" w:fill="auto"/>
            <w:vAlign w:val="center"/>
          </w:tcPr>
          <w:p w:rsidR="00814DBA" w:rsidRPr="00814DB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3935AB">
        <w:trPr>
          <w:trHeight w:val="419"/>
        </w:trPr>
        <w:tc>
          <w:tcPr>
            <w:tcW w:w="8039" w:type="dxa"/>
            <w:shd w:val="clear" w:color="auto" w:fill="auto"/>
            <w:vAlign w:val="center"/>
          </w:tcPr>
          <w:p w:rsidR="00430C95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3935AB">
        <w:trPr>
          <w:trHeight w:val="157"/>
        </w:trPr>
        <w:tc>
          <w:tcPr>
            <w:tcW w:w="8039" w:type="dxa"/>
            <w:shd w:val="clear" w:color="auto" w:fill="auto"/>
            <w:vAlign w:val="center"/>
          </w:tcPr>
          <w:p w:rsidR="00814DBA" w:rsidRPr="003C3ECF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3935AB">
        <w:trPr>
          <w:trHeight w:val="399"/>
        </w:trPr>
        <w:tc>
          <w:tcPr>
            <w:tcW w:w="8039" w:type="dxa"/>
            <w:shd w:val="clear" w:color="auto" w:fill="auto"/>
            <w:vAlign w:val="center"/>
          </w:tcPr>
          <w:p w:rsidR="00430C95" w:rsidRPr="00D8767A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A0B51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:rsidTr="003935AB">
        <w:trPr>
          <w:trHeight w:val="181"/>
        </w:trPr>
        <w:tc>
          <w:tcPr>
            <w:tcW w:w="8039" w:type="dxa"/>
            <w:shd w:val="clear" w:color="auto" w:fill="auto"/>
            <w:vAlign w:val="center"/>
          </w:tcPr>
          <w:p w:rsidR="00FC0C03" w:rsidRPr="00474726" w:rsidRDefault="003261D9" w:rsidP="004439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7E46">
              <w:rPr>
                <w:rFonts w:ascii="Times New Roman" w:hAnsi="Times New Roman"/>
                <w:sz w:val="22"/>
                <w:szCs w:val="22"/>
              </w:rPr>
              <w:t>3</w:t>
            </w:r>
            <w:r w:rsidR="00B13B8F">
              <w:rPr>
                <w:rFonts w:ascii="Times New Roman" w:hAnsi="Times New Roman"/>
                <w:sz w:val="22"/>
                <w:szCs w:val="22"/>
              </w:rPr>
              <w:t xml:space="preserve"> místná oddělená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dělící přepážkou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od </w:t>
            </w:r>
            <w:r w:rsidR="0044394D" w:rsidRPr="0027314E">
              <w:rPr>
                <w:rFonts w:ascii="Times New Roman" w:hAnsi="Times New Roman"/>
                <w:sz w:val="22"/>
                <w:szCs w:val="22"/>
              </w:rPr>
              <w:t>nákladového prostoru</w:t>
            </w:r>
            <w:r w:rsidR="009C7563">
              <w:rPr>
                <w:rFonts w:ascii="Times New Roman" w:hAnsi="Times New Roman"/>
                <w:sz w:val="22"/>
                <w:szCs w:val="22"/>
              </w:rPr>
              <w:t xml:space="preserve"> – přepážka</w:t>
            </w:r>
            <w:r w:rsidR="00B13B8F" w:rsidRPr="0027314E">
              <w:rPr>
                <w:rFonts w:ascii="Times New Roman" w:hAnsi="Times New Roman"/>
                <w:sz w:val="22"/>
                <w:szCs w:val="22"/>
              </w:rPr>
              <w:t xml:space="preserve"> plná bez okna</w:t>
            </w:r>
            <w:r w:rsidR="0044394D" w:rsidRPr="0027314E">
              <w:rPr>
                <w:rFonts w:ascii="Times New Roman" w:hAnsi="Times New Roman"/>
                <w:sz w:val="22"/>
                <w:szCs w:val="22"/>
              </w:rPr>
              <w:t>, nedemontovatelná, prachotěsná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:rsidTr="003935AB">
        <w:trPr>
          <w:trHeight w:val="213"/>
        </w:trPr>
        <w:tc>
          <w:tcPr>
            <w:tcW w:w="8039" w:type="dxa"/>
            <w:shd w:val="clear" w:color="auto" w:fill="auto"/>
            <w:vAlign w:val="center"/>
          </w:tcPr>
          <w:p w:rsidR="00FC0C03" w:rsidRPr="00474726" w:rsidRDefault="003261D9" w:rsidP="00F81B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B5A">
              <w:rPr>
                <w:rFonts w:ascii="Times New Roman" w:hAnsi="Times New Roman"/>
                <w:sz w:val="22"/>
                <w:szCs w:val="22"/>
              </w:rPr>
              <w:t>nastavitelné sedadlo řidiče</w:t>
            </w:r>
            <w:r w:rsidR="00927D98">
              <w:rPr>
                <w:rFonts w:ascii="Times New Roman" w:hAnsi="Times New Roman"/>
                <w:sz w:val="22"/>
                <w:szCs w:val="22"/>
              </w:rPr>
              <w:t xml:space="preserve"> – horizontálně i vertikálně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213"/>
        </w:trPr>
        <w:tc>
          <w:tcPr>
            <w:tcW w:w="8039" w:type="dxa"/>
            <w:shd w:val="clear" w:color="auto" w:fill="auto"/>
            <w:vAlign w:val="center"/>
          </w:tcPr>
          <w:p w:rsidR="00F81B5A" w:rsidRPr="00474726" w:rsidRDefault="00253B43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- </w:t>
            </w:r>
            <w:r w:rsidR="009C7E46">
              <w:rPr>
                <w:rFonts w:ascii="Times New Roman" w:hAnsi="Times New Roman"/>
                <w:sz w:val="22"/>
                <w:szCs w:val="22"/>
              </w:rPr>
              <w:t>schránka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doklady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90"/>
        </w:trPr>
        <w:tc>
          <w:tcPr>
            <w:tcW w:w="8039" w:type="dxa"/>
            <w:shd w:val="clear" w:color="auto" w:fill="auto"/>
            <w:vAlign w:val="center"/>
          </w:tcPr>
          <w:p w:rsidR="009C7E46" w:rsidRPr="009C7E46" w:rsidRDefault="00F81B5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35FD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53B43">
              <w:rPr>
                <w:rFonts w:ascii="Times New Roman" w:hAnsi="Times New Roman"/>
                <w:sz w:val="22"/>
                <w:szCs w:val="22"/>
              </w:rPr>
              <w:t xml:space="preserve"> pratelné potahy sedadel ve tmavé barvě namontované na vozidle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3B43" w:rsidRPr="000E6E24" w:rsidTr="003935AB">
        <w:trPr>
          <w:trHeight w:val="90"/>
        </w:trPr>
        <w:tc>
          <w:tcPr>
            <w:tcW w:w="8039" w:type="dxa"/>
            <w:shd w:val="clear" w:color="auto" w:fill="auto"/>
            <w:vAlign w:val="center"/>
          </w:tcPr>
          <w:p w:rsidR="00253B43" w:rsidRPr="00235FD1" w:rsidRDefault="00253B43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gumové koberce v kabině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253B43" w:rsidRPr="00C54D2E" w:rsidRDefault="00253B4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53B43" w:rsidRPr="000E6E24" w:rsidRDefault="00253B4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3B43" w:rsidRPr="000E6E24" w:rsidTr="003935AB">
        <w:trPr>
          <w:trHeight w:val="90"/>
        </w:trPr>
        <w:tc>
          <w:tcPr>
            <w:tcW w:w="8039" w:type="dxa"/>
            <w:shd w:val="clear" w:color="auto" w:fill="auto"/>
            <w:vAlign w:val="center"/>
          </w:tcPr>
          <w:p w:rsidR="00253B43" w:rsidRPr="00235FD1" w:rsidRDefault="00253B43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414B8">
              <w:rPr>
                <w:rFonts w:ascii="Times New Roman" w:hAnsi="Times New Roman"/>
                <w:sz w:val="22"/>
                <w:szCs w:val="22"/>
              </w:rPr>
              <w:t>autorádio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253B43" w:rsidRPr="00C54D2E" w:rsidRDefault="00253B4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53B43" w:rsidRPr="000E6E24" w:rsidRDefault="00253B4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07"/>
        </w:trPr>
        <w:tc>
          <w:tcPr>
            <w:tcW w:w="8039" w:type="dxa"/>
            <w:shd w:val="clear" w:color="auto" w:fill="auto"/>
            <w:vAlign w:val="center"/>
          </w:tcPr>
          <w:p w:rsidR="00F81B5A" w:rsidRPr="00235FD1" w:rsidRDefault="00F81B5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5FD1">
              <w:rPr>
                <w:rFonts w:ascii="Times New Roman" w:hAnsi="Times New Roman"/>
                <w:sz w:val="22"/>
                <w:szCs w:val="22"/>
              </w:rPr>
              <w:t>imobilizér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26"/>
        </w:trPr>
        <w:tc>
          <w:tcPr>
            <w:tcW w:w="8039" w:type="dxa"/>
            <w:shd w:val="clear" w:color="auto" w:fill="auto"/>
            <w:vAlign w:val="center"/>
          </w:tcPr>
          <w:p w:rsidR="00F81B5A" w:rsidRPr="00474726" w:rsidRDefault="00F81B5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26"/>
        </w:trPr>
        <w:tc>
          <w:tcPr>
            <w:tcW w:w="8039" w:type="dxa"/>
            <w:shd w:val="clear" w:color="auto" w:fill="auto"/>
            <w:vAlign w:val="center"/>
          </w:tcPr>
          <w:p w:rsidR="00F81B5A" w:rsidRDefault="00F81B5A" w:rsidP="009C7E4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9C7E46">
              <w:rPr>
                <w:rFonts w:ascii="Times New Roman" w:hAnsi="Times New Roman"/>
                <w:sz w:val="22"/>
                <w:szCs w:val="22"/>
              </w:rPr>
              <w:t>klimatizace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355"/>
        </w:trPr>
        <w:tc>
          <w:tcPr>
            <w:tcW w:w="8039" w:type="dxa"/>
            <w:shd w:val="clear" w:color="auto" w:fill="auto"/>
            <w:vAlign w:val="center"/>
          </w:tcPr>
          <w:p w:rsidR="00F81B5A" w:rsidRPr="00D8767A" w:rsidRDefault="0044394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Nákladový prostor</w:t>
            </w:r>
            <w:r w:rsidR="00F81B5A" w:rsidRPr="0047472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81B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95"/>
        </w:trPr>
        <w:tc>
          <w:tcPr>
            <w:tcW w:w="8039" w:type="dxa"/>
            <w:shd w:val="clear" w:color="auto" w:fill="auto"/>
            <w:vAlign w:val="center"/>
          </w:tcPr>
          <w:p w:rsidR="00F81B5A" w:rsidRPr="00116478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>
              <w:rPr>
                <w:rFonts w:ascii="Times New Roman" w:hAnsi="Times New Roman"/>
                <w:sz w:val="22"/>
                <w:szCs w:val="22"/>
              </w:rPr>
              <w:t>min. délka nákladového prostoru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1FF7">
              <w:rPr>
                <w:rFonts w:ascii="Times New Roman" w:hAnsi="Times New Roman"/>
                <w:sz w:val="22"/>
                <w:szCs w:val="22"/>
              </w:rPr>
              <w:t>3 5</w:t>
            </w:r>
            <w:r w:rsidR="0027314E">
              <w:rPr>
                <w:rFonts w:ascii="Times New Roman" w:hAnsi="Times New Roman"/>
                <w:sz w:val="22"/>
                <w:szCs w:val="22"/>
              </w:rPr>
              <w:t>00</w:t>
            </w:r>
            <w:r w:rsidR="006F7E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7E6C">
              <w:rPr>
                <w:rFonts w:ascii="Times New Roman" w:hAnsi="Times New Roman"/>
                <w:sz w:val="22"/>
                <w:szCs w:val="22"/>
              </w:rPr>
              <w:t>mm</w:t>
            </w:r>
            <w:r w:rsidR="000D16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325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14"/>
        </w:trPr>
        <w:tc>
          <w:tcPr>
            <w:tcW w:w="8039" w:type="dxa"/>
            <w:shd w:val="clear" w:color="auto" w:fill="auto"/>
            <w:vAlign w:val="center"/>
          </w:tcPr>
          <w:p w:rsidR="00F81B5A" w:rsidRPr="00116478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>
              <w:rPr>
                <w:rFonts w:ascii="Times New Roman" w:hAnsi="Times New Roman"/>
                <w:sz w:val="22"/>
                <w:szCs w:val="22"/>
              </w:rPr>
              <w:t>min. šířka nákladového prostoru</w:t>
            </w:r>
            <w:r w:rsidR="00A81A12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1A12">
              <w:rPr>
                <w:rFonts w:ascii="Times New Roman" w:hAnsi="Times New Roman"/>
                <w:sz w:val="22"/>
                <w:szCs w:val="22"/>
              </w:rPr>
              <w:t>75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>0mm</w:t>
            </w:r>
            <w:r w:rsidR="00233A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31"/>
        </w:trPr>
        <w:tc>
          <w:tcPr>
            <w:tcW w:w="8039" w:type="dxa"/>
            <w:shd w:val="clear" w:color="auto" w:fill="auto"/>
            <w:vAlign w:val="center"/>
          </w:tcPr>
          <w:p w:rsidR="00F81B5A" w:rsidRPr="00116478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>
              <w:rPr>
                <w:rFonts w:ascii="Times New Roman" w:hAnsi="Times New Roman"/>
                <w:sz w:val="22"/>
                <w:szCs w:val="22"/>
              </w:rPr>
              <w:t>min. výška nákladového prostoru</w:t>
            </w:r>
            <w:r w:rsidR="00A81A12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1A12">
              <w:rPr>
                <w:rFonts w:ascii="Times New Roman" w:hAnsi="Times New Roman"/>
                <w:sz w:val="22"/>
                <w:szCs w:val="22"/>
              </w:rPr>
              <w:t>9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>00mm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49"/>
        </w:trPr>
        <w:tc>
          <w:tcPr>
            <w:tcW w:w="8039" w:type="dxa"/>
            <w:shd w:val="clear" w:color="auto" w:fill="auto"/>
            <w:vAlign w:val="center"/>
          </w:tcPr>
          <w:p w:rsidR="00F81B5A" w:rsidRPr="00B721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721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zadní dvojité dveře plné otevíratelné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>do 180 stupňů</w:t>
            </w:r>
            <w:r>
              <w:rPr>
                <w:rFonts w:ascii="Times New Roman" w:hAnsi="Times New Roman"/>
                <w:sz w:val="22"/>
                <w:szCs w:val="22"/>
              </w:rPr>
              <w:t>, s aretací 90 stupňů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414B8" w:rsidRPr="000E6E24" w:rsidTr="003935AB">
        <w:trPr>
          <w:trHeight w:val="149"/>
        </w:trPr>
        <w:tc>
          <w:tcPr>
            <w:tcW w:w="8039" w:type="dxa"/>
            <w:shd w:val="clear" w:color="auto" w:fill="auto"/>
            <w:vAlign w:val="center"/>
          </w:tcPr>
          <w:p w:rsidR="005414B8" w:rsidRPr="00B72141" w:rsidRDefault="005414B8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78500D" w:rsidRPr="0078500D">
              <w:rPr>
                <w:rFonts w:ascii="Times New Roman" w:hAnsi="Times New Roman"/>
                <w:sz w:val="22"/>
                <w:szCs w:val="22"/>
              </w:rPr>
              <w:t>plné</w:t>
            </w:r>
            <w:r w:rsidR="0078500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414B8">
              <w:rPr>
                <w:rFonts w:ascii="Times New Roman" w:hAnsi="Times New Roman"/>
                <w:sz w:val="22"/>
                <w:szCs w:val="22"/>
              </w:rPr>
              <w:t>boční posuvné dveře do nákladového prostoru na pravé straně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5414B8" w:rsidRPr="00493252" w:rsidRDefault="005414B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5414B8" w:rsidRPr="000E6E24" w:rsidRDefault="005414B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85"/>
        </w:trPr>
        <w:tc>
          <w:tcPr>
            <w:tcW w:w="8039" w:type="dxa"/>
            <w:shd w:val="clear" w:color="auto" w:fill="auto"/>
            <w:vAlign w:val="center"/>
          </w:tcPr>
          <w:p w:rsidR="00F81B5A" w:rsidRPr="00116478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241C74">
              <w:rPr>
                <w:rFonts w:ascii="Times New Roman" w:hAnsi="Times New Roman"/>
                <w:sz w:val="22"/>
                <w:szCs w:val="22"/>
              </w:rPr>
              <w:t>osvětlení nástavby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 xml:space="preserve"> v LED provedení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327"/>
        </w:trPr>
        <w:tc>
          <w:tcPr>
            <w:tcW w:w="8039" w:type="dxa"/>
            <w:shd w:val="clear" w:color="auto" w:fill="auto"/>
            <w:vAlign w:val="center"/>
          </w:tcPr>
          <w:p w:rsidR="00F81B5A" w:rsidRPr="008B77EB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protiskluzová podlaha v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nákladovém prostoru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(zadavatel upřednostňuje gumový koberec)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3F75" w:rsidRPr="000E6E24" w:rsidTr="003935AB">
        <w:trPr>
          <w:trHeight w:val="327"/>
        </w:trPr>
        <w:tc>
          <w:tcPr>
            <w:tcW w:w="8039" w:type="dxa"/>
            <w:shd w:val="clear" w:color="auto" w:fill="auto"/>
            <w:vAlign w:val="center"/>
          </w:tcPr>
          <w:p w:rsidR="00A13F75" w:rsidRDefault="00A13F75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616A9">
              <w:rPr>
                <w:rFonts w:ascii="Times New Roman" w:hAnsi="Times New Roman"/>
                <w:sz w:val="22"/>
                <w:szCs w:val="22"/>
              </w:rPr>
              <w:t>regály v</w:t>
            </w:r>
            <w:r w:rsidR="002616A9">
              <w:rPr>
                <w:rFonts w:ascii="Times New Roman" w:hAnsi="Times New Roman"/>
                <w:sz w:val="22"/>
                <w:szCs w:val="22"/>
              </w:rPr>
              <w:t> </w:t>
            </w:r>
            <w:r w:rsidRPr="002616A9">
              <w:rPr>
                <w:rFonts w:ascii="Times New Roman" w:hAnsi="Times New Roman"/>
                <w:sz w:val="22"/>
                <w:szCs w:val="22"/>
              </w:rPr>
              <w:t>nástavbě</w:t>
            </w:r>
            <w:r w:rsidR="002616A9">
              <w:rPr>
                <w:rFonts w:ascii="Times New Roman" w:hAnsi="Times New Roman"/>
                <w:sz w:val="22"/>
                <w:szCs w:val="22"/>
              </w:rPr>
              <w:t xml:space="preserve"> na čelní a levé straně. Regály se třemi buňkami kdy: </w:t>
            </w:r>
          </w:p>
          <w:p w:rsidR="002616A9" w:rsidRDefault="002616A9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buňka ve výšce 600 mm od podlahy</w:t>
            </w:r>
          </w:p>
          <w:p w:rsidR="002616A9" w:rsidRDefault="002616A9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buňka ve výšce 1 050 mm od podlahy</w:t>
            </w:r>
          </w:p>
          <w:p w:rsidR="002616A9" w:rsidRDefault="002616A9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buňka ve výšce </w:t>
            </w:r>
            <w:r w:rsidR="00A80C1F">
              <w:rPr>
                <w:rFonts w:ascii="Times New Roman" w:hAnsi="Times New Roman"/>
                <w:sz w:val="22"/>
                <w:szCs w:val="22"/>
              </w:rPr>
              <w:t>1 550 mm od podlahy</w:t>
            </w:r>
          </w:p>
          <w:p w:rsidR="00A80C1F" w:rsidRDefault="00A80C1F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Hloubka regálů bude 700 mm a členění regálů po 1 400 mm.</w:t>
            </w:r>
          </w:p>
          <w:p w:rsidR="00A80C1F" w:rsidRDefault="00A80C1F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Regály v nerezovém provedení</w:t>
            </w:r>
            <w:r w:rsidR="00DF23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2324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(konečné umístění a vzhled odsouhlasí kupující)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A13F75" w:rsidRPr="00C54D2E" w:rsidRDefault="00A13F7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A13F75" w:rsidRPr="000E6E24" w:rsidRDefault="00A13F7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33"/>
        </w:trPr>
        <w:tc>
          <w:tcPr>
            <w:tcW w:w="8039" w:type="dxa"/>
            <w:shd w:val="clear" w:color="auto" w:fill="auto"/>
            <w:vAlign w:val="center"/>
          </w:tcPr>
          <w:p w:rsidR="00F81B5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78500D">
              <w:rPr>
                <w:rFonts w:ascii="Times New Roman" w:hAnsi="Times New Roman"/>
                <w:sz w:val="22"/>
                <w:szCs w:val="22"/>
              </w:rPr>
              <w:t>chlazení nákladového prostoru</w:t>
            </w:r>
            <w:r w:rsidR="00F71FF7">
              <w:rPr>
                <w:rFonts w:ascii="Times New Roman" w:hAnsi="Times New Roman"/>
                <w:sz w:val="22"/>
                <w:szCs w:val="22"/>
              </w:rPr>
              <w:t xml:space="preserve"> pro převoz potravin</w:t>
            </w:r>
            <w:r w:rsidR="008F6C4B">
              <w:rPr>
                <w:rFonts w:ascii="Times New Roman" w:hAnsi="Times New Roman"/>
                <w:sz w:val="22"/>
                <w:szCs w:val="22"/>
              </w:rPr>
              <w:t>, rozsah chlazení nákladového prostoru od 0 do 10 °C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8F6C4B" w:rsidRDefault="008F6C4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8F6C4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E3CBD" w:rsidRPr="000E6E24" w:rsidTr="003935AB">
        <w:trPr>
          <w:trHeight w:val="133"/>
        </w:trPr>
        <w:tc>
          <w:tcPr>
            <w:tcW w:w="8039" w:type="dxa"/>
            <w:shd w:val="clear" w:color="auto" w:fill="auto"/>
            <w:vAlign w:val="center"/>
          </w:tcPr>
          <w:p w:rsidR="002E3CBD" w:rsidRDefault="002E3CBD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E3CBD">
              <w:rPr>
                <w:rFonts w:ascii="Times New Roman" w:hAnsi="Times New Roman"/>
                <w:sz w:val="22"/>
                <w:szCs w:val="22"/>
              </w:rPr>
              <w:t>provedení nákladového prostoru včetně chlazení musí splňovat hygienické normy dle platné legislativy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2E3CBD" w:rsidRPr="00C54D2E" w:rsidRDefault="002E3CB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E3CBD" w:rsidRPr="000E6E24" w:rsidRDefault="002E3CB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327"/>
        </w:trPr>
        <w:tc>
          <w:tcPr>
            <w:tcW w:w="8039" w:type="dxa"/>
            <w:shd w:val="clear" w:color="auto" w:fill="auto"/>
            <w:vAlign w:val="center"/>
          </w:tcPr>
          <w:p w:rsidR="00F81B5A" w:rsidRPr="00D8767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51"/>
        </w:trPr>
        <w:tc>
          <w:tcPr>
            <w:tcW w:w="8039" w:type="dxa"/>
            <w:shd w:val="clear" w:color="auto" w:fill="auto"/>
            <w:vAlign w:val="center"/>
          </w:tcPr>
          <w:p w:rsidR="00F81B5A" w:rsidRPr="00046528" w:rsidRDefault="00F81B5A" w:rsidP="005414B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denní svícení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3935AB">
        <w:trPr>
          <w:trHeight w:val="183"/>
        </w:trPr>
        <w:tc>
          <w:tcPr>
            <w:tcW w:w="8039" w:type="dxa"/>
            <w:shd w:val="clear" w:color="auto" w:fill="auto"/>
            <w:vAlign w:val="center"/>
          </w:tcPr>
          <w:p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3935AB">
        <w:trPr>
          <w:trHeight w:val="365"/>
        </w:trPr>
        <w:tc>
          <w:tcPr>
            <w:tcW w:w="8039" w:type="dxa"/>
            <w:shd w:val="clear" w:color="auto" w:fill="auto"/>
            <w:vAlign w:val="center"/>
          </w:tcPr>
          <w:p w:rsidR="00F81B5A" w:rsidRPr="00D8767A" w:rsidRDefault="00F81B5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46528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3935AB">
        <w:trPr>
          <w:trHeight w:val="107"/>
        </w:trPr>
        <w:tc>
          <w:tcPr>
            <w:tcW w:w="8039" w:type="dxa"/>
            <w:shd w:val="clear" w:color="auto" w:fill="auto"/>
            <w:vAlign w:val="center"/>
          </w:tcPr>
          <w:p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41C74" w:rsidRPr="000E6E24" w:rsidTr="003935AB">
        <w:trPr>
          <w:trHeight w:val="107"/>
        </w:trPr>
        <w:tc>
          <w:tcPr>
            <w:tcW w:w="8039" w:type="dxa"/>
            <w:shd w:val="clear" w:color="auto" w:fill="auto"/>
            <w:vAlign w:val="center"/>
          </w:tcPr>
          <w:p w:rsidR="00241C74" w:rsidRPr="00241C74" w:rsidRDefault="00241C74" w:rsidP="002E3CB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41C74">
              <w:rPr>
                <w:rFonts w:ascii="Times New Roman" w:hAnsi="Times New Roman"/>
                <w:sz w:val="22"/>
                <w:szCs w:val="22"/>
              </w:rPr>
              <w:t>-  min</w:t>
            </w:r>
            <w:r w:rsidR="002E3CBD">
              <w:rPr>
                <w:rFonts w:ascii="Times New Roman" w:hAnsi="Times New Roman"/>
                <w:sz w:val="22"/>
                <w:szCs w:val="22"/>
              </w:rPr>
              <w:t>.</w:t>
            </w:r>
            <w:r w:rsidRPr="00241C74">
              <w:rPr>
                <w:rFonts w:ascii="Times New Roman" w:hAnsi="Times New Roman"/>
                <w:sz w:val="22"/>
                <w:szCs w:val="22"/>
              </w:rPr>
              <w:t xml:space="preserve"> airbag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241C74" w:rsidRPr="00C54D2E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41C74" w:rsidRPr="000E6E24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3935AB">
        <w:trPr>
          <w:trHeight w:val="140"/>
        </w:trPr>
        <w:tc>
          <w:tcPr>
            <w:tcW w:w="8039" w:type="dxa"/>
            <w:shd w:val="clear" w:color="auto" w:fill="auto"/>
            <w:vAlign w:val="center"/>
          </w:tcPr>
          <w:p w:rsidR="00F81B5A" w:rsidRPr="00607F70" w:rsidRDefault="00F81B5A" w:rsidP="00607F70">
            <w:pPr>
              <w:spacing w:after="0"/>
              <w:ind w:left="0"/>
              <w:rPr>
                <w:rFonts w:ascii="Times New Roman" w:hAnsi="Times New Roman"/>
                <w:b/>
              </w:rPr>
            </w:pPr>
            <w:r w:rsidRPr="00607F7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07F70">
              <w:rPr>
                <w:rFonts w:ascii="Times New Roman" w:hAnsi="Times New Roman"/>
              </w:rPr>
              <w:t>ASR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3935AB">
        <w:trPr>
          <w:trHeight w:val="350"/>
        </w:trPr>
        <w:tc>
          <w:tcPr>
            <w:tcW w:w="8039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253B43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3935AB">
        <w:trPr>
          <w:trHeight w:val="128"/>
        </w:trPr>
        <w:tc>
          <w:tcPr>
            <w:tcW w:w="8039" w:type="dxa"/>
            <w:shd w:val="clear" w:color="auto" w:fill="auto"/>
            <w:vAlign w:val="center"/>
          </w:tcPr>
          <w:p w:rsidR="00F81B5A" w:rsidRPr="00B721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vozidlo na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pneu</w:t>
            </w:r>
            <w:r w:rsidR="00253B43">
              <w:rPr>
                <w:rFonts w:ascii="Times New Roman" w:hAnsi="Times New Roman"/>
                <w:sz w:val="22"/>
                <w:szCs w:val="22"/>
              </w:rPr>
              <w:t>matikách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vč. rezervy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označením M+S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3935AB">
        <w:trPr>
          <w:trHeight w:val="426"/>
        </w:trPr>
        <w:tc>
          <w:tcPr>
            <w:tcW w:w="8039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3935AB">
        <w:trPr>
          <w:trHeight w:val="137"/>
        </w:trPr>
        <w:tc>
          <w:tcPr>
            <w:tcW w:w="8039" w:type="dxa"/>
            <w:shd w:val="clear" w:color="auto" w:fill="auto"/>
            <w:vAlign w:val="center"/>
          </w:tcPr>
          <w:p w:rsidR="00F81B5A" w:rsidRPr="00D45898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253B43">
              <w:rPr>
                <w:rFonts w:ascii="Times New Roman" w:hAnsi="Times New Roman"/>
                <w:sz w:val="22"/>
                <w:szCs w:val="22"/>
              </w:rPr>
              <w:t xml:space="preserve"> elektricky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ovládaná okna</w:t>
            </w:r>
            <w:r w:rsidR="00A81A12">
              <w:rPr>
                <w:rFonts w:ascii="Times New Roman" w:hAnsi="Times New Roman"/>
                <w:sz w:val="22"/>
                <w:szCs w:val="22"/>
              </w:rPr>
              <w:t xml:space="preserve"> řidiče a spolujezdce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:rsidTr="003935AB">
        <w:trPr>
          <w:trHeight w:val="155"/>
        </w:trPr>
        <w:tc>
          <w:tcPr>
            <w:tcW w:w="8039" w:type="dxa"/>
            <w:shd w:val="clear" w:color="auto" w:fill="auto"/>
            <w:vAlign w:val="center"/>
          </w:tcPr>
          <w:p w:rsidR="00F81B5A" w:rsidRPr="00D45898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253B43">
              <w:rPr>
                <w:rFonts w:ascii="Times New Roman" w:hAnsi="Times New Roman"/>
                <w:sz w:val="22"/>
                <w:szCs w:val="22"/>
              </w:rPr>
              <w:t xml:space="preserve"> elektricky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nastavitelná zpětná zrcátka s vyhříváním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:rsidTr="003935AB">
        <w:trPr>
          <w:trHeight w:val="223"/>
        </w:trPr>
        <w:tc>
          <w:tcPr>
            <w:tcW w:w="8039" w:type="dxa"/>
            <w:shd w:val="clear" w:color="auto" w:fill="auto"/>
            <w:vAlign w:val="center"/>
          </w:tcPr>
          <w:p w:rsidR="00F81B5A" w:rsidRPr="00227050" w:rsidRDefault="00F81B5A" w:rsidP="00E97FAB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- </w:t>
            </w:r>
            <w:r w:rsidRPr="00042A5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35"/>
        </w:trPr>
        <w:tc>
          <w:tcPr>
            <w:tcW w:w="8039" w:type="dxa"/>
            <w:shd w:val="clear" w:color="auto" w:fill="auto"/>
            <w:vAlign w:val="center"/>
          </w:tcPr>
          <w:p w:rsidR="00F81B5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458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53"/>
        </w:trPr>
        <w:tc>
          <w:tcPr>
            <w:tcW w:w="8039" w:type="dxa"/>
            <w:shd w:val="clear" w:color="auto" w:fill="auto"/>
            <w:vAlign w:val="center"/>
          </w:tcPr>
          <w:p w:rsidR="00F81B5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458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185"/>
        </w:trPr>
        <w:tc>
          <w:tcPr>
            <w:tcW w:w="8039" w:type="dxa"/>
            <w:shd w:val="clear" w:color="auto" w:fill="auto"/>
            <w:vAlign w:val="center"/>
          </w:tcPr>
          <w:p w:rsidR="00F81B5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45454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545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203"/>
        </w:trPr>
        <w:tc>
          <w:tcPr>
            <w:tcW w:w="8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B5A" w:rsidRPr="008A48B5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8A48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rezerva + </w:t>
            </w:r>
            <w:r w:rsidRPr="008A48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nářadí na výměnu rezervy včetně zvedáku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97"/>
        </w:trPr>
        <w:tc>
          <w:tcPr>
            <w:tcW w:w="8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B5A" w:rsidRPr="008A48B5" w:rsidRDefault="00F81B5A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</w:t>
            </w:r>
            <w:r w:rsidRPr="008A48B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palivová nádrž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zabezpečením proti odsátí </w:t>
            </w:r>
            <w:r w:rsidR="00A613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aliva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399"/>
        </w:trPr>
        <w:tc>
          <w:tcPr>
            <w:tcW w:w="8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3935AB">
        <w:trPr>
          <w:trHeight w:val="78"/>
        </w:trPr>
        <w:tc>
          <w:tcPr>
            <w:tcW w:w="8039" w:type="dxa"/>
            <w:shd w:val="clear" w:color="auto" w:fill="auto"/>
            <w:vAlign w:val="center"/>
          </w:tcPr>
          <w:p w:rsidR="00F81B5A" w:rsidRPr="00D45898" w:rsidRDefault="00F81B5A" w:rsidP="0078500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78500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barva vozidla světle modrá (odstín jako </w:t>
            </w:r>
            <w:r w:rsidR="0078500D">
              <w:rPr>
                <w:rFonts w:eastAsia="Times New Roman"/>
              </w:rPr>
              <w:t>NCS S 1555 - B10G</w:t>
            </w:r>
            <w:r w:rsidR="0078500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), </w:t>
            </w:r>
            <w:r w:rsidR="0078500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dodavateli odsouhlasí kupující)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:rsidR="006C4759" w:rsidRDefault="006C4759" w:rsidP="00F816B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</w:t>
      </w:r>
      <w:r w:rsidR="00BF362A">
        <w:rPr>
          <w:rFonts w:ascii="Times New Roman" w:hAnsi="Times New Roman"/>
          <w:i/>
          <w:color w:val="00B0F0"/>
          <w:sz w:val="24"/>
        </w:rPr>
        <w:t xml:space="preserve"> podpis oprávněné osoby účastníka</w:t>
      </w:r>
    </w:p>
    <w:p w:rsidR="00A13F75" w:rsidRDefault="00A13F75" w:rsidP="00F816B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</w:p>
    <w:p w:rsidR="00A13F75" w:rsidRDefault="00A13F75" w:rsidP="00F816B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</w:p>
    <w:sectPr w:rsidR="00A13F7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F3" w:rsidRDefault="00614EF3">
      <w:r>
        <w:separator/>
      </w:r>
    </w:p>
  </w:endnote>
  <w:endnote w:type="continuationSeparator" w:id="0">
    <w:p w:rsidR="00614EF3" w:rsidRDefault="0061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F3" w:rsidRDefault="00614EF3">
      <w:r>
        <w:separator/>
      </w:r>
    </w:p>
  </w:footnote>
  <w:footnote w:type="continuationSeparator" w:id="0">
    <w:p w:rsidR="00614EF3" w:rsidRDefault="0061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4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1"/>
  </w:num>
  <w:num w:numId="4">
    <w:abstractNumId w:val="12"/>
  </w:num>
  <w:num w:numId="5">
    <w:abstractNumId w:val="0"/>
  </w:num>
  <w:num w:numId="6">
    <w:abstractNumId w:val="25"/>
  </w:num>
  <w:num w:numId="7">
    <w:abstractNumId w:val="37"/>
  </w:num>
  <w:num w:numId="8">
    <w:abstractNumId w:val="21"/>
  </w:num>
  <w:num w:numId="9">
    <w:abstractNumId w:val="43"/>
  </w:num>
  <w:num w:numId="10">
    <w:abstractNumId w:val="19"/>
  </w:num>
  <w:num w:numId="11">
    <w:abstractNumId w:val="20"/>
  </w:num>
  <w:num w:numId="12">
    <w:abstractNumId w:val="36"/>
  </w:num>
  <w:num w:numId="13">
    <w:abstractNumId w:val="3"/>
  </w:num>
  <w:num w:numId="14">
    <w:abstractNumId w:val="38"/>
  </w:num>
  <w:num w:numId="15">
    <w:abstractNumId w:val="23"/>
  </w:num>
  <w:num w:numId="16">
    <w:abstractNumId w:val="16"/>
  </w:num>
  <w:num w:numId="17">
    <w:abstractNumId w:val="30"/>
  </w:num>
  <w:num w:numId="18">
    <w:abstractNumId w:val="40"/>
  </w:num>
  <w:num w:numId="19">
    <w:abstractNumId w:val="42"/>
  </w:num>
  <w:num w:numId="20">
    <w:abstractNumId w:val="15"/>
  </w:num>
  <w:num w:numId="21">
    <w:abstractNumId w:val="34"/>
  </w:num>
  <w:num w:numId="22">
    <w:abstractNumId w:val="1"/>
  </w:num>
  <w:num w:numId="23">
    <w:abstractNumId w:val="31"/>
  </w:num>
  <w:num w:numId="24">
    <w:abstractNumId w:val="28"/>
  </w:num>
  <w:num w:numId="25">
    <w:abstractNumId w:val="35"/>
  </w:num>
  <w:num w:numId="26">
    <w:abstractNumId w:val="24"/>
  </w:num>
  <w:num w:numId="27">
    <w:abstractNumId w:val="45"/>
  </w:num>
  <w:num w:numId="28">
    <w:abstractNumId w:val="39"/>
  </w:num>
  <w:num w:numId="29">
    <w:abstractNumId w:val="27"/>
  </w:num>
  <w:num w:numId="30">
    <w:abstractNumId w:val="7"/>
  </w:num>
  <w:num w:numId="31">
    <w:abstractNumId w:val="44"/>
  </w:num>
  <w:num w:numId="32">
    <w:abstractNumId w:val="29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3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5F16"/>
    <w:rsid w:val="00042A5D"/>
    <w:rsid w:val="000461CC"/>
    <w:rsid w:val="00046528"/>
    <w:rsid w:val="00052356"/>
    <w:rsid w:val="00052D34"/>
    <w:rsid w:val="00055CA4"/>
    <w:rsid w:val="000562CC"/>
    <w:rsid w:val="000670B8"/>
    <w:rsid w:val="000758E4"/>
    <w:rsid w:val="000826E8"/>
    <w:rsid w:val="00084830"/>
    <w:rsid w:val="00084E10"/>
    <w:rsid w:val="00090245"/>
    <w:rsid w:val="00091276"/>
    <w:rsid w:val="0009474C"/>
    <w:rsid w:val="000958CD"/>
    <w:rsid w:val="00096E74"/>
    <w:rsid w:val="000A6321"/>
    <w:rsid w:val="000A73B4"/>
    <w:rsid w:val="000B4945"/>
    <w:rsid w:val="000B4B7C"/>
    <w:rsid w:val="000C3EDF"/>
    <w:rsid w:val="000D0F0F"/>
    <w:rsid w:val="000D1612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72D0"/>
    <w:rsid w:val="001732CA"/>
    <w:rsid w:val="00175E00"/>
    <w:rsid w:val="00175E52"/>
    <w:rsid w:val="00186027"/>
    <w:rsid w:val="00192F2A"/>
    <w:rsid w:val="001941A6"/>
    <w:rsid w:val="001A070A"/>
    <w:rsid w:val="001A192A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39E8"/>
    <w:rsid w:val="00227050"/>
    <w:rsid w:val="00233AD0"/>
    <w:rsid w:val="00235FD1"/>
    <w:rsid w:val="00241C74"/>
    <w:rsid w:val="00253B43"/>
    <w:rsid w:val="00255B56"/>
    <w:rsid w:val="0025635A"/>
    <w:rsid w:val="00256EE5"/>
    <w:rsid w:val="00257396"/>
    <w:rsid w:val="00261031"/>
    <w:rsid w:val="002616A9"/>
    <w:rsid w:val="002654A1"/>
    <w:rsid w:val="0027314E"/>
    <w:rsid w:val="00275889"/>
    <w:rsid w:val="002773C4"/>
    <w:rsid w:val="00277425"/>
    <w:rsid w:val="00277E6C"/>
    <w:rsid w:val="00285E27"/>
    <w:rsid w:val="0028621D"/>
    <w:rsid w:val="00290D94"/>
    <w:rsid w:val="00291424"/>
    <w:rsid w:val="00297458"/>
    <w:rsid w:val="0029750F"/>
    <w:rsid w:val="002A495D"/>
    <w:rsid w:val="002B238A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3CBD"/>
    <w:rsid w:val="002E5362"/>
    <w:rsid w:val="002F02D4"/>
    <w:rsid w:val="00300081"/>
    <w:rsid w:val="00300F19"/>
    <w:rsid w:val="0030156B"/>
    <w:rsid w:val="00301C72"/>
    <w:rsid w:val="00302324"/>
    <w:rsid w:val="00305629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52AAB"/>
    <w:rsid w:val="003558E5"/>
    <w:rsid w:val="00366BF7"/>
    <w:rsid w:val="003716C3"/>
    <w:rsid w:val="00372FD0"/>
    <w:rsid w:val="00373A4A"/>
    <w:rsid w:val="00375660"/>
    <w:rsid w:val="00383A32"/>
    <w:rsid w:val="003847C9"/>
    <w:rsid w:val="003935AB"/>
    <w:rsid w:val="0039736C"/>
    <w:rsid w:val="003A0F0A"/>
    <w:rsid w:val="003A1FF4"/>
    <w:rsid w:val="003A2811"/>
    <w:rsid w:val="003B074E"/>
    <w:rsid w:val="003B187E"/>
    <w:rsid w:val="003B4B43"/>
    <w:rsid w:val="003C3ECF"/>
    <w:rsid w:val="003C496F"/>
    <w:rsid w:val="003D1964"/>
    <w:rsid w:val="003D3FFC"/>
    <w:rsid w:val="003D4270"/>
    <w:rsid w:val="003D6988"/>
    <w:rsid w:val="003E28F1"/>
    <w:rsid w:val="003E48EA"/>
    <w:rsid w:val="003F5B6E"/>
    <w:rsid w:val="00402848"/>
    <w:rsid w:val="00402963"/>
    <w:rsid w:val="004063EA"/>
    <w:rsid w:val="00407B7B"/>
    <w:rsid w:val="00407FCA"/>
    <w:rsid w:val="00410C5A"/>
    <w:rsid w:val="00412B4C"/>
    <w:rsid w:val="00430C06"/>
    <w:rsid w:val="00430C95"/>
    <w:rsid w:val="004338AF"/>
    <w:rsid w:val="00434102"/>
    <w:rsid w:val="004434F9"/>
    <w:rsid w:val="0044394D"/>
    <w:rsid w:val="00446519"/>
    <w:rsid w:val="00447E8E"/>
    <w:rsid w:val="00453092"/>
    <w:rsid w:val="00454548"/>
    <w:rsid w:val="00456603"/>
    <w:rsid w:val="00457624"/>
    <w:rsid w:val="0047304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D6552"/>
    <w:rsid w:val="004E1AB3"/>
    <w:rsid w:val="004E628E"/>
    <w:rsid w:val="004E6D91"/>
    <w:rsid w:val="004F7769"/>
    <w:rsid w:val="005070C3"/>
    <w:rsid w:val="0052508B"/>
    <w:rsid w:val="005302C5"/>
    <w:rsid w:val="00531157"/>
    <w:rsid w:val="005414B8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885"/>
    <w:rsid w:val="00614EF3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D4559"/>
    <w:rsid w:val="006D46A0"/>
    <w:rsid w:val="006E7B26"/>
    <w:rsid w:val="006F06EB"/>
    <w:rsid w:val="006F2241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42018"/>
    <w:rsid w:val="00742ED4"/>
    <w:rsid w:val="00750146"/>
    <w:rsid w:val="00751949"/>
    <w:rsid w:val="00753A58"/>
    <w:rsid w:val="00754FAF"/>
    <w:rsid w:val="007619DE"/>
    <w:rsid w:val="00765B7B"/>
    <w:rsid w:val="00766BC9"/>
    <w:rsid w:val="00772793"/>
    <w:rsid w:val="00775194"/>
    <w:rsid w:val="0078500D"/>
    <w:rsid w:val="00786CBA"/>
    <w:rsid w:val="00786FB9"/>
    <w:rsid w:val="00797B90"/>
    <w:rsid w:val="007A5D7C"/>
    <w:rsid w:val="007B0379"/>
    <w:rsid w:val="007B2F6A"/>
    <w:rsid w:val="007C48CF"/>
    <w:rsid w:val="007C7161"/>
    <w:rsid w:val="007D139A"/>
    <w:rsid w:val="007D459E"/>
    <w:rsid w:val="007D7294"/>
    <w:rsid w:val="007D7F93"/>
    <w:rsid w:val="007E06E7"/>
    <w:rsid w:val="007E2B49"/>
    <w:rsid w:val="007E37FF"/>
    <w:rsid w:val="007F2A58"/>
    <w:rsid w:val="007F3E90"/>
    <w:rsid w:val="007F5CBB"/>
    <w:rsid w:val="007F6018"/>
    <w:rsid w:val="00807402"/>
    <w:rsid w:val="00810DDD"/>
    <w:rsid w:val="00812107"/>
    <w:rsid w:val="00813597"/>
    <w:rsid w:val="00814DBA"/>
    <w:rsid w:val="00814F6B"/>
    <w:rsid w:val="00821F19"/>
    <w:rsid w:val="0084298C"/>
    <w:rsid w:val="00845280"/>
    <w:rsid w:val="00860D41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A602A"/>
    <w:rsid w:val="008B1192"/>
    <w:rsid w:val="008B77EB"/>
    <w:rsid w:val="008C3FCA"/>
    <w:rsid w:val="008D2026"/>
    <w:rsid w:val="008D77F8"/>
    <w:rsid w:val="008E518C"/>
    <w:rsid w:val="008E60ED"/>
    <w:rsid w:val="008E7806"/>
    <w:rsid w:val="008F64E8"/>
    <w:rsid w:val="008F6C4B"/>
    <w:rsid w:val="00900F86"/>
    <w:rsid w:val="00901421"/>
    <w:rsid w:val="00905E09"/>
    <w:rsid w:val="00905FB1"/>
    <w:rsid w:val="00910CA6"/>
    <w:rsid w:val="00922271"/>
    <w:rsid w:val="00925972"/>
    <w:rsid w:val="00925DE5"/>
    <w:rsid w:val="00927643"/>
    <w:rsid w:val="00927D98"/>
    <w:rsid w:val="0094216F"/>
    <w:rsid w:val="00942289"/>
    <w:rsid w:val="00942CA2"/>
    <w:rsid w:val="009447E2"/>
    <w:rsid w:val="009624E5"/>
    <w:rsid w:val="009713E1"/>
    <w:rsid w:val="00987A9F"/>
    <w:rsid w:val="009A2DA3"/>
    <w:rsid w:val="009A3F14"/>
    <w:rsid w:val="009A3F83"/>
    <w:rsid w:val="009A7F2A"/>
    <w:rsid w:val="009C6EB7"/>
    <w:rsid w:val="009C6F38"/>
    <w:rsid w:val="009C7563"/>
    <w:rsid w:val="009C7607"/>
    <w:rsid w:val="009C7E46"/>
    <w:rsid w:val="009D4200"/>
    <w:rsid w:val="009E2DFE"/>
    <w:rsid w:val="009E2E56"/>
    <w:rsid w:val="009F2239"/>
    <w:rsid w:val="009F7C84"/>
    <w:rsid w:val="00A038C9"/>
    <w:rsid w:val="00A07222"/>
    <w:rsid w:val="00A13E80"/>
    <w:rsid w:val="00A13F75"/>
    <w:rsid w:val="00A16FEB"/>
    <w:rsid w:val="00A20933"/>
    <w:rsid w:val="00A37632"/>
    <w:rsid w:val="00A42D52"/>
    <w:rsid w:val="00A46F6B"/>
    <w:rsid w:val="00A5238A"/>
    <w:rsid w:val="00A57C43"/>
    <w:rsid w:val="00A601C1"/>
    <w:rsid w:val="00A6109D"/>
    <w:rsid w:val="00A613FF"/>
    <w:rsid w:val="00A718D8"/>
    <w:rsid w:val="00A72DC8"/>
    <w:rsid w:val="00A80C1F"/>
    <w:rsid w:val="00A81A12"/>
    <w:rsid w:val="00A84690"/>
    <w:rsid w:val="00A85E84"/>
    <w:rsid w:val="00A86B6A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61EDD"/>
    <w:rsid w:val="00B71D91"/>
    <w:rsid w:val="00B72141"/>
    <w:rsid w:val="00B732C8"/>
    <w:rsid w:val="00B73428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362A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33A50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5286"/>
    <w:rsid w:val="00C7065F"/>
    <w:rsid w:val="00C7599B"/>
    <w:rsid w:val="00C87CE9"/>
    <w:rsid w:val="00CA5487"/>
    <w:rsid w:val="00CA5F15"/>
    <w:rsid w:val="00CB4801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5D7"/>
    <w:rsid w:val="00D51D61"/>
    <w:rsid w:val="00D60EC0"/>
    <w:rsid w:val="00D62A8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E0357"/>
    <w:rsid w:val="00DE2A19"/>
    <w:rsid w:val="00DE3EB7"/>
    <w:rsid w:val="00DF0E02"/>
    <w:rsid w:val="00DF1A9D"/>
    <w:rsid w:val="00DF2324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65EF"/>
    <w:rsid w:val="00E37F90"/>
    <w:rsid w:val="00E404D0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415D"/>
    <w:rsid w:val="00ED005F"/>
    <w:rsid w:val="00ED2A96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154D7"/>
    <w:rsid w:val="00F31269"/>
    <w:rsid w:val="00F34B75"/>
    <w:rsid w:val="00F37494"/>
    <w:rsid w:val="00F45DE0"/>
    <w:rsid w:val="00F470EF"/>
    <w:rsid w:val="00F502DB"/>
    <w:rsid w:val="00F60683"/>
    <w:rsid w:val="00F649AA"/>
    <w:rsid w:val="00F70835"/>
    <w:rsid w:val="00F71FF7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3CE17B9-B516-4726-8A05-1E234A1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KRra/NTbdCEg6BJO8taT5ZRTRDYRhHkyET+ENuLA7A0=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cSFIbvBCntq3JzDyvlGRAkzXMpZ6zK6HY3k5F7LmKss=</DigestValue>
    </Reference>
  </SignedInfo>
  <SignatureValue>FYIS7vwGdiRiYmXuFQZ4ULFQznJ2gMSuCorNILIn+PvxMxLZPr4JQjJA2YVWoSL5FEONr6m5Fkxy
eO8YWsXDpN5xcTphVF33HfqlEXvCtlvYRXMODxqO8i98fCfzB2lnWl96qz3n5V7K838KYzl2U4hO
L9ES9jUYo5Jm848Fx0INQIGQbtVgIoxeKwZ+sYk2jhAcvbPPxrnSJv4OpPIbPbwH8juC0xWFmNNS
0YTRXJBSFyusueVs5waait0DLuCJ2B4Ty6+GAjLb8cJP1oYt0gGfk4hSy/wX1spbivrI4EqFRqRI
M0BP+DuQdCnncGjva5ger2iWvd8MPt4t4xZtuQ==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6zRDcSKiN9UfqWjZ6p9oEy3ZoqMpiSISJr7dzXDEbpQ=</DigestValue>
      </Reference>
      <Reference URI="/word/endnotes.xml?ContentType=application/vnd.openxmlformats-officedocument.wordprocessingml.endnotes+xml">
        <DigestMethod Algorithm="http://www.w3.org/2001/04/xmlenc#sha256"/>
        <DigestValue>1TvgrOKOSgTfYfK+Es8ZOF6pbul32sWasE53od2tra0=</DigestValue>
      </Reference>
      <Reference URI="/word/fontTable.xml?ContentType=application/vnd.openxmlformats-officedocument.wordprocessingml.fontTable+xml">
        <DigestMethod Algorithm="http://www.w3.org/2001/04/xmlenc#sha256"/>
        <DigestValue>ez+egPEkVWsRRjItf8pQd928lfmNEZZ24YqWrjvHTus=</DigestValue>
      </Reference>
      <Reference URI="/word/footnotes.xml?ContentType=application/vnd.openxmlformats-officedocument.wordprocessingml.footnotes+xml">
        <DigestMethod Algorithm="http://www.w3.org/2001/04/xmlenc#sha256"/>
        <DigestValue>Jj4c59xPDn2BvUo7Z3EhaD4bSbNFlq6LK4SD8rcMBO8=</DigestValue>
      </Reference>
      <Reference URI="/word/numbering.xml?ContentType=application/vnd.openxmlformats-officedocument.wordprocessingml.numbering+xml">
        <DigestMethod Algorithm="http://www.w3.org/2001/04/xmlenc#sha256"/>
        <DigestValue>RIszTdtJxohrzkFgBfl7uQjIWYQuJruHVWmM4gZ87AU=</DigestValue>
      </Reference>
      <Reference URI="/word/settings.xml?ContentType=application/vnd.openxmlformats-officedocument.wordprocessingml.settings+xml">
        <DigestMethod Algorithm="http://www.w3.org/2001/04/xmlenc#sha256"/>
        <DigestValue>krDL3ulE9Ov2s0Rw9nwyrYVckxSjErseK2EIhBVD0d8=</DigestValue>
      </Reference>
      <Reference URI="/word/styles.xml?ContentType=application/vnd.openxmlformats-officedocument.wordprocessingml.styles+xml">
        <DigestMethod Algorithm="http://www.w3.org/2001/04/xmlenc#sha256"/>
        <DigestValue>GwNr4erLzARuMQK0vz8VHWZNeypyT2cLkvSQH89lP7c=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hpbxyYE2Turn16ybwdBT8Q4/A+Gn0iVkfWCKqBx7LmA=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2019-07-17T09:06:28Z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2019-07-17T09:06:28Z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7A20-57C8-450C-A23E-B841B90D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41</cp:revision>
  <cp:lastPrinted>2016-12-06T17:57:00Z</cp:lastPrinted>
  <dcterms:created xsi:type="dcterms:W3CDTF">2016-10-17T09:46:00Z</dcterms:created>
  <dcterms:modified xsi:type="dcterms:W3CDTF">2019-07-15T06:24:00Z</dcterms:modified>
</cp:coreProperties>
</file>