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0D" w:rsidRPr="002670D7" w:rsidRDefault="00413E0D" w:rsidP="00413E0D">
      <w:pPr>
        <w:jc w:val="center"/>
        <w:rPr>
          <w:rFonts w:ascii="Arial Narrow" w:hAnsi="Arial Narrow"/>
          <w:b/>
          <w:sz w:val="24"/>
          <w:szCs w:val="24"/>
        </w:rPr>
      </w:pPr>
    </w:p>
    <w:p w:rsidR="00D21C67" w:rsidRPr="002670D7" w:rsidRDefault="00C316C1" w:rsidP="00413E0D">
      <w:pPr>
        <w:jc w:val="center"/>
        <w:rPr>
          <w:rFonts w:ascii="Arial Narrow" w:hAnsi="Arial Narrow"/>
          <w:b/>
          <w:sz w:val="24"/>
        </w:rPr>
      </w:pPr>
      <w:r w:rsidRPr="002670D7">
        <w:rPr>
          <w:rFonts w:ascii="Arial Narrow" w:hAnsi="Arial Narrow"/>
          <w:b/>
          <w:sz w:val="24"/>
        </w:rPr>
        <w:t>ČESTNÉ PROHLÁŠENÍ O SPLNĚNÍ ZÁKLADNÍ ZPŮSOBILOSTI</w:t>
      </w:r>
    </w:p>
    <w:p w:rsidR="00DD3CF2" w:rsidRPr="002670D7" w:rsidRDefault="00D21C67" w:rsidP="00C316C1">
      <w:pPr>
        <w:jc w:val="center"/>
        <w:rPr>
          <w:rFonts w:ascii="Arial Narrow" w:hAnsi="Arial Narrow"/>
        </w:rPr>
      </w:pPr>
      <w:r w:rsidRPr="002670D7">
        <w:rPr>
          <w:rFonts w:ascii="Arial Narrow" w:hAnsi="Arial Narrow"/>
        </w:rPr>
        <w:t>dle zákona č. 13</w:t>
      </w:r>
      <w:r w:rsidR="00E453CC" w:rsidRPr="002670D7">
        <w:rPr>
          <w:rFonts w:ascii="Arial Narrow" w:hAnsi="Arial Narrow"/>
        </w:rPr>
        <w:t>4</w:t>
      </w:r>
      <w:r w:rsidRPr="002670D7">
        <w:rPr>
          <w:rFonts w:ascii="Arial Narrow" w:hAnsi="Arial Narrow"/>
        </w:rPr>
        <w:t>/20</w:t>
      </w:r>
      <w:r w:rsidR="00E453CC" w:rsidRPr="002670D7">
        <w:rPr>
          <w:rFonts w:ascii="Arial Narrow" w:hAnsi="Arial Narrow"/>
        </w:rPr>
        <w:t>16</w:t>
      </w:r>
      <w:r w:rsidRPr="002670D7">
        <w:rPr>
          <w:rFonts w:ascii="Arial Narrow" w:hAnsi="Arial Narrow"/>
        </w:rPr>
        <w:t xml:space="preserve"> Sb., o </w:t>
      </w:r>
      <w:r w:rsidR="00E453CC" w:rsidRPr="002670D7">
        <w:rPr>
          <w:rFonts w:ascii="Arial Narrow" w:hAnsi="Arial Narrow"/>
        </w:rPr>
        <w:t>zadávání veřejných zakázek</w:t>
      </w:r>
      <w:r w:rsidRPr="002670D7">
        <w:rPr>
          <w:rFonts w:ascii="Arial Narrow" w:hAnsi="Arial Narrow"/>
        </w:rPr>
        <w:t>, ve znění pozdějších předpisů (dále jen „zákon“)</w:t>
      </w:r>
    </w:p>
    <w:p w:rsidR="00626771" w:rsidRPr="002670D7" w:rsidRDefault="00626771" w:rsidP="00C316C1">
      <w:pPr>
        <w:jc w:val="center"/>
        <w:rPr>
          <w:rFonts w:ascii="Arial Narrow" w:hAnsi="Arial Narrow"/>
        </w:rPr>
      </w:pPr>
    </w:p>
    <w:p w:rsidR="00C316C1" w:rsidRPr="002670D7" w:rsidRDefault="00C316C1" w:rsidP="00C316C1">
      <w:pPr>
        <w:jc w:val="both"/>
        <w:rPr>
          <w:rFonts w:ascii="Arial Narrow" w:hAnsi="Arial Narrow"/>
        </w:rPr>
      </w:pP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PSČ: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</w:p>
    <w:p w:rsidR="00B15999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="007800F3" w:rsidRPr="002670D7">
        <w:rPr>
          <w:rFonts w:ascii="Arial Narrow" w:hAnsi="Arial Narrow"/>
          <w:i/>
        </w:rPr>
        <w:t>dodavatel/</w:t>
      </w:r>
      <w:r w:rsidR="006A3124" w:rsidRPr="002670D7">
        <w:rPr>
          <w:rFonts w:ascii="Arial Narrow" w:hAnsi="Arial Narrow"/>
          <w:i/>
        </w:rPr>
        <w:t>účastník</w:t>
      </w:r>
      <w:r w:rsidRPr="002670D7">
        <w:rPr>
          <w:rFonts w:ascii="Arial Narrow" w:hAnsi="Arial Narrow"/>
        </w:rPr>
        <w:t xml:space="preserve"> o</w:t>
      </w:r>
      <w:r w:rsidR="002670D7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veřejnou zakázku s</w:t>
      </w:r>
      <w:r w:rsidR="00B15999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názvem</w:t>
      </w:r>
      <w:r w:rsidR="00B15999" w:rsidRPr="002670D7">
        <w:rPr>
          <w:rFonts w:ascii="Arial Narrow" w:hAnsi="Arial Narrow"/>
        </w:rPr>
        <w:t>:</w:t>
      </w:r>
      <w:r w:rsidRPr="002670D7">
        <w:rPr>
          <w:rFonts w:ascii="Arial Narrow" w:hAnsi="Arial Narrow"/>
        </w:rPr>
        <w:t xml:space="preserve">  </w:t>
      </w:r>
    </w:p>
    <w:p w:rsidR="00F13E0D" w:rsidRPr="006E5F1E" w:rsidRDefault="00F13E0D" w:rsidP="00C316C1">
      <w:pPr>
        <w:jc w:val="both"/>
        <w:rPr>
          <w:rFonts w:ascii="Arial Narrow" w:hAnsi="Arial Narrow"/>
          <w:sz w:val="22"/>
        </w:rPr>
      </w:pPr>
    </w:p>
    <w:p w:rsidR="001F1EA5" w:rsidRDefault="00143401" w:rsidP="00C316C1">
      <w:pPr>
        <w:jc w:val="both"/>
        <w:rPr>
          <w:rFonts w:ascii="Arial Narrow" w:hAnsi="Arial Narrow"/>
          <w:b/>
          <w:bCs/>
          <w:color w:val="000000"/>
          <w:sz w:val="22"/>
          <w:szCs w:val="15"/>
        </w:rPr>
      </w:pPr>
      <w:r w:rsidRPr="00143401">
        <w:rPr>
          <w:rFonts w:ascii="Arial Narrow" w:hAnsi="Arial Narrow"/>
          <w:b/>
          <w:bCs/>
          <w:color w:val="000000"/>
          <w:sz w:val="22"/>
          <w:szCs w:val="15"/>
        </w:rPr>
        <w:t>ZPRACOVATEL METODIKY STRATEGICKÉHO ŘÍZENÍ MĚSTA HODONÍN</w:t>
      </w:r>
    </w:p>
    <w:p w:rsidR="00143401" w:rsidRDefault="00143401" w:rsidP="00C316C1">
      <w:pPr>
        <w:jc w:val="both"/>
        <w:rPr>
          <w:rFonts w:ascii="Arial Narrow" w:hAnsi="Arial Narrow"/>
        </w:rPr>
      </w:pPr>
    </w:p>
    <w:p w:rsidR="00C316C1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základní </w:t>
      </w:r>
      <w:r w:rsidR="007800F3" w:rsidRPr="002670D7">
        <w:rPr>
          <w:rFonts w:ascii="Arial Narrow" w:hAnsi="Arial Narrow"/>
        </w:rPr>
        <w:t xml:space="preserve">způsobilost </w:t>
      </w:r>
      <w:r w:rsidRPr="002670D7">
        <w:rPr>
          <w:rFonts w:ascii="Arial Narrow" w:hAnsi="Arial Narrow"/>
        </w:rPr>
        <w:t xml:space="preserve">podle ustanovení § </w:t>
      </w:r>
      <w:r w:rsidR="00E453CC" w:rsidRPr="002670D7">
        <w:rPr>
          <w:rFonts w:ascii="Arial Narrow" w:hAnsi="Arial Narrow"/>
        </w:rPr>
        <w:t>74</w:t>
      </w:r>
      <w:r w:rsidRPr="002670D7">
        <w:rPr>
          <w:rFonts w:ascii="Arial Narrow" w:hAnsi="Arial Narrow"/>
        </w:rPr>
        <w:t xml:space="preserve"> odst. 1 zákona, tj. že:</w:t>
      </w:r>
      <w:r w:rsidR="00C316C1" w:rsidRPr="002670D7">
        <w:rPr>
          <w:rFonts w:ascii="Arial Narrow" w:hAnsi="Arial Narrow"/>
        </w:rPr>
        <w:t xml:space="preserve"> </w:t>
      </w:r>
    </w:p>
    <w:p w:rsidR="00626771" w:rsidRPr="002670D7" w:rsidRDefault="00626771" w:rsidP="00C316C1">
      <w:pPr>
        <w:jc w:val="both"/>
        <w:rPr>
          <w:rFonts w:ascii="Arial Narrow" w:hAnsi="Arial Narrow"/>
        </w:rPr>
      </w:pPr>
    </w:p>
    <w:p w:rsidR="002748AF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</w:t>
      </w:r>
      <w:r w:rsidR="005741BF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="006A3124" w:rsidRPr="002670D7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vedoucí pobočky závodu</w:t>
      </w:r>
      <w:r w:rsidR="002748AF" w:rsidRPr="002670D7">
        <w:rPr>
          <w:rFonts w:ascii="Arial Narrow" w:hAnsi="Arial Narrow"/>
        </w:rPr>
        <w:t>; účastní-li se zadávacího řízení pobočka závodu</w:t>
      </w:r>
      <w:r w:rsidR="00456871" w:rsidRPr="002670D7">
        <w:rPr>
          <w:rFonts w:ascii="Arial Narrow" w:hAnsi="Arial Narrow"/>
        </w:rPr>
        <w:t xml:space="preserve"> </w:t>
      </w:r>
      <w:r w:rsidR="00DD3CF2" w:rsidRPr="002670D7">
        <w:rPr>
          <w:rFonts w:ascii="Arial Narrow" w:hAnsi="Arial Narrow"/>
        </w:rPr>
        <w:t>české právnické</w:t>
      </w:r>
      <w:r w:rsidR="002748AF" w:rsidRPr="002670D7">
        <w:rPr>
          <w:rFonts w:ascii="Arial Narrow" w:hAnsi="Arial Narrow"/>
        </w:rPr>
        <w:t xml:space="preserve"> osoby, musí tuto podmínku splňovat osoby uvedené v § 74 odstavec 2 a</w:t>
      </w:r>
      <w:r w:rsidR="005741BF" w:rsidRPr="002670D7">
        <w:rPr>
          <w:rFonts w:ascii="Arial Narrow" w:hAnsi="Arial Narrow"/>
        </w:rPr>
        <w:t> </w:t>
      </w:r>
      <w:r w:rsidR="002748AF" w:rsidRPr="002670D7">
        <w:rPr>
          <w:rFonts w:ascii="Arial Narrow" w:hAnsi="Arial Narrow"/>
        </w:rPr>
        <w:t xml:space="preserve">vedoucí pobočky závodu, </w:t>
      </w:r>
    </w:p>
    <w:p w:rsidR="002670D7" w:rsidRP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E453CC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:rsid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D21C67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:rsidR="00E453CC" w:rsidRPr="002670D7" w:rsidRDefault="00E453CC" w:rsidP="00456871">
      <w:pPr>
        <w:jc w:val="both"/>
        <w:rPr>
          <w:rFonts w:ascii="Arial Narrow" w:hAnsi="Arial Narrow"/>
        </w:rPr>
      </w:pPr>
    </w:p>
    <w:p w:rsidR="00395793" w:rsidRPr="002670D7" w:rsidRDefault="00395793" w:rsidP="00456871">
      <w:pPr>
        <w:jc w:val="both"/>
        <w:rPr>
          <w:rFonts w:ascii="Arial Narrow" w:hAnsi="Arial Narrow"/>
        </w:rPr>
      </w:pPr>
    </w:p>
    <w:p w:rsidR="00395793" w:rsidRPr="002670D7" w:rsidRDefault="00395793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</w:rPr>
        <w:t>V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…………………….</w:t>
      </w:r>
      <w:r w:rsidR="00DD3CF2" w:rsidRP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</w:rPr>
        <w:t>D</w:t>
      </w:r>
      <w:r w:rsidRPr="002670D7">
        <w:rPr>
          <w:rFonts w:ascii="Arial Narrow" w:hAnsi="Arial Narrow"/>
        </w:rPr>
        <w:t>ne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</w:t>
      </w:r>
      <w:proofErr w:type="gramStart"/>
      <w:r w:rsidR="00DD3CF2" w:rsidRPr="002670D7">
        <w:rPr>
          <w:rFonts w:ascii="Arial Narrow" w:hAnsi="Arial Narrow"/>
          <w:highlight w:val="yellow"/>
        </w:rPr>
        <w:t>….......</w:t>
      </w:r>
      <w:proofErr w:type="gramEnd"/>
    </w:p>
    <w:p w:rsidR="00D21C67" w:rsidRPr="002670D7" w:rsidRDefault="00D21C67" w:rsidP="00D21C67">
      <w:pPr>
        <w:rPr>
          <w:rFonts w:ascii="Arial Narrow" w:hAnsi="Arial Narrow"/>
        </w:rPr>
      </w:pPr>
    </w:p>
    <w:p w:rsidR="00DD3CF2" w:rsidRPr="002670D7" w:rsidRDefault="00DD3CF2" w:rsidP="00D21C67">
      <w:pPr>
        <w:rPr>
          <w:rFonts w:ascii="Arial Narrow" w:hAnsi="Arial Narrow"/>
        </w:rPr>
      </w:pPr>
    </w:p>
    <w:p w:rsidR="00413E0D" w:rsidRPr="002670D7" w:rsidRDefault="00413E0D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  <w:highlight w:val="yell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jc w:val="both"/>
        <w:rPr>
          <w:rFonts w:ascii="Arial Narrow" w:hAnsi="Arial Narrow"/>
          <w:i/>
          <w:lang w:val="x-none" w:eastAsia="x-none"/>
        </w:rPr>
      </w:pPr>
      <w:r w:rsidRPr="002670D7">
        <w:rPr>
          <w:rFonts w:ascii="Arial Narrow" w:hAnsi="Arial Narrow"/>
          <w:i/>
          <w:lang w:val="x-none" w:eastAsia="x-none"/>
        </w:rPr>
        <w:t>(</w:t>
      </w:r>
      <w:r w:rsidRPr="002670D7">
        <w:rPr>
          <w:rFonts w:ascii="Arial Narrow" w:hAnsi="Arial Narrow"/>
          <w:i/>
          <w:lang w:eastAsia="x-none"/>
        </w:rPr>
        <w:t xml:space="preserve">osoba oprávněná jednat za </w:t>
      </w:r>
      <w:r w:rsidR="007800F3" w:rsidRPr="002670D7">
        <w:rPr>
          <w:rFonts w:ascii="Arial Narrow" w:hAnsi="Arial Narrow"/>
          <w:i/>
          <w:lang w:eastAsia="x-none"/>
        </w:rPr>
        <w:t>dodavatele</w:t>
      </w:r>
      <w:r w:rsidRPr="002670D7">
        <w:rPr>
          <w:rFonts w:ascii="Arial Narrow" w:hAnsi="Arial Narrow"/>
          <w:i/>
          <w:lang w:val="x-none" w:eastAsia="x-none"/>
        </w:rPr>
        <w:t>)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21C67" w:rsidRDefault="00D21C67" w:rsidP="00D21C67">
      <w:pPr>
        <w:rPr>
          <w:rFonts w:ascii="Arial Narrow" w:hAnsi="Arial Narrow"/>
        </w:rPr>
      </w:pPr>
    </w:p>
    <w:p w:rsidR="002670D7" w:rsidRPr="002670D7" w:rsidRDefault="002670D7" w:rsidP="00D21C67">
      <w:pPr>
        <w:rPr>
          <w:rFonts w:ascii="Arial Narrow" w:hAnsi="Arial Narrow"/>
        </w:rPr>
      </w:pPr>
    </w:p>
    <w:p w:rsid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i/>
          <w:lang w:val="x-none" w:eastAsia="x-none"/>
        </w:rPr>
        <w:t>(podpis)</w:t>
      </w:r>
    </w:p>
    <w:sectPr w:rsidR="00D21C67" w:rsidRPr="002670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51B" w:rsidRDefault="0020551B" w:rsidP="0025251D">
      <w:r>
        <w:separator/>
      </w:r>
    </w:p>
  </w:endnote>
  <w:endnote w:type="continuationSeparator" w:id="0">
    <w:p w:rsidR="0020551B" w:rsidRDefault="0020551B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F50" w:rsidRDefault="00A34F5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F50" w:rsidRDefault="00A34F5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F50" w:rsidRDefault="00A34F5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51B" w:rsidRDefault="0020551B" w:rsidP="0025251D">
      <w:r>
        <w:separator/>
      </w:r>
    </w:p>
  </w:footnote>
  <w:footnote w:type="continuationSeparator" w:id="0">
    <w:p w:rsidR="0020551B" w:rsidRDefault="0020551B" w:rsidP="00252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F50" w:rsidRDefault="00A34F5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6BE" w:rsidRPr="004356BE" w:rsidRDefault="004356BE" w:rsidP="00311EFD">
    <w:pPr>
      <w:spacing w:line="276" w:lineRule="auto"/>
      <w:jc w:val="both"/>
      <w:rPr>
        <w:rFonts w:ascii="Arial Narrow" w:hAnsi="Arial Narrow"/>
        <w:sz w:val="16"/>
      </w:rPr>
    </w:pPr>
    <w:r w:rsidRPr="008957C1">
      <w:rPr>
        <w:rFonts w:ascii="Arial Narrow" w:hAnsi="Arial Narrow"/>
        <w:noProof/>
      </w:rPr>
      <mc:AlternateContent>
        <mc:Choice Requires="wps">
          <w:drawing>
            <wp:anchor distT="4294967292" distB="4294967292" distL="114300" distR="114300" simplePos="0" relativeHeight="251674624" behindDoc="0" locked="0" layoutInCell="0" allowOverlap="0" wp14:anchorId="598DF741" wp14:editId="36536C87">
              <wp:simplePos x="0" y="0"/>
              <wp:positionH relativeFrom="page">
                <wp:posOffset>577215</wp:posOffset>
              </wp:positionH>
              <wp:positionV relativeFrom="page">
                <wp:posOffset>8956039</wp:posOffset>
              </wp:positionV>
              <wp:extent cx="107950" cy="0"/>
              <wp:effectExtent l="0" t="0" r="25400" b="19050"/>
              <wp:wrapNone/>
              <wp:docPr id="10" name="Lin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254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6BA3FF" id="Line 62" o:spid="_x0000_s1026" style="position:absolute;z-index:25167462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45.45pt,705.2pt" to="53.95pt,7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W/b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" o:allowincell="f" o:allowoverlap="f" strokecolor="silver" strokeweight=".2pt">
              <w10:wrap anchorx="page" anchory="page"/>
            </v:line>
          </w:pict>
        </mc:Fallback>
      </mc:AlternateContent>
    </w:r>
    <w:r w:rsidRPr="008957C1">
      <w:rPr>
        <w:rFonts w:ascii="Arial Narrow" w:hAnsi="Arial Narrow"/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0" wp14:anchorId="397750CF" wp14:editId="3163DFE7">
              <wp:simplePos x="0" y="0"/>
              <wp:positionH relativeFrom="page">
                <wp:posOffset>540385</wp:posOffset>
              </wp:positionH>
              <wp:positionV relativeFrom="page">
                <wp:posOffset>8946515</wp:posOffset>
              </wp:positionV>
              <wp:extent cx="17780" cy="17780"/>
              <wp:effectExtent l="0" t="0" r="20320" b="20320"/>
              <wp:wrapNone/>
              <wp:docPr id="9" name="Oval 6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7780" cy="1778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AA4EE0B" id="Oval 61" o:spid="_x0000_s1026" style="position:absolute;margin-left:42.55pt;margin-top:704.45pt;width:1.4pt;height:1.4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" o:allowincell="f" o:allowoverlap="f" strokecolor="silver" strokeweight="1.5pt">
              <o:lock v:ext="edit" aspectratio="t"/>
              <w10:wrap anchorx="page" anchory="page"/>
            </v:oval>
          </w:pict>
        </mc:Fallback>
      </mc:AlternateContent>
    </w:r>
    <w:r w:rsidRPr="008957C1">
      <w:rPr>
        <w:rFonts w:ascii="Arial Narrow" w:hAnsi="Arial Narrow"/>
        <w:noProof/>
      </w:rPr>
      <mc:AlternateContent>
        <mc:Choice Requires="wps">
          <w:drawing>
            <wp:anchor distT="4294967292" distB="4294967292" distL="114300" distR="114300" simplePos="0" relativeHeight="251660288" behindDoc="1" locked="0" layoutInCell="0" allowOverlap="0" wp14:anchorId="5F917E6D" wp14:editId="6BAC0FCF">
              <wp:simplePos x="0" y="0"/>
              <wp:positionH relativeFrom="page">
                <wp:posOffset>-129540</wp:posOffset>
              </wp:positionH>
              <wp:positionV relativeFrom="page">
                <wp:posOffset>7129144</wp:posOffset>
              </wp:positionV>
              <wp:extent cx="342900" cy="0"/>
              <wp:effectExtent l="0" t="0" r="19050" b="19050"/>
              <wp:wrapNone/>
              <wp:docPr id="8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AE6198" id="Line 60" o:spid="_x0000_s1026" style="position:absolute;z-index:-251656192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2pt,561.35pt" to="16.8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" o:allowincell="f" o:allowoverlap="f" strokeweight=".25pt">
              <w10:wrap anchorx="page" anchory="page"/>
            </v:line>
          </w:pict>
        </mc:Fallback>
      </mc:AlternateContent>
    </w:r>
    <w:r w:rsidRPr="008957C1">
      <w:rPr>
        <w:rFonts w:ascii="Arial Narrow" w:hAnsi="Arial Narrow"/>
        <w:noProof/>
      </w:rPr>
      <mc:AlternateContent>
        <mc:Choice Requires="wps">
          <w:drawing>
            <wp:anchor distT="4294967292" distB="4294967292" distL="114300" distR="114300" simplePos="0" relativeHeight="251653120" behindDoc="1" locked="0" layoutInCell="0" allowOverlap="0" wp14:anchorId="42E76DD6" wp14:editId="436D8B7A">
              <wp:simplePos x="0" y="0"/>
              <wp:positionH relativeFrom="page">
                <wp:posOffset>-129540</wp:posOffset>
              </wp:positionH>
              <wp:positionV relativeFrom="page">
                <wp:posOffset>5346699</wp:posOffset>
              </wp:positionV>
              <wp:extent cx="342900" cy="0"/>
              <wp:effectExtent l="0" t="0" r="19050" b="19050"/>
              <wp:wrapNone/>
              <wp:docPr id="7" name="Lin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2A6A25" id="Line 59" o:spid="_x0000_s1026" style="position:absolute;z-index:-25166336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2pt,421pt" to="16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7TdEQ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" o:allowincell="f" o:allowoverlap="f" strokeweight=".25pt">
              <w10:wrap anchorx="page" anchory="page"/>
            </v:line>
          </w:pict>
        </mc:Fallback>
      </mc:AlternateContent>
    </w:r>
    <w:r w:rsidRPr="008957C1">
      <w:rPr>
        <w:rFonts w:ascii="Arial Narrow" w:hAnsi="Arial Narrow"/>
        <w:noProof/>
      </w:rPr>
      <mc:AlternateContent>
        <mc:Choice Requires="wps">
          <w:drawing>
            <wp:anchor distT="4294967292" distB="4294967292" distL="114300" distR="114300" simplePos="0" relativeHeight="251645952" behindDoc="1" locked="0" layoutInCell="0" allowOverlap="0" wp14:anchorId="5C8C8DE7" wp14:editId="172CB4CE">
              <wp:simplePos x="0" y="0"/>
              <wp:positionH relativeFrom="page">
                <wp:posOffset>-128270</wp:posOffset>
              </wp:positionH>
              <wp:positionV relativeFrom="page">
                <wp:posOffset>3564254</wp:posOffset>
              </wp:positionV>
              <wp:extent cx="342900" cy="0"/>
              <wp:effectExtent l="0" t="0" r="19050" b="19050"/>
              <wp:wrapNone/>
              <wp:docPr id="6" name="Lin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E19AC5" id="Line 58" o:spid="_x0000_s1026" style="position:absolute;z-index:-251670528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1pt,280.65pt" to="16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tooEQ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" o:allowincell="f" o:allowoverlap="f" strokeweight=".25pt">
              <w10:wrap anchorx="page" anchory="page"/>
            </v:line>
          </w:pict>
        </mc:Fallback>
      </mc:AlternateContent>
    </w:r>
    <w:r w:rsidRPr="004356BE">
      <w:rPr>
        <w:rFonts w:ascii="Arial Narrow" w:hAnsi="Arial Narrow"/>
        <w:sz w:val="16"/>
      </w:rPr>
      <w:t xml:space="preserve">Příloha č. </w:t>
    </w:r>
    <w:r w:rsidR="00A34F50">
      <w:rPr>
        <w:rFonts w:ascii="Arial Narrow" w:hAnsi="Arial Narrow"/>
        <w:sz w:val="16"/>
      </w:rPr>
      <w:t>5</w:t>
    </w:r>
    <w:r w:rsidR="00AF041B">
      <w:rPr>
        <w:rFonts w:ascii="Arial Narrow" w:hAnsi="Arial Narrow"/>
        <w:sz w:val="16"/>
      </w:rPr>
      <w:t>b</w:t>
    </w:r>
    <w:bookmarkStart w:id="0" w:name="_GoBack"/>
    <w:bookmarkEnd w:id="0"/>
  </w:p>
  <w:p w:rsidR="00C316C1" w:rsidRDefault="00C316C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F50" w:rsidRDefault="00A34F5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67"/>
    <w:rsid w:val="0004058A"/>
    <w:rsid w:val="00065704"/>
    <w:rsid w:val="00075A09"/>
    <w:rsid w:val="000C5895"/>
    <w:rsid w:val="00105770"/>
    <w:rsid w:val="001319FA"/>
    <w:rsid w:val="00137FAE"/>
    <w:rsid w:val="00143401"/>
    <w:rsid w:val="0017334A"/>
    <w:rsid w:val="001C79DB"/>
    <w:rsid w:val="001F1EA5"/>
    <w:rsid w:val="0020551B"/>
    <w:rsid w:val="0025251D"/>
    <w:rsid w:val="002670D7"/>
    <w:rsid w:val="002748AF"/>
    <w:rsid w:val="002C4D6D"/>
    <w:rsid w:val="002D156F"/>
    <w:rsid w:val="00311EFD"/>
    <w:rsid w:val="003368CB"/>
    <w:rsid w:val="00376235"/>
    <w:rsid w:val="00395793"/>
    <w:rsid w:val="003B4671"/>
    <w:rsid w:val="003F76EA"/>
    <w:rsid w:val="00413E0D"/>
    <w:rsid w:val="004356BE"/>
    <w:rsid w:val="00456871"/>
    <w:rsid w:val="0048218F"/>
    <w:rsid w:val="004A5AA2"/>
    <w:rsid w:val="004B0FDF"/>
    <w:rsid w:val="004D71D9"/>
    <w:rsid w:val="00503B8D"/>
    <w:rsid w:val="00571157"/>
    <w:rsid w:val="005741BF"/>
    <w:rsid w:val="00597917"/>
    <w:rsid w:val="00626771"/>
    <w:rsid w:val="006502E3"/>
    <w:rsid w:val="00651E07"/>
    <w:rsid w:val="006734F4"/>
    <w:rsid w:val="006764D4"/>
    <w:rsid w:val="006A3124"/>
    <w:rsid w:val="006E5F1E"/>
    <w:rsid w:val="007263C3"/>
    <w:rsid w:val="00756CFE"/>
    <w:rsid w:val="007800F3"/>
    <w:rsid w:val="007C3F3E"/>
    <w:rsid w:val="007E37C9"/>
    <w:rsid w:val="007F3315"/>
    <w:rsid w:val="008072CC"/>
    <w:rsid w:val="00812703"/>
    <w:rsid w:val="00830E17"/>
    <w:rsid w:val="00850C75"/>
    <w:rsid w:val="008A6516"/>
    <w:rsid w:val="008C1521"/>
    <w:rsid w:val="008D7038"/>
    <w:rsid w:val="009214CF"/>
    <w:rsid w:val="00942439"/>
    <w:rsid w:val="00944328"/>
    <w:rsid w:val="009552C6"/>
    <w:rsid w:val="009656C9"/>
    <w:rsid w:val="009D0B9B"/>
    <w:rsid w:val="009D0D49"/>
    <w:rsid w:val="009D1AF4"/>
    <w:rsid w:val="009D662D"/>
    <w:rsid w:val="00A12557"/>
    <w:rsid w:val="00A34F50"/>
    <w:rsid w:val="00A65150"/>
    <w:rsid w:val="00A71EFF"/>
    <w:rsid w:val="00AA1865"/>
    <w:rsid w:val="00AF041B"/>
    <w:rsid w:val="00B15999"/>
    <w:rsid w:val="00B34418"/>
    <w:rsid w:val="00B51091"/>
    <w:rsid w:val="00B72B47"/>
    <w:rsid w:val="00BE7FAA"/>
    <w:rsid w:val="00C24DDF"/>
    <w:rsid w:val="00C316C1"/>
    <w:rsid w:val="00C374BE"/>
    <w:rsid w:val="00C44BE8"/>
    <w:rsid w:val="00C7121A"/>
    <w:rsid w:val="00C82BB7"/>
    <w:rsid w:val="00C86639"/>
    <w:rsid w:val="00D21C67"/>
    <w:rsid w:val="00D50321"/>
    <w:rsid w:val="00DC65E5"/>
    <w:rsid w:val="00DD33D0"/>
    <w:rsid w:val="00DD3CF2"/>
    <w:rsid w:val="00DE39F8"/>
    <w:rsid w:val="00E240D6"/>
    <w:rsid w:val="00E30AC8"/>
    <w:rsid w:val="00E453CC"/>
    <w:rsid w:val="00E61042"/>
    <w:rsid w:val="00E91ECC"/>
    <w:rsid w:val="00EA7800"/>
    <w:rsid w:val="00EC5F7C"/>
    <w:rsid w:val="00EF77B4"/>
    <w:rsid w:val="00F13E0D"/>
    <w:rsid w:val="00F267BF"/>
    <w:rsid w:val="00F75926"/>
    <w:rsid w:val="00F863A3"/>
    <w:rsid w:val="00F94A2A"/>
    <w:rsid w:val="00FA6761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1807D1-775C-4FD7-9084-BC2C99E2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5EA93-8887-4B0E-8940-CF6775D66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Spazierová Michaela</dc:creator>
  <cp:lastModifiedBy>Drábek Petr</cp:lastModifiedBy>
  <cp:revision>5</cp:revision>
  <dcterms:created xsi:type="dcterms:W3CDTF">2019-04-17T11:58:00Z</dcterms:created>
  <dcterms:modified xsi:type="dcterms:W3CDTF">2019-07-16T09:03:00Z</dcterms:modified>
</cp:coreProperties>
</file>