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224650" w14:textId="792DE60E" w:rsidR="007169AB" w:rsidRPr="00143695" w:rsidRDefault="007169AB" w:rsidP="007169AB">
      <w:pPr>
        <w:pStyle w:val="Nadpis3"/>
      </w:pPr>
      <w:r w:rsidRPr="00AE2B16">
        <w:t xml:space="preserve">Příloha č. </w:t>
      </w:r>
      <w:r w:rsidR="00F52485">
        <w:t>7</w:t>
      </w:r>
      <w:r w:rsidRPr="00AE2B16">
        <w:t xml:space="preserve"> Zadávací dokumentace</w:t>
      </w:r>
    </w:p>
    <w:p w14:paraId="4FD5D14E" w14:textId="2DEE1F86" w:rsidR="00BD6D5D" w:rsidRDefault="00C9176F" w:rsidP="00DA6E1C">
      <w:pPr>
        <w:pStyle w:val="Nadpis2"/>
      </w:pPr>
      <w:r w:rsidRPr="00317662">
        <w:t>Dodávka technologií a HW vybavení pro zajištění bezpečnosti a provoz centralizovaného řešení</w:t>
      </w:r>
    </w:p>
    <w:p w14:paraId="42DEB53C" w14:textId="77777777" w:rsidR="004F44D4" w:rsidRDefault="004F44D4" w:rsidP="0080630F">
      <w:pPr>
        <w:spacing w:after="0" w:line="240" w:lineRule="auto"/>
      </w:pPr>
    </w:p>
    <w:p w14:paraId="51484087" w14:textId="77777777" w:rsidR="004F44D4" w:rsidRDefault="009C12E1" w:rsidP="0080630F">
      <w:pPr>
        <w:spacing w:after="0" w:line="240" w:lineRule="auto"/>
      </w:pPr>
      <w:r>
        <w:t xml:space="preserve">Tato zakázka navazuje </w:t>
      </w:r>
      <w:r w:rsidR="004F44D4">
        <w:t xml:space="preserve">veřejnou zakázku </w:t>
      </w:r>
      <w:r>
        <w:t>zakázky „</w:t>
      </w:r>
      <w:r w:rsidRPr="009C12E1">
        <w:t>Transparentní řízení města Uherský Brod</w:t>
      </w:r>
      <w:r>
        <w:t>“</w:t>
      </w:r>
      <w:r w:rsidR="004F44D4">
        <w:t xml:space="preserve"> v části 1 </w:t>
      </w:r>
      <w:r w:rsidR="004F44D4" w:rsidRPr="004F44D4">
        <w:t>Finanční kontrola PO, rozšíření a centralizace účetnictví PO města, finanční plánování</w:t>
      </w:r>
      <w:r w:rsidR="004F44D4">
        <w:t xml:space="preserve">, která je umístěna na profilu zadavatele </w:t>
      </w:r>
      <w:hyperlink r:id="rId10" w:history="1">
        <w:r w:rsidR="004F44D4" w:rsidRPr="00344E76">
          <w:rPr>
            <w:rStyle w:val="Hypertextovodkaz"/>
          </w:rPr>
          <w:t>https://profily.proebiz.com/verejne-zakazky/1550</w:t>
        </w:r>
      </w:hyperlink>
    </w:p>
    <w:p w14:paraId="1597369D" w14:textId="3929F3E0" w:rsidR="004F44D4" w:rsidRDefault="004F44D4" w:rsidP="0080630F">
      <w:pPr>
        <w:spacing w:after="0" w:line="240" w:lineRule="auto"/>
      </w:pPr>
      <w:r>
        <w:t xml:space="preserve">Požadovaný rozsah součinnosti dle bodů 2, 3, 4 </w:t>
      </w:r>
      <w:proofErr w:type="gramStart"/>
      <w:r>
        <w:t>a  5</w:t>
      </w:r>
      <w:proofErr w:type="gramEnd"/>
      <w:r>
        <w:t xml:space="preserve">  této zadávací dokumentace</w:t>
      </w:r>
      <w:r w:rsidR="00C26F39">
        <w:t>.</w:t>
      </w:r>
    </w:p>
    <w:p w14:paraId="7704E058" w14:textId="77777777" w:rsidR="004F44D4" w:rsidRDefault="004F44D4" w:rsidP="0080630F">
      <w:pPr>
        <w:spacing w:after="0" w:line="240" w:lineRule="auto"/>
      </w:pPr>
    </w:p>
    <w:p w14:paraId="7678E672" w14:textId="77777777" w:rsidR="0080630F" w:rsidRPr="00317662" w:rsidRDefault="0080630F" w:rsidP="0080630F">
      <w:pPr>
        <w:spacing w:after="0" w:line="240" w:lineRule="auto"/>
      </w:pPr>
      <w:r w:rsidRPr="00317662">
        <w:t>Předmětem plnění</w:t>
      </w:r>
      <w:r>
        <w:t xml:space="preserve"> </w:t>
      </w:r>
      <w:r w:rsidRPr="00317662">
        <w:t>je zavedení:</w:t>
      </w:r>
    </w:p>
    <w:p w14:paraId="172DA5CB" w14:textId="77777777" w:rsidR="0080630F" w:rsidRPr="00317662" w:rsidRDefault="0080630F" w:rsidP="0080630F">
      <w:pPr>
        <w:pStyle w:val="Odstavecseseznamem"/>
        <w:numPr>
          <w:ilvl w:val="0"/>
          <w:numId w:val="7"/>
        </w:numPr>
        <w:spacing w:after="0" w:line="240" w:lineRule="auto"/>
      </w:pPr>
      <w:r w:rsidRPr="00317662">
        <w:t xml:space="preserve">monitorovacího systému </w:t>
      </w:r>
    </w:p>
    <w:p w14:paraId="4D3E1252" w14:textId="77777777" w:rsidR="0080630F" w:rsidRDefault="0080630F" w:rsidP="0080630F">
      <w:pPr>
        <w:pStyle w:val="Odstavecseseznamem"/>
        <w:numPr>
          <w:ilvl w:val="0"/>
          <w:numId w:val="7"/>
        </w:numPr>
        <w:spacing w:after="0" w:line="240" w:lineRule="auto"/>
      </w:pPr>
      <w:r w:rsidRPr="00317662">
        <w:t xml:space="preserve">monitoringu sítě (datové toky, anomálie, sběr a vyhodnocení), centrální logovací nástroje  </w:t>
      </w:r>
    </w:p>
    <w:p w14:paraId="5DBE0A90" w14:textId="1EF3C964" w:rsidR="0080630F" w:rsidRDefault="0080630F" w:rsidP="0080630F">
      <w:pPr>
        <w:pStyle w:val="Odstavecseseznamem"/>
        <w:numPr>
          <w:ilvl w:val="0"/>
          <w:numId w:val="7"/>
        </w:numPr>
        <w:spacing w:after="0" w:line="240" w:lineRule="auto"/>
      </w:pPr>
      <w:r>
        <w:t>dodávka serverového operačního systému</w:t>
      </w:r>
    </w:p>
    <w:p w14:paraId="0981BB7A" w14:textId="515468E2" w:rsidR="0080630F" w:rsidRDefault="0080630F" w:rsidP="0080630F">
      <w:pPr>
        <w:pStyle w:val="Odstavecseseznamem"/>
        <w:numPr>
          <w:ilvl w:val="0"/>
          <w:numId w:val="7"/>
        </w:numPr>
        <w:spacing w:after="0" w:line="240" w:lineRule="auto"/>
      </w:pPr>
      <w:r>
        <w:t>dodávka licenci</w:t>
      </w:r>
    </w:p>
    <w:p w14:paraId="2E4895AC" w14:textId="31A2ACB8" w:rsidR="0080630F" w:rsidRDefault="0080630F" w:rsidP="0080630F">
      <w:pPr>
        <w:pStyle w:val="Odstavecseseznamem"/>
        <w:numPr>
          <w:ilvl w:val="0"/>
          <w:numId w:val="7"/>
        </w:numPr>
        <w:spacing w:after="0" w:line="240" w:lineRule="auto"/>
      </w:pPr>
      <w:r>
        <w:t>implementace</w:t>
      </w:r>
    </w:p>
    <w:p w14:paraId="4BA02B5F" w14:textId="77777777" w:rsidR="001C0742" w:rsidRDefault="001C0742" w:rsidP="001C0742">
      <w:pPr>
        <w:pStyle w:val="Odstavecseseznamem"/>
        <w:numPr>
          <w:ilvl w:val="0"/>
          <w:numId w:val="0"/>
        </w:numPr>
        <w:spacing w:after="0" w:line="240" w:lineRule="auto"/>
        <w:ind w:left="1068"/>
      </w:pPr>
    </w:p>
    <w:p w14:paraId="749C54B8" w14:textId="63944ECE" w:rsidR="005626A6" w:rsidRPr="00317662" w:rsidRDefault="005626A6" w:rsidP="001C0742">
      <w:r w:rsidRPr="005E6578">
        <w:t>Součástí dodávky je záruka na dobu udržitelnosti, tj. 5 let. Zadavatel u HW předpokládá standardní záruku u zboží v délce 3 let a její prodloužení na dobu 5 let uchazeč promítne do ceny technické podpory.</w:t>
      </w:r>
    </w:p>
    <w:p w14:paraId="75233BD1" w14:textId="77777777" w:rsidR="005626A6" w:rsidRDefault="005626A6" w:rsidP="001C0742">
      <w:pPr>
        <w:pStyle w:val="Nadpis3"/>
        <w:ind w:left="360"/>
      </w:pPr>
    </w:p>
    <w:p w14:paraId="4FD5D161" w14:textId="77777777" w:rsidR="00AE055B" w:rsidRPr="00317662" w:rsidRDefault="00AE055B" w:rsidP="001C0742">
      <w:pPr>
        <w:pStyle w:val="Nadpis3"/>
        <w:numPr>
          <w:ilvl w:val="0"/>
          <w:numId w:val="4"/>
        </w:numPr>
      </w:pPr>
      <w:r w:rsidRPr="00317662">
        <w:t>Bezpečnost</w:t>
      </w:r>
    </w:p>
    <w:p w14:paraId="4FD5D165" w14:textId="77777777" w:rsidR="00C9176F" w:rsidRPr="00317662" w:rsidRDefault="00DA6E1C" w:rsidP="00C9176F">
      <w:pPr>
        <w:pStyle w:val="Nadpis4"/>
        <w:numPr>
          <w:ilvl w:val="1"/>
          <w:numId w:val="5"/>
        </w:numPr>
        <w:ind w:left="142"/>
      </w:pPr>
      <w:r w:rsidRPr="00317662">
        <w:t>Monitorovací systém</w:t>
      </w:r>
    </w:p>
    <w:p w14:paraId="4FD5D166" w14:textId="77777777" w:rsidR="00C9176F" w:rsidRDefault="00313ACF" w:rsidP="00C9176F">
      <w:r>
        <w:t xml:space="preserve">Předmětem plnění </w:t>
      </w:r>
      <w:r w:rsidR="00B27824" w:rsidRPr="00317662">
        <w:t xml:space="preserve">je dodávka provozního </w:t>
      </w:r>
      <w:r w:rsidR="00834ACF" w:rsidRPr="00317662">
        <w:t>monitorovací</w:t>
      </w:r>
      <w:r w:rsidR="00081CFE" w:rsidRPr="00317662">
        <w:t>ho</w:t>
      </w:r>
      <w:r w:rsidR="00834ACF" w:rsidRPr="00317662">
        <w:t xml:space="preserve"> systém</w:t>
      </w:r>
      <w:r w:rsidR="00B27824" w:rsidRPr="00317662">
        <w:t>u</w:t>
      </w:r>
      <w:r w:rsidR="00834ACF" w:rsidRPr="00317662">
        <w:t xml:space="preserve">, který umožni online dohled provozních a serverových služeb a zařízení. </w:t>
      </w:r>
      <w:r w:rsidR="00B27824" w:rsidRPr="00317662">
        <w:t>Systém m</w:t>
      </w:r>
      <w:r w:rsidR="00834ACF" w:rsidRPr="00317662">
        <w:t xml:space="preserve">onitoruje dění v celém rozsahu poskytovaných </w:t>
      </w:r>
      <w:r w:rsidR="00834ACF" w:rsidRPr="00317662">
        <w:t xml:space="preserve">služeb. </w:t>
      </w:r>
      <w:r w:rsidR="00081CFE" w:rsidRPr="00317662">
        <w:t xml:space="preserve"> </w:t>
      </w:r>
      <w:r w:rsidR="00B27824" w:rsidRPr="00317662">
        <w:t>Současně poskytuje notifikace o zjištěných anomáliích formou emailu</w:t>
      </w:r>
      <w:r>
        <w:t>.</w:t>
      </w:r>
    </w:p>
    <w:p w14:paraId="4FD5D167" w14:textId="77777777" w:rsidR="00E72FBB" w:rsidRPr="00317662" w:rsidRDefault="00E72FBB" w:rsidP="00C9176F">
      <w:pPr>
        <w:rPr>
          <w:i/>
        </w:rPr>
      </w:pPr>
      <w:r w:rsidRPr="00317662">
        <w:rPr>
          <w:i/>
        </w:rPr>
        <w:t>Tabulka č. 1 – požadované vlastnosti monitorovacího systému</w:t>
      </w:r>
    </w:p>
    <w:tbl>
      <w:tblPr>
        <w:tblStyle w:val="TabulkaHCM"/>
        <w:tblW w:w="0" w:type="auto"/>
        <w:tblLayout w:type="fixed"/>
        <w:tblLook w:val="04A0" w:firstRow="1" w:lastRow="0" w:firstColumn="1" w:lastColumn="0" w:noHBand="0" w:noVBand="1"/>
      </w:tblPr>
      <w:tblGrid>
        <w:gridCol w:w="8188"/>
        <w:gridCol w:w="1100"/>
      </w:tblGrid>
      <w:tr w:rsidR="00834ACF" w:rsidRPr="00317662" w14:paraId="4FD5D16A" w14:textId="77777777" w:rsidTr="005A02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188" w:type="dxa"/>
            <w:hideMark/>
          </w:tcPr>
          <w:p w14:paraId="4FD5D168" w14:textId="77777777" w:rsidR="00834ACF" w:rsidRPr="00317662" w:rsidRDefault="00834ACF" w:rsidP="005A02F8">
            <w:pPr>
              <w:rPr>
                <w:rFonts w:ascii="Verdana" w:hAnsi="Verdana"/>
                <w:sz w:val="18"/>
                <w:szCs w:val="22"/>
              </w:rPr>
            </w:pPr>
            <w:r w:rsidRPr="00317662">
              <w:rPr>
                <w:rFonts w:ascii="Verdana" w:hAnsi="Verdana"/>
                <w:sz w:val="18"/>
                <w:szCs w:val="22"/>
              </w:rPr>
              <w:t>Název</w:t>
            </w:r>
          </w:p>
        </w:tc>
        <w:tc>
          <w:tcPr>
            <w:tcW w:w="1100" w:type="dxa"/>
          </w:tcPr>
          <w:p w14:paraId="4FD5D169" w14:textId="77777777" w:rsidR="00834ACF" w:rsidRPr="00317662" w:rsidRDefault="00834ACF" w:rsidP="005A02F8">
            <w:r w:rsidRPr="00317662">
              <w:t>Splněno</w:t>
            </w:r>
          </w:p>
        </w:tc>
      </w:tr>
      <w:tr w:rsidR="00834ACF" w:rsidRPr="00317662" w14:paraId="4FD5D16D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6B" w14:textId="77777777" w:rsidR="00834ACF" w:rsidRPr="00317662" w:rsidRDefault="00834ACF" w:rsidP="00834ACF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Monitorovací systém pro vyhodnocení systémových služeb</w:t>
            </w:r>
            <w:r w:rsidR="00F72CB9" w:rsidRPr="00317662">
              <w:rPr>
                <w:rFonts w:ascii="Verdana" w:hAnsi="Verdana"/>
                <w:sz w:val="18"/>
              </w:rPr>
              <w:t xml:space="preserve"> v režimu 24x7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6C" w14:textId="77777777" w:rsidR="00834ACF" w:rsidRPr="00D278D0" w:rsidRDefault="00834ACF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34ACF" w:rsidRPr="00317662" w14:paraId="4FD5D170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6E" w14:textId="77777777" w:rsidR="00834ACF" w:rsidRPr="00317662" w:rsidRDefault="00F72CB9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Přehl</w:t>
            </w:r>
            <w:r w:rsidR="001D5554" w:rsidRPr="00317662">
              <w:rPr>
                <w:rFonts w:ascii="Verdana" w:hAnsi="Verdana"/>
                <w:sz w:val="18"/>
              </w:rPr>
              <w:t>edné webové prostředí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6F" w14:textId="77777777" w:rsidR="00834ACF" w:rsidRPr="00D278D0" w:rsidRDefault="00834ACF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F72CB9" w:rsidRPr="00317662" w14:paraId="4FD5D173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71" w14:textId="77777777" w:rsidR="00F72CB9" w:rsidRPr="00317662" w:rsidRDefault="00F72CB9" w:rsidP="000237B1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Ukládání dat do databáze</w:t>
            </w:r>
            <w:r w:rsidR="000237B1" w:rsidRPr="00317662">
              <w:rPr>
                <w:rFonts w:ascii="Verdana" w:hAnsi="Verdana"/>
                <w:sz w:val="18"/>
              </w:rPr>
              <w:t>, archivace logů min 1</w:t>
            </w:r>
            <w:r w:rsidR="001D5554" w:rsidRPr="00317662">
              <w:rPr>
                <w:rFonts w:ascii="Verdana" w:hAnsi="Verdana"/>
                <w:sz w:val="18"/>
              </w:rPr>
              <w:t xml:space="preserve"> </w:t>
            </w:r>
            <w:r w:rsidR="000237B1" w:rsidRPr="00317662">
              <w:rPr>
                <w:rFonts w:ascii="Verdana" w:hAnsi="Verdana"/>
                <w:sz w:val="18"/>
              </w:rPr>
              <w:t>rok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72" w14:textId="77777777" w:rsidR="00F72CB9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F72CB9" w:rsidRPr="00317662" w14:paraId="4FD5D176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74" w14:textId="77777777" w:rsidR="00F72CB9" w:rsidRPr="00317662" w:rsidRDefault="00F72CB9" w:rsidP="00F72CB9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 xml:space="preserve">Webový </w:t>
            </w:r>
            <w:proofErr w:type="gramStart"/>
            <w:r w:rsidRPr="00317662">
              <w:rPr>
                <w:rFonts w:ascii="Verdana" w:hAnsi="Verdana"/>
                <w:sz w:val="18"/>
              </w:rPr>
              <w:t>nástroj</w:t>
            </w:r>
            <w:r w:rsidR="000237B1" w:rsidRPr="00317662">
              <w:rPr>
                <w:rFonts w:ascii="Verdana" w:hAnsi="Verdana"/>
                <w:sz w:val="18"/>
              </w:rPr>
              <w:t xml:space="preserve"> - konzole</w:t>
            </w:r>
            <w:proofErr w:type="gramEnd"/>
            <w:r w:rsidRPr="00317662">
              <w:rPr>
                <w:rFonts w:ascii="Verdana" w:hAnsi="Verdana"/>
                <w:sz w:val="18"/>
              </w:rPr>
              <w:t xml:space="preserve"> pro </w:t>
            </w:r>
            <w:r w:rsidR="000237B1" w:rsidRPr="00317662">
              <w:rPr>
                <w:rFonts w:ascii="Verdana" w:hAnsi="Verdana"/>
                <w:sz w:val="18"/>
              </w:rPr>
              <w:t xml:space="preserve">správu a </w:t>
            </w:r>
            <w:r w:rsidRPr="00317662">
              <w:rPr>
                <w:rFonts w:ascii="Verdana" w:hAnsi="Verdana"/>
                <w:sz w:val="18"/>
              </w:rPr>
              <w:t xml:space="preserve">snadnou konfiguraci senzorů 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75" w14:textId="77777777" w:rsidR="00F72CB9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F72CB9" w:rsidRPr="00317662" w14:paraId="4FD5D179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77" w14:textId="77777777" w:rsidR="00F72CB9" w:rsidRPr="00317662" w:rsidRDefault="00F72CB9" w:rsidP="00F72CB9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Přehledný konfigurovatelný panel (Dashboard) na úvodní stránce se živými grafy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78" w14:textId="77777777" w:rsidR="00F72CB9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F72CB9" w:rsidRPr="00317662" w14:paraId="4FD5D17C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7A" w14:textId="77777777" w:rsidR="00F72CB9" w:rsidRPr="00317662" w:rsidRDefault="00F72CB9" w:rsidP="00F72CB9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Sledování základních parametrů sítě a síťových služeb pomocí senzorů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7B" w14:textId="77777777" w:rsidR="00F72CB9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F72CB9" w:rsidRPr="00317662" w14:paraId="4FD5D17F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7D" w14:textId="77777777" w:rsidR="00F72CB9" w:rsidRPr="00317662" w:rsidRDefault="00F72CB9" w:rsidP="00F72CB9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Systém obsahuje min. 100 typů různých senzorů pro sledování stavu služeb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7E" w14:textId="77777777" w:rsidR="00F72CB9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F72CB9" w:rsidRPr="00317662" w14:paraId="4FD5D182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80" w14:textId="77777777" w:rsidR="00F72CB9" w:rsidRPr="00317662" w:rsidRDefault="00F72CB9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Podpora protokolů SNMP (všechny současné verze), WMI monitoring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81" w14:textId="77777777" w:rsidR="00F72CB9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F72CB9" w:rsidRPr="00317662" w14:paraId="4FD5D185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83" w14:textId="77777777" w:rsidR="00F72CB9" w:rsidRPr="00317662" w:rsidRDefault="00F72CB9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lastRenderedPageBreak/>
              <w:t>Analytické nástroje pro přehledné vyhodnocování aktuálních i historických stavů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84" w14:textId="77777777" w:rsidR="00F72CB9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F72CB9" w:rsidRPr="00317662" w14:paraId="4FD5D188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86" w14:textId="77777777" w:rsidR="00F72CB9" w:rsidRPr="00317662" w:rsidRDefault="00F72CB9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Vyhodnocování provozních statistik formou přehledných grafů – live data, historická data</w:t>
            </w:r>
            <w:r w:rsidR="001D5554" w:rsidRPr="00317662">
              <w:rPr>
                <w:rFonts w:ascii="Verdana" w:hAnsi="Verdana"/>
                <w:sz w:val="18"/>
              </w:rPr>
              <w:t>, SLA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87" w14:textId="77777777" w:rsidR="00F72CB9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F72CB9" w:rsidRPr="00317662" w14:paraId="4FD5D18B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89" w14:textId="77777777" w:rsidR="00F72CB9" w:rsidRPr="00317662" w:rsidRDefault="00F72CB9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Možnost vložit mapu sítě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8A" w14:textId="77777777" w:rsidR="00F72CB9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AE3223" w:rsidRPr="00317662" w14:paraId="4FD5D18E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8C" w14:textId="77777777" w:rsidR="00AE3223" w:rsidRPr="00317662" w:rsidRDefault="00AE3223" w:rsidP="00C70649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Možnost definice alarmů, možnost jejich editace a nastavení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8D" w14:textId="77777777" w:rsidR="00AE3223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AE3223" w:rsidRPr="00317662" w14:paraId="4FD5D191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8F" w14:textId="77777777" w:rsidR="00AE3223" w:rsidRPr="00317662" w:rsidRDefault="00AE3223" w:rsidP="00AE3223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 xml:space="preserve">Podpora monitoringu SNMP, WMI, plovoucí monitoring, packet </w:t>
            </w:r>
            <w:proofErr w:type="spellStart"/>
            <w:r w:rsidRPr="00317662">
              <w:rPr>
                <w:rFonts w:ascii="Verdana" w:hAnsi="Verdana"/>
                <w:sz w:val="18"/>
              </w:rPr>
              <w:t>sniffing</w:t>
            </w:r>
            <w:proofErr w:type="spellEnd"/>
            <w:r w:rsidRPr="00317662">
              <w:rPr>
                <w:rFonts w:ascii="Verdana" w:hAnsi="Verdana"/>
                <w:sz w:val="18"/>
              </w:rPr>
              <w:t>, IPv4 a IPv6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90" w14:textId="77777777" w:rsidR="00AE3223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AE3223" w:rsidRPr="00317662" w14:paraId="4FD5D194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92" w14:textId="77777777" w:rsidR="00AE3223" w:rsidRPr="00317662" w:rsidRDefault="00AE3223" w:rsidP="00C70649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 xml:space="preserve">Podpora operačních systémů Windows, </w:t>
            </w:r>
            <w:proofErr w:type="gramStart"/>
            <w:r w:rsidRPr="00317662">
              <w:rPr>
                <w:rFonts w:ascii="Verdana" w:hAnsi="Verdana"/>
                <w:sz w:val="18"/>
              </w:rPr>
              <w:t>Linux,  Mac</w:t>
            </w:r>
            <w:proofErr w:type="gramEnd"/>
            <w:r w:rsidRPr="00317662">
              <w:rPr>
                <w:rFonts w:ascii="Verdana" w:hAnsi="Verdana"/>
                <w:sz w:val="18"/>
              </w:rPr>
              <w:t xml:space="preserve"> OS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93" w14:textId="77777777" w:rsidR="00AE3223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AE3223" w:rsidRPr="00317662" w14:paraId="4FD5D197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95" w14:textId="77777777" w:rsidR="00AE3223" w:rsidRPr="00317662" w:rsidRDefault="009F5215" w:rsidP="00C70649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Software bude instalován v prostředí technologického centra zadavatele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96" w14:textId="77777777" w:rsidR="00AE3223" w:rsidRPr="00D278D0" w:rsidRDefault="009F5215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AE3223" w:rsidRPr="00317662" w14:paraId="4FD5D19A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98" w14:textId="77777777" w:rsidR="00AE3223" w:rsidRPr="00317662" w:rsidRDefault="00AE3223" w:rsidP="00C70649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Forma klienta Webová konzole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99" w14:textId="77777777" w:rsidR="00AE3223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AE3223" w:rsidRPr="00317662" w14:paraId="4FD5D19D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9B" w14:textId="77777777" w:rsidR="00AE3223" w:rsidRPr="00317662" w:rsidRDefault="00AE3223" w:rsidP="00C70649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Klient dostupný i pro mobilní platformu Apple a Android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9C" w14:textId="77777777" w:rsidR="00AE3223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AE3223" w:rsidRPr="00317662" w14:paraId="4FD5D1A0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9E" w14:textId="099C8791" w:rsidR="00AE3223" w:rsidRPr="00317662" w:rsidRDefault="00AE3223" w:rsidP="00313ACF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 xml:space="preserve">Agent pro MSSQL server, </w:t>
            </w:r>
            <w:r w:rsidR="00984BBA">
              <w:rPr>
                <w:rFonts w:ascii="Verdana" w:hAnsi="Verdana"/>
                <w:sz w:val="18"/>
              </w:rPr>
              <w:t xml:space="preserve">Linux, </w:t>
            </w:r>
            <w:r w:rsidRPr="00317662">
              <w:rPr>
                <w:rFonts w:ascii="Verdana" w:hAnsi="Verdana"/>
                <w:sz w:val="18"/>
              </w:rPr>
              <w:t xml:space="preserve">Exchange server, </w:t>
            </w:r>
            <w:proofErr w:type="spellStart"/>
            <w:r w:rsidR="00313ACF">
              <w:rPr>
                <w:rFonts w:ascii="Verdana" w:hAnsi="Verdana"/>
                <w:sz w:val="18"/>
              </w:rPr>
              <w:t>V</w:t>
            </w:r>
            <w:r w:rsidRPr="00317662">
              <w:rPr>
                <w:rFonts w:ascii="Verdana" w:hAnsi="Verdana"/>
                <w:sz w:val="18"/>
              </w:rPr>
              <w:t>mware</w:t>
            </w:r>
            <w:proofErr w:type="spellEnd"/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9F" w14:textId="77777777" w:rsidR="00AE3223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AE3223" w:rsidRPr="00317662" w14:paraId="4FD5D1A3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A1" w14:textId="2118E25C" w:rsidR="00AE3223" w:rsidRPr="00317662" w:rsidRDefault="00AE3223" w:rsidP="00984BBA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Souč</w:t>
            </w:r>
            <w:r w:rsidR="00984BBA">
              <w:rPr>
                <w:rFonts w:ascii="Verdana" w:hAnsi="Verdana"/>
                <w:sz w:val="18"/>
              </w:rPr>
              <w:t>á</w:t>
            </w:r>
            <w:r w:rsidRPr="00317662">
              <w:rPr>
                <w:rFonts w:ascii="Verdana" w:hAnsi="Verdana"/>
                <w:sz w:val="18"/>
              </w:rPr>
              <w:t>stí dodávky je licence provozovaného operačního systému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A2" w14:textId="77777777" w:rsidR="00AE3223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AE3223" w:rsidRPr="00317662" w14:paraId="4FD5D1A6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A4" w14:textId="77777777" w:rsidR="00AE3223" w:rsidRPr="00317662" w:rsidRDefault="00AE3223" w:rsidP="00132D4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V licenci zahrnuto min. 1000 senzorů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A5" w14:textId="77777777" w:rsidR="00AE3223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9B38AE" w:rsidRPr="00317662" w14:paraId="4FD5D1A9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A7" w14:textId="33ED70EA" w:rsidR="009B38AE" w:rsidRPr="00317662" w:rsidRDefault="009B38AE" w:rsidP="00984BBA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 xml:space="preserve">Součástí dodávky </w:t>
            </w:r>
            <w:r w:rsidR="00984BBA">
              <w:rPr>
                <w:rFonts w:ascii="Verdana" w:hAnsi="Verdana"/>
                <w:sz w:val="18"/>
              </w:rPr>
              <w:t>je</w:t>
            </w:r>
            <w:r w:rsidRPr="00317662">
              <w:rPr>
                <w:rFonts w:ascii="Verdana" w:hAnsi="Verdana"/>
                <w:sz w:val="18"/>
              </w:rPr>
              <w:t xml:space="preserve"> nastavení monitorovacího systému pro technologické prostředí a zaškolení Administrátorů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A8" w14:textId="77777777" w:rsidR="009B38AE" w:rsidRPr="00D278D0" w:rsidRDefault="009B38AE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013700" w:rsidRPr="00317662" w14:paraId="4FD5D1AC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AA" w14:textId="1B295C5A" w:rsidR="00013700" w:rsidRPr="00317662" w:rsidRDefault="00013700" w:rsidP="003B7FC9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Technická podpora po dobu 5 let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AB" w14:textId="77777777" w:rsidR="00013700" w:rsidRPr="00D278D0" w:rsidRDefault="00013700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AE3223" w:rsidRPr="00317662" w14:paraId="4FD5D1B3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AD" w14:textId="77777777" w:rsidR="00AE3223" w:rsidRPr="00317662" w:rsidRDefault="00AE3223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Název a popis dodávaného nástroje</w:t>
            </w:r>
            <w:r w:rsidR="00D278D0">
              <w:rPr>
                <w:rFonts w:ascii="Verdana" w:hAnsi="Verdana"/>
                <w:sz w:val="18"/>
              </w:rPr>
              <w:t>, odkaz na katalogový list</w:t>
            </w:r>
          </w:p>
          <w:p w14:paraId="4FD5D1AE" w14:textId="77777777" w:rsidR="009F5215" w:rsidRPr="00317662" w:rsidRDefault="009F5215" w:rsidP="005A02F8">
            <w:pPr>
              <w:rPr>
                <w:rFonts w:ascii="Verdana" w:hAnsi="Verdana"/>
                <w:sz w:val="18"/>
              </w:rPr>
            </w:pPr>
          </w:p>
          <w:p w14:paraId="4FD5D1AF" w14:textId="5AD23024" w:rsidR="009F5215" w:rsidRPr="00317662" w:rsidRDefault="009F5215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  <w:highlight w:val="yellow"/>
              </w:rPr>
              <w:t xml:space="preserve">Doplní </w:t>
            </w:r>
            <w:r w:rsidR="00406BBA">
              <w:rPr>
                <w:rFonts w:ascii="Verdana" w:hAnsi="Verdana"/>
                <w:sz w:val="18"/>
                <w:highlight w:val="yellow"/>
              </w:rPr>
              <w:t>dodavatel</w:t>
            </w:r>
          </w:p>
          <w:p w14:paraId="4FD5D1B0" w14:textId="77777777" w:rsidR="00AE3223" w:rsidRPr="00317662" w:rsidRDefault="00AE3223" w:rsidP="005A02F8">
            <w:pPr>
              <w:rPr>
                <w:rFonts w:ascii="Verdana" w:hAnsi="Verdana"/>
                <w:sz w:val="18"/>
              </w:rPr>
            </w:pPr>
          </w:p>
          <w:p w14:paraId="4FD5D1B1" w14:textId="77777777" w:rsidR="00AE3223" w:rsidRPr="00317662" w:rsidRDefault="00AE3223" w:rsidP="005A02F8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B2" w14:textId="77777777" w:rsidR="00AE3223" w:rsidRPr="00317662" w:rsidRDefault="00AE3223" w:rsidP="005A02F8"/>
        </w:tc>
      </w:tr>
    </w:tbl>
    <w:p w14:paraId="4FD5D1B4" w14:textId="77777777" w:rsidR="009F5215" w:rsidRPr="00317662" w:rsidRDefault="009F5215" w:rsidP="00C9176F"/>
    <w:p w14:paraId="4FD5D1B5" w14:textId="77777777" w:rsidR="009F5215" w:rsidRPr="00317662" w:rsidRDefault="009F5215" w:rsidP="009F5215">
      <w:pPr>
        <w:pStyle w:val="Nadpis4"/>
        <w:numPr>
          <w:ilvl w:val="1"/>
          <w:numId w:val="5"/>
        </w:numPr>
      </w:pPr>
      <w:r w:rsidRPr="00317662">
        <w:t xml:space="preserve">Monitoring sítě a centrální logovací nástroj </w:t>
      </w:r>
    </w:p>
    <w:p w14:paraId="4FD5D1B6" w14:textId="77777777" w:rsidR="00313ACF" w:rsidRDefault="00313ACF" w:rsidP="009F5215">
      <w:r>
        <w:t>Předmětem plnění je dodávka síťové monitorovací technologie a sběru logů ze síťových prvků a infrastruktury.</w:t>
      </w:r>
    </w:p>
    <w:p w14:paraId="4FD5D1B7" w14:textId="70DF95E7" w:rsidR="009F5215" w:rsidRDefault="009F5215" w:rsidP="009F5215">
      <w:r w:rsidRPr="00317662">
        <w:t>Monitoring sítě je sonda, která poskytuje obraz provozu uvnitř sítě, který je nezbytnou součástí v boji proti kybernetickým hrozbám vč. těch uvnitř sítě (např. ransomware). Rozšíření o automatickou detekci anomálií zajistí kontrolu drobného provozu a včasnou notifikaci v případech, kdy se mění chování jednotlivých uzlů v síti, které je zásadně odlišné předchozímu. Zároveň upozorní na nežádoucí komunikace, které mohou vynášet informace nebo jinak škodit. Je vhodným doplněním pro komplexní monitoring síťového dění vč. trendů a statistik chování. Účinně tak doplní provozní monitoring i ochranu perimetru, tj. firewall.</w:t>
      </w:r>
      <w:r w:rsidR="00140752" w:rsidRPr="00317662">
        <w:t xml:space="preserve"> Sonda bude umístěna na centrálním prvku a bude monitorovat veškerý provoz vnitřní i vnější sítě. </w:t>
      </w:r>
    </w:p>
    <w:p w14:paraId="4C86B1A2" w14:textId="66597149" w:rsidR="00F52485" w:rsidRDefault="00F52485" w:rsidP="009F5215"/>
    <w:p w14:paraId="105BEAC5" w14:textId="314A3499" w:rsidR="00F52485" w:rsidRDefault="00F52485" w:rsidP="009F5215"/>
    <w:p w14:paraId="06D0B1CB" w14:textId="77777777" w:rsidR="00F52485" w:rsidRPr="00317662" w:rsidRDefault="00F52485" w:rsidP="009F5215">
      <w:bookmarkStart w:id="0" w:name="_GoBack"/>
      <w:bookmarkEnd w:id="0"/>
    </w:p>
    <w:p w14:paraId="4FD5D1B8" w14:textId="77777777" w:rsidR="009F5215" w:rsidRPr="00317662" w:rsidRDefault="009F5215" w:rsidP="009F5215">
      <w:r w:rsidRPr="00317662">
        <w:lastRenderedPageBreak/>
        <w:t xml:space="preserve">Centrální logovací </w:t>
      </w:r>
      <w:proofErr w:type="gramStart"/>
      <w:r w:rsidRPr="00317662">
        <w:t xml:space="preserve">nástroj </w:t>
      </w:r>
      <w:r w:rsidR="00140752" w:rsidRPr="00317662">
        <w:t>-</w:t>
      </w:r>
      <w:r w:rsidRPr="00317662">
        <w:t xml:space="preserve"> centrální</w:t>
      </w:r>
      <w:proofErr w:type="gramEnd"/>
      <w:r w:rsidRPr="00317662">
        <w:t xml:space="preserve"> místo pro uchování/archivaci a normalizace veškerých provozních logů na jednom místě s jednou konzolou s vizualizacemi, trendy a zejména nástrojem full-textového vyhledávání napříč celou bází zaznamenaných informací. Integrace logů na jednom místě spolu s jejich dlouhodobým uchováním je základem nejen pro forenzní analýzy, ale spolu s celou řadou integrovaných </w:t>
      </w:r>
      <w:proofErr w:type="spellStart"/>
      <w:r w:rsidRPr="00317662">
        <w:t>parserů</w:t>
      </w:r>
      <w:proofErr w:type="spellEnd"/>
      <w:r w:rsidRPr="00317662">
        <w:t xml:space="preserve"> dokáže poskytovat konkrétní upozornění a progresivní reporting z oblasti bezpečnosti ale i provozu</w:t>
      </w:r>
    </w:p>
    <w:p w14:paraId="4FD5D1B9" w14:textId="77777777" w:rsidR="00E72FBB" w:rsidRPr="00317662" w:rsidRDefault="00E72FBB" w:rsidP="00E72FBB">
      <w:pPr>
        <w:rPr>
          <w:i/>
        </w:rPr>
      </w:pPr>
      <w:r w:rsidRPr="00317662">
        <w:rPr>
          <w:i/>
        </w:rPr>
        <w:t>Tabulka č. 2 – požadované vlastnosti monitorovacího systému sítě a logovacího nástroje</w:t>
      </w:r>
    </w:p>
    <w:tbl>
      <w:tblPr>
        <w:tblStyle w:val="TabulkaHCM"/>
        <w:tblW w:w="0" w:type="auto"/>
        <w:tblLayout w:type="fixed"/>
        <w:tblLook w:val="04A0" w:firstRow="1" w:lastRow="0" w:firstColumn="1" w:lastColumn="0" w:noHBand="0" w:noVBand="1"/>
      </w:tblPr>
      <w:tblGrid>
        <w:gridCol w:w="8188"/>
        <w:gridCol w:w="1100"/>
      </w:tblGrid>
      <w:tr w:rsidR="00B75BB0" w:rsidRPr="00317662" w14:paraId="4FD5D1BC" w14:textId="77777777" w:rsidTr="005A02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188" w:type="dxa"/>
            <w:hideMark/>
          </w:tcPr>
          <w:p w14:paraId="4FD5D1BA" w14:textId="77777777" w:rsidR="00B75BB0" w:rsidRPr="00317662" w:rsidRDefault="00B75BB0" w:rsidP="005A02F8">
            <w:pPr>
              <w:rPr>
                <w:rFonts w:ascii="Verdana" w:hAnsi="Verdana"/>
                <w:sz w:val="18"/>
                <w:szCs w:val="22"/>
              </w:rPr>
            </w:pPr>
            <w:r w:rsidRPr="00317662">
              <w:rPr>
                <w:rFonts w:ascii="Verdana" w:hAnsi="Verdana"/>
                <w:sz w:val="18"/>
                <w:szCs w:val="22"/>
              </w:rPr>
              <w:t>Název</w:t>
            </w:r>
          </w:p>
        </w:tc>
        <w:tc>
          <w:tcPr>
            <w:tcW w:w="1100" w:type="dxa"/>
          </w:tcPr>
          <w:p w14:paraId="4FD5D1BB" w14:textId="77777777" w:rsidR="00B75BB0" w:rsidRPr="00317662" w:rsidRDefault="00B75BB0" w:rsidP="005A02F8">
            <w:r w:rsidRPr="00317662">
              <w:t>Splněno</w:t>
            </w:r>
          </w:p>
        </w:tc>
      </w:tr>
      <w:tr w:rsidR="00140752" w:rsidRPr="00317662" w14:paraId="4FD5D1BF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BD" w14:textId="76857A23" w:rsidR="00140752" w:rsidRPr="00317662" w:rsidRDefault="00140752" w:rsidP="00056C14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Systém poskytující statistiky o sítové komunikaci ve form</w:t>
            </w:r>
            <w:r w:rsidR="00056C14">
              <w:rPr>
                <w:rFonts w:ascii="Verdana" w:hAnsi="Verdana"/>
                <w:sz w:val="18"/>
              </w:rPr>
              <w:t>ě</w:t>
            </w:r>
            <w:r w:rsidRPr="00317662">
              <w:rPr>
                <w:rFonts w:ascii="Verdana" w:hAnsi="Verdana"/>
                <w:sz w:val="18"/>
              </w:rPr>
              <w:t xml:space="preserve"> IP toku (</w:t>
            </w:r>
            <w:proofErr w:type="spellStart"/>
            <w:r w:rsidRPr="00317662">
              <w:rPr>
                <w:rFonts w:ascii="Verdana" w:hAnsi="Verdana"/>
                <w:sz w:val="18"/>
              </w:rPr>
              <w:t>NetFlow</w:t>
            </w:r>
            <w:proofErr w:type="spellEnd"/>
            <w:r w:rsidRPr="00317662">
              <w:rPr>
                <w:rFonts w:ascii="Verdana" w:hAnsi="Verdana"/>
                <w:sz w:val="18"/>
              </w:rPr>
              <w:t xml:space="preserve"> v5/v9, IPFIX)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BE" w14:textId="77777777" w:rsidR="00140752" w:rsidRPr="00D278D0" w:rsidRDefault="00424EBA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140752" w:rsidRPr="00317662" w14:paraId="4FD5D1C2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C0" w14:textId="77777777" w:rsidR="00140752" w:rsidRPr="00317662" w:rsidRDefault="00251441" w:rsidP="00424EBA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Vestavěný kolektor pro uchování a analýzu statistik o s</w:t>
            </w:r>
            <w:r w:rsidR="00424EBA" w:rsidRPr="00317662">
              <w:rPr>
                <w:rFonts w:ascii="Verdana" w:hAnsi="Verdana"/>
                <w:sz w:val="18"/>
              </w:rPr>
              <w:t>íť</w:t>
            </w:r>
            <w:r w:rsidRPr="00317662">
              <w:rPr>
                <w:rFonts w:ascii="Verdana" w:hAnsi="Verdana"/>
                <w:sz w:val="18"/>
              </w:rPr>
              <w:t xml:space="preserve">ovém </w:t>
            </w:r>
            <w:proofErr w:type="gramStart"/>
            <w:r w:rsidRPr="00317662">
              <w:rPr>
                <w:rFonts w:ascii="Verdana" w:hAnsi="Verdana"/>
                <w:sz w:val="18"/>
              </w:rPr>
              <w:t>provozu  z</w:t>
            </w:r>
            <w:proofErr w:type="gramEnd"/>
            <w:r w:rsidRPr="00317662">
              <w:rPr>
                <w:rFonts w:ascii="Verdana" w:hAnsi="Verdana"/>
                <w:sz w:val="18"/>
              </w:rPr>
              <w:t xml:space="preserve"> vrstev L2-L4 a L7.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C1" w14:textId="77777777" w:rsidR="00140752" w:rsidRPr="00D278D0" w:rsidRDefault="00424EBA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140752" w:rsidRPr="00317662" w14:paraId="4FD5D1C6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C3" w14:textId="77777777" w:rsidR="00424EBA" w:rsidRPr="00317662" w:rsidRDefault="00424EBA" w:rsidP="00424EBA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 xml:space="preserve">Jednoduché nasazení a intuitivní GUI. Sondu lze umístit do libovolného bodu v síti. </w:t>
            </w:r>
          </w:p>
          <w:p w14:paraId="4FD5D1C4" w14:textId="77777777" w:rsidR="00140752" w:rsidRPr="00317662" w:rsidRDefault="00424EBA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 xml:space="preserve">Intuitivní </w:t>
            </w:r>
            <w:proofErr w:type="gramStart"/>
            <w:r w:rsidRPr="00317662">
              <w:rPr>
                <w:rFonts w:ascii="Verdana" w:hAnsi="Verdana"/>
                <w:sz w:val="18"/>
              </w:rPr>
              <w:t>nasazení  konfigurace</w:t>
            </w:r>
            <w:proofErr w:type="gramEnd"/>
            <w:r w:rsidRPr="00317662">
              <w:rPr>
                <w:rFonts w:ascii="Verdana" w:hAnsi="Verdana"/>
                <w:sz w:val="18"/>
              </w:rPr>
              <w:t xml:space="preserve"> které umožňuje plně automatické </w:t>
            </w:r>
            <w:proofErr w:type="spellStart"/>
            <w:r w:rsidRPr="00317662">
              <w:rPr>
                <w:rFonts w:ascii="Verdana" w:hAnsi="Verdana"/>
                <w:sz w:val="18"/>
              </w:rPr>
              <w:t>NetFlow</w:t>
            </w:r>
            <w:proofErr w:type="spellEnd"/>
            <w:r w:rsidRPr="00317662">
              <w:rPr>
                <w:rFonts w:ascii="Verdana" w:hAnsi="Verdana"/>
                <w:sz w:val="18"/>
              </w:rPr>
              <w:t xml:space="preserve"> monitorovací řešení během několika minut.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C5" w14:textId="77777777" w:rsidR="00140752" w:rsidRPr="00D278D0" w:rsidRDefault="00424EBA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B75BB0" w:rsidRPr="00317662" w14:paraId="4FD5D1C9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C7" w14:textId="77777777" w:rsidR="00B75BB0" w:rsidRPr="00317662" w:rsidRDefault="00251441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R</w:t>
            </w:r>
            <w:r w:rsidR="00B75BB0" w:rsidRPr="00317662">
              <w:rPr>
                <w:rFonts w:ascii="Verdana" w:hAnsi="Verdana"/>
                <w:sz w:val="18"/>
              </w:rPr>
              <w:t>ychlá a automatická a detekce vážných bezpečnostních událostí v raných fázích útoku jako jsou neznámý malware, RAT (</w:t>
            </w:r>
            <w:proofErr w:type="spellStart"/>
            <w:r w:rsidR="00B75BB0" w:rsidRPr="00317662">
              <w:rPr>
                <w:rFonts w:ascii="Verdana" w:hAnsi="Verdana"/>
                <w:sz w:val="18"/>
              </w:rPr>
              <w:t>remote</w:t>
            </w:r>
            <w:proofErr w:type="spellEnd"/>
            <w:r w:rsidR="00B75BB0" w:rsidRPr="00317662">
              <w:rPr>
                <w:rFonts w:ascii="Verdana" w:hAnsi="Verdana"/>
                <w:sz w:val="18"/>
              </w:rPr>
              <w:t xml:space="preserve"> </w:t>
            </w:r>
            <w:proofErr w:type="spellStart"/>
            <w:r w:rsidR="00B75BB0" w:rsidRPr="00317662">
              <w:rPr>
                <w:rFonts w:ascii="Verdana" w:hAnsi="Verdana"/>
                <w:sz w:val="18"/>
              </w:rPr>
              <w:t>access</w:t>
            </w:r>
            <w:proofErr w:type="spellEnd"/>
            <w:r w:rsidR="00B75BB0" w:rsidRPr="00317662">
              <w:rPr>
                <w:rFonts w:ascii="Verdana" w:hAnsi="Verdana"/>
                <w:sz w:val="18"/>
              </w:rPr>
              <w:t xml:space="preserve"> </w:t>
            </w:r>
            <w:proofErr w:type="spellStart"/>
            <w:r w:rsidR="00B75BB0" w:rsidRPr="00317662">
              <w:rPr>
                <w:rFonts w:ascii="Verdana" w:hAnsi="Verdana"/>
                <w:sz w:val="18"/>
              </w:rPr>
              <w:t>trojan</w:t>
            </w:r>
            <w:proofErr w:type="spellEnd"/>
            <w:r w:rsidR="00B75BB0" w:rsidRPr="00317662">
              <w:rPr>
                <w:rFonts w:ascii="Verdana" w:hAnsi="Verdana"/>
                <w:sz w:val="18"/>
              </w:rPr>
              <w:t xml:space="preserve">), </w:t>
            </w:r>
            <w:proofErr w:type="spellStart"/>
            <w:r w:rsidR="00B75BB0" w:rsidRPr="00317662">
              <w:rPr>
                <w:rFonts w:ascii="Verdana" w:hAnsi="Verdana"/>
                <w:sz w:val="18"/>
              </w:rPr>
              <w:t>command</w:t>
            </w:r>
            <w:proofErr w:type="spellEnd"/>
            <w:r w:rsidR="00B75BB0" w:rsidRPr="00317662">
              <w:rPr>
                <w:rFonts w:ascii="Verdana" w:hAnsi="Verdana"/>
                <w:sz w:val="18"/>
              </w:rPr>
              <w:t xml:space="preserve"> and </w:t>
            </w:r>
            <w:proofErr w:type="spellStart"/>
            <w:r w:rsidR="00B75BB0" w:rsidRPr="00317662">
              <w:rPr>
                <w:rFonts w:ascii="Verdana" w:hAnsi="Verdana"/>
                <w:sz w:val="18"/>
              </w:rPr>
              <w:t>control</w:t>
            </w:r>
            <w:proofErr w:type="spellEnd"/>
            <w:r w:rsidR="00B75BB0" w:rsidRPr="00317662">
              <w:rPr>
                <w:rFonts w:ascii="Verdana" w:hAnsi="Verdana"/>
                <w:sz w:val="18"/>
              </w:rPr>
              <w:t>, úniky dat, či další pokročilé, persistentní a cílené hrozby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C8" w14:textId="77777777" w:rsidR="00B75BB0" w:rsidRPr="00D278D0" w:rsidRDefault="00B75BB0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B75BB0" w:rsidRPr="00317662" w14:paraId="4FD5D1CD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CA" w14:textId="77777777" w:rsidR="00251441" w:rsidRPr="00317662" w:rsidRDefault="00251441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D</w:t>
            </w:r>
            <w:r w:rsidR="00B75BB0" w:rsidRPr="00317662">
              <w:rPr>
                <w:rFonts w:ascii="Verdana" w:hAnsi="Verdana"/>
                <w:sz w:val="18"/>
              </w:rPr>
              <w:t xml:space="preserve">etekce výkonnostní anomálie a chybné konfigurace zařízení. </w:t>
            </w:r>
          </w:p>
          <w:p w14:paraId="4FD5D1CB" w14:textId="77777777" w:rsidR="00B75BB0" w:rsidRPr="00317662" w:rsidRDefault="00B75BB0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Toto umožňuje preventivně reagovat, a zabránit tak tomu, aby tyto problémy v budoucnu způsobily výpadky sítě a služeb nebo nějaká jiná ohrožení.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CC" w14:textId="77777777" w:rsidR="00B75BB0" w:rsidRPr="00D278D0" w:rsidRDefault="00B75BB0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B75BB0" w:rsidRPr="00317662" w14:paraId="4FD5D1D0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CE" w14:textId="77777777" w:rsidR="00251441" w:rsidRPr="00317662" w:rsidRDefault="00B75BB0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Interaktivní dashboard poskytuje celkový přehled o stavu</w:t>
            </w:r>
            <w:r w:rsidR="00251441" w:rsidRPr="00317662">
              <w:rPr>
                <w:rFonts w:ascii="Verdana" w:hAnsi="Verdana"/>
                <w:sz w:val="18"/>
              </w:rPr>
              <w:t xml:space="preserve"> datové sítě s možností získat okamžitě ke každé události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CF" w14:textId="77777777" w:rsidR="00B75BB0" w:rsidRPr="00D278D0" w:rsidRDefault="006A4921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B75BB0" w:rsidRPr="00317662" w14:paraId="4FD5D1D3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D1" w14:textId="77777777" w:rsidR="00B75BB0" w:rsidRPr="00317662" w:rsidRDefault="00B75BB0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Podpora behaviorální analýzy</w:t>
            </w:r>
            <w:r w:rsidR="00140752" w:rsidRPr="00317662">
              <w:rPr>
                <w:rFonts w:ascii="Verdana" w:hAnsi="Verdana"/>
                <w:sz w:val="18"/>
              </w:rPr>
              <w:t>,</w:t>
            </w:r>
            <w:r w:rsidRPr="00317662">
              <w:rPr>
                <w:rFonts w:ascii="Verdana" w:hAnsi="Verdana"/>
                <w:sz w:val="18"/>
              </w:rPr>
              <w:t xml:space="preserve"> která umožňuje odhalovat dosud neznámé nebo specifické hrozby, pro které signatura neexistuje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D2" w14:textId="77777777" w:rsidR="00B75BB0" w:rsidRPr="00D278D0" w:rsidRDefault="006A4921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B75BB0" w:rsidRPr="00317662" w14:paraId="4FD5D1D7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D4" w14:textId="77777777" w:rsidR="00251441" w:rsidRPr="00317662" w:rsidRDefault="00251441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D</w:t>
            </w:r>
            <w:r w:rsidR="00B75BB0" w:rsidRPr="00317662">
              <w:rPr>
                <w:rFonts w:ascii="Verdana" w:hAnsi="Verdana"/>
                <w:sz w:val="18"/>
              </w:rPr>
              <w:t>etailní informace o provozu, který danou událost způsobil.</w:t>
            </w:r>
            <w:r w:rsidR="00140752" w:rsidRPr="00317662">
              <w:rPr>
                <w:rFonts w:ascii="Verdana" w:hAnsi="Verdana"/>
                <w:sz w:val="18"/>
              </w:rPr>
              <w:t xml:space="preserve"> </w:t>
            </w:r>
          </w:p>
          <w:p w14:paraId="4FD5D1D5" w14:textId="77777777" w:rsidR="00B75BB0" w:rsidRPr="00317662" w:rsidRDefault="00B75BB0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Rychlé vyšetřování a řešení problémů – systém nahrává metadata o síťovém provozu z posledních min. 6 měsíců, která poskytnout rychlé a detailní informace o příčinách a povaze problémů. Tato data je možno libovolně zobrazovat, třídit a filtrovat.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D6" w14:textId="77777777" w:rsidR="00B75BB0" w:rsidRPr="00D278D0" w:rsidRDefault="006A4921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B75BB0" w:rsidRPr="00317662" w14:paraId="4FD5D1DB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D8" w14:textId="77777777" w:rsidR="00251441" w:rsidRPr="00317662" w:rsidRDefault="00251441" w:rsidP="00251441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R</w:t>
            </w:r>
            <w:r w:rsidR="00B75BB0" w:rsidRPr="00317662">
              <w:rPr>
                <w:rFonts w:ascii="Verdana" w:hAnsi="Verdana"/>
                <w:sz w:val="18"/>
              </w:rPr>
              <w:t>ychlé nasazení produktu,</w:t>
            </w:r>
            <w:r w:rsidRPr="00317662">
              <w:rPr>
                <w:rFonts w:ascii="Verdana" w:hAnsi="Verdana"/>
                <w:sz w:val="18"/>
              </w:rPr>
              <w:t xml:space="preserve"> </w:t>
            </w:r>
            <w:r w:rsidR="00B75BB0" w:rsidRPr="00317662">
              <w:rPr>
                <w:rFonts w:ascii="Verdana" w:hAnsi="Verdana"/>
                <w:sz w:val="18"/>
              </w:rPr>
              <w:t xml:space="preserve">nevyžaduje zdlouhavé nastavování a ladění řady monitorovaných parametrů. </w:t>
            </w:r>
          </w:p>
          <w:p w14:paraId="4FD5D1D9" w14:textId="77777777" w:rsidR="00B75BB0" w:rsidRPr="00317662" w:rsidRDefault="00251441" w:rsidP="00251441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U</w:t>
            </w:r>
            <w:r w:rsidR="00B75BB0" w:rsidRPr="00317662">
              <w:rPr>
                <w:rFonts w:ascii="Verdana" w:hAnsi="Verdana"/>
                <w:sz w:val="18"/>
              </w:rPr>
              <w:t>mělá inteligence a strojové učení detekuje automaticky provozní a výkonnostní anomálie v reálném čase. Pomocí systému lze sledovat výkonnostní parametry až do jednotlivých transakcí uživatelů (např. SQL dotazy).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DA" w14:textId="77777777" w:rsidR="00B75BB0" w:rsidRPr="00D278D0" w:rsidRDefault="006A4921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B75BB0" w:rsidRPr="00317662" w14:paraId="4FD5D1DE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DC" w14:textId="77777777" w:rsidR="00B75BB0" w:rsidRPr="00317662" w:rsidRDefault="00B75BB0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Viditelnost do dění v síti – cílem je získat celkový přehled i detailní a hluboký vhled do dění v síti a hrozbách a rizicích, které se zde vyskytují – ve všech podsítích, všech zařízeních a všech aktivních službách na každém zařízení.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DD" w14:textId="77777777" w:rsidR="00B75BB0" w:rsidRPr="00D278D0" w:rsidRDefault="006A4921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B75BB0" w:rsidRPr="00317662" w14:paraId="4FD5D1E1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DF" w14:textId="77777777" w:rsidR="00B75BB0" w:rsidRPr="00317662" w:rsidRDefault="00B75BB0" w:rsidP="00251441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 xml:space="preserve">Přehled o všech zařízeních, které se připojují k firemní síti, včetně </w:t>
            </w:r>
            <w:proofErr w:type="gramStart"/>
            <w:r w:rsidRPr="00317662">
              <w:rPr>
                <w:rFonts w:ascii="Verdana" w:hAnsi="Verdana"/>
                <w:sz w:val="18"/>
              </w:rPr>
              <w:t>toho</w:t>
            </w:r>
            <w:proofErr w:type="gramEnd"/>
            <w:r w:rsidRPr="00317662">
              <w:rPr>
                <w:rFonts w:ascii="Verdana" w:hAnsi="Verdana"/>
                <w:sz w:val="18"/>
              </w:rPr>
              <w:t xml:space="preserve"> jaké služby využívají, s kým komunikují, jaký typ komunikace</w:t>
            </w:r>
            <w:r w:rsidR="00251441" w:rsidRPr="00317662">
              <w:rPr>
                <w:rFonts w:ascii="Verdana" w:hAnsi="Verdana"/>
                <w:sz w:val="18"/>
              </w:rPr>
              <w:t xml:space="preserve"> atd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E0" w14:textId="77777777" w:rsidR="00B75BB0" w:rsidRPr="00D278D0" w:rsidRDefault="006A4921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B75BB0" w:rsidRPr="00317662" w14:paraId="4FD5D1E4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E2" w14:textId="77777777" w:rsidR="00B75BB0" w:rsidRPr="00317662" w:rsidRDefault="00251441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S</w:t>
            </w:r>
            <w:r w:rsidR="006A4921" w:rsidRPr="00317662">
              <w:rPr>
                <w:rFonts w:ascii="Verdana" w:hAnsi="Verdana"/>
                <w:sz w:val="18"/>
              </w:rPr>
              <w:t>ystém dokáže detekovat porušení bezpečnostních politik a souladu s nařízeními, které se týkají používání zranitelných a zastaralých verzí systémových nástrojů, nešifrovaných hesel, stahování modifikovaných multimediálních souborů a dokumentů, skutečné úrovně šifrování (HTTPS), přístupů k externím a interním zdrojům, používání mobilních zařízení atd.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E3" w14:textId="77777777" w:rsidR="00B75BB0" w:rsidRPr="00D278D0" w:rsidRDefault="006A4921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B75BB0" w:rsidRPr="00317662" w14:paraId="4FD5D1E7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E5" w14:textId="77777777" w:rsidR="00B75BB0" w:rsidRPr="00317662" w:rsidRDefault="00031218" w:rsidP="0003121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lastRenderedPageBreak/>
              <w:t>U</w:t>
            </w:r>
            <w:r w:rsidR="006A4921" w:rsidRPr="00317662">
              <w:rPr>
                <w:rFonts w:ascii="Verdana" w:hAnsi="Verdana"/>
                <w:sz w:val="18"/>
              </w:rPr>
              <w:t>chová</w:t>
            </w:r>
            <w:r w:rsidRPr="00317662">
              <w:rPr>
                <w:rFonts w:ascii="Verdana" w:hAnsi="Verdana"/>
                <w:sz w:val="18"/>
              </w:rPr>
              <w:t>ní</w:t>
            </w:r>
            <w:r w:rsidR="006A4921" w:rsidRPr="00317662">
              <w:rPr>
                <w:rFonts w:ascii="Verdana" w:hAnsi="Verdana"/>
                <w:sz w:val="18"/>
              </w:rPr>
              <w:t xml:space="preserve"> </w:t>
            </w:r>
            <w:r w:rsidRPr="00317662">
              <w:rPr>
                <w:rFonts w:ascii="Verdana" w:hAnsi="Verdana"/>
                <w:sz w:val="18"/>
              </w:rPr>
              <w:t xml:space="preserve">kompletních </w:t>
            </w:r>
            <w:r w:rsidR="006A4921" w:rsidRPr="00317662">
              <w:rPr>
                <w:rFonts w:ascii="Verdana" w:hAnsi="Verdana"/>
                <w:sz w:val="18"/>
              </w:rPr>
              <w:t>informac</w:t>
            </w:r>
            <w:r w:rsidRPr="00317662">
              <w:rPr>
                <w:rFonts w:ascii="Verdana" w:hAnsi="Verdana"/>
                <w:sz w:val="18"/>
              </w:rPr>
              <w:t>í</w:t>
            </w:r>
            <w:r w:rsidR="006A4921" w:rsidRPr="00317662">
              <w:rPr>
                <w:rFonts w:ascii="Verdana" w:hAnsi="Verdana"/>
                <w:sz w:val="18"/>
              </w:rPr>
              <w:t xml:space="preserve"> o síťovém provozu po </w:t>
            </w:r>
            <w:r w:rsidRPr="00317662">
              <w:rPr>
                <w:rFonts w:ascii="Verdana" w:hAnsi="Verdana"/>
                <w:sz w:val="18"/>
              </w:rPr>
              <w:t xml:space="preserve">dobu min 6 </w:t>
            </w:r>
            <w:r w:rsidR="006A4921" w:rsidRPr="00317662">
              <w:rPr>
                <w:rFonts w:ascii="Verdana" w:hAnsi="Verdana"/>
                <w:sz w:val="18"/>
              </w:rPr>
              <w:t xml:space="preserve">měsíců. 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E6" w14:textId="77777777" w:rsidR="00B75BB0" w:rsidRPr="00D278D0" w:rsidRDefault="006A4921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140752" w:rsidRPr="00317662" w14:paraId="4FD5D1EA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E8" w14:textId="77777777" w:rsidR="00140752" w:rsidRPr="00317662" w:rsidRDefault="00140752" w:rsidP="00140752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 xml:space="preserve">Forma dodávky – samostatná </w:t>
            </w:r>
            <w:proofErr w:type="spellStart"/>
            <w:r w:rsidRPr="00317662">
              <w:rPr>
                <w:rFonts w:ascii="Verdana" w:hAnsi="Verdana"/>
                <w:sz w:val="18"/>
              </w:rPr>
              <w:t>appliance</w:t>
            </w:r>
            <w:proofErr w:type="spellEnd"/>
            <w:r w:rsidRPr="00317662">
              <w:rPr>
                <w:rFonts w:ascii="Verdana" w:hAnsi="Verdana"/>
                <w:sz w:val="18"/>
              </w:rPr>
              <w:t xml:space="preserve"> vhodná pro montáž do 19“ rozvaděče 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E9" w14:textId="77777777" w:rsidR="00140752" w:rsidRPr="00D278D0" w:rsidRDefault="00424EBA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140752" w:rsidRPr="00317662" w14:paraId="4FD5D1ED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EB" w14:textId="77777777" w:rsidR="00140752" w:rsidRPr="00317662" w:rsidRDefault="00140752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Licence pro 1 sondu</w:t>
            </w:r>
            <w:r w:rsidR="00251441" w:rsidRPr="00317662">
              <w:rPr>
                <w:rFonts w:ascii="Verdana" w:hAnsi="Verdana"/>
                <w:sz w:val="18"/>
              </w:rPr>
              <w:t xml:space="preserve"> s napojením na síťový cluster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EC" w14:textId="77777777" w:rsidR="00140752" w:rsidRPr="00D278D0" w:rsidRDefault="00424EBA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140752" w:rsidRPr="00317662" w14:paraId="4FD5D1F0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EE" w14:textId="77777777" w:rsidR="00140752" w:rsidRPr="00317662" w:rsidRDefault="00251441" w:rsidP="0003121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 xml:space="preserve">Periodické vyhodnocování statistik </w:t>
            </w:r>
            <w:r w:rsidR="00031218" w:rsidRPr="00317662">
              <w:rPr>
                <w:rFonts w:ascii="Verdana" w:hAnsi="Verdana"/>
                <w:sz w:val="18"/>
              </w:rPr>
              <w:t xml:space="preserve">a rozbor hrozeb </w:t>
            </w:r>
            <w:r w:rsidRPr="00317662">
              <w:rPr>
                <w:rFonts w:ascii="Verdana" w:hAnsi="Verdana"/>
                <w:sz w:val="18"/>
              </w:rPr>
              <w:t xml:space="preserve">formou služby </w:t>
            </w:r>
            <w:r w:rsidR="00031218" w:rsidRPr="00317662">
              <w:rPr>
                <w:rFonts w:ascii="Verdana" w:hAnsi="Verdana"/>
                <w:sz w:val="18"/>
              </w:rPr>
              <w:t>1x za 6 měsíců</w:t>
            </w:r>
            <w:r w:rsidR="00424EBA" w:rsidRPr="00317662">
              <w:rPr>
                <w:rFonts w:ascii="Verdana" w:hAnsi="Verdana"/>
                <w:sz w:val="18"/>
              </w:rPr>
              <w:t xml:space="preserve"> formou předplacené technické podpory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EF" w14:textId="77777777" w:rsidR="00140752" w:rsidRPr="00D278D0" w:rsidRDefault="00424EBA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424EBA" w:rsidRPr="00317662" w14:paraId="4FD5D1F3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F1" w14:textId="77777777" w:rsidR="00424EBA" w:rsidRPr="00317662" w:rsidRDefault="009B38AE" w:rsidP="00E07353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 xml:space="preserve">Dodávka do sídla zadavatele, </w:t>
            </w:r>
            <w:r w:rsidR="00E07353" w:rsidRPr="00317662">
              <w:rPr>
                <w:rFonts w:ascii="Verdana" w:hAnsi="Verdana"/>
                <w:sz w:val="18"/>
              </w:rPr>
              <w:t xml:space="preserve">zapojení do síťového prostředí, </w:t>
            </w:r>
            <w:r w:rsidRPr="00317662">
              <w:rPr>
                <w:rFonts w:ascii="Verdana" w:hAnsi="Verdana"/>
                <w:sz w:val="18"/>
              </w:rPr>
              <w:t>nastavení monitorovacích pravidel a z</w:t>
            </w:r>
            <w:r w:rsidR="00424EBA" w:rsidRPr="00317662">
              <w:rPr>
                <w:rFonts w:ascii="Verdana" w:hAnsi="Verdana"/>
                <w:sz w:val="18"/>
              </w:rPr>
              <w:t xml:space="preserve">aškolení </w:t>
            </w:r>
            <w:r w:rsidRPr="00317662">
              <w:rPr>
                <w:rFonts w:ascii="Verdana" w:hAnsi="Verdana"/>
                <w:sz w:val="18"/>
              </w:rPr>
              <w:t>A</w:t>
            </w:r>
            <w:r w:rsidR="00424EBA" w:rsidRPr="00317662">
              <w:rPr>
                <w:rFonts w:ascii="Verdana" w:hAnsi="Verdana"/>
                <w:sz w:val="18"/>
              </w:rPr>
              <w:t>dministrátorů systému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F2" w14:textId="77777777" w:rsidR="00424EBA" w:rsidRPr="00D278D0" w:rsidRDefault="00424EBA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9B38AE" w:rsidRPr="00317662" w14:paraId="4FD5D1F6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F4" w14:textId="77777777" w:rsidR="009B38AE" w:rsidRPr="00317662" w:rsidRDefault="009B38AE" w:rsidP="009B38AE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Technická dokumentace nastavení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F5" w14:textId="77777777" w:rsidR="009B38AE" w:rsidRPr="00D278D0" w:rsidRDefault="009B38AE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E07353" w:rsidRPr="00317662" w14:paraId="4FD5D1F9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F7" w14:textId="631E61B3" w:rsidR="00E07353" w:rsidRPr="00317662" w:rsidRDefault="00E07353" w:rsidP="003B7FC9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Technická podpora po dobu 5 let</w:t>
            </w:r>
            <w:r w:rsidR="00612B32" w:rsidRPr="00317662">
              <w:rPr>
                <w:rFonts w:ascii="Verdana" w:hAnsi="Verdana"/>
                <w:sz w:val="18"/>
              </w:rPr>
              <w:t xml:space="preserve"> formou opravy / výměny do následujícího dne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F8" w14:textId="77777777" w:rsidR="00E07353" w:rsidRPr="00D278D0" w:rsidRDefault="00E07353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E07353" w:rsidRPr="00317662" w14:paraId="4FD5D1FF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FA" w14:textId="77777777" w:rsidR="00D278D0" w:rsidRPr="00317662" w:rsidRDefault="00D278D0" w:rsidP="00D278D0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Název a popis dodávaného nástroje</w:t>
            </w:r>
            <w:r>
              <w:rPr>
                <w:rFonts w:ascii="Verdana" w:hAnsi="Verdana"/>
                <w:sz w:val="18"/>
              </w:rPr>
              <w:t>, odkaz na katalogový list</w:t>
            </w:r>
          </w:p>
          <w:p w14:paraId="4FD5D1FB" w14:textId="77777777" w:rsidR="00E07353" w:rsidRPr="00317662" w:rsidRDefault="00E07353" w:rsidP="000B6965">
            <w:pPr>
              <w:rPr>
                <w:rFonts w:ascii="Verdana" w:hAnsi="Verdana"/>
                <w:sz w:val="18"/>
              </w:rPr>
            </w:pPr>
          </w:p>
          <w:p w14:paraId="4FD5D1FC" w14:textId="68AA1B93" w:rsidR="00E07353" w:rsidRPr="00317662" w:rsidRDefault="00E07353" w:rsidP="000B6965">
            <w:pPr>
              <w:rPr>
                <w:rFonts w:ascii="Verdana" w:hAnsi="Verdana"/>
                <w:sz w:val="18"/>
              </w:rPr>
            </w:pPr>
            <w:r w:rsidRPr="002923D5">
              <w:rPr>
                <w:rFonts w:ascii="Verdana" w:hAnsi="Verdana"/>
                <w:sz w:val="18"/>
                <w:highlight w:val="yellow"/>
              </w:rPr>
              <w:t xml:space="preserve">Doplní </w:t>
            </w:r>
            <w:r w:rsidR="002923D5" w:rsidRPr="002923D5">
              <w:rPr>
                <w:rFonts w:ascii="Verdana" w:hAnsi="Verdana"/>
                <w:sz w:val="18"/>
                <w:highlight w:val="yellow"/>
              </w:rPr>
              <w:t>dodavatel</w:t>
            </w:r>
          </w:p>
          <w:p w14:paraId="4FD5D1FD" w14:textId="77777777" w:rsidR="00E07353" w:rsidRPr="00317662" w:rsidRDefault="00E07353" w:rsidP="00031218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FE" w14:textId="77777777" w:rsidR="00E07353" w:rsidRPr="00317662" w:rsidRDefault="00E07353" w:rsidP="005A02F8"/>
        </w:tc>
      </w:tr>
    </w:tbl>
    <w:p w14:paraId="4FD5D200" w14:textId="77777777" w:rsidR="00B75BB0" w:rsidRPr="00317662" w:rsidRDefault="00B75BB0" w:rsidP="009F5215"/>
    <w:p w14:paraId="4FD5D201" w14:textId="77777777" w:rsidR="00136E31" w:rsidRPr="00317662" w:rsidRDefault="00136E31" w:rsidP="009F5215"/>
    <w:p w14:paraId="4FD5D202" w14:textId="77777777" w:rsidR="00136E31" w:rsidRPr="00317662" w:rsidRDefault="00136E31" w:rsidP="00136E31">
      <w:pPr>
        <w:pStyle w:val="Nadpis3"/>
        <w:numPr>
          <w:ilvl w:val="0"/>
          <w:numId w:val="4"/>
        </w:numPr>
      </w:pPr>
      <w:r w:rsidRPr="00317662">
        <w:t xml:space="preserve">Server včetně operačního systému </w:t>
      </w:r>
    </w:p>
    <w:p w14:paraId="4FD5D203" w14:textId="54A42012" w:rsidR="008C053A" w:rsidRPr="00317662" w:rsidRDefault="008C053A" w:rsidP="008C053A">
      <w:r w:rsidRPr="00317662">
        <w:t xml:space="preserve">Předmětem je dodávka vhodného server pro provoz virtuálních strojů, kompatibilního se stávajícím prostředím – viz </w:t>
      </w:r>
      <w:r w:rsidRPr="0080630F">
        <w:t xml:space="preserve">Příloha č. </w:t>
      </w:r>
      <w:r w:rsidR="0046538A" w:rsidRPr="0080630F">
        <w:t xml:space="preserve">6 </w:t>
      </w:r>
      <w:r w:rsidRPr="0080630F">
        <w:t>– Popis stávajícího</w:t>
      </w:r>
      <w:r w:rsidR="0080630F" w:rsidRPr="0080630F">
        <w:t xml:space="preserve"> stavu</w:t>
      </w:r>
      <w:r w:rsidRPr="00317662">
        <w:t xml:space="preserve">. Dále je předmětem dodávka </w:t>
      </w:r>
      <w:r w:rsidR="00E72FBB" w:rsidRPr="00317662">
        <w:t>64 bit operačního systému.</w:t>
      </w:r>
    </w:p>
    <w:p w14:paraId="4FD5D204" w14:textId="77777777" w:rsidR="008C053A" w:rsidRPr="00317662" w:rsidRDefault="008C053A" w:rsidP="008C053A">
      <w:pPr>
        <w:rPr>
          <w:b/>
        </w:rPr>
      </w:pPr>
      <w:r w:rsidRPr="00317662">
        <w:rPr>
          <w:b/>
        </w:rPr>
        <w:t>Server – 1ks</w:t>
      </w:r>
    </w:p>
    <w:p w14:paraId="4FD5D205" w14:textId="77777777" w:rsidR="00E72FBB" w:rsidRPr="00317662" w:rsidRDefault="00E72FBB" w:rsidP="00E72FBB">
      <w:pPr>
        <w:rPr>
          <w:i/>
        </w:rPr>
      </w:pPr>
      <w:r w:rsidRPr="00317662">
        <w:rPr>
          <w:i/>
        </w:rPr>
        <w:t>Tabulka č. 3 – požadované technické parametry dodávky serveru</w:t>
      </w:r>
    </w:p>
    <w:tbl>
      <w:tblPr>
        <w:tblStyle w:val="HCM"/>
        <w:tblW w:w="0" w:type="auto"/>
        <w:tblLook w:val="04A0" w:firstRow="1" w:lastRow="0" w:firstColumn="1" w:lastColumn="0" w:noHBand="0" w:noVBand="1"/>
      </w:tblPr>
      <w:tblGrid>
        <w:gridCol w:w="8424"/>
        <w:gridCol w:w="1005"/>
      </w:tblGrid>
      <w:tr w:rsidR="00E72FBB" w:rsidRPr="00317662" w14:paraId="4FD5D208" w14:textId="77777777" w:rsidTr="004D44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14:paraId="4FD5D206" w14:textId="77777777" w:rsidR="00E72FBB" w:rsidRPr="00317662" w:rsidRDefault="00E72FBB" w:rsidP="004D441F">
            <w:pPr>
              <w:rPr>
                <w:rFonts w:ascii="Verdana" w:hAnsi="Verdana"/>
                <w:sz w:val="18"/>
                <w:szCs w:val="22"/>
              </w:rPr>
            </w:pPr>
            <w:r w:rsidRPr="00317662">
              <w:rPr>
                <w:rFonts w:ascii="Verdana" w:hAnsi="Verdana"/>
                <w:sz w:val="18"/>
                <w:szCs w:val="22"/>
              </w:rPr>
              <w:t>Název</w:t>
            </w:r>
          </w:p>
        </w:tc>
        <w:tc>
          <w:tcPr>
            <w:tcW w:w="0" w:type="auto"/>
          </w:tcPr>
          <w:p w14:paraId="4FD5D207" w14:textId="77777777" w:rsidR="00E72FBB" w:rsidRPr="00317662" w:rsidRDefault="00E72FBB" w:rsidP="004D441F">
            <w:r w:rsidRPr="00317662">
              <w:t>Splněno</w:t>
            </w:r>
          </w:p>
        </w:tc>
      </w:tr>
      <w:tr w:rsidR="008C053A" w:rsidRPr="00317662" w14:paraId="4FD5D20B" w14:textId="77777777" w:rsidTr="004D441F">
        <w:tc>
          <w:tcPr>
            <w:tcW w:w="0" w:type="auto"/>
          </w:tcPr>
          <w:p w14:paraId="4FD5D209" w14:textId="77777777" w:rsidR="008C053A" w:rsidRPr="00317662" w:rsidRDefault="008C053A" w:rsidP="004D441F">
            <w:r w:rsidRPr="00317662">
              <w:t xml:space="preserve">2U </w:t>
            </w:r>
            <w:proofErr w:type="spellStart"/>
            <w:r w:rsidRPr="00317662">
              <w:t>rackmount</w:t>
            </w:r>
            <w:proofErr w:type="spellEnd"/>
            <w:r w:rsidRPr="00317662">
              <w:t xml:space="preserve"> provedení</w:t>
            </w:r>
          </w:p>
        </w:tc>
        <w:tc>
          <w:tcPr>
            <w:tcW w:w="0" w:type="auto"/>
          </w:tcPr>
          <w:p w14:paraId="4FD5D20A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0F" w14:textId="77777777" w:rsidTr="004D441F">
        <w:tc>
          <w:tcPr>
            <w:tcW w:w="0" w:type="auto"/>
          </w:tcPr>
          <w:p w14:paraId="4FD5D20C" w14:textId="4E8F5B6E" w:rsidR="008C053A" w:rsidRPr="00317662" w:rsidRDefault="008C053A" w:rsidP="004D441F">
            <w:proofErr w:type="gramStart"/>
            <w:r w:rsidRPr="00317662">
              <w:t>64 bitová</w:t>
            </w:r>
            <w:proofErr w:type="gramEnd"/>
            <w:r w:rsidRPr="00317662">
              <w:t xml:space="preserve"> architektura</w:t>
            </w:r>
            <w:r w:rsidR="00E218EC">
              <w:t xml:space="preserve"> kompatibilní se stávajícím HW vybavením </w:t>
            </w:r>
            <w:r w:rsidR="0046538A">
              <w:t>na úrovni architektury a virtualizace</w:t>
            </w:r>
            <w:r w:rsidR="00686DC8">
              <w:t xml:space="preserve"> umožňující vysokou dostupnost</w:t>
            </w:r>
          </w:p>
          <w:p w14:paraId="4FD5D20D" w14:textId="77777777" w:rsidR="008C053A" w:rsidRPr="00317662" w:rsidRDefault="008C053A" w:rsidP="008C053A">
            <w:r w:rsidRPr="00317662">
              <w:t xml:space="preserve">Minimálně 2x 8core procesor L3 </w:t>
            </w:r>
            <w:proofErr w:type="spellStart"/>
            <w:r w:rsidRPr="00317662">
              <w:t>cache</w:t>
            </w:r>
            <w:proofErr w:type="spellEnd"/>
            <w:r w:rsidRPr="00317662">
              <w:t xml:space="preserve"> alespoň </w:t>
            </w:r>
            <w:proofErr w:type="gramStart"/>
            <w:r w:rsidRPr="00317662">
              <w:t>20MB</w:t>
            </w:r>
            <w:proofErr w:type="gramEnd"/>
            <w:r w:rsidRPr="00317662">
              <w:t>, podpora DDR4 ECC min., procesor musí umožnit vypnutí nevytížených jader kvůli úspoře elektrické energie</w:t>
            </w:r>
          </w:p>
        </w:tc>
        <w:tc>
          <w:tcPr>
            <w:tcW w:w="0" w:type="auto"/>
          </w:tcPr>
          <w:p w14:paraId="4FD5D20E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13" w14:textId="77777777" w:rsidTr="004D441F">
        <w:tc>
          <w:tcPr>
            <w:tcW w:w="0" w:type="auto"/>
          </w:tcPr>
          <w:p w14:paraId="4FD5D210" w14:textId="77777777" w:rsidR="008C053A" w:rsidRPr="00317662" w:rsidRDefault="008C053A" w:rsidP="004D441F">
            <w:pPr>
              <w:jc w:val="left"/>
            </w:pPr>
            <w:r w:rsidRPr="00317662">
              <w:t xml:space="preserve">serverový systém s minimálním výkonem podle benchmark  </w:t>
            </w:r>
            <w:hyperlink r:id="rId11" w:history="1">
              <w:r w:rsidRPr="00317662">
                <w:rPr>
                  <w:rStyle w:val="Hypertextovodkaz"/>
                </w:rPr>
                <w:t>http://www.spec.org/cpu2017/results/</w:t>
              </w:r>
            </w:hyperlink>
          </w:p>
          <w:p w14:paraId="4FD5D211" w14:textId="0222E1AE" w:rsidR="008C053A" w:rsidRPr="00317662" w:rsidRDefault="00AB26B8" w:rsidP="000E3E43">
            <w:pPr>
              <w:jc w:val="left"/>
              <w:rPr>
                <w:highlight w:val="yellow"/>
              </w:rPr>
            </w:pPr>
            <w:r w:rsidRPr="000E3E43">
              <w:t>SPECrate2017_</w:t>
            </w:r>
            <w:r w:rsidR="000E3E43">
              <w:t>int</w:t>
            </w:r>
            <w:r w:rsidR="00686DC8" w:rsidRPr="000E3E43">
              <w:t xml:space="preserve"> </w:t>
            </w:r>
            <w:r w:rsidRPr="000E3E43">
              <w:t>=</w:t>
            </w:r>
            <w:r w:rsidR="00113DBC" w:rsidRPr="000E3E43">
              <w:t xml:space="preserve"> </w:t>
            </w:r>
            <w:r w:rsidR="000E3E43">
              <w:t>78</w:t>
            </w:r>
          </w:p>
        </w:tc>
        <w:tc>
          <w:tcPr>
            <w:tcW w:w="0" w:type="auto"/>
          </w:tcPr>
          <w:p w14:paraId="4FD5D212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16" w14:textId="77777777" w:rsidTr="004D441F">
        <w:tc>
          <w:tcPr>
            <w:tcW w:w="0" w:type="auto"/>
          </w:tcPr>
          <w:p w14:paraId="4FD5D214" w14:textId="77777777" w:rsidR="008C053A" w:rsidRPr="00317662" w:rsidRDefault="008C053A" w:rsidP="00AB26B8">
            <w:r w:rsidRPr="00317662">
              <w:t xml:space="preserve">paměť min. 128 GB rozšiřitelná min. na </w:t>
            </w:r>
            <w:proofErr w:type="gramStart"/>
            <w:r w:rsidRPr="00317662">
              <w:t>256GB</w:t>
            </w:r>
            <w:proofErr w:type="gramEnd"/>
            <w:r w:rsidRPr="00317662">
              <w:t xml:space="preserve"> typu DDR4</w:t>
            </w:r>
          </w:p>
        </w:tc>
        <w:tc>
          <w:tcPr>
            <w:tcW w:w="0" w:type="auto"/>
          </w:tcPr>
          <w:p w14:paraId="4FD5D215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19" w14:textId="77777777" w:rsidTr="004D441F">
        <w:tc>
          <w:tcPr>
            <w:tcW w:w="0" w:type="auto"/>
          </w:tcPr>
          <w:p w14:paraId="4FD5D217" w14:textId="77777777" w:rsidR="008C053A" w:rsidRPr="00317662" w:rsidRDefault="008C053A" w:rsidP="004D441F">
            <w:r w:rsidRPr="00317662">
              <w:t>Osazeno 3ks interní 2,5“ disky hot-</w:t>
            </w:r>
            <w:proofErr w:type="spellStart"/>
            <w:r w:rsidRPr="00317662">
              <w:t>plug</w:t>
            </w:r>
            <w:proofErr w:type="spellEnd"/>
            <w:r w:rsidRPr="00317662">
              <w:t xml:space="preserve"> disky min. </w:t>
            </w:r>
            <w:proofErr w:type="gramStart"/>
            <w:r w:rsidRPr="00317662">
              <w:t>500GB</w:t>
            </w:r>
            <w:proofErr w:type="gramEnd"/>
            <w:r w:rsidRPr="00317662">
              <w:t>/10k/SAS nebo SSD v konfiguraci RAID5 s rychlostí min. 6Gbit/s.</w:t>
            </w:r>
          </w:p>
        </w:tc>
        <w:tc>
          <w:tcPr>
            <w:tcW w:w="0" w:type="auto"/>
          </w:tcPr>
          <w:p w14:paraId="4FD5D218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1D" w14:textId="77777777" w:rsidTr="004D441F">
        <w:tc>
          <w:tcPr>
            <w:tcW w:w="0" w:type="auto"/>
          </w:tcPr>
          <w:p w14:paraId="4FD5D21A" w14:textId="77777777" w:rsidR="008C053A" w:rsidRPr="00317662" w:rsidRDefault="008C053A" w:rsidP="004D441F">
            <w:r w:rsidRPr="00317662">
              <w:t xml:space="preserve">samostatný RAID řadič s podporou RAID 1,0,1+0,5,6, </w:t>
            </w:r>
            <w:proofErr w:type="spellStart"/>
            <w:r w:rsidRPr="00317662">
              <w:t>cache</w:t>
            </w:r>
            <w:proofErr w:type="spellEnd"/>
            <w:r w:rsidRPr="00317662">
              <w:t xml:space="preserve"> min </w:t>
            </w:r>
            <w:proofErr w:type="gramStart"/>
            <w:r w:rsidRPr="00317662">
              <w:t>1024MB</w:t>
            </w:r>
            <w:proofErr w:type="gramEnd"/>
            <w:r w:rsidRPr="00317662">
              <w:t xml:space="preserve"> bateriově</w:t>
            </w:r>
          </w:p>
          <w:p w14:paraId="4FD5D21B" w14:textId="77777777" w:rsidR="008C053A" w:rsidRPr="00317662" w:rsidRDefault="008C053A" w:rsidP="004D441F">
            <w:r w:rsidRPr="00317662">
              <w:t xml:space="preserve">zálohovaná, </w:t>
            </w:r>
            <w:proofErr w:type="spellStart"/>
            <w:r w:rsidRPr="00317662">
              <w:t>cache</w:t>
            </w:r>
            <w:proofErr w:type="spellEnd"/>
            <w:r w:rsidRPr="00317662">
              <w:t xml:space="preserve"> </w:t>
            </w:r>
            <w:proofErr w:type="gramStart"/>
            <w:r w:rsidRPr="00317662">
              <w:t xml:space="preserve">funkce - </w:t>
            </w:r>
            <w:proofErr w:type="spellStart"/>
            <w:r w:rsidRPr="00317662">
              <w:t>Writeback</w:t>
            </w:r>
            <w:proofErr w:type="spellEnd"/>
            <w:proofErr w:type="gramEnd"/>
            <w:r w:rsidRPr="00317662">
              <w:t xml:space="preserve">, </w:t>
            </w:r>
            <w:proofErr w:type="spellStart"/>
            <w:r w:rsidRPr="00317662">
              <w:t>Write-through</w:t>
            </w:r>
            <w:proofErr w:type="spellEnd"/>
            <w:r w:rsidRPr="00317662">
              <w:t xml:space="preserve">, </w:t>
            </w:r>
            <w:proofErr w:type="spellStart"/>
            <w:r w:rsidRPr="00317662">
              <w:t>AdaptiveReadAhead</w:t>
            </w:r>
            <w:proofErr w:type="spellEnd"/>
            <w:r w:rsidRPr="00317662">
              <w:t>, Non-</w:t>
            </w:r>
            <w:proofErr w:type="spellStart"/>
            <w:r w:rsidRPr="00317662">
              <w:t>ReadAhead</w:t>
            </w:r>
            <w:proofErr w:type="spellEnd"/>
            <w:r w:rsidRPr="00317662">
              <w:t xml:space="preserve">, </w:t>
            </w:r>
            <w:proofErr w:type="spellStart"/>
            <w:r w:rsidRPr="00317662">
              <w:t>ReadAhead</w:t>
            </w:r>
            <w:proofErr w:type="spellEnd"/>
          </w:p>
        </w:tc>
        <w:tc>
          <w:tcPr>
            <w:tcW w:w="0" w:type="auto"/>
          </w:tcPr>
          <w:p w14:paraId="4FD5D21C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20" w14:textId="77777777" w:rsidTr="004D441F">
        <w:tc>
          <w:tcPr>
            <w:tcW w:w="0" w:type="auto"/>
          </w:tcPr>
          <w:p w14:paraId="4FD5D21E" w14:textId="77777777" w:rsidR="008C053A" w:rsidRPr="00317662" w:rsidRDefault="008C053A" w:rsidP="004D441F">
            <w:r w:rsidRPr="00317662">
              <w:lastRenderedPageBreak/>
              <w:t xml:space="preserve">Dvouportová (nebo dvě jednoportové) 8Gbps </w:t>
            </w:r>
            <w:proofErr w:type="spellStart"/>
            <w:r w:rsidRPr="00317662">
              <w:t>FibreChannel</w:t>
            </w:r>
            <w:proofErr w:type="spellEnd"/>
            <w:r w:rsidRPr="00317662">
              <w:t xml:space="preserve"> HBA.</w:t>
            </w:r>
          </w:p>
        </w:tc>
        <w:tc>
          <w:tcPr>
            <w:tcW w:w="0" w:type="auto"/>
          </w:tcPr>
          <w:p w14:paraId="4FD5D21F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23" w14:textId="77777777" w:rsidTr="004D441F">
        <w:tc>
          <w:tcPr>
            <w:tcW w:w="0" w:type="auto"/>
          </w:tcPr>
          <w:p w14:paraId="4FD5D221" w14:textId="77777777" w:rsidR="008C053A" w:rsidRPr="00317662" w:rsidRDefault="008C053A" w:rsidP="004D441F">
            <w:r w:rsidRPr="00317662">
              <w:t>Síťové připojení – min. 6 portů s min. rychlostí 1Gbit/</w:t>
            </w:r>
            <w:proofErr w:type="gramStart"/>
            <w:r w:rsidRPr="00317662">
              <w:t>s ,</w:t>
            </w:r>
            <w:proofErr w:type="gramEnd"/>
            <w:r w:rsidRPr="00317662">
              <w:t xml:space="preserve"> min. 4x samostatný NIC na MB,</w:t>
            </w:r>
          </w:p>
        </w:tc>
        <w:tc>
          <w:tcPr>
            <w:tcW w:w="0" w:type="auto"/>
          </w:tcPr>
          <w:p w14:paraId="4FD5D222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26" w14:textId="77777777" w:rsidTr="004D441F">
        <w:tc>
          <w:tcPr>
            <w:tcW w:w="0" w:type="auto"/>
          </w:tcPr>
          <w:p w14:paraId="4FD5D224" w14:textId="77777777" w:rsidR="008C053A" w:rsidRPr="00317662" w:rsidRDefault="008C053A" w:rsidP="004D441F">
            <w:r w:rsidRPr="00317662">
              <w:t xml:space="preserve">podpora TOE a SCSI </w:t>
            </w:r>
            <w:proofErr w:type="spellStart"/>
            <w:r w:rsidRPr="00317662">
              <w:t>Offload</w:t>
            </w:r>
            <w:proofErr w:type="spellEnd"/>
            <w:r w:rsidRPr="00317662">
              <w:t xml:space="preserve">, WOL, SCSI </w:t>
            </w:r>
            <w:proofErr w:type="spellStart"/>
            <w:r w:rsidRPr="00317662">
              <w:t>boot</w:t>
            </w:r>
            <w:proofErr w:type="spellEnd"/>
            <w:r w:rsidRPr="00317662">
              <w:t xml:space="preserve">, IPv4, IPv6, podpora Jumbo </w:t>
            </w:r>
            <w:proofErr w:type="spellStart"/>
            <w:r w:rsidRPr="00317662">
              <w:t>frame</w:t>
            </w:r>
            <w:proofErr w:type="spellEnd"/>
            <w:r w:rsidRPr="00317662">
              <w:t xml:space="preserve"> (802.3ab) u všech 1Gbit/s Ethernet portů</w:t>
            </w:r>
          </w:p>
        </w:tc>
        <w:tc>
          <w:tcPr>
            <w:tcW w:w="0" w:type="auto"/>
          </w:tcPr>
          <w:p w14:paraId="4FD5D225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29" w14:textId="77777777" w:rsidTr="004D441F">
        <w:tc>
          <w:tcPr>
            <w:tcW w:w="0" w:type="auto"/>
          </w:tcPr>
          <w:p w14:paraId="4FD5D227" w14:textId="77777777" w:rsidR="008C053A" w:rsidRPr="00317662" w:rsidRDefault="008C053A" w:rsidP="004D441F">
            <w:r w:rsidRPr="00317662">
              <w:t>Interní DVD-ROM mechanika</w:t>
            </w:r>
          </w:p>
        </w:tc>
        <w:tc>
          <w:tcPr>
            <w:tcW w:w="0" w:type="auto"/>
          </w:tcPr>
          <w:p w14:paraId="4FD5D228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2C" w14:textId="77777777" w:rsidTr="004D441F">
        <w:tc>
          <w:tcPr>
            <w:tcW w:w="0" w:type="auto"/>
          </w:tcPr>
          <w:p w14:paraId="4FD5D22A" w14:textId="77777777" w:rsidR="008C053A" w:rsidRPr="00317662" w:rsidRDefault="008C053A" w:rsidP="004D441F">
            <w:r w:rsidRPr="00317662">
              <w:t>Min.: 4x externí USB 2.0 port</w:t>
            </w:r>
          </w:p>
        </w:tc>
        <w:tc>
          <w:tcPr>
            <w:tcW w:w="0" w:type="auto"/>
          </w:tcPr>
          <w:p w14:paraId="4FD5D22B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2F" w14:textId="77777777" w:rsidTr="004D441F">
        <w:tc>
          <w:tcPr>
            <w:tcW w:w="0" w:type="auto"/>
          </w:tcPr>
          <w:p w14:paraId="4FD5D22D" w14:textId="77777777" w:rsidR="008C053A" w:rsidRPr="00317662" w:rsidRDefault="008C053A" w:rsidP="004D441F">
            <w:r w:rsidRPr="00317662">
              <w:t>Redundantní napájení a chlazení</w:t>
            </w:r>
          </w:p>
        </w:tc>
        <w:tc>
          <w:tcPr>
            <w:tcW w:w="0" w:type="auto"/>
          </w:tcPr>
          <w:p w14:paraId="4FD5D22E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32" w14:textId="77777777" w:rsidTr="004D441F">
        <w:tc>
          <w:tcPr>
            <w:tcW w:w="0" w:type="auto"/>
          </w:tcPr>
          <w:p w14:paraId="4FD5D230" w14:textId="7417656A" w:rsidR="008C053A" w:rsidRPr="00317662" w:rsidRDefault="008C053A" w:rsidP="004D441F">
            <w:r w:rsidRPr="00317662">
              <w:t>podpora řízení napájení serverů provozovanou serverovou virtualizaci</w:t>
            </w:r>
            <w:r w:rsidR="00F70E4B">
              <w:t xml:space="preserve"> </w:t>
            </w:r>
            <w:proofErr w:type="spellStart"/>
            <w:r w:rsidR="00F70E4B">
              <w:t>vmware</w:t>
            </w:r>
            <w:proofErr w:type="spellEnd"/>
            <w:r w:rsidR="00F70E4B">
              <w:t xml:space="preserve"> 6.5</w:t>
            </w:r>
          </w:p>
        </w:tc>
        <w:tc>
          <w:tcPr>
            <w:tcW w:w="0" w:type="auto"/>
          </w:tcPr>
          <w:p w14:paraId="4FD5D231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35" w14:textId="77777777" w:rsidTr="004D441F">
        <w:tc>
          <w:tcPr>
            <w:tcW w:w="0" w:type="auto"/>
          </w:tcPr>
          <w:p w14:paraId="4FD5D233" w14:textId="77777777" w:rsidR="008C053A" w:rsidRPr="00317662" w:rsidRDefault="008C053A" w:rsidP="004D441F">
            <w:r w:rsidRPr="00317662">
              <w:t>Management a vzdálená konzole přístupu na server</w:t>
            </w:r>
          </w:p>
        </w:tc>
        <w:tc>
          <w:tcPr>
            <w:tcW w:w="0" w:type="auto"/>
          </w:tcPr>
          <w:p w14:paraId="4FD5D234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38" w14:textId="77777777" w:rsidTr="004D441F">
        <w:tc>
          <w:tcPr>
            <w:tcW w:w="0" w:type="auto"/>
          </w:tcPr>
          <w:p w14:paraId="4FD5D236" w14:textId="77777777" w:rsidR="008C053A" w:rsidRPr="00317662" w:rsidRDefault="008C053A" w:rsidP="004D441F">
            <w:r w:rsidRPr="00317662">
              <w:t>Interní port pro USB klíč, nebo interní slot pro SD kartu, s podporou bootování</w:t>
            </w:r>
          </w:p>
        </w:tc>
        <w:tc>
          <w:tcPr>
            <w:tcW w:w="0" w:type="auto"/>
          </w:tcPr>
          <w:p w14:paraId="4FD5D237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3B" w14:textId="77777777" w:rsidTr="004D441F">
        <w:tc>
          <w:tcPr>
            <w:tcW w:w="0" w:type="auto"/>
          </w:tcPr>
          <w:p w14:paraId="4FD5D239" w14:textId="682EBFAA" w:rsidR="008C053A" w:rsidRPr="00317662" w:rsidRDefault="008C053A" w:rsidP="00E218EC">
            <w:r w:rsidRPr="00317662">
              <w:t>Umístění na ližinách umožňující vysunutí serveru se zapojenou kabeláží.</w:t>
            </w:r>
            <w:r w:rsidR="00E218EC">
              <w:t xml:space="preserve"> Ližiny jsou součástí dodávky</w:t>
            </w:r>
          </w:p>
        </w:tc>
        <w:tc>
          <w:tcPr>
            <w:tcW w:w="0" w:type="auto"/>
          </w:tcPr>
          <w:p w14:paraId="4FD5D23A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3E" w14:textId="77777777" w:rsidTr="004D441F">
        <w:tc>
          <w:tcPr>
            <w:tcW w:w="0" w:type="auto"/>
          </w:tcPr>
          <w:p w14:paraId="4FD5D23C" w14:textId="77777777" w:rsidR="008C053A" w:rsidRPr="00317662" w:rsidRDefault="008C053A" w:rsidP="004D441F">
            <w:r w:rsidRPr="00317662">
              <w:rPr>
                <w:rFonts w:cs="Arial"/>
              </w:rPr>
              <w:t xml:space="preserve">Server uveden na listu kompatibility pro nabízenou serverovou virtualizaci a kompatibilní se stávajícím vybavením úřadu. </w:t>
            </w:r>
          </w:p>
        </w:tc>
        <w:tc>
          <w:tcPr>
            <w:tcW w:w="0" w:type="auto"/>
          </w:tcPr>
          <w:p w14:paraId="4FD5D23D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41" w14:textId="77777777" w:rsidTr="004D441F">
        <w:tc>
          <w:tcPr>
            <w:tcW w:w="0" w:type="auto"/>
          </w:tcPr>
          <w:p w14:paraId="4FD5D23F" w14:textId="1F96F52F" w:rsidR="008C053A" w:rsidRPr="00317662" w:rsidRDefault="008C053A" w:rsidP="003B7FC9">
            <w:pPr>
              <w:rPr>
                <w:rFonts w:cs="Arial"/>
              </w:rPr>
            </w:pPr>
            <w:r w:rsidRPr="00317662">
              <w:rPr>
                <w:rFonts w:cs="Arial"/>
              </w:rPr>
              <w:t>Záruka 5 let</w:t>
            </w:r>
            <w:r w:rsidR="00113DBC" w:rsidRPr="00317662">
              <w:rPr>
                <w:rFonts w:cs="Arial"/>
              </w:rPr>
              <w:t xml:space="preserve"> formou </w:t>
            </w:r>
            <w:r w:rsidR="00EB6115" w:rsidRPr="00317662">
              <w:rPr>
                <w:rFonts w:cs="Arial"/>
              </w:rPr>
              <w:t>opravy / výměny do následujícího dne</w:t>
            </w:r>
          </w:p>
        </w:tc>
        <w:tc>
          <w:tcPr>
            <w:tcW w:w="0" w:type="auto"/>
          </w:tcPr>
          <w:p w14:paraId="4FD5D240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4B" w14:textId="77777777" w:rsidTr="004D441F">
        <w:tc>
          <w:tcPr>
            <w:tcW w:w="0" w:type="auto"/>
          </w:tcPr>
          <w:p w14:paraId="4FD5D242" w14:textId="77777777" w:rsidR="00D278D0" w:rsidRPr="00317662" w:rsidRDefault="00D278D0" w:rsidP="00D278D0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 xml:space="preserve">Název a popis dodávaného </w:t>
            </w:r>
            <w:r>
              <w:rPr>
                <w:rFonts w:ascii="Verdana" w:hAnsi="Verdana"/>
                <w:sz w:val="18"/>
              </w:rPr>
              <w:t>zboží, odkaz na katalogový list</w:t>
            </w:r>
          </w:p>
          <w:p w14:paraId="4FD5D243" w14:textId="77777777" w:rsidR="00D278D0" w:rsidRDefault="00D278D0" w:rsidP="004D441F">
            <w:pPr>
              <w:rPr>
                <w:highlight w:val="yellow"/>
              </w:rPr>
            </w:pPr>
          </w:p>
          <w:p w14:paraId="4FD5D244" w14:textId="2B1471D3" w:rsidR="008C053A" w:rsidRPr="00317662" w:rsidRDefault="008C053A" w:rsidP="004D441F">
            <w:pPr>
              <w:rPr>
                <w:highlight w:val="yellow"/>
              </w:rPr>
            </w:pPr>
            <w:r w:rsidRPr="00317662">
              <w:rPr>
                <w:highlight w:val="yellow"/>
              </w:rPr>
              <w:t xml:space="preserve">Doplní </w:t>
            </w:r>
            <w:r w:rsidR="002923D5">
              <w:rPr>
                <w:highlight w:val="yellow"/>
              </w:rPr>
              <w:t>dodavatel</w:t>
            </w:r>
          </w:p>
          <w:p w14:paraId="4FD5D245" w14:textId="77777777" w:rsidR="008C053A" w:rsidRPr="00317662" w:rsidRDefault="008C053A" w:rsidP="004D441F">
            <w:pPr>
              <w:rPr>
                <w:highlight w:val="yellow"/>
              </w:rPr>
            </w:pPr>
          </w:p>
          <w:p w14:paraId="4FD5D246" w14:textId="77777777" w:rsidR="008C053A" w:rsidRPr="00317662" w:rsidRDefault="008C053A" w:rsidP="004D441F">
            <w:pPr>
              <w:rPr>
                <w:highlight w:val="yellow"/>
              </w:rPr>
            </w:pPr>
          </w:p>
          <w:p w14:paraId="4FD5D247" w14:textId="77777777" w:rsidR="008C053A" w:rsidRPr="00317662" w:rsidRDefault="008C053A" w:rsidP="004D441F">
            <w:pPr>
              <w:rPr>
                <w:highlight w:val="yellow"/>
              </w:rPr>
            </w:pPr>
          </w:p>
          <w:p w14:paraId="4FD5D248" w14:textId="77777777" w:rsidR="008C053A" w:rsidRPr="00317662" w:rsidRDefault="008C053A" w:rsidP="004D441F">
            <w:pPr>
              <w:rPr>
                <w:highlight w:val="yellow"/>
              </w:rPr>
            </w:pPr>
          </w:p>
          <w:p w14:paraId="4FD5D249" w14:textId="77777777" w:rsidR="008C053A" w:rsidRPr="00317662" w:rsidRDefault="008C053A" w:rsidP="004D441F">
            <w:pPr>
              <w:rPr>
                <w:highlight w:val="yellow"/>
              </w:rPr>
            </w:pPr>
          </w:p>
        </w:tc>
        <w:tc>
          <w:tcPr>
            <w:tcW w:w="0" w:type="auto"/>
          </w:tcPr>
          <w:p w14:paraId="4FD5D24A" w14:textId="77777777" w:rsidR="008C053A" w:rsidRPr="00317662" w:rsidRDefault="008C053A" w:rsidP="004D441F">
            <w:pPr>
              <w:rPr>
                <w:highlight w:val="yellow"/>
              </w:rPr>
            </w:pPr>
          </w:p>
        </w:tc>
      </w:tr>
    </w:tbl>
    <w:p w14:paraId="4FD5D24C" w14:textId="77777777" w:rsidR="00136E31" w:rsidRPr="00317662" w:rsidRDefault="00136E31" w:rsidP="009F5215"/>
    <w:p w14:paraId="4FD5D24D" w14:textId="77777777" w:rsidR="00E72FBB" w:rsidRPr="00317662" w:rsidRDefault="00E72FBB" w:rsidP="00E72FBB">
      <w:pPr>
        <w:rPr>
          <w:b/>
        </w:rPr>
      </w:pPr>
      <w:r w:rsidRPr="00317662">
        <w:rPr>
          <w:b/>
        </w:rPr>
        <w:t>Operační systém – 1ks</w:t>
      </w:r>
    </w:p>
    <w:p w14:paraId="4FD5D24E" w14:textId="77777777" w:rsidR="00E72FBB" w:rsidRPr="00317662" w:rsidRDefault="00E72FBB" w:rsidP="00E72FBB">
      <w:pPr>
        <w:rPr>
          <w:i/>
        </w:rPr>
      </w:pPr>
      <w:r w:rsidRPr="00317662">
        <w:rPr>
          <w:i/>
        </w:rPr>
        <w:t>Tabulka č. 4 – požadované technické parametry dodávky operačního systému</w:t>
      </w:r>
    </w:p>
    <w:tbl>
      <w:tblPr>
        <w:tblStyle w:val="HCM"/>
        <w:tblW w:w="0" w:type="auto"/>
        <w:tblLook w:val="04A0" w:firstRow="1" w:lastRow="0" w:firstColumn="1" w:lastColumn="0" w:noHBand="0" w:noVBand="1"/>
      </w:tblPr>
      <w:tblGrid>
        <w:gridCol w:w="8157"/>
        <w:gridCol w:w="1272"/>
      </w:tblGrid>
      <w:tr w:rsidR="009B38AE" w:rsidRPr="00317662" w14:paraId="4FD5D251" w14:textId="77777777" w:rsidTr="00E72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157" w:type="dxa"/>
          </w:tcPr>
          <w:p w14:paraId="4FD5D24F" w14:textId="77777777" w:rsidR="009B38AE" w:rsidRPr="00317662" w:rsidRDefault="009B38AE" w:rsidP="004D441F">
            <w:pPr>
              <w:rPr>
                <w:rFonts w:ascii="Verdana" w:hAnsi="Verdana"/>
                <w:sz w:val="18"/>
                <w:szCs w:val="22"/>
              </w:rPr>
            </w:pPr>
            <w:r w:rsidRPr="00317662">
              <w:rPr>
                <w:rFonts w:ascii="Verdana" w:hAnsi="Verdana"/>
                <w:sz w:val="18"/>
                <w:szCs w:val="22"/>
              </w:rPr>
              <w:t>Název</w:t>
            </w:r>
          </w:p>
        </w:tc>
        <w:tc>
          <w:tcPr>
            <w:tcW w:w="1272" w:type="dxa"/>
          </w:tcPr>
          <w:p w14:paraId="4FD5D250" w14:textId="77777777" w:rsidR="009B38AE" w:rsidRPr="00317662" w:rsidRDefault="009B38AE" w:rsidP="004D441F">
            <w:r w:rsidRPr="00317662">
              <w:t>Splněno</w:t>
            </w:r>
          </w:p>
        </w:tc>
      </w:tr>
      <w:tr w:rsidR="00E72FBB" w:rsidRPr="00317662" w14:paraId="4FD5D254" w14:textId="77777777" w:rsidTr="00E72FBB">
        <w:tc>
          <w:tcPr>
            <w:tcW w:w="8157" w:type="dxa"/>
          </w:tcPr>
          <w:p w14:paraId="4FD5D252" w14:textId="77777777" w:rsidR="00E72FBB" w:rsidRPr="00317662" w:rsidRDefault="00E72FBB" w:rsidP="004D441F">
            <w:r w:rsidRPr="00317662">
              <w:t xml:space="preserve">64 bit operační systém kompatibilní s Microsoft </w:t>
            </w:r>
            <w:proofErr w:type="spellStart"/>
            <w:r w:rsidRPr="00317662">
              <w:t>Active</w:t>
            </w:r>
            <w:proofErr w:type="spellEnd"/>
            <w:r w:rsidRPr="00317662">
              <w:t xml:space="preserve"> </w:t>
            </w:r>
            <w:proofErr w:type="spellStart"/>
            <w:r w:rsidRPr="00317662">
              <w:t>Directory</w:t>
            </w:r>
            <w:proofErr w:type="spellEnd"/>
          </w:p>
        </w:tc>
        <w:tc>
          <w:tcPr>
            <w:tcW w:w="1272" w:type="dxa"/>
          </w:tcPr>
          <w:p w14:paraId="4FD5D253" w14:textId="77777777" w:rsidR="00E72FBB" w:rsidRPr="00317662" w:rsidRDefault="00E72FBB" w:rsidP="004D441F">
            <w:r w:rsidRPr="00567D7C">
              <w:rPr>
                <w:highlight w:val="yellow"/>
              </w:rPr>
              <w:t>ANO/NE</w:t>
            </w:r>
          </w:p>
        </w:tc>
      </w:tr>
      <w:tr w:rsidR="00E72FBB" w:rsidRPr="00317662" w14:paraId="4FD5D257" w14:textId="77777777" w:rsidTr="00E72FBB">
        <w:tc>
          <w:tcPr>
            <w:tcW w:w="8157" w:type="dxa"/>
          </w:tcPr>
          <w:p w14:paraId="4FD5D255" w14:textId="77777777" w:rsidR="00E72FBB" w:rsidRPr="00317662" w:rsidRDefault="00E72FBB" w:rsidP="004D441F">
            <w:r w:rsidRPr="00317662">
              <w:t>Kompatibilní s provozovanými aplikacemi ve virtuálním prostředí a dodaným virtualizačním řešením</w:t>
            </w:r>
          </w:p>
        </w:tc>
        <w:tc>
          <w:tcPr>
            <w:tcW w:w="1272" w:type="dxa"/>
          </w:tcPr>
          <w:p w14:paraId="4FD5D256" w14:textId="77777777" w:rsidR="00E72FBB" w:rsidRPr="00317662" w:rsidRDefault="00E72FBB" w:rsidP="004D441F">
            <w:r w:rsidRPr="00567D7C">
              <w:rPr>
                <w:highlight w:val="yellow"/>
              </w:rPr>
              <w:t>ANO/NE</w:t>
            </w:r>
          </w:p>
        </w:tc>
      </w:tr>
      <w:tr w:rsidR="00567D7C" w:rsidRPr="00317662" w14:paraId="4FD5D25A" w14:textId="77777777" w:rsidTr="00E72FBB">
        <w:tc>
          <w:tcPr>
            <w:tcW w:w="8157" w:type="dxa"/>
          </w:tcPr>
          <w:p w14:paraId="4FD5D258" w14:textId="77777777" w:rsidR="00567D7C" w:rsidRPr="00317662" w:rsidRDefault="00567D7C" w:rsidP="004D441F">
            <w:r w:rsidRPr="00317662">
              <w:t>Multilicence určena pro běh ve virtuálním prostředí</w:t>
            </w:r>
          </w:p>
        </w:tc>
        <w:tc>
          <w:tcPr>
            <w:tcW w:w="1272" w:type="dxa"/>
          </w:tcPr>
          <w:p w14:paraId="4FD5D259" w14:textId="225D47BB" w:rsidR="00567D7C" w:rsidRPr="00317662" w:rsidRDefault="00567D7C" w:rsidP="004D441F">
            <w:r w:rsidRPr="00567D7C">
              <w:rPr>
                <w:highlight w:val="yellow"/>
              </w:rPr>
              <w:t>ANO/NE</w:t>
            </w:r>
          </w:p>
        </w:tc>
      </w:tr>
      <w:tr w:rsidR="00567D7C" w:rsidRPr="00317662" w14:paraId="4FD5D25E" w14:textId="77777777" w:rsidTr="00E72FBB">
        <w:tc>
          <w:tcPr>
            <w:tcW w:w="8157" w:type="dxa"/>
          </w:tcPr>
          <w:p w14:paraId="4FD5D25B" w14:textId="5489970C" w:rsidR="00567D7C" w:rsidRPr="00317662" w:rsidRDefault="00567D7C" w:rsidP="004D441F">
            <w:r w:rsidRPr="00317662">
              <w:t>Licence musí pořízeny v licenčním programu určeném pro státní správu, který umožní</w:t>
            </w:r>
          </w:p>
          <w:p w14:paraId="4FD5D25C" w14:textId="77777777" w:rsidR="00567D7C" w:rsidRPr="00317662" w:rsidRDefault="00567D7C" w:rsidP="004D441F">
            <w:r w:rsidRPr="00317662">
              <w:t>poskytnutí užívacích práv podřízeným organizacím</w:t>
            </w:r>
          </w:p>
        </w:tc>
        <w:tc>
          <w:tcPr>
            <w:tcW w:w="1272" w:type="dxa"/>
          </w:tcPr>
          <w:p w14:paraId="4FD5D25D" w14:textId="745AA56F" w:rsidR="00567D7C" w:rsidRPr="00317662" w:rsidRDefault="00567D7C" w:rsidP="004D441F">
            <w:r w:rsidRPr="00567D7C">
              <w:rPr>
                <w:highlight w:val="yellow"/>
              </w:rPr>
              <w:t>ANO/NE</w:t>
            </w:r>
          </w:p>
        </w:tc>
      </w:tr>
      <w:tr w:rsidR="00567D7C" w:rsidRPr="00317662" w14:paraId="4FD5D261" w14:textId="77777777" w:rsidTr="00E72FBB">
        <w:tc>
          <w:tcPr>
            <w:tcW w:w="8157" w:type="dxa"/>
          </w:tcPr>
          <w:p w14:paraId="4FD5D25F" w14:textId="435CD161" w:rsidR="00567D7C" w:rsidRPr="00317662" w:rsidRDefault="00567D7C" w:rsidP="004D441F">
            <w:r w:rsidRPr="00317662">
              <w:t xml:space="preserve">Licenční model operačního systému umožňujícím běh neomezeného počtu virtuálních strojů </w:t>
            </w:r>
          </w:p>
        </w:tc>
        <w:tc>
          <w:tcPr>
            <w:tcW w:w="1272" w:type="dxa"/>
          </w:tcPr>
          <w:p w14:paraId="4FD5D260" w14:textId="1419F871" w:rsidR="00567D7C" w:rsidRPr="00317662" w:rsidRDefault="00567D7C" w:rsidP="004D441F">
            <w:r w:rsidRPr="00567D7C">
              <w:rPr>
                <w:highlight w:val="yellow"/>
              </w:rPr>
              <w:t>ANO/NE</w:t>
            </w:r>
          </w:p>
        </w:tc>
      </w:tr>
      <w:tr w:rsidR="00567D7C" w:rsidRPr="00317662" w14:paraId="4FD5D264" w14:textId="77777777" w:rsidTr="00E72FBB">
        <w:tc>
          <w:tcPr>
            <w:tcW w:w="8157" w:type="dxa"/>
          </w:tcPr>
          <w:p w14:paraId="4FD5D262" w14:textId="6B0C5604" w:rsidR="00567D7C" w:rsidRPr="00317662" w:rsidRDefault="00567D7C" w:rsidP="00E72FBB">
            <w:r w:rsidRPr="00317662">
              <w:lastRenderedPageBreak/>
              <w:t xml:space="preserve">Licence pro </w:t>
            </w:r>
            <w:r w:rsidR="00E04066">
              <w:t>16</w:t>
            </w:r>
            <w:r w:rsidRPr="00317662">
              <w:t xml:space="preserve"> procesorových jader</w:t>
            </w:r>
          </w:p>
        </w:tc>
        <w:tc>
          <w:tcPr>
            <w:tcW w:w="1272" w:type="dxa"/>
          </w:tcPr>
          <w:p w14:paraId="4FD5D263" w14:textId="387D9DF1" w:rsidR="00567D7C" w:rsidRPr="00317662" w:rsidRDefault="00567D7C" w:rsidP="004D441F">
            <w:r w:rsidRPr="00567D7C">
              <w:rPr>
                <w:highlight w:val="yellow"/>
              </w:rPr>
              <w:t>ANO/NE</w:t>
            </w:r>
          </w:p>
        </w:tc>
      </w:tr>
      <w:tr w:rsidR="00567D7C" w:rsidRPr="00317662" w14:paraId="4FD5D26E" w14:textId="77777777" w:rsidTr="00E72FBB">
        <w:tc>
          <w:tcPr>
            <w:tcW w:w="8157" w:type="dxa"/>
          </w:tcPr>
          <w:p w14:paraId="4FD5D265" w14:textId="21F4696F" w:rsidR="00567D7C" w:rsidRPr="00317662" w:rsidRDefault="00567D7C" w:rsidP="00D278D0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 xml:space="preserve">Název a popis dodávaného </w:t>
            </w:r>
            <w:r>
              <w:rPr>
                <w:rFonts w:ascii="Verdana" w:hAnsi="Verdana"/>
                <w:sz w:val="18"/>
              </w:rPr>
              <w:t>zboží, odkaz na katalogový list</w:t>
            </w:r>
          </w:p>
          <w:p w14:paraId="4FD5D266" w14:textId="77777777" w:rsidR="00567D7C" w:rsidRPr="00317662" w:rsidRDefault="00567D7C" w:rsidP="004D441F"/>
          <w:p w14:paraId="4FD5D267" w14:textId="7C8060DB" w:rsidR="00567D7C" w:rsidRPr="00317662" w:rsidRDefault="00567D7C" w:rsidP="004D441F">
            <w:r w:rsidRPr="002923D5">
              <w:rPr>
                <w:highlight w:val="yellow"/>
              </w:rPr>
              <w:t>Doplní dodavatel</w:t>
            </w:r>
          </w:p>
          <w:p w14:paraId="4FD5D268" w14:textId="77777777" w:rsidR="00567D7C" w:rsidRPr="00317662" w:rsidRDefault="00567D7C" w:rsidP="004D441F"/>
          <w:p w14:paraId="4FD5D269" w14:textId="77777777" w:rsidR="00567D7C" w:rsidRPr="00317662" w:rsidRDefault="00567D7C" w:rsidP="004D441F"/>
          <w:p w14:paraId="4FD5D26A" w14:textId="77777777" w:rsidR="00567D7C" w:rsidRPr="00317662" w:rsidRDefault="00567D7C" w:rsidP="004D441F"/>
          <w:p w14:paraId="4FD5D26B" w14:textId="77777777" w:rsidR="00567D7C" w:rsidRPr="00317662" w:rsidRDefault="00567D7C" w:rsidP="004D441F"/>
          <w:p w14:paraId="4FD5D26C" w14:textId="77777777" w:rsidR="00567D7C" w:rsidRPr="00317662" w:rsidRDefault="00567D7C" w:rsidP="004D441F"/>
        </w:tc>
        <w:tc>
          <w:tcPr>
            <w:tcW w:w="1272" w:type="dxa"/>
          </w:tcPr>
          <w:p w14:paraId="4FD5D26D" w14:textId="0FFAC215" w:rsidR="00567D7C" w:rsidRPr="00317662" w:rsidRDefault="00567D7C" w:rsidP="004D441F">
            <w:pPr>
              <w:rPr>
                <w:highlight w:val="yellow"/>
              </w:rPr>
            </w:pPr>
          </w:p>
        </w:tc>
      </w:tr>
    </w:tbl>
    <w:p w14:paraId="4FD5D26F" w14:textId="77777777" w:rsidR="00E72FBB" w:rsidRPr="00317662" w:rsidRDefault="00E72FBB" w:rsidP="009F5215"/>
    <w:p w14:paraId="4FD5D270" w14:textId="77777777" w:rsidR="00136E31" w:rsidRPr="00317662" w:rsidRDefault="00136E31" w:rsidP="009F5215">
      <w:pPr>
        <w:pStyle w:val="Nadpis3"/>
        <w:numPr>
          <w:ilvl w:val="0"/>
          <w:numId w:val="4"/>
        </w:numPr>
      </w:pPr>
      <w:r w:rsidRPr="00317662">
        <w:t xml:space="preserve">Licence pro virtualizaci </w:t>
      </w:r>
    </w:p>
    <w:p w14:paraId="4FD5D271" w14:textId="77777777" w:rsidR="0020042C" w:rsidRPr="00317662" w:rsidRDefault="00945C0E" w:rsidP="0020042C">
      <w:r w:rsidRPr="00317662">
        <w:t xml:space="preserve">Předmětem plnění </w:t>
      </w:r>
      <w:r w:rsidR="00E72FBB" w:rsidRPr="00317662">
        <w:t>je dodávka licencí pro virtualizaci na dodávaný server</w:t>
      </w:r>
      <w:r w:rsidRPr="00317662">
        <w:t xml:space="preserve">. </w:t>
      </w:r>
    </w:p>
    <w:tbl>
      <w:tblPr>
        <w:tblStyle w:val="HCM"/>
        <w:tblW w:w="0" w:type="auto"/>
        <w:tblLook w:val="04A0" w:firstRow="1" w:lastRow="0" w:firstColumn="1" w:lastColumn="0" w:noHBand="0" w:noVBand="1"/>
      </w:tblPr>
      <w:tblGrid>
        <w:gridCol w:w="8424"/>
        <w:gridCol w:w="1005"/>
      </w:tblGrid>
      <w:tr w:rsidR="009B38AE" w:rsidRPr="00317662" w14:paraId="4FD5D274" w14:textId="77777777" w:rsidTr="004D44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14:paraId="4FD5D272" w14:textId="77777777" w:rsidR="009B38AE" w:rsidRPr="00317662" w:rsidRDefault="009B38AE" w:rsidP="004D441F">
            <w:pPr>
              <w:rPr>
                <w:rFonts w:ascii="Verdana" w:hAnsi="Verdana"/>
                <w:sz w:val="18"/>
                <w:szCs w:val="22"/>
              </w:rPr>
            </w:pPr>
            <w:r w:rsidRPr="00317662">
              <w:rPr>
                <w:rFonts w:ascii="Verdana" w:hAnsi="Verdana"/>
                <w:sz w:val="18"/>
                <w:szCs w:val="22"/>
              </w:rPr>
              <w:t>Název</w:t>
            </w:r>
          </w:p>
        </w:tc>
        <w:tc>
          <w:tcPr>
            <w:tcW w:w="0" w:type="auto"/>
          </w:tcPr>
          <w:p w14:paraId="4FD5D273" w14:textId="77777777" w:rsidR="009B38AE" w:rsidRPr="00317662" w:rsidRDefault="009B38AE" w:rsidP="004D441F">
            <w:r w:rsidRPr="00317662">
              <w:t>Splněno</w:t>
            </w:r>
          </w:p>
        </w:tc>
      </w:tr>
      <w:tr w:rsidR="00E72FBB" w:rsidRPr="00317662" w14:paraId="4FD5D277" w14:textId="77777777" w:rsidTr="004D441F">
        <w:tc>
          <w:tcPr>
            <w:tcW w:w="0" w:type="auto"/>
          </w:tcPr>
          <w:p w14:paraId="4FD5D275" w14:textId="77777777" w:rsidR="00E72FBB" w:rsidRPr="00317662" w:rsidRDefault="00E72FBB" w:rsidP="00E72FBB">
            <w:r w:rsidRPr="00317662">
              <w:t>K dodanému serveru bude dodána i licence serverové virtualizační technologie</w:t>
            </w:r>
            <w:r w:rsidR="00EB6115" w:rsidRPr="00317662">
              <w:t xml:space="preserve"> 100%</w:t>
            </w:r>
            <w:r w:rsidRPr="00317662">
              <w:t xml:space="preserve"> kompatibilní se stávajícím virtualizačním prostředím úřadu VMWARE 6.5</w:t>
            </w:r>
          </w:p>
        </w:tc>
        <w:tc>
          <w:tcPr>
            <w:tcW w:w="0" w:type="auto"/>
          </w:tcPr>
          <w:p w14:paraId="4FD5D276" w14:textId="77777777" w:rsidR="00E72FBB" w:rsidRPr="00D278D0" w:rsidRDefault="00E72FBB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E72FBB" w:rsidRPr="00317662" w14:paraId="4FD5D27A" w14:textId="77777777" w:rsidTr="004D441F">
        <w:tc>
          <w:tcPr>
            <w:tcW w:w="0" w:type="auto"/>
          </w:tcPr>
          <w:p w14:paraId="4FD5D278" w14:textId="77777777" w:rsidR="00E72FBB" w:rsidRPr="00317662" w:rsidRDefault="00E72FBB" w:rsidP="004D441F">
            <w:r w:rsidRPr="00317662">
              <w:t>64-bit hypervisor</w:t>
            </w:r>
          </w:p>
        </w:tc>
        <w:tc>
          <w:tcPr>
            <w:tcW w:w="0" w:type="auto"/>
          </w:tcPr>
          <w:p w14:paraId="4FD5D279" w14:textId="77777777" w:rsidR="00E72FBB" w:rsidRPr="00D278D0" w:rsidRDefault="00E72FBB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E72FBB" w:rsidRPr="00317662" w14:paraId="4FD5D27D" w14:textId="77777777" w:rsidTr="004D441F">
        <w:tc>
          <w:tcPr>
            <w:tcW w:w="0" w:type="auto"/>
          </w:tcPr>
          <w:p w14:paraId="4FD5D27B" w14:textId="77777777" w:rsidR="00E72FBB" w:rsidRPr="00317662" w:rsidRDefault="00E72FBB" w:rsidP="00E72FBB">
            <w:r w:rsidRPr="00317662">
              <w:t>Licence pro celkem 2 CPU</w:t>
            </w:r>
          </w:p>
        </w:tc>
        <w:tc>
          <w:tcPr>
            <w:tcW w:w="0" w:type="auto"/>
          </w:tcPr>
          <w:p w14:paraId="4FD5D27C" w14:textId="77777777" w:rsidR="00E72FBB" w:rsidRPr="00D278D0" w:rsidRDefault="00E72FBB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E72FBB" w:rsidRPr="00317662" w14:paraId="4FD5D280" w14:textId="77777777" w:rsidTr="004D441F">
        <w:tc>
          <w:tcPr>
            <w:tcW w:w="0" w:type="auto"/>
          </w:tcPr>
          <w:p w14:paraId="4FD5D27E" w14:textId="77777777" w:rsidR="00E72FBB" w:rsidRPr="00317662" w:rsidRDefault="00E72FBB" w:rsidP="004D441F">
            <w:r w:rsidRPr="00317662">
              <w:t>zajištění vysoké dostupnosti serverů a aplikací, ochrany dat a živé migrace v návaznosti na stávající řešení TC ORP</w:t>
            </w:r>
          </w:p>
        </w:tc>
        <w:tc>
          <w:tcPr>
            <w:tcW w:w="0" w:type="auto"/>
          </w:tcPr>
          <w:p w14:paraId="4FD5D27F" w14:textId="77777777" w:rsidR="00E72FBB" w:rsidRPr="00D278D0" w:rsidRDefault="00E72FBB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E72FBB" w:rsidRPr="00317662" w14:paraId="4FD5D283" w14:textId="77777777" w:rsidTr="004D441F">
        <w:tc>
          <w:tcPr>
            <w:tcW w:w="0" w:type="auto"/>
          </w:tcPr>
          <w:p w14:paraId="4FD5D281" w14:textId="77777777" w:rsidR="00E72FBB" w:rsidRPr="00317662" w:rsidRDefault="00E72FBB" w:rsidP="004D441F">
            <w:r w:rsidRPr="00317662">
              <w:t xml:space="preserve">podpora NAS, NFS, </w:t>
            </w:r>
            <w:proofErr w:type="spellStart"/>
            <w:r w:rsidRPr="00317662">
              <w:t>iSCSI</w:t>
            </w:r>
            <w:proofErr w:type="spellEnd"/>
            <w:r w:rsidRPr="00317662">
              <w:t xml:space="preserve"> a FC protokolů</w:t>
            </w:r>
          </w:p>
        </w:tc>
        <w:tc>
          <w:tcPr>
            <w:tcW w:w="0" w:type="auto"/>
          </w:tcPr>
          <w:p w14:paraId="4FD5D282" w14:textId="77777777" w:rsidR="00E72FBB" w:rsidRPr="00D278D0" w:rsidRDefault="00E72FBB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E72FBB" w:rsidRPr="00317662" w14:paraId="4FD5D286" w14:textId="77777777" w:rsidTr="004D441F">
        <w:tc>
          <w:tcPr>
            <w:tcW w:w="0" w:type="auto"/>
          </w:tcPr>
          <w:p w14:paraId="4FD5D284" w14:textId="77777777" w:rsidR="00E72FBB" w:rsidRPr="00317662" w:rsidRDefault="00E72FBB" w:rsidP="004D441F">
            <w:r w:rsidRPr="00317662">
              <w:t>podpora zapojení do clusteru</w:t>
            </w:r>
          </w:p>
        </w:tc>
        <w:tc>
          <w:tcPr>
            <w:tcW w:w="0" w:type="auto"/>
          </w:tcPr>
          <w:p w14:paraId="4FD5D285" w14:textId="77777777" w:rsidR="00E72FBB" w:rsidRPr="00D278D0" w:rsidRDefault="00E72FBB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E72FBB" w:rsidRPr="00317662" w14:paraId="4FD5D289" w14:textId="77777777" w:rsidTr="004D441F">
        <w:tc>
          <w:tcPr>
            <w:tcW w:w="0" w:type="auto"/>
          </w:tcPr>
          <w:p w14:paraId="4FD5D287" w14:textId="77777777" w:rsidR="00E72FBB" w:rsidRPr="00317662" w:rsidRDefault="00E72FBB" w:rsidP="004D441F">
            <w:r w:rsidRPr="00317662">
              <w:t xml:space="preserve">Virtuální </w:t>
            </w:r>
            <w:proofErr w:type="spellStart"/>
            <w:r w:rsidRPr="00317662">
              <w:t>switching</w:t>
            </w:r>
            <w:proofErr w:type="spellEnd"/>
            <w:r w:rsidRPr="00317662">
              <w:t xml:space="preserve">, virtuální síťové karty a </w:t>
            </w:r>
            <w:proofErr w:type="spellStart"/>
            <w:r w:rsidRPr="00317662">
              <w:t>teaming</w:t>
            </w:r>
            <w:proofErr w:type="spellEnd"/>
            <w:r w:rsidRPr="00317662">
              <w:t xml:space="preserve"> síťových karet</w:t>
            </w:r>
          </w:p>
        </w:tc>
        <w:tc>
          <w:tcPr>
            <w:tcW w:w="0" w:type="auto"/>
          </w:tcPr>
          <w:p w14:paraId="4FD5D288" w14:textId="77777777" w:rsidR="00E72FBB" w:rsidRPr="00D278D0" w:rsidRDefault="00E72FBB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E72FBB" w:rsidRPr="00317662" w14:paraId="4FD5D28C" w14:textId="77777777" w:rsidTr="004D441F">
        <w:tc>
          <w:tcPr>
            <w:tcW w:w="0" w:type="auto"/>
          </w:tcPr>
          <w:p w14:paraId="4FD5D28A" w14:textId="77777777" w:rsidR="00E72FBB" w:rsidRPr="00317662" w:rsidRDefault="00E72FBB" w:rsidP="004D441F">
            <w:r w:rsidRPr="00317662">
              <w:t>podpora VLAN</w:t>
            </w:r>
          </w:p>
        </w:tc>
        <w:tc>
          <w:tcPr>
            <w:tcW w:w="0" w:type="auto"/>
          </w:tcPr>
          <w:p w14:paraId="4FD5D28B" w14:textId="77777777" w:rsidR="00E72FBB" w:rsidRPr="00D278D0" w:rsidRDefault="00E72FBB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E72FBB" w:rsidRPr="00317662" w14:paraId="4FD5D28F" w14:textId="77777777" w:rsidTr="004D441F">
        <w:tc>
          <w:tcPr>
            <w:tcW w:w="0" w:type="auto"/>
          </w:tcPr>
          <w:p w14:paraId="4FD5D28D" w14:textId="77777777" w:rsidR="00E72FBB" w:rsidRPr="00317662" w:rsidRDefault="00E72FBB" w:rsidP="004D441F">
            <w:r w:rsidRPr="00317662">
              <w:t>centrální správa prostřednictvím GUI</w:t>
            </w:r>
          </w:p>
        </w:tc>
        <w:tc>
          <w:tcPr>
            <w:tcW w:w="0" w:type="auto"/>
          </w:tcPr>
          <w:p w14:paraId="4FD5D28E" w14:textId="77777777" w:rsidR="00E72FBB" w:rsidRPr="00D278D0" w:rsidRDefault="00E72FBB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E72FBB" w:rsidRPr="00317662" w14:paraId="4FD5D292" w14:textId="77777777" w:rsidTr="004D441F">
        <w:tc>
          <w:tcPr>
            <w:tcW w:w="0" w:type="auto"/>
          </w:tcPr>
          <w:p w14:paraId="4FD5D290" w14:textId="77777777" w:rsidR="00E72FBB" w:rsidRPr="00317662" w:rsidRDefault="00E72FBB" w:rsidP="004D441F">
            <w:r w:rsidRPr="00317662">
              <w:t xml:space="preserve">nativní podpora </w:t>
            </w:r>
            <w:proofErr w:type="spellStart"/>
            <w:r w:rsidRPr="00317662">
              <w:t>Thin</w:t>
            </w:r>
            <w:proofErr w:type="spellEnd"/>
            <w:r w:rsidRPr="00317662">
              <w:t xml:space="preserve"> </w:t>
            </w:r>
            <w:proofErr w:type="spellStart"/>
            <w:r w:rsidRPr="00317662">
              <w:t>Provisioningu</w:t>
            </w:r>
            <w:proofErr w:type="spellEnd"/>
          </w:p>
        </w:tc>
        <w:tc>
          <w:tcPr>
            <w:tcW w:w="0" w:type="auto"/>
          </w:tcPr>
          <w:p w14:paraId="4FD5D291" w14:textId="77777777" w:rsidR="00E72FBB" w:rsidRPr="00D278D0" w:rsidRDefault="00E72FBB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E72FBB" w:rsidRPr="00317662" w14:paraId="4FD5D295" w14:textId="77777777" w:rsidTr="004D441F">
        <w:tc>
          <w:tcPr>
            <w:tcW w:w="0" w:type="auto"/>
          </w:tcPr>
          <w:p w14:paraId="4FD5D293" w14:textId="77777777" w:rsidR="00E72FBB" w:rsidRPr="00317662" w:rsidRDefault="00E72FBB" w:rsidP="004D441F">
            <w:r w:rsidRPr="00317662">
              <w:t>součástí bude podpora na 3 roky s právem na nové verze</w:t>
            </w:r>
          </w:p>
        </w:tc>
        <w:tc>
          <w:tcPr>
            <w:tcW w:w="0" w:type="auto"/>
          </w:tcPr>
          <w:p w14:paraId="4FD5D294" w14:textId="77777777" w:rsidR="00E72FBB" w:rsidRPr="00D278D0" w:rsidRDefault="00E72FBB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E72FBB" w:rsidRPr="00317662" w14:paraId="4FD5D298" w14:textId="77777777" w:rsidTr="004D441F">
        <w:tc>
          <w:tcPr>
            <w:tcW w:w="0" w:type="auto"/>
          </w:tcPr>
          <w:p w14:paraId="4FD5D296" w14:textId="77777777" w:rsidR="00E72FBB" w:rsidRPr="00317662" w:rsidRDefault="00E72FBB" w:rsidP="004D441F">
            <w:r w:rsidRPr="00317662">
              <w:t>Součástí je instalace a konfigurace virtualizace na dodaný HW a začlenění do současné Infrastruktury TC ORP v módu vysoké dostupnosti</w:t>
            </w:r>
          </w:p>
        </w:tc>
        <w:tc>
          <w:tcPr>
            <w:tcW w:w="0" w:type="auto"/>
          </w:tcPr>
          <w:p w14:paraId="4FD5D297" w14:textId="77777777" w:rsidR="00E72FBB" w:rsidRPr="00D278D0" w:rsidRDefault="00E72FBB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E72FBB" w:rsidRPr="00317662" w14:paraId="4FD5D2A0" w14:textId="77777777" w:rsidTr="004D441F">
        <w:tc>
          <w:tcPr>
            <w:tcW w:w="0" w:type="auto"/>
          </w:tcPr>
          <w:p w14:paraId="4FD5D299" w14:textId="77777777" w:rsidR="00D278D0" w:rsidRPr="00317662" w:rsidRDefault="00D278D0" w:rsidP="00D278D0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 xml:space="preserve">Název a popis dodávaného </w:t>
            </w:r>
            <w:r>
              <w:rPr>
                <w:rFonts w:ascii="Verdana" w:hAnsi="Verdana"/>
                <w:sz w:val="18"/>
              </w:rPr>
              <w:t>zboží, odkaz na katalogový list</w:t>
            </w:r>
          </w:p>
          <w:p w14:paraId="4FD5D29A" w14:textId="77777777" w:rsidR="00E72FBB" w:rsidRPr="00317662" w:rsidRDefault="00E72FBB" w:rsidP="004D441F"/>
          <w:p w14:paraId="4FD5D29B" w14:textId="04AFD431" w:rsidR="009B38AE" w:rsidRPr="00317662" w:rsidRDefault="009B38AE" w:rsidP="004D441F">
            <w:r w:rsidRPr="002923D5">
              <w:rPr>
                <w:highlight w:val="yellow"/>
              </w:rPr>
              <w:t xml:space="preserve">Doplní </w:t>
            </w:r>
            <w:r w:rsidR="002923D5" w:rsidRPr="002923D5">
              <w:rPr>
                <w:highlight w:val="yellow"/>
              </w:rPr>
              <w:t>dodavatel</w:t>
            </w:r>
          </w:p>
          <w:p w14:paraId="4FD5D29C" w14:textId="77777777" w:rsidR="009B38AE" w:rsidRPr="00317662" w:rsidRDefault="009B38AE" w:rsidP="004D441F"/>
          <w:p w14:paraId="4FD5D29D" w14:textId="77777777" w:rsidR="009B38AE" w:rsidRPr="00317662" w:rsidRDefault="009B38AE" w:rsidP="004D441F"/>
          <w:p w14:paraId="4FD5D29E" w14:textId="77777777" w:rsidR="009B38AE" w:rsidRPr="00317662" w:rsidRDefault="009B38AE" w:rsidP="004D441F"/>
        </w:tc>
        <w:tc>
          <w:tcPr>
            <w:tcW w:w="0" w:type="auto"/>
          </w:tcPr>
          <w:p w14:paraId="4FD5D29F" w14:textId="77777777" w:rsidR="00E72FBB" w:rsidRPr="00317662" w:rsidRDefault="00E72FBB" w:rsidP="004D441F">
            <w:pPr>
              <w:rPr>
                <w:highlight w:val="yellow"/>
              </w:rPr>
            </w:pPr>
          </w:p>
        </w:tc>
      </w:tr>
    </w:tbl>
    <w:p w14:paraId="4FD5D2A1" w14:textId="77777777" w:rsidR="0020042C" w:rsidRPr="00317662" w:rsidRDefault="0020042C" w:rsidP="0020042C"/>
    <w:p w14:paraId="4FD5D2A2" w14:textId="77777777" w:rsidR="0020042C" w:rsidRPr="00317662" w:rsidRDefault="0020042C" w:rsidP="0020042C">
      <w:pPr>
        <w:pStyle w:val="Nadpis3"/>
        <w:numPr>
          <w:ilvl w:val="0"/>
          <w:numId w:val="4"/>
        </w:numPr>
      </w:pPr>
      <w:r w:rsidRPr="00317662">
        <w:lastRenderedPageBreak/>
        <w:t xml:space="preserve">Přístupové licence </w:t>
      </w:r>
      <w:proofErr w:type="spellStart"/>
      <w:r w:rsidRPr="00317662">
        <w:t>Citrix</w:t>
      </w:r>
      <w:proofErr w:type="spellEnd"/>
      <w:r w:rsidRPr="00317662">
        <w:t>, CAL licence Windows</w:t>
      </w:r>
    </w:p>
    <w:p w14:paraId="4FD5D2A3" w14:textId="5107F954" w:rsidR="0020042C" w:rsidRPr="00317662" w:rsidRDefault="00EB6115" w:rsidP="0020042C">
      <w:r w:rsidRPr="00317662">
        <w:t>Předmětem</w:t>
      </w:r>
      <w:r w:rsidR="00945C0E" w:rsidRPr="00317662">
        <w:t xml:space="preserve"> plnění</w:t>
      </w:r>
      <w:r w:rsidRPr="00317662">
        <w:t xml:space="preserve"> je rozšíření stávajících licenci</w:t>
      </w:r>
      <w:r w:rsidR="00567D7C" w:rsidRPr="00567D7C">
        <w:t xml:space="preserve"> </w:t>
      </w:r>
      <w:proofErr w:type="spellStart"/>
      <w:r w:rsidR="00567D7C" w:rsidRPr="00567D7C">
        <w:t>Citrix</w:t>
      </w:r>
      <w:proofErr w:type="spellEnd"/>
      <w:r w:rsidR="00567D7C" w:rsidRPr="00567D7C">
        <w:t xml:space="preserve"> </w:t>
      </w:r>
      <w:proofErr w:type="spellStart"/>
      <w:r w:rsidR="00567D7C" w:rsidRPr="00567D7C">
        <w:t>Virtual</w:t>
      </w:r>
      <w:proofErr w:type="spellEnd"/>
      <w:r w:rsidR="00567D7C" w:rsidRPr="00567D7C">
        <w:t xml:space="preserve"> </w:t>
      </w:r>
      <w:proofErr w:type="spellStart"/>
      <w:r w:rsidR="00567D7C" w:rsidRPr="00567D7C">
        <w:t>Apps</w:t>
      </w:r>
      <w:proofErr w:type="spellEnd"/>
      <w:r w:rsidR="00567D7C" w:rsidRPr="00567D7C">
        <w:t xml:space="preserve"> and </w:t>
      </w:r>
      <w:proofErr w:type="spellStart"/>
      <w:r w:rsidR="00567D7C" w:rsidRPr="00567D7C">
        <w:t>Desktops</w:t>
      </w:r>
      <w:proofErr w:type="spellEnd"/>
      <w:r w:rsidR="00567D7C" w:rsidRPr="00567D7C">
        <w:t xml:space="preserve"> </w:t>
      </w:r>
      <w:proofErr w:type="spellStart"/>
      <w:r w:rsidR="00567D7C" w:rsidRPr="00567D7C">
        <w:t>Advanced</w:t>
      </w:r>
      <w:proofErr w:type="spellEnd"/>
      <w:r w:rsidR="00567D7C" w:rsidRPr="00567D7C">
        <w:t xml:space="preserve"> </w:t>
      </w:r>
      <w:proofErr w:type="spellStart"/>
      <w:r w:rsidR="00567D7C" w:rsidRPr="00567D7C">
        <w:t>Edition</w:t>
      </w:r>
      <w:proofErr w:type="spellEnd"/>
      <w:r w:rsidRPr="00317662">
        <w:t xml:space="preserve">. </w:t>
      </w:r>
      <w:proofErr w:type="spellStart"/>
      <w:r w:rsidRPr="00317662">
        <w:t>Zadavalel</w:t>
      </w:r>
      <w:proofErr w:type="spellEnd"/>
      <w:r w:rsidRPr="00317662">
        <w:t xml:space="preserve"> </w:t>
      </w:r>
      <w:r w:rsidR="00945C0E" w:rsidRPr="00317662">
        <w:t xml:space="preserve">si </w:t>
      </w:r>
      <w:r w:rsidRPr="00317662">
        <w:t xml:space="preserve">platí pravidelnou roční podporu. </w:t>
      </w:r>
      <w:r w:rsidR="008B01F5" w:rsidRPr="00317662">
        <w:t xml:space="preserve">Současně je předmětem dodávka licencí síťového prostředí pro dodávaný operační systém pro </w:t>
      </w:r>
      <w:r w:rsidR="005E6578">
        <w:t>20</w:t>
      </w:r>
      <w:r w:rsidR="008B01F5" w:rsidRPr="00317662">
        <w:t xml:space="preserve"> uživatelů</w:t>
      </w:r>
    </w:p>
    <w:tbl>
      <w:tblPr>
        <w:tblStyle w:val="HCM"/>
        <w:tblW w:w="0" w:type="auto"/>
        <w:tblLook w:val="04A0" w:firstRow="1" w:lastRow="0" w:firstColumn="1" w:lastColumn="0" w:noHBand="0" w:noVBand="1"/>
      </w:tblPr>
      <w:tblGrid>
        <w:gridCol w:w="8317"/>
        <w:gridCol w:w="1005"/>
      </w:tblGrid>
      <w:tr w:rsidR="008B01F5" w:rsidRPr="00317662" w14:paraId="4FD5D2A6" w14:textId="77777777" w:rsidTr="008B01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317" w:type="dxa"/>
          </w:tcPr>
          <w:p w14:paraId="4FD5D2A4" w14:textId="77777777" w:rsidR="008B01F5" w:rsidRPr="00317662" w:rsidRDefault="008B01F5" w:rsidP="004D441F">
            <w:pPr>
              <w:rPr>
                <w:rFonts w:ascii="Verdana" w:hAnsi="Verdana"/>
                <w:sz w:val="18"/>
                <w:szCs w:val="22"/>
              </w:rPr>
            </w:pPr>
            <w:r w:rsidRPr="00317662">
              <w:rPr>
                <w:rFonts w:ascii="Verdana" w:hAnsi="Verdana"/>
                <w:sz w:val="18"/>
                <w:szCs w:val="22"/>
              </w:rPr>
              <w:t>Název</w:t>
            </w:r>
          </w:p>
        </w:tc>
        <w:tc>
          <w:tcPr>
            <w:tcW w:w="1005" w:type="dxa"/>
          </w:tcPr>
          <w:p w14:paraId="4FD5D2A5" w14:textId="77777777" w:rsidR="008B01F5" w:rsidRPr="00317662" w:rsidRDefault="008B01F5" w:rsidP="004D441F">
            <w:r w:rsidRPr="00317662">
              <w:t>Splněno</w:t>
            </w:r>
          </w:p>
        </w:tc>
      </w:tr>
      <w:tr w:rsidR="008B01F5" w:rsidRPr="00317662" w14:paraId="4FD5D2A9" w14:textId="77777777" w:rsidTr="008B01F5">
        <w:tc>
          <w:tcPr>
            <w:tcW w:w="8317" w:type="dxa"/>
          </w:tcPr>
          <w:p w14:paraId="39F4EFC5" w14:textId="77777777" w:rsidR="005E6578" w:rsidRDefault="008B01F5" w:rsidP="00567D7C">
            <w:r w:rsidRPr="00317662">
              <w:t xml:space="preserve">Dodávka 20ks licencí </w:t>
            </w:r>
            <w:proofErr w:type="spellStart"/>
            <w:r w:rsidR="00567D7C" w:rsidRPr="00567D7C">
              <w:t>Citrix</w:t>
            </w:r>
            <w:proofErr w:type="spellEnd"/>
            <w:r w:rsidR="00567D7C" w:rsidRPr="00567D7C">
              <w:t xml:space="preserve"> </w:t>
            </w:r>
            <w:proofErr w:type="spellStart"/>
            <w:r w:rsidR="00567D7C" w:rsidRPr="00567D7C">
              <w:t>Virtual</w:t>
            </w:r>
            <w:proofErr w:type="spellEnd"/>
            <w:r w:rsidR="00567D7C" w:rsidRPr="00567D7C">
              <w:t xml:space="preserve"> </w:t>
            </w:r>
            <w:proofErr w:type="spellStart"/>
            <w:r w:rsidR="00567D7C" w:rsidRPr="00567D7C">
              <w:t>Apps</w:t>
            </w:r>
            <w:proofErr w:type="spellEnd"/>
            <w:r w:rsidR="00567D7C" w:rsidRPr="00567D7C">
              <w:t xml:space="preserve"> and </w:t>
            </w:r>
            <w:proofErr w:type="spellStart"/>
            <w:r w:rsidR="00567D7C" w:rsidRPr="00567D7C">
              <w:t>Desktops</w:t>
            </w:r>
            <w:proofErr w:type="spellEnd"/>
            <w:r w:rsidR="00567D7C" w:rsidRPr="00567D7C">
              <w:t xml:space="preserve"> </w:t>
            </w:r>
            <w:proofErr w:type="spellStart"/>
            <w:r w:rsidR="00567D7C" w:rsidRPr="00567D7C">
              <w:t>Advanced</w:t>
            </w:r>
            <w:proofErr w:type="spellEnd"/>
            <w:r w:rsidR="00567D7C" w:rsidRPr="00567D7C">
              <w:t xml:space="preserve"> </w:t>
            </w:r>
            <w:proofErr w:type="spellStart"/>
            <w:r w:rsidR="00567D7C" w:rsidRPr="00567D7C">
              <w:t>Edition</w:t>
            </w:r>
            <w:proofErr w:type="spellEnd"/>
            <w:r w:rsidR="00567D7C" w:rsidRPr="00567D7C">
              <w:t xml:space="preserve"> </w:t>
            </w:r>
          </w:p>
          <w:p w14:paraId="4FD5D2A7" w14:textId="2254E963" w:rsidR="008B01F5" w:rsidRPr="00317662" w:rsidRDefault="005E6578" w:rsidP="00567D7C">
            <w:r>
              <w:t>+</w:t>
            </w:r>
            <w:r w:rsidR="008B01F5" w:rsidRPr="00317662">
              <w:t xml:space="preserve"> Windows </w:t>
            </w:r>
            <w:proofErr w:type="spellStart"/>
            <w:r w:rsidR="008B01F5" w:rsidRPr="00317662">
              <w:t>terminal</w:t>
            </w:r>
            <w:proofErr w:type="spellEnd"/>
            <w:r w:rsidR="008B01F5" w:rsidRPr="00317662">
              <w:t xml:space="preserve"> server v aktuální </w:t>
            </w:r>
            <w:r w:rsidR="00473EE3">
              <w:t>verzi</w:t>
            </w:r>
            <w:r>
              <w:t xml:space="preserve"> pro dodávaný operační systém</w:t>
            </w:r>
          </w:p>
        </w:tc>
        <w:tc>
          <w:tcPr>
            <w:tcW w:w="1005" w:type="dxa"/>
          </w:tcPr>
          <w:p w14:paraId="4FD5D2A8" w14:textId="77777777" w:rsidR="008B01F5" w:rsidRPr="00D278D0" w:rsidRDefault="008B01F5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B01F5" w:rsidRPr="00317662" w14:paraId="4FD5D2AC" w14:textId="77777777" w:rsidTr="008B01F5">
        <w:tc>
          <w:tcPr>
            <w:tcW w:w="8317" w:type="dxa"/>
          </w:tcPr>
          <w:p w14:paraId="4FD5D2AA" w14:textId="04A5BBDF" w:rsidR="008B01F5" w:rsidRPr="00317662" w:rsidRDefault="00F70E4B" w:rsidP="00945C0E">
            <w:r>
              <w:t>Dodávka 20</w:t>
            </w:r>
            <w:r w:rsidR="00EC5F3D" w:rsidRPr="00317662">
              <w:t xml:space="preserve">ks </w:t>
            </w:r>
            <w:r w:rsidR="005E6578">
              <w:t xml:space="preserve">klientských </w:t>
            </w:r>
            <w:r w:rsidR="00EC5F3D" w:rsidRPr="00317662">
              <w:t>licencí kompatibilních s dodávaným operačním systém v aktuální verzi</w:t>
            </w:r>
            <w:r w:rsidR="006A70DC">
              <w:t>, licence vázaná na uživatele</w:t>
            </w:r>
          </w:p>
        </w:tc>
        <w:tc>
          <w:tcPr>
            <w:tcW w:w="1005" w:type="dxa"/>
          </w:tcPr>
          <w:p w14:paraId="4FD5D2AB" w14:textId="77777777" w:rsidR="008B01F5" w:rsidRPr="00D278D0" w:rsidRDefault="008B01F5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EC5F3D" w:rsidRPr="00317662" w14:paraId="4FD5D2B0" w14:textId="77777777" w:rsidTr="008B01F5">
        <w:tc>
          <w:tcPr>
            <w:tcW w:w="8317" w:type="dxa"/>
          </w:tcPr>
          <w:p w14:paraId="4FD5D2AD" w14:textId="77777777" w:rsidR="00EC5F3D" w:rsidRPr="00317662" w:rsidRDefault="00EC5F3D" w:rsidP="00EC5F3D">
            <w:r w:rsidRPr="00317662">
              <w:t>Licence musí pořízeny v licenčním programu určeném pro státní správu, který umožní</w:t>
            </w:r>
          </w:p>
          <w:p w14:paraId="4FD5D2AE" w14:textId="77777777" w:rsidR="00EC5F3D" w:rsidRPr="00317662" w:rsidRDefault="00EC5F3D" w:rsidP="00EC5F3D">
            <w:r w:rsidRPr="00317662">
              <w:t>poskytnutí užívacích práv podřízeným organizacím.</w:t>
            </w:r>
          </w:p>
        </w:tc>
        <w:tc>
          <w:tcPr>
            <w:tcW w:w="1005" w:type="dxa"/>
          </w:tcPr>
          <w:p w14:paraId="4FD5D2AF" w14:textId="77777777" w:rsidR="00EC5F3D" w:rsidRPr="00D278D0" w:rsidRDefault="00EC5F3D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7F20AB" w:rsidRPr="00317662" w14:paraId="4FD5D2B3" w14:textId="77777777" w:rsidTr="008B01F5">
        <w:tc>
          <w:tcPr>
            <w:tcW w:w="8317" w:type="dxa"/>
          </w:tcPr>
          <w:p w14:paraId="4FD5D2B1" w14:textId="77777777" w:rsidR="007F20AB" w:rsidRPr="00317662" w:rsidRDefault="007F20AB" w:rsidP="00EC5F3D">
            <w:r w:rsidRPr="00317662">
              <w:t xml:space="preserve">Součástí je instalace licencí, konfigurace a povýšení prostředí </w:t>
            </w:r>
            <w:proofErr w:type="spellStart"/>
            <w:r w:rsidRPr="00317662">
              <w:t>Citrix</w:t>
            </w:r>
            <w:proofErr w:type="spellEnd"/>
            <w:r w:rsidRPr="00317662">
              <w:t xml:space="preserve"> </w:t>
            </w:r>
            <w:proofErr w:type="spellStart"/>
            <w:r w:rsidRPr="00317662">
              <w:t>XenDesktop</w:t>
            </w:r>
            <w:proofErr w:type="spellEnd"/>
            <w:r w:rsidRPr="00317662">
              <w:t xml:space="preserve"> na aktuální verzi</w:t>
            </w:r>
          </w:p>
        </w:tc>
        <w:tc>
          <w:tcPr>
            <w:tcW w:w="1005" w:type="dxa"/>
          </w:tcPr>
          <w:p w14:paraId="4FD5D2B2" w14:textId="77777777" w:rsidR="007F20AB" w:rsidRPr="00D278D0" w:rsidRDefault="007F20AB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B01F5" w:rsidRPr="00317662" w14:paraId="4FD5D2B8" w14:textId="77777777" w:rsidTr="008B01F5">
        <w:tc>
          <w:tcPr>
            <w:tcW w:w="8317" w:type="dxa"/>
          </w:tcPr>
          <w:p w14:paraId="2A9E07CF" w14:textId="4FAD63DC" w:rsidR="002923D5" w:rsidRPr="00317662" w:rsidRDefault="008B01F5" w:rsidP="002923D5">
            <w:pPr>
              <w:rPr>
                <w:rFonts w:ascii="Verdana" w:hAnsi="Verdana"/>
                <w:sz w:val="18"/>
              </w:rPr>
            </w:pPr>
            <w:r w:rsidRPr="00317662">
              <w:t>Název a typ dodávaného zboží</w:t>
            </w:r>
            <w:r w:rsidR="002923D5">
              <w:t>,</w:t>
            </w:r>
            <w:r w:rsidR="002923D5">
              <w:rPr>
                <w:rFonts w:ascii="Verdana" w:hAnsi="Verdana"/>
                <w:sz w:val="18"/>
              </w:rPr>
              <w:t xml:space="preserve"> odkaz na katalogový list</w:t>
            </w:r>
          </w:p>
          <w:p w14:paraId="4FD5D2B4" w14:textId="3BF52DF8" w:rsidR="008B01F5" w:rsidRPr="00317662" w:rsidRDefault="008B01F5" w:rsidP="008B01F5"/>
          <w:p w14:paraId="4FD5D2B5" w14:textId="4CC9EEF9" w:rsidR="008B01F5" w:rsidRPr="00317662" w:rsidRDefault="008B01F5" w:rsidP="008B01F5">
            <w:r w:rsidRPr="002923D5">
              <w:rPr>
                <w:highlight w:val="yellow"/>
              </w:rPr>
              <w:t xml:space="preserve">Doplní </w:t>
            </w:r>
            <w:r w:rsidR="002923D5" w:rsidRPr="002923D5">
              <w:rPr>
                <w:highlight w:val="yellow"/>
              </w:rPr>
              <w:t>dodavatel</w:t>
            </w:r>
          </w:p>
          <w:p w14:paraId="4FD5D2B6" w14:textId="77777777" w:rsidR="008B01F5" w:rsidRPr="00317662" w:rsidRDefault="008B01F5" w:rsidP="004D441F"/>
        </w:tc>
        <w:tc>
          <w:tcPr>
            <w:tcW w:w="1005" w:type="dxa"/>
          </w:tcPr>
          <w:p w14:paraId="4FD5D2B7" w14:textId="77777777" w:rsidR="008B01F5" w:rsidRPr="00317662" w:rsidRDefault="008B01F5" w:rsidP="004D441F"/>
        </w:tc>
      </w:tr>
    </w:tbl>
    <w:p w14:paraId="4FD5D2B9" w14:textId="77777777" w:rsidR="00E72FBB" w:rsidRPr="00317662" w:rsidRDefault="00E72FBB" w:rsidP="0020042C"/>
    <w:p w14:paraId="4FD5D2BA" w14:textId="77777777" w:rsidR="00E72FBB" w:rsidRPr="00317662" w:rsidRDefault="00E72FBB" w:rsidP="00E72FBB">
      <w:pPr>
        <w:pStyle w:val="Nadpis3"/>
        <w:numPr>
          <w:ilvl w:val="0"/>
          <w:numId w:val="4"/>
        </w:numPr>
      </w:pPr>
      <w:r w:rsidRPr="00317662">
        <w:t xml:space="preserve">Implementace </w:t>
      </w:r>
    </w:p>
    <w:p w14:paraId="4FD5D2BB" w14:textId="77777777" w:rsidR="00E72FBB" w:rsidRDefault="00945C0E" w:rsidP="0020042C">
      <w:r w:rsidRPr="00317662">
        <w:t xml:space="preserve">Součástí celé dodávky jsou konfigurační práce nezbytné pro zavedení </w:t>
      </w:r>
      <w:r w:rsidR="00D278D0">
        <w:t xml:space="preserve">a zprovoznění </w:t>
      </w:r>
      <w:r w:rsidRPr="00317662">
        <w:t>výšeuvedených systémů. Součástí je i technická dokumentace ke všem dodávaným předmětům plnění. Zároveň bude provedeno školení Administrátorů systému v min. rozsahu 1 den v sídle zadavatele.</w:t>
      </w:r>
    </w:p>
    <w:tbl>
      <w:tblPr>
        <w:tblStyle w:val="HCM"/>
        <w:tblW w:w="0" w:type="auto"/>
        <w:tblLook w:val="04A0" w:firstRow="1" w:lastRow="0" w:firstColumn="1" w:lastColumn="0" w:noHBand="0" w:noVBand="1"/>
      </w:tblPr>
      <w:tblGrid>
        <w:gridCol w:w="8317"/>
        <w:gridCol w:w="1005"/>
      </w:tblGrid>
      <w:tr w:rsidR="00313ACF" w:rsidRPr="00317662" w14:paraId="4FD5D2BE" w14:textId="77777777" w:rsidTr="00313A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317" w:type="dxa"/>
          </w:tcPr>
          <w:p w14:paraId="4FD5D2BC" w14:textId="77777777" w:rsidR="00313ACF" w:rsidRPr="00317662" w:rsidRDefault="00313ACF" w:rsidP="004D441F">
            <w:pPr>
              <w:rPr>
                <w:rFonts w:ascii="Verdana" w:hAnsi="Verdana"/>
                <w:sz w:val="18"/>
                <w:szCs w:val="22"/>
              </w:rPr>
            </w:pPr>
            <w:r w:rsidRPr="00317662">
              <w:rPr>
                <w:rFonts w:ascii="Verdana" w:hAnsi="Verdana"/>
                <w:sz w:val="18"/>
                <w:szCs w:val="22"/>
              </w:rPr>
              <w:t>Název</w:t>
            </w:r>
          </w:p>
        </w:tc>
        <w:tc>
          <w:tcPr>
            <w:tcW w:w="1005" w:type="dxa"/>
          </w:tcPr>
          <w:p w14:paraId="4FD5D2BD" w14:textId="77777777" w:rsidR="00313ACF" w:rsidRPr="00317662" w:rsidRDefault="00313ACF" w:rsidP="004D441F">
            <w:r w:rsidRPr="00317662">
              <w:t>Splněno</w:t>
            </w:r>
          </w:p>
        </w:tc>
      </w:tr>
      <w:tr w:rsidR="00313ACF" w:rsidRPr="00317662" w14:paraId="4FD5D2C1" w14:textId="77777777" w:rsidTr="00313ACF">
        <w:tc>
          <w:tcPr>
            <w:tcW w:w="8317" w:type="dxa"/>
          </w:tcPr>
          <w:p w14:paraId="4FD5D2BF" w14:textId="77777777" w:rsidR="00313ACF" w:rsidRPr="00317662" w:rsidRDefault="00313ACF" w:rsidP="00313ACF">
            <w:r>
              <w:t>Implementace, technická dokumentace a zaškolení ve výše uvedeném rozsahu</w:t>
            </w:r>
          </w:p>
        </w:tc>
        <w:tc>
          <w:tcPr>
            <w:tcW w:w="1005" w:type="dxa"/>
          </w:tcPr>
          <w:p w14:paraId="4FD5D2C0" w14:textId="77777777" w:rsidR="00313ACF" w:rsidRPr="00317662" w:rsidRDefault="00313ACF" w:rsidP="004D441F">
            <w:r w:rsidRPr="00D278D0">
              <w:rPr>
                <w:highlight w:val="yellow"/>
              </w:rPr>
              <w:t>ANO/NE</w:t>
            </w:r>
          </w:p>
        </w:tc>
      </w:tr>
    </w:tbl>
    <w:p w14:paraId="4FD5D2C2" w14:textId="77777777" w:rsidR="00313ACF" w:rsidRPr="00317662" w:rsidRDefault="00313ACF" w:rsidP="0020042C"/>
    <w:sectPr w:rsidR="00313ACF" w:rsidRPr="00317662" w:rsidSect="00DA6E1C">
      <w:headerReference w:type="default" r:id="rId12"/>
      <w:pgSz w:w="11906" w:h="16838"/>
      <w:pgMar w:top="1417" w:right="1417" w:bottom="1417" w:left="1276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FD8E07" w14:textId="77777777" w:rsidR="00BC2BF3" w:rsidRDefault="00BC2BF3" w:rsidP="00E5786E">
      <w:pPr>
        <w:spacing w:after="0" w:line="240" w:lineRule="auto"/>
      </w:pPr>
      <w:r>
        <w:separator/>
      </w:r>
    </w:p>
  </w:endnote>
  <w:endnote w:type="continuationSeparator" w:id="0">
    <w:p w14:paraId="1A363642" w14:textId="77777777" w:rsidR="00BC2BF3" w:rsidRDefault="00BC2BF3" w:rsidP="00E57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3EFFAE" w14:textId="77777777" w:rsidR="00BC2BF3" w:rsidRDefault="00BC2BF3" w:rsidP="00E5786E">
      <w:pPr>
        <w:spacing w:after="0" w:line="240" w:lineRule="auto"/>
      </w:pPr>
      <w:r>
        <w:separator/>
      </w:r>
    </w:p>
  </w:footnote>
  <w:footnote w:type="continuationSeparator" w:id="0">
    <w:p w14:paraId="29E6823C" w14:textId="77777777" w:rsidR="00BC2BF3" w:rsidRDefault="00BC2BF3" w:rsidP="00E57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5D2C7" w14:textId="77777777" w:rsidR="00E5786E" w:rsidRDefault="00E5786E" w:rsidP="00E5786E">
    <w:pPr>
      <w:pStyle w:val="Zhlav"/>
    </w:pPr>
  </w:p>
  <w:p w14:paraId="4FD5D2C8" w14:textId="77777777" w:rsidR="00E5786E" w:rsidRDefault="00E5786E" w:rsidP="00E5786E">
    <w:pPr>
      <w:pStyle w:val="Zhlav"/>
    </w:pPr>
    <w:r>
      <w:rPr>
        <w:noProof/>
        <w:lang w:eastAsia="cs-CZ"/>
      </w:rPr>
      <w:drawing>
        <wp:inline distT="0" distB="0" distL="0" distR="0" wp14:anchorId="4FD5D2CA" wp14:editId="4FD5D2CB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D5D2C9" w14:textId="77777777" w:rsidR="00E5786E" w:rsidRPr="00E5786E" w:rsidRDefault="00E5786E" w:rsidP="00E5786E">
    <w:pPr>
      <w:jc w:val="center"/>
      <w:rPr>
        <w:sz w:val="18"/>
        <w:szCs w:val="18"/>
      </w:rPr>
    </w:pPr>
    <w:r w:rsidRPr="00901A48">
      <w:rPr>
        <w:sz w:val="18"/>
        <w:szCs w:val="18"/>
      </w:rPr>
      <w:t>Transparentní řízení města Uherský Brod</w:t>
    </w:r>
    <w:r>
      <w:rPr>
        <w:sz w:val="18"/>
        <w:szCs w:val="18"/>
      </w:rPr>
      <w:t xml:space="preserve">, </w:t>
    </w:r>
    <w:proofErr w:type="spellStart"/>
    <w:r>
      <w:rPr>
        <w:sz w:val="18"/>
        <w:szCs w:val="18"/>
      </w:rPr>
      <w:t>reg</w:t>
    </w:r>
    <w:proofErr w:type="spellEnd"/>
    <w:r>
      <w:rPr>
        <w:sz w:val="18"/>
        <w:szCs w:val="18"/>
      </w:rPr>
      <w:t>. č</w:t>
    </w:r>
    <w:r>
      <w:rPr>
        <w:b/>
        <w:sz w:val="18"/>
        <w:szCs w:val="18"/>
      </w:rPr>
      <w:t xml:space="preserve">. </w:t>
    </w:r>
    <w:r w:rsidRPr="00901A48">
      <w:rPr>
        <w:b/>
        <w:sz w:val="18"/>
        <w:szCs w:val="18"/>
      </w:rPr>
      <w:t>CZ.06.3.05/0.0/0.0/16_044/0006254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D2D1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FB66093"/>
    <w:multiLevelType w:val="hybridMultilevel"/>
    <w:tmpl w:val="5BDA3504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C00DD5"/>
    <w:multiLevelType w:val="hybridMultilevel"/>
    <w:tmpl w:val="D5720E5E"/>
    <w:lvl w:ilvl="0" w:tplc="5C6E629E">
      <w:start w:val="10"/>
      <w:numFmt w:val="bullet"/>
      <w:lvlText w:val="•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33A5841"/>
    <w:multiLevelType w:val="hybridMultilevel"/>
    <w:tmpl w:val="FE8E1C16"/>
    <w:lvl w:ilvl="0" w:tplc="0405000F">
      <w:start w:val="1"/>
      <w:numFmt w:val="decimal"/>
      <w:pStyle w:val="Odstavecseseznamem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627DAD"/>
    <w:multiLevelType w:val="multilevel"/>
    <w:tmpl w:val="5B58913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firstLine="11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5" w15:restartNumberingAfterBreak="0">
    <w:nsid w:val="5A134C4A"/>
    <w:multiLevelType w:val="hybridMultilevel"/>
    <w:tmpl w:val="A2C05072"/>
    <w:lvl w:ilvl="0" w:tplc="7CA2F36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0D4B1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BFD60B3"/>
    <w:multiLevelType w:val="multilevel"/>
    <w:tmpl w:val="5B58913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firstLine="11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8" w15:restartNumberingAfterBreak="0">
    <w:nsid w:val="7FC61858"/>
    <w:multiLevelType w:val="hybridMultilevel"/>
    <w:tmpl w:val="41584B3A"/>
    <w:lvl w:ilvl="0" w:tplc="5F2C807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3F9D"/>
    <w:rsid w:val="00013700"/>
    <w:rsid w:val="000237B1"/>
    <w:rsid w:val="00031218"/>
    <w:rsid w:val="00056C14"/>
    <w:rsid w:val="00073591"/>
    <w:rsid w:val="00081CFE"/>
    <w:rsid w:val="000B6965"/>
    <w:rsid w:val="000E3E43"/>
    <w:rsid w:val="00113DBC"/>
    <w:rsid w:val="00136E31"/>
    <w:rsid w:val="00140752"/>
    <w:rsid w:val="0015280E"/>
    <w:rsid w:val="001C0742"/>
    <w:rsid w:val="001C5A01"/>
    <w:rsid w:val="001D5554"/>
    <w:rsid w:val="001D6977"/>
    <w:rsid w:val="0020042C"/>
    <w:rsid w:val="00223F9D"/>
    <w:rsid w:val="00251441"/>
    <w:rsid w:val="002923D5"/>
    <w:rsid w:val="002B31AE"/>
    <w:rsid w:val="00313ACF"/>
    <w:rsid w:val="00317662"/>
    <w:rsid w:val="003266D6"/>
    <w:rsid w:val="00331661"/>
    <w:rsid w:val="003B7FC9"/>
    <w:rsid w:val="00406BBA"/>
    <w:rsid w:val="00424EBA"/>
    <w:rsid w:val="00444304"/>
    <w:rsid w:val="0046538A"/>
    <w:rsid w:val="00473EE3"/>
    <w:rsid w:val="004C3D69"/>
    <w:rsid w:val="004E3FC7"/>
    <w:rsid w:val="004F44D4"/>
    <w:rsid w:val="00527F27"/>
    <w:rsid w:val="005626A6"/>
    <w:rsid w:val="00567D7C"/>
    <w:rsid w:val="005E6578"/>
    <w:rsid w:val="00612B32"/>
    <w:rsid w:val="006555FD"/>
    <w:rsid w:val="00686DC8"/>
    <w:rsid w:val="006A4921"/>
    <w:rsid w:val="006A70DC"/>
    <w:rsid w:val="007169AB"/>
    <w:rsid w:val="007256AF"/>
    <w:rsid w:val="007F20AB"/>
    <w:rsid w:val="0080630F"/>
    <w:rsid w:val="00834ACF"/>
    <w:rsid w:val="008B01F5"/>
    <w:rsid w:val="008C053A"/>
    <w:rsid w:val="008E094B"/>
    <w:rsid w:val="00945C0E"/>
    <w:rsid w:val="00984BBA"/>
    <w:rsid w:val="009A6B9C"/>
    <w:rsid w:val="009B38AE"/>
    <w:rsid w:val="009C12E1"/>
    <w:rsid w:val="009F5215"/>
    <w:rsid w:val="00AB26B8"/>
    <w:rsid w:val="00AE055B"/>
    <w:rsid w:val="00AE3223"/>
    <w:rsid w:val="00B1161F"/>
    <w:rsid w:val="00B27824"/>
    <w:rsid w:val="00B32333"/>
    <w:rsid w:val="00B34F2C"/>
    <w:rsid w:val="00B75BB0"/>
    <w:rsid w:val="00BB6E5B"/>
    <w:rsid w:val="00BC2BF3"/>
    <w:rsid w:val="00BD6D5D"/>
    <w:rsid w:val="00C15112"/>
    <w:rsid w:val="00C26F39"/>
    <w:rsid w:val="00C9176F"/>
    <w:rsid w:val="00CC5F17"/>
    <w:rsid w:val="00CF3039"/>
    <w:rsid w:val="00D278D0"/>
    <w:rsid w:val="00D96656"/>
    <w:rsid w:val="00DA6E1C"/>
    <w:rsid w:val="00E04066"/>
    <w:rsid w:val="00E07353"/>
    <w:rsid w:val="00E218EC"/>
    <w:rsid w:val="00E5786E"/>
    <w:rsid w:val="00E72FBB"/>
    <w:rsid w:val="00EB6115"/>
    <w:rsid w:val="00EC4524"/>
    <w:rsid w:val="00EC5F3D"/>
    <w:rsid w:val="00F04914"/>
    <w:rsid w:val="00F45246"/>
    <w:rsid w:val="00F52485"/>
    <w:rsid w:val="00F70E4B"/>
    <w:rsid w:val="00F72CB9"/>
    <w:rsid w:val="00F73EC4"/>
    <w:rsid w:val="00FE384F"/>
    <w:rsid w:val="00FE5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D5D1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locked="1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A6E1C"/>
    <w:pPr>
      <w:spacing w:before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A6E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Normln"/>
    <w:link w:val="Nadpis2Char"/>
    <w:uiPriority w:val="9"/>
    <w:unhideWhenUsed/>
    <w:qFormat/>
    <w:rsid w:val="00DA6E1C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A6E1C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A6E1C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locked/>
    <w:rsid w:val="00DA6E1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A6E1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A6E1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A6E1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A6E1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DA6E1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A6E1C"/>
    <w:rPr>
      <w:rFonts w:ascii="Arial" w:eastAsiaTheme="majorEastAsia" w:hAnsi="Arial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basedOn w:val="Standardnpsmoodstavce"/>
    <w:link w:val="Nadpis2"/>
    <w:uiPriority w:val="9"/>
    <w:rsid w:val="00DA6E1C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B34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578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786E"/>
  </w:style>
  <w:style w:type="paragraph" w:styleId="Zpat">
    <w:name w:val="footer"/>
    <w:basedOn w:val="Normln"/>
    <w:link w:val="ZpatChar"/>
    <w:uiPriority w:val="99"/>
    <w:unhideWhenUsed/>
    <w:rsid w:val="00E578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786E"/>
  </w:style>
  <w:style w:type="paragraph" w:styleId="Textbubliny">
    <w:name w:val="Balloon Text"/>
    <w:basedOn w:val="Normln"/>
    <w:link w:val="TextbublinyChar"/>
    <w:uiPriority w:val="99"/>
    <w:semiHidden/>
    <w:unhideWhenUsed/>
    <w:rsid w:val="00E578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786E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DA6E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ový seznam,Odstavec,Základní styl odstavce"/>
    <w:basedOn w:val="Normln"/>
    <w:link w:val="OdstavecseseznamemChar"/>
    <w:uiPriority w:val="34"/>
    <w:qFormat/>
    <w:rsid w:val="00DA6E1C"/>
    <w:pPr>
      <w:numPr>
        <w:numId w:val="2"/>
      </w:numPr>
      <w:ind w:left="924" w:hanging="357"/>
      <w:contextualSpacing/>
    </w:pPr>
  </w:style>
  <w:style w:type="paragraph" w:customStyle="1" w:styleId="Tabulkanormln">
    <w:name w:val="Tabulka normální"/>
    <w:basedOn w:val="Normln"/>
    <w:link w:val="TabulkanormlnChar"/>
    <w:rsid w:val="00DA6E1C"/>
    <w:pPr>
      <w:jc w:val="left"/>
    </w:pPr>
    <w:rPr>
      <w:rFonts w:asciiTheme="minorHAnsi" w:eastAsia="Times New Roman" w:hAnsiTheme="minorHAnsi"/>
    </w:rPr>
  </w:style>
  <w:style w:type="character" w:customStyle="1" w:styleId="TabulkanormlnChar">
    <w:name w:val="Tabulka normální Char"/>
    <w:basedOn w:val="Standardnpsmoodstavce"/>
    <w:link w:val="Tabulkanormln"/>
    <w:rsid w:val="00DA6E1C"/>
    <w:rPr>
      <w:rFonts w:asciiTheme="minorHAnsi" w:eastAsia="Times New Roman" w:hAnsiTheme="minorHAnsi" w:cs="Arial"/>
      <w:lang w:eastAsia="cs-CZ"/>
    </w:rPr>
  </w:style>
  <w:style w:type="paragraph" w:customStyle="1" w:styleId="602seznambullet">
    <w:name w:val="602_seznam_bullet"/>
    <w:basedOn w:val="Normln"/>
    <w:link w:val="602seznambulletChar"/>
    <w:rsid w:val="00DA6E1C"/>
    <w:pPr>
      <w:spacing w:before="0" w:after="60" w:line="260" w:lineRule="atLeast"/>
      <w:jc w:val="left"/>
    </w:pPr>
    <w:rPr>
      <w:rFonts w:ascii="Trebuchet MS" w:hAnsi="Trebuchet MS"/>
      <w:color w:val="666666"/>
      <w:sz w:val="22"/>
    </w:rPr>
  </w:style>
  <w:style w:type="character" w:customStyle="1" w:styleId="602seznambulletChar">
    <w:name w:val="602_seznam_bullet Char"/>
    <w:basedOn w:val="Standardnpsmoodstavce"/>
    <w:link w:val="602seznambullet"/>
    <w:locked/>
    <w:rsid w:val="00DA6E1C"/>
    <w:rPr>
      <w:rFonts w:ascii="Trebuchet MS" w:hAnsi="Trebuchet MS" w:cs="Arial"/>
      <w:color w:val="666666"/>
      <w:sz w:val="22"/>
      <w:szCs w:val="22"/>
    </w:rPr>
  </w:style>
  <w:style w:type="character" w:customStyle="1" w:styleId="Nadpis3Char">
    <w:name w:val="Nadpis 3 Char"/>
    <w:basedOn w:val="Standardnpsmoodstavce"/>
    <w:link w:val="Nadpis3"/>
    <w:uiPriority w:val="9"/>
    <w:rsid w:val="00DA6E1C"/>
    <w:rPr>
      <w:rFonts w:ascii="Arial" w:eastAsiaTheme="majorEastAsia" w:hAnsi="Arial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DA6E1C"/>
    <w:rPr>
      <w:rFonts w:ascii="Arial" w:eastAsiaTheme="majorEastAsia" w:hAnsi="Arial" w:cstheme="majorBidi"/>
      <w:b/>
      <w:bCs/>
      <w:iCs/>
      <w:color w:val="4F81BD" w:themeColor="accent1"/>
      <w:sz w:val="20"/>
    </w:rPr>
  </w:style>
  <w:style w:type="character" w:styleId="Siln">
    <w:name w:val="Strong"/>
    <w:uiPriority w:val="22"/>
    <w:qFormat/>
    <w:rsid w:val="00DA6E1C"/>
    <w:rPr>
      <w:b/>
      <w:bCs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stavec Char"/>
    <w:basedOn w:val="Standardnpsmoodstavce"/>
    <w:link w:val="Odstavecseseznamem"/>
    <w:uiPriority w:val="34"/>
    <w:rsid w:val="00DA6E1C"/>
    <w:rPr>
      <w:rFonts w:ascii="Arial" w:hAnsi="Arial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6E1C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A6E1C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A6E1C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A6E1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A6E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A6E1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A6E1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">
    <w:name w:val="Emphasis"/>
    <w:basedOn w:val="Standardnpsmoodstavce"/>
    <w:uiPriority w:val="20"/>
    <w:qFormat/>
    <w:rsid w:val="00DA6E1C"/>
    <w:rPr>
      <w:i/>
      <w:iCs/>
    </w:rPr>
  </w:style>
  <w:style w:type="paragraph" w:styleId="Bezmezer">
    <w:name w:val="No Spacing"/>
    <w:uiPriority w:val="1"/>
    <w:qFormat/>
    <w:rsid w:val="00DA6E1C"/>
    <w:pPr>
      <w:spacing w:after="0" w:line="240" w:lineRule="auto"/>
      <w:jc w:val="both"/>
    </w:pPr>
    <w:rPr>
      <w:rFonts w:ascii="Arial" w:hAnsi="Arial"/>
      <w:sz w:val="20"/>
    </w:rPr>
  </w:style>
  <w:style w:type="paragraph" w:styleId="Citt">
    <w:name w:val="Quote"/>
    <w:basedOn w:val="Normln"/>
    <w:next w:val="Normln"/>
    <w:link w:val="CittChar"/>
    <w:uiPriority w:val="29"/>
    <w:qFormat/>
    <w:rsid w:val="00DA6E1C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DA6E1C"/>
    <w:rPr>
      <w:rFonts w:ascii="Arial" w:hAnsi="Arial"/>
      <w:i/>
      <w:iCs/>
      <w:color w:val="000000" w:themeColor="text1"/>
      <w:sz w:val="2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A6E1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A6E1C"/>
    <w:rPr>
      <w:rFonts w:ascii="Arial" w:hAnsi="Arial"/>
      <w:b/>
      <w:bCs/>
      <w:i/>
      <w:iCs/>
      <w:color w:val="4F81BD" w:themeColor="accent1"/>
      <w:sz w:val="20"/>
    </w:rPr>
  </w:style>
  <w:style w:type="character" w:styleId="Zdraznnjemn">
    <w:name w:val="Subtle Emphasis"/>
    <w:basedOn w:val="Standardnpsmoodstavce"/>
    <w:uiPriority w:val="19"/>
    <w:qFormat/>
    <w:rsid w:val="00DA6E1C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DA6E1C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DA6E1C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DA6E1C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DA6E1C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A6E1C"/>
    <w:pPr>
      <w:outlineLvl w:val="9"/>
    </w:pPr>
  </w:style>
  <w:style w:type="paragraph" w:styleId="Titulek">
    <w:name w:val="caption"/>
    <w:basedOn w:val="Normln"/>
    <w:next w:val="Normln"/>
    <w:uiPriority w:val="35"/>
    <w:semiHidden/>
    <w:unhideWhenUsed/>
    <w:qFormat/>
    <w:rsid w:val="00DA6E1C"/>
    <w:pPr>
      <w:spacing w:before="0" w:line="240" w:lineRule="auto"/>
    </w:pPr>
    <w:rPr>
      <w:b/>
      <w:bCs/>
      <w:color w:val="4F81BD" w:themeColor="accent1"/>
      <w:sz w:val="18"/>
      <w:szCs w:val="18"/>
    </w:rPr>
  </w:style>
  <w:style w:type="table" w:customStyle="1" w:styleId="TabulkaHCM">
    <w:name w:val="Tabulka_HCM"/>
    <w:basedOn w:val="Normlntabulka"/>
    <w:uiPriority w:val="99"/>
    <w:qFormat/>
    <w:rsid w:val="00834ACF"/>
    <w:pPr>
      <w:spacing w:after="0" w:line="240" w:lineRule="auto"/>
    </w:pPr>
    <w:rPr>
      <w:rFonts w:ascii="Verdana" w:hAnsi="Verdana"/>
      <w:sz w:val="18"/>
    </w:rPr>
    <w:tblPr>
      <w:tblBorders>
        <w:top w:val="single" w:sz="8" w:space="0" w:color="365F91" w:themeColor="accent1" w:themeShade="BF"/>
        <w:left w:val="single" w:sz="8" w:space="0" w:color="365F91" w:themeColor="accent1" w:themeShade="BF"/>
        <w:bottom w:val="single" w:sz="8" w:space="0" w:color="365F91" w:themeColor="accent1" w:themeShade="BF"/>
        <w:right w:val="single" w:sz="8" w:space="0" w:color="365F91" w:themeColor="accent1" w:themeShade="BF"/>
        <w:insideH w:val="single" w:sz="8" w:space="0" w:color="365F91" w:themeColor="accent1" w:themeShade="BF"/>
        <w:insideV w:val="single" w:sz="8" w:space="0" w:color="365F91" w:themeColor="accent1" w:themeShade="BF"/>
      </w:tblBorders>
    </w:tblPr>
    <w:tblStylePr w:type="firstRow">
      <w:rPr>
        <w:rFonts w:ascii="Verdana" w:hAnsi="Verdana" w:hint="default"/>
        <w:b/>
        <w:color w:val="FFFFFF" w:themeColor="background1"/>
        <w:sz w:val="18"/>
        <w:szCs w:val="18"/>
      </w:rPr>
      <w:tblPr/>
      <w:tcPr>
        <w:tcBorders>
          <w:top w:val="single" w:sz="8" w:space="0" w:color="365F91" w:themeColor="accent1" w:themeShade="BF"/>
          <w:left w:val="single" w:sz="8" w:space="0" w:color="365F91" w:themeColor="accent1" w:themeShade="BF"/>
          <w:bottom w:val="single" w:sz="8" w:space="0" w:color="365F91" w:themeColor="accent1" w:themeShade="BF"/>
          <w:right w:val="single" w:sz="8" w:space="0" w:color="365F91" w:themeColor="accent1" w:themeShade="BF"/>
          <w:insideH w:val="single" w:sz="8" w:space="0" w:color="365F91" w:themeColor="accent1" w:themeShade="BF"/>
          <w:insideV w:val="single" w:sz="8" w:space="0" w:color="365F91" w:themeColor="accent1" w:themeShade="BF"/>
        </w:tcBorders>
        <w:shd w:val="clear" w:color="auto" w:fill="FF0000"/>
      </w:tcPr>
    </w:tblStylePr>
  </w:style>
  <w:style w:type="character" w:styleId="Hypertextovodkaz">
    <w:name w:val="Hyperlink"/>
    <w:basedOn w:val="Standardnpsmoodstavce"/>
    <w:uiPriority w:val="99"/>
    <w:unhideWhenUsed/>
    <w:rsid w:val="008C053A"/>
    <w:rPr>
      <w:color w:val="0000FF" w:themeColor="hyperlink"/>
      <w:u w:val="single"/>
    </w:rPr>
  </w:style>
  <w:style w:type="table" w:customStyle="1" w:styleId="HCM">
    <w:name w:val="HCM"/>
    <w:basedOn w:val="Normlntabulka"/>
    <w:uiPriority w:val="99"/>
    <w:rsid w:val="008C05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8" w:space="0" w:color="17365D" w:themeColor="text2" w:themeShade="BF"/>
        <w:left w:val="single" w:sz="8" w:space="0" w:color="17365D" w:themeColor="text2" w:themeShade="BF"/>
        <w:bottom w:val="single" w:sz="8" w:space="0" w:color="17365D" w:themeColor="text2" w:themeShade="BF"/>
        <w:right w:val="single" w:sz="8" w:space="0" w:color="17365D" w:themeColor="text2" w:themeShade="BF"/>
        <w:insideH w:val="single" w:sz="8" w:space="0" w:color="17365D" w:themeColor="text2" w:themeShade="BF"/>
        <w:insideV w:val="single" w:sz="8" w:space="0" w:color="17365D" w:themeColor="text2" w:themeShade="BF"/>
      </w:tblBorders>
    </w:tblPr>
    <w:tcPr>
      <w:shd w:val="clear" w:color="auto" w:fill="auto"/>
    </w:tcPr>
    <w:tblStylePr w:type="firstRow">
      <w:rPr>
        <w:b/>
        <w:color w:val="FFFFFF" w:themeColor="background1"/>
      </w:rPr>
      <w:tblPr/>
      <w:tcPr>
        <w:shd w:val="clear" w:color="auto" w:fill="FF0000"/>
      </w:tcPr>
    </w:tblStylePr>
  </w:style>
  <w:style w:type="character" w:styleId="Sledovanodkaz">
    <w:name w:val="FollowedHyperlink"/>
    <w:basedOn w:val="Standardnpsmoodstavce"/>
    <w:uiPriority w:val="99"/>
    <w:semiHidden/>
    <w:unhideWhenUsed/>
    <w:rsid w:val="008C053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0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pec.org/cpu2017/results/" TargetMode="External"/><Relationship Id="rId5" Type="http://schemas.openxmlformats.org/officeDocument/2006/relationships/styles" Target="styles.xml"/><Relationship Id="rId10" Type="http://schemas.openxmlformats.org/officeDocument/2006/relationships/hyperlink" Target="https://profily.proebiz.com/verejne-zakazky/155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FF66C1D8306D4D9E06E9B198BDC200" ma:contentTypeVersion="0" ma:contentTypeDescription="Vytvoří nový dokument" ma:contentTypeScope="" ma:versionID="b55872f7bf9cac80d7127b534e1cd1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9B464F-33BB-4C94-976B-24A7DE35587A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2D5E407-12C7-492F-BD39-22841172AF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8182AF-B9D3-4DAC-A8B6-93D565E7AE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1864</Words>
  <Characters>11001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2019-07-10T08:12:00Z</dcterms:created>
  <dcterms:modified xsi:type="dcterms:W3CDTF">2019-09-08T18:21:00Z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0x010100C5FF66C1D8306D4D9E06E9B198BDC200</vt:lpwstr>
  </property>
</Properties>
</file>