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D919" w14:textId="77777777" w:rsidR="001960F7" w:rsidRPr="00746D96" w:rsidRDefault="001960F7" w:rsidP="009A2F50">
      <w:pPr>
        <w:spacing w:after="0"/>
        <w:rPr>
          <w:szCs w:val="22"/>
        </w:rPr>
      </w:pPr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657F8E">
        <w:rPr>
          <w:b/>
          <w:szCs w:val="22"/>
        </w:rPr>
        <w:t>PD – Montážní kanály v areálech DPO</w:t>
      </w:r>
      <w:r w:rsidR="00D14577">
        <w:rPr>
          <w:b/>
          <w:szCs w:val="22"/>
        </w:rPr>
        <w:t xml:space="preserve"> I</w:t>
      </w:r>
      <w:r w:rsidR="00A85EC1">
        <w:rPr>
          <w:b/>
          <w:szCs w:val="22"/>
        </w:rPr>
        <w:t>I</w:t>
      </w:r>
      <w:r w:rsidR="00D14577">
        <w:rPr>
          <w:b/>
          <w:szCs w:val="22"/>
        </w:rPr>
        <w:t>I</w:t>
      </w:r>
      <w:r w:rsidR="00364FBB" w:rsidRPr="00746D96">
        <w:rPr>
          <w:b/>
          <w:szCs w:val="22"/>
        </w:rPr>
        <w:t>“</w:t>
      </w:r>
    </w:p>
    <w:p w14:paraId="3E7C6468" w14:textId="717DC1A2"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BE48DB">
        <w:rPr>
          <w:szCs w:val="22"/>
        </w:rPr>
        <w:t>DOD20190361</w:t>
      </w:r>
    </w:p>
    <w:p w14:paraId="4524B8D5" w14:textId="5DDCA0DE"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permStart w:id="1257206803" w:edGrp="everyone"/>
      <w:r w:rsidR="00FF6D80" w:rsidRPr="00746D96">
        <w:rPr>
          <w:i/>
          <w:color w:val="00B0F0"/>
        </w:rPr>
        <w:t xml:space="preserve">(POZN. Doplní </w:t>
      </w:r>
      <w:r w:rsidR="00A31A7E">
        <w:rPr>
          <w:i/>
          <w:color w:val="00B0F0"/>
        </w:rPr>
        <w:t>dodavatel</w:t>
      </w:r>
      <w:r w:rsidR="00FF6D80" w:rsidRPr="00746D96">
        <w:rPr>
          <w:i/>
          <w:color w:val="00B0F0"/>
        </w:rPr>
        <w:t>, poté poznámku vymažte)</w:t>
      </w:r>
      <w:permEnd w:id="1257206803"/>
    </w:p>
    <w:p w14:paraId="2CD38F0F" w14:textId="65D27E25" w:rsidR="00B522C5" w:rsidRPr="00D641C5" w:rsidRDefault="001960F7" w:rsidP="00B522C5">
      <w:pPr>
        <w:pStyle w:val="Nadpis1"/>
        <w:rPr>
          <w:sz w:val="24"/>
          <w:szCs w:val="24"/>
        </w:rPr>
      </w:pPr>
      <w:r w:rsidRPr="00D641C5">
        <w:rPr>
          <w:b/>
          <w:sz w:val="24"/>
          <w:szCs w:val="24"/>
        </w:rPr>
        <w:t xml:space="preserve">Příloha </w:t>
      </w:r>
      <w:r w:rsidRPr="00D641C5">
        <w:rPr>
          <w:sz w:val="24"/>
          <w:szCs w:val="24"/>
        </w:rPr>
        <w:t xml:space="preserve">č. </w:t>
      </w:r>
      <w:r w:rsidR="00D641C5" w:rsidRPr="00D641C5">
        <w:rPr>
          <w:sz w:val="24"/>
          <w:szCs w:val="24"/>
        </w:rPr>
        <w:t>1</w:t>
      </w:r>
      <w:r w:rsidRPr="00D641C5">
        <w:rPr>
          <w:sz w:val="24"/>
          <w:szCs w:val="24"/>
        </w:rPr>
        <w:t xml:space="preserve"> S</w:t>
      </w:r>
      <w:r w:rsidR="00657F8E" w:rsidRPr="00D641C5">
        <w:rPr>
          <w:sz w:val="24"/>
          <w:szCs w:val="24"/>
        </w:rPr>
        <w:t>O</w:t>
      </w:r>
      <w:r w:rsidRPr="00D641C5">
        <w:rPr>
          <w:sz w:val="24"/>
          <w:szCs w:val="24"/>
        </w:rPr>
        <w:t xml:space="preserve">D </w:t>
      </w:r>
      <w:r w:rsidR="00657F8E" w:rsidRPr="00D641C5">
        <w:rPr>
          <w:sz w:val="24"/>
          <w:szCs w:val="24"/>
        </w:rPr>
        <w:t>–</w:t>
      </w:r>
      <w:r w:rsidRPr="00D641C5">
        <w:rPr>
          <w:sz w:val="24"/>
          <w:szCs w:val="24"/>
        </w:rPr>
        <w:t xml:space="preserve"> </w:t>
      </w:r>
      <w:r w:rsidR="008B0470">
        <w:rPr>
          <w:sz w:val="24"/>
          <w:szCs w:val="24"/>
        </w:rPr>
        <w:t xml:space="preserve">Požadavky na vyhotovení projektových dokumentací </w:t>
      </w:r>
    </w:p>
    <w:p w14:paraId="4B23F775" w14:textId="4657F4E8" w:rsidR="000D6BA9" w:rsidRDefault="006242F8" w:rsidP="000D6BA9">
      <w:pPr>
        <w:rPr>
          <w:szCs w:val="22"/>
        </w:rPr>
      </w:pPr>
      <w:r w:rsidRPr="00CA2ECE">
        <w:rPr>
          <w:szCs w:val="22"/>
        </w:rPr>
        <w:t>Projektov</w:t>
      </w:r>
      <w:r w:rsidR="008B0470">
        <w:rPr>
          <w:szCs w:val="22"/>
        </w:rPr>
        <w:t>é</w:t>
      </w:r>
      <w:r w:rsidRPr="00CA2ECE">
        <w:rPr>
          <w:szCs w:val="22"/>
        </w:rPr>
        <w:t xml:space="preserve"> dokumentace (dále jen PD)</w:t>
      </w:r>
      <w:r w:rsidR="008B0470">
        <w:rPr>
          <w:szCs w:val="22"/>
        </w:rPr>
        <w:t>, které jsou předmětem plnění Smlouvy o dílo</w:t>
      </w:r>
      <w:r w:rsidRPr="00CA2ECE">
        <w:rPr>
          <w:szCs w:val="22"/>
        </w:rPr>
        <w:t xml:space="preserve"> </w:t>
      </w:r>
      <w:r w:rsidR="008B0470">
        <w:rPr>
          <w:szCs w:val="22"/>
        </w:rPr>
        <w:t xml:space="preserve">pod souhrnným názvem </w:t>
      </w:r>
      <w:r w:rsidR="008B0470" w:rsidRPr="00746D96">
        <w:rPr>
          <w:b/>
          <w:szCs w:val="22"/>
        </w:rPr>
        <w:t>„</w:t>
      </w:r>
      <w:r w:rsidR="008B0470">
        <w:rPr>
          <w:b/>
          <w:szCs w:val="22"/>
        </w:rPr>
        <w:t>PD – Montážní kanály v areálech DPO</w:t>
      </w:r>
      <w:r w:rsidR="008B0470" w:rsidRPr="00746D96">
        <w:rPr>
          <w:b/>
          <w:szCs w:val="22"/>
        </w:rPr>
        <w:t>“</w:t>
      </w:r>
      <w:r w:rsidR="008B0470" w:rsidRPr="00746D96">
        <w:rPr>
          <w:szCs w:val="22"/>
        </w:rPr>
        <w:t xml:space="preserve"> </w:t>
      </w:r>
      <w:r w:rsidRPr="00CA2ECE">
        <w:rPr>
          <w:szCs w:val="22"/>
        </w:rPr>
        <w:t>bud</w:t>
      </w:r>
      <w:r w:rsidR="008B0470">
        <w:rPr>
          <w:szCs w:val="22"/>
        </w:rPr>
        <w:t>ou</w:t>
      </w:r>
      <w:r w:rsidRPr="00CA2ECE">
        <w:rPr>
          <w:szCs w:val="22"/>
        </w:rPr>
        <w:t xml:space="preserve"> vyhotoven</w:t>
      </w:r>
      <w:r w:rsidR="008B0470">
        <w:rPr>
          <w:szCs w:val="22"/>
        </w:rPr>
        <w:t>y</w:t>
      </w:r>
      <w:r w:rsidRPr="00CA2ECE">
        <w:rPr>
          <w:szCs w:val="22"/>
        </w:rPr>
        <w:t xml:space="preserve"> podle následujících požadavků:</w:t>
      </w:r>
      <w:r w:rsidRPr="00746D96">
        <w:rPr>
          <w:b/>
          <w:szCs w:val="22"/>
        </w:rPr>
        <w:t xml:space="preserve"> </w:t>
      </w:r>
    </w:p>
    <w:p w14:paraId="3DD92882" w14:textId="385196BA" w:rsidR="00657F8E" w:rsidRPr="008B0470" w:rsidRDefault="008B0470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8B0470">
        <w:rPr>
          <w:b/>
          <w:szCs w:val="22"/>
        </w:rPr>
        <w:t xml:space="preserve">„Areál dílny </w:t>
      </w:r>
      <w:proofErr w:type="spellStart"/>
      <w:r w:rsidRPr="008B0470">
        <w:rPr>
          <w:b/>
          <w:szCs w:val="22"/>
        </w:rPr>
        <w:t>Martinov</w:t>
      </w:r>
      <w:proofErr w:type="spellEnd"/>
      <w:r w:rsidRPr="008B0470">
        <w:rPr>
          <w:b/>
          <w:szCs w:val="22"/>
        </w:rPr>
        <w:t xml:space="preserve"> – Budova opravna silničních vozidel - Montážní kanál pro opravu autobusů“</w:t>
      </w:r>
      <w:r w:rsidR="00ED371B">
        <w:rPr>
          <w:b/>
          <w:szCs w:val="22"/>
        </w:rPr>
        <w:t xml:space="preserve"> </w:t>
      </w:r>
      <w:r w:rsidR="00ED371B" w:rsidRPr="006205D8">
        <w:rPr>
          <w:b/>
          <w:szCs w:val="22"/>
        </w:rPr>
        <w:t>ve stupni pro vydání stavebního povolení v podrobnostech pro provádění stavby (dále jen DSP + DPS</w:t>
      </w:r>
      <w:r w:rsidR="00ED371B" w:rsidRPr="0012451E">
        <w:rPr>
          <w:b/>
          <w:szCs w:val="22"/>
        </w:rPr>
        <w:t>)</w:t>
      </w:r>
      <w:r w:rsidR="00ED371B">
        <w:rPr>
          <w:b/>
          <w:szCs w:val="22"/>
        </w:rPr>
        <w:t>.</w:t>
      </w:r>
    </w:p>
    <w:p w14:paraId="7B9A30AC" w14:textId="342429C1" w:rsidR="00657F8E" w:rsidRPr="00F140DA" w:rsidRDefault="00F140DA" w:rsidP="001F1E41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Rozsah předmětu projektové dokumentace</w:t>
      </w:r>
      <w:r w:rsidR="00657F8E" w:rsidRPr="00F140DA">
        <w:rPr>
          <w:sz w:val="22"/>
          <w:szCs w:val="22"/>
        </w:rPr>
        <w:t>:</w:t>
      </w:r>
    </w:p>
    <w:p w14:paraId="710A4DF3" w14:textId="25218E32" w:rsidR="00F140DA" w:rsidRPr="00F140DA" w:rsidRDefault="00CA2A6E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Návrh nového montážního kanálu - š</w:t>
      </w:r>
      <w:r w:rsidR="00F140DA" w:rsidRPr="00F140DA">
        <w:rPr>
          <w:szCs w:val="22"/>
        </w:rPr>
        <w:t>ířka montážního kanálu 1 m, hloubka 1,5 m, max. délka s ohledem na stávající stav objektu, cca 15,5 m.</w:t>
      </w:r>
      <w:bookmarkStart w:id="0" w:name="_GoBack"/>
      <w:bookmarkEnd w:id="0"/>
    </w:p>
    <w:p w14:paraId="335D626F" w14:textId="77777777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proofErr w:type="spellStart"/>
      <w:r w:rsidRPr="00F140DA">
        <w:rPr>
          <w:szCs w:val="22"/>
        </w:rPr>
        <w:t>Bělninový</w:t>
      </w:r>
      <w:proofErr w:type="spellEnd"/>
      <w:r w:rsidRPr="00F140DA">
        <w:rPr>
          <w:szCs w:val="22"/>
        </w:rPr>
        <w:t xml:space="preserve"> obklad stěn montážního kanálu, odvodnění podlahy kanálu – vpust v podlaze kanálu.</w:t>
      </w:r>
    </w:p>
    <w:p w14:paraId="2095F93E" w14:textId="77777777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Schodiště do montážního kanálu – na obou stranách kanálu – 2 kusy.</w:t>
      </w:r>
    </w:p>
    <w:p w14:paraId="34878CDA" w14:textId="4B8D65D5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 xml:space="preserve">Osvětlení </w:t>
      </w:r>
      <w:r w:rsidR="00A91A67">
        <w:rPr>
          <w:szCs w:val="22"/>
        </w:rPr>
        <w:t xml:space="preserve">(LED) </w:t>
      </w:r>
      <w:r w:rsidRPr="00F140DA">
        <w:rPr>
          <w:szCs w:val="22"/>
        </w:rPr>
        <w:t>montážního kanálu ve stěnách + zásuvky 230 V.</w:t>
      </w:r>
    </w:p>
    <w:p w14:paraId="4F334C0E" w14:textId="2E56BD53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Ve stěně montážního kanálu dvě odkládací místa (otvor) pro nářadí o rozměrech 1000</w:t>
      </w:r>
      <w:r w:rsidR="003B5D73">
        <w:rPr>
          <w:szCs w:val="22"/>
        </w:rPr>
        <w:t xml:space="preserve"> </w:t>
      </w:r>
      <w:r w:rsidRPr="00F140DA">
        <w:rPr>
          <w:szCs w:val="22"/>
        </w:rPr>
        <w:t>x</w:t>
      </w:r>
      <w:r w:rsidR="003B5D73">
        <w:rPr>
          <w:szCs w:val="22"/>
        </w:rPr>
        <w:t xml:space="preserve"> </w:t>
      </w:r>
      <w:r w:rsidRPr="00F140DA">
        <w:rPr>
          <w:szCs w:val="22"/>
        </w:rPr>
        <w:t>300</w:t>
      </w:r>
      <w:r w:rsidR="003B5D73">
        <w:rPr>
          <w:szCs w:val="22"/>
        </w:rPr>
        <w:t xml:space="preserve"> </w:t>
      </w:r>
      <w:r w:rsidRPr="00F140DA">
        <w:rPr>
          <w:szCs w:val="22"/>
        </w:rPr>
        <w:t>x</w:t>
      </w:r>
      <w:r w:rsidR="003B5D73">
        <w:rPr>
          <w:szCs w:val="22"/>
        </w:rPr>
        <w:t xml:space="preserve"> 300 </w:t>
      </w:r>
      <w:r w:rsidRPr="00F140DA">
        <w:rPr>
          <w:szCs w:val="22"/>
        </w:rPr>
        <w:t xml:space="preserve">mm. </w:t>
      </w:r>
    </w:p>
    <w:p w14:paraId="7DF98C26" w14:textId="77777777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Úprava stávající betonové podlahy po vybudování montážního kanálu.</w:t>
      </w:r>
    </w:p>
    <w:p w14:paraId="6982908D" w14:textId="0A88673C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Statický výpočet na zatížení podlahy a montážního kanálu – pro autobus 18 m (hmotnost 16,3 t) a kanálového zvedáku (nosnost 12 t).</w:t>
      </w:r>
    </w:p>
    <w:p w14:paraId="6A629A8A" w14:textId="4301033F" w:rsidR="00F140DA" w:rsidRPr="00F140DA" w:rsidRDefault="00A91A67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Z</w:t>
      </w:r>
      <w:r w:rsidR="00F140DA" w:rsidRPr="00F140DA">
        <w:rPr>
          <w:szCs w:val="22"/>
        </w:rPr>
        <w:t xml:space="preserve">pracování </w:t>
      </w:r>
      <w:r w:rsidR="00F140DA" w:rsidRPr="00A91A67">
        <w:rPr>
          <w:szCs w:val="22"/>
        </w:rPr>
        <w:t>Kontrolního zkušebního plánu</w:t>
      </w:r>
      <w:r w:rsidR="00F140DA" w:rsidRPr="00F140DA">
        <w:rPr>
          <w:szCs w:val="22"/>
        </w:rPr>
        <w:t xml:space="preserve"> - stanovení min. pevnosti betonových konstrukcí (montážního kanálu a podlahy) vč. určení kontrolní zkoušky, pro zatížení konstrukcí se stanovením zatížení na m</w:t>
      </w:r>
      <w:r w:rsidR="00F140DA" w:rsidRPr="00F140DA">
        <w:rPr>
          <w:szCs w:val="22"/>
          <w:vertAlign w:val="superscript"/>
        </w:rPr>
        <w:t>2</w:t>
      </w:r>
      <w:r w:rsidR="00F140DA" w:rsidRPr="00F140DA">
        <w:rPr>
          <w:szCs w:val="22"/>
        </w:rPr>
        <w:t xml:space="preserve"> a bodově, s ohledem na další postup prací</w:t>
      </w:r>
      <w:r w:rsidR="00541470">
        <w:rPr>
          <w:szCs w:val="22"/>
        </w:rPr>
        <w:t xml:space="preserve"> a možnosti</w:t>
      </w:r>
      <w:r w:rsidR="00541470" w:rsidRPr="00541470">
        <w:rPr>
          <w:szCs w:val="22"/>
        </w:rPr>
        <w:t xml:space="preserve"> </w:t>
      </w:r>
      <w:r w:rsidR="00541470">
        <w:rPr>
          <w:szCs w:val="22"/>
        </w:rPr>
        <w:t>zahájení užívání stavby objednatelem</w:t>
      </w:r>
      <w:r w:rsidR="00541470" w:rsidRPr="00F140DA">
        <w:rPr>
          <w:szCs w:val="22"/>
        </w:rPr>
        <w:t>.</w:t>
      </w:r>
    </w:p>
    <w:p w14:paraId="3DFA6051" w14:textId="77777777" w:rsidR="00F140DA" w:rsidRPr="00F140DA" w:rsidRDefault="00F140DA" w:rsidP="001F1E41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DSP + DPS bude zpracována v rozsahu přílohy č. 12 a 13 vyhlášky č. 499/2006 Sb., v platném znění, v souladu s požadavky zák. č. 183/2006 Sb., v platném znění, a dalších na něj navazujících vyhlášek.</w:t>
      </w:r>
    </w:p>
    <w:p w14:paraId="494DE7D4" w14:textId="7CED91C5" w:rsidR="00F140DA" w:rsidRPr="00F140DA" w:rsidRDefault="00F140DA" w:rsidP="00A91A67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 xml:space="preserve">Součástí projektové dokumentace </w:t>
      </w:r>
      <w:r w:rsidR="00A86209">
        <w:rPr>
          <w:szCs w:val="22"/>
        </w:rPr>
        <w:t xml:space="preserve">DSP + </w:t>
      </w:r>
      <w:r w:rsidRPr="00F140DA">
        <w:rPr>
          <w:szCs w:val="22"/>
        </w:rPr>
        <w:t>DPS bude:</w:t>
      </w:r>
    </w:p>
    <w:p w14:paraId="4CC39924" w14:textId="77777777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21F0F643" w14:textId="06D6CDDA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2EA423BC" w14:textId="273D63EE" w:rsidR="00A91A67" w:rsidRDefault="00A91A67" w:rsidP="001F1E41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147753">
        <w:rPr>
          <w:sz w:val="22"/>
          <w:szCs w:val="22"/>
        </w:rPr>
        <w:t>dokladové části</w:t>
      </w:r>
      <w:r w:rsidR="00ED371B" w:rsidRPr="00147753">
        <w:rPr>
          <w:sz w:val="22"/>
          <w:szCs w:val="22"/>
        </w:rPr>
        <w:t xml:space="preserve"> k</w:t>
      </w:r>
      <w:r w:rsidR="00061094">
        <w:rPr>
          <w:sz w:val="22"/>
          <w:szCs w:val="22"/>
        </w:rPr>
        <w:t> </w:t>
      </w:r>
      <w:r w:rsidR="00ED371B" w:rsidRPr="00147753">
        <w:rPr>
          <w:sz w:val="22"/>
          <w:szCs w:val="22"/>
        </w:rPr>
        <w:t>PD</w:t>
      </w:r>
      <w:r w:rsidR="00061094">
        <w:rPr>
          <w:sz w:val="22"/>
          <w:szCs w:val="22"/>
        </w:rPr>
        <w:t xml:space="preserve"> DSP + DPS</w:t>
      </w:r>
      <w:r w:rsidRPr="00147753"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</w:t>
      </w:r>
      <w:r w:rsidRPr="003714EC">
        <w:rPr>
          <w:sz w:val="22"/>
          <w:szCs w:val="22"/>
        </w:rPr>
        <w:t xml:space="preserve">12 </w:t>
      </w:r>
      <w:r w:rsidR="00331D0E">
        <w:rPr>
          <w:sz w:val="22"/>
          <w:szCs w:val="22"/>
        </w:rPr>
        <w:t xml:space="preserve">a </w:t>
      </w:r>
      <w:r w:rsidRPr="003714EC">
        <w:rPr>
          <w:sz w:val="22"/>
          <w:szCs w:val="22"/>
        </w:rPr>
        <w:t>13 vyhlášky č. 499/2006 Sb., v platném znění,</w:t>
      </w:r>
      <w:r w:rsidR="00ED371B">
        <w:rPr>
          <w:sz w:val="22"/>
          <w:szCs w:val="22"/>
        </w:rPr>
        <w:t xml:space="preserve"> v souladu s požadavky zákona </w:t>
      </w:r>
      <w:r w:rsidRPr="009D5243">
        <w:rPr>
          <w:sz w:val="22"/>
          <w:szCs w:val="22"/>
        </w:rPr>
        <w:t>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69FBBA70" w14:textId="47852B47" w:rsidR="00A91A67" w:rsidRPr="00E47D30" w:rsidRDefault="00ED371B" w:rsidP="00ED371B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Dokladová část</w:t>
      </w:r>
      <w:r w:rsidR="00A91A67" w:rsidRPr="003714EC">
        <w:rPr>
          <w:sz w:val="22"/>
          <w:szCs w:val="22"/>
        </w:rPr>
        <w:t xml:space="preserve"> </w:t>
      </w:r>
      <w:r w:rsidR="00A91A67">
        <w:rPr>
          <w:sz w:val="22"/>
          <w:szCs w:val="22"/>
        </w:rPr>
        <w:t>bude obsahovat</w:t>
      </w:r>
      <w:r w:rsidR="00A91A67" w:rsidRPr="00E47D30">
        <w:rPr>
          <w:sz w:val="22"/>
          <w:szCs w:val="22"/>
        </w:rPr>
        <w:t xml:space="preserve"> </w:t>
      </w:r>
      <w:r w:rsidR="00A91A67">
        <w:rPr>
          <w:sz w:val="22"/>
          <w:szCs w:val="22"/>
        </w:rPr>
        <w:t xml:space="preserve">souhlasná/kladná </w:t>
      </w:r>
      <w:r w:rsidR="00A91A67" w:rsidRPr="00E47D30">
        <w:rPr>
          <w:sz w:val="22"/>
          <w:szCs w:val="22"/>
        </w:rPr>
        <w:t>vyjádření a stanoviska nutná k povolení realizace stavby.</w:t>
      </w:r>
      <w:r w:rsidR="00A91A67" w:rsidRPr="003714EC">
        <w:rPr>
          <w:sz w:val="22"/>
          <w:szCs w:val="22"/>
        </w:rPr>
        <w:t xml:space="preserve"> </w:t>
      </w:r>
      <w:r w:rsidR="00A91A67" w:rsidRPr="00E47D30">
        <w:rPr>
          <w:sz w:val="22"/>
          <w:szCs w:val="22"/>
        </w:rPr>
        <w:t xml:space="preserve">Veškeré podmínky/požadavky dotčených orgánů a organizací uvedené ve vyjádřeních a rozhodnutích, budou zhotovitelem zapracovány do </w:t>
      </w:r>
      <w:r w:rsidR="00A91A67">
        <w:rPr>
          <w:sz w:val="22"/>
          <w:szCs w:val="22"/>
        </w:rPr>
        <w:t>PD</w:t>
      </w:r>
      <w:r w:rsidR="00A91A67" w:rsidRPr="00E47D30">
        <w:rPr>
          <w:sz w:val="22"/>
          <w:szCs w:val="22"/>
        </w:rPr>
        <w:t>.</w:t>
      </w:r>
    </w:p>
    <w:p w14:paraId="792C3E0A" w14:textId="7B4E4C07" w:rsidR="00A91A67" w:rsidRDefault="00A91A67" w:rsidP="00A91A67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147753">
        <w:rPr>
          <w:szCs w:val="22"/>
        </w:rPr>
        <w:t>Souhlasné stanovisko objednatele k PD.</w:t>
      </w:r>
      <w:r w:rsidRPr="00B308D9">
        <w:rPr>
          <w:szCs w:val="22"/>
        </w:rPr>
        <w:t xml:space="preserve"> Objednatel vydá toto stanovisko po předložení PD, vč. kompletní dokladové části, a to ve lhůtě 10 pracovních dnů ode dne doručení písemné žádosti objednateli. </w:t>
      </w:r>
    </w:p>
    <w:p w14:paraId="047C95F7" w14:textId="5D79A729" w:rsidR="00F140DA" w:rsidRPr="00A91A67" w:rsidRDefault="00A91A67" w:rsidP="00A91A67">
      <w:pPr>
        <w:spacing w:after="0"/>
        <w:ind w:left="851"/>
        <w:rPr>
          <w:szCs w:val="22"/>
        </w:rPr>
      </w:pPr>
      <w:r>
        <w:rPr>
          <w:szCs w:val="22"/>
        </w:rPr>
        <w:lastRenderedPageBreak/>
        <w:t>Vydání souhlasného stanoviska objednatele k </w:t>
      </w:r>
      <w:r w:rsidR="00ED371B">
        <w:rPr>
          <w:szCs w:val="22"/>
        </w:rPr>
        <w:t>PD</w:t>
      </w:r>
      <w:r>
        <w:rPr>
          <w:szCs w:val="22"/>
        </w:rPr>
        <w:t xml:space="preserve"> je jednou z podmínek k převzetí PD objednatelem.</w:t>
      </w:r>
    </w:p>
    <w:p w14:paraId="069C2C63" w14:textId="77777777" w:rsidR="00F140DA" w:rsidRPr="00A91A67" w:rsidRDefault="00F140DA" w:rsidP="00A91A67">
      <w:pPr>
        <w:spacing w:after="0"/>
        <w:ind w:left="851"/>
        <w:rPr>
          <w:szCs w:val="22"/>
        </w:rPr>
      </w:pPr>
    </w:p>
    <w:p w14:paraId="0F1EFE7A" w14:textId="58B687BE" w:rsidR="00657F8E" w:rsidRPr="00061094" w:rsidRDefault="00061094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061094">
        <w:rPr>
          <w:b/>
          <w:szCs w:val="22"/>
        </w:rPr>
        <w:t>„Areál autobusy Hranečník – Hala II – Rekonstrukce záchytných jímek v </w:t>
      </w:r>
      <w:r w:rsidR="008017C7">
        <w:rPr>
          <w:b/>
          <w:szCs w:val="22"/>
        </w:rPr>
        <w:t>montáž</w:t>
      </w:r>
      <w:r w:rsidRPr="00061094">
        <w:rPr>
          <w:b/>
          <w:szCs w:val="22"/>
        </w:rPr>
        <w:t>ních kanálech“</w:t>
      </w:r>
      <w:r>
        <w:rPr>
          <w:b/>
          <w:szCs w:val="22"/>
        </w:rPr>
        <w:t xml:space="preserve"> </w:t>
      </w:r>
      <w:r w:rsidRPr="006205D8">
        <w:rPr>
          <w:b/>
          <w:szCs w:val="22"/>
        </w:rPr>
        <w:t>ve stupni pro provádění stavby (dále jen DPS</w:t>
      </w:r>
      <w:r w:rsidRPr="0012451E">
        <w:rPr>
          <w:b/>
          <w:szCs w:val="22"/>
        </w:rPr>
        <w:t>)</w:t>
      </w:r>
      <w:r>
        <w:rPr>
          <w:b/>
          <w:szCs w:val="22"/>
        </w:rPr>
        <w:t>.</w:t>
      </w:r>
    </w:p>
    <w:p w14:paraId="550A2991" w14:textId="77777777" w:rsidR="003B5D73" w:rsidRPr="00F140DA" w:rsidRDefault="003B5D73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Rozsah předmětu projektové dokumentace:</w:t>
      </w:r>
    </w:p>
    <w:p w14:paraId="6BB87C4B" w14:textId="77777777" w:rsidR="000D3570" w:rsidRDefault="00331D0E" w:rsidP="00DE798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R</w:t>
      </w:r>
      <w:r w:rsidR="003B5D73" w:rsidRPr="0025057D">
        <w:rPr>
          <w:szCs w:val="22"/>
        </w:rPr>
        <w:t xml:space="preserve">ekonstrukce stávajících záchytných jímek v pracovních </w:t>
      </w:r>
      <w:r w:rsidR="003B5D73">
        <w:rPr>
          <w:szCs w:val="22"/>
        </w:rPr>
        <w:t>kanále</w:t>
      </w:r>
      <w:r w:rsidR="003B5D73" w:rsidRPr="0025057D">
        <w:rPr>
          <w:szCs w:val="22"/>
        </w:rPr>
        <w:t xml:space="preserve">ch a související kanalizace, a vybudování nové </w:t>
      </w:r>
      <w:r w:rsidR="003B5D73">
        <w:rPr>
          <w:szCs w:val="22"/>
        </w:rPr>
        <w:t xml:space="preserve">bezodtoké </w:t>
      </w:r>
      <w:r w:rsidR="003B5D73" w:rsidRPr="0025057D">
        <w:rPr>
          <w:szCs w:val="22"/>
        </w:rPr>
        <w:t xml:space="preserve">záchytné jímky. Do nové záchytné jímky budou zaústěny jednotlivé jímky, </w:t>
      </w:r>
      <w:r w:rsidR="003B5D73">
        <w:rPr>
          <w:szCs w:val="22"/>
        </w:rPr>
        <w:t xml:space="preserve">ve kterých se budou </w:t>
      </w:r>
      <w:r w:rsidR="003B5D73" w:rsidRPr="0025057D">
        <w:rPr>
          <w:szCs w:val="22"/>
        </w:rPr>
        <w:t>shromažďovat úkapy z vozidel.</w:t>
      </w:r>
    </w:p>
    <w:p w14:paraId="653F7AD3" w14:textId="01EB331E" w:rsidR="000D3570" w:rsidRPr="000D3570" w:rsidRDefault="00FC3CA5" w:rsidP="000D3570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N</w:t>
      </w:r>
      <w:r w:rsidR="000D3570" w:rsidRPr="000D3570">
        <w:rPr>
          <w:szCs w:val="22"/>
        </w:rPr>
        <w:t>ávrh na zakrytí pracovní jámy č. 5 odnímatelnou konstrukcí, vč. statického výpočtu na zatížení podlahy/stropu montážní jámy – dimenzování na pojezd vysokozdvižným vozíkem s nákladem – max. zatížení 6 t.</w:t>
      </w:r>
    </w:p>
    <w:p w14:paraId="6BE90045" w14:textId="6CC3167B" w:rsidR="00331D0E" w:rsidRPr="00F140DA" w:rsidRDefault="00331D0E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64BC3733" w14:textId="77777777" w:rsidR="00331D0E" w:rsidRPr="00F140DA" w:rsidRDefault="00331D0E" w:rsidP="00331D0E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Součástí projektové dokumentace DPS bude:</w:t>
      </w:r>
    </w:p>
    <w:p w14:paraId="239E7B2B" w14:textId="77777777" w:rsidR="00331D0E" w:rsidRPr="00F140DA" w:rsidRDefault="00331D0E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28D76599" w14:textId="11E7D9B8" w:rsidR="00147753" w:rsidRDefault="00331D0E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66EB1F1" w14:textId="5C03BC5F" w:rsidR="00331D0E" w:rsidRDefault="00331D0E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 zajištění Dokladové části - </w:t>
      </w:r>
      <w:r w:rsidRPr="00C52B55">
        <w:rPr>
          <w:sz w:val="22"/>
          <w:szCs w:val="22"/>
        </w:rPr>
        <w:t xml:space="preserve"> </w:t>
      </w:r>
      <w:r w:rsidRPr="00147753">
        <w:rPr>
          <w:sz w:val="22"/>
          <w:szCs w:val="22"/>
        </w:rPr>
        <w:t>Souhlasné stanovisko objednatele k PD.</w:t>
      </w:r>
      <w:r w:rsidRPr="00B308D9">
        <w:rPr>
          <w:sz w:val="22"/>
          <w:szCs w:val="22"/>
        </w:rPr>
        <w:t xml:space="preserve"> Objednatel vydá toto stanovisko po předložení PD</w:t>
      </w:r>
      <w:r>
        <w:rPr>
          <w:sz w:val="22"/>
          <w:szCs w:val="22"/>
        </w:rPr>
        <w:t xml:space="preserve"> </w:t>
      </w:r>
      <w:r w:rsidRPr="00B308D9">
        <w:rPr>
          <w:sz w:val="22"/>
          <w:szCs w:val="22"/>
        </w:rPr>
        <w:t xml:space="preserve">a to ve lhůtě 10 pracovních dnů ode dne doručení písemné žádosti objednateli. </w:t>
      </w:r>
    </w:p>
    <w:p w14:paraId="359DF834" w14:textId="0FAD5E05" w:rsidR="00147753" w:rsidRDefault="00331D0E" w:rsidP="00331D0E">
      <w:pPr>
        <w:spacing w:after="0"/>
        <w:ind w:left="851"/>
        <w:rPr>
          <w:szCs w:val="22"/>
        </w:rPr>
      </w:pPr>
      <w:r>
        <w:rPr>
          <w:szCs w:val="22"/>
        </w:rPr>
        <w:t>Vydání souhlasného stanoviska objednatele k PD je jednou z podmínek k převzetí PD objednatelem.</w:t>
      </w:r>
    </w:p>
    <w:p w14:paraId="0BA76D8E" w14:textId="356DFC28" w:rsidR="003B5D73" w:rsidRDefault="003B5D73" w:rsidP="003B5D73">
      <w:pPr>
        <w:spacing w:after="0"/>
        <w:rPr>
          <w:szCs w:val="22"/>
        </w:rPr>
      </w:pPr>
    </w:p>
    <w:p w14:paraId="576F4799" w14:textId="2F6566A7" w:rsidR="00331D0E" w:rsidRPr="00331D0E" w:rsidRDefault="00331D0E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331D0E">
        <w:rPr>
          <w:b/>
          <w:szCs w:val="22"/>
        </w:rPr>
        <w:t>„Areál tramvaje Poruba – Hala vozovny – Zásyp montážních kanálů a vybudování pevné jízdní dráhy</w:t>
      </w:r>
      <w:r w:rsidR="00916895">
        <w:rPr>
          <w:b/>
          <w:szCs w:val="22"/>
        </w:rPr>
        <w:t xml:space="preserve">“ </w:t>
      </w:r>
      <w:r w:rsidR="004E5BAC">
        <w:rPr>
          <w:b/>
          <w:szCs w:val="22"/>
        </w:rPr>
        <w:t xml:space="preserve">ve stupni </w:t>
      </w:r>
      <w:r w:rsidR="004E5BAC" w:rsidRPr="006205D8">
        <w:rPr>
          <w:b/>
          <w:szCs w:val="22"/>
        </w:rPr>
        <w:t>pro vydání stavebního povolení (dále jen DSP</w:t>
      </w:r>
      <w:r w:rsidR="004E5BAC">
        <w:rPr>
          <w:b/>
          <w:szCs w:val="22"/>
        </w:rPr>
        <w:t>) a ve stupni pro provádění stavby</w:t>
      </w:r>
      <w:r w:rsidR="00042938">
        <w:rPr>
          <w:b/>
          <w:szCs w:val="22"/>
        </w:rPr>
        <w:t xml:space="preserve"> (dále jen DPS)</w:t>
      </w:r>
      <w:r w:rsidR="004E5BAC">
        <w:rPr>
          <w:b/>
          <w:szCs w:val="22"/>
        </w:rPr>
        <w:t>.</w:t>
      </w:r>
    </w:p>
    <w:p w14:paraId="386817F6" w14:textId="77777777" w:rsidR="00A86209" w:rsidRPr="004E5BAC" w:rsidRDefault="00A86209" w:rsidP="00D56A59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4E5BAC">
        <w:rPr>
          <w:sz w:val="22"/>
          <w:szCs w:val="22"/>
        </w:rPr>
        <w:t xml:space="preserve">Projektová dokumentace DSP bude zpracována v rozsahu přílohy č. </w:t>
      </w:r>
      <w:r>
        <w:rPr>
          <w:sz w:val="22"/>
          <w:szCs w:val="22"/>
        </w:rPr>
        <w:t>3</w:t>
      </w:r>
      <w:r w:rsidRPr="004E5BA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146/2008</w:t>
      </w:r>
      <w:r w:rsidRPr="004E5BAC">
        <w:rPr>
          <w:sz w:val="22"/>
          <w:szCs w:val="22"/>
        </w:rPr>
        <w:t xml:space="preserve"> Sb., v platném znění, </w:t>
      </w:r>
      <w:r w:rsidRPr="00042938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042938">
        <w:rPr>
          <w:sz w:val="22"/>
          <w:szCs w:val="22"/>
        </w:rPr>
        <w:t xml:space="preserve">rozsahu a obsahu projektové dokumentace dopravních staveb, </w:t>
      </w:r>
      <w:r w:rsidRPr="004E5BAC">
        <w:rPr>
          <w:sz w:val="22"/>
          <w:szCs w:val="22"/>
        </w:rPr>
        <w:t>v souladu s požadavky zák. č. 183/2006 Sb., v platném znění, a dalších na něj navazujících vyhlášek.</w:t>
      </w:r>
    </w:p>
    <w:p w14:paraId="0C6C19C7" w14:textId="77777777" w:rsidR="00A86209" w:rsidRPr="004E5BAC" w:rsidRDefault="00A86209" w:rsidP="00A86209">
      <w:pPr>
        <w:spacing w:before="90" w:after="0"/>
        <w:ind w:left="993" w:hanging="142"/>
        <w:rPr>
          <w:szCs w:val="22"/>
        </w:rPr>
      </w:pPr>
      <w:r w:rsidRPr="004E5BAC">
        <w:rPr>
          <w:szCs w:val="22"/>
        </w:rPr>
        <w:t xml:space="preserve">Součástí </w:t>
      </w:r>
      <w:r>
        <w:rPr>
          <w:szCs w:val="22"/>
        </w:rPr>
        <w:t xml:space="preserve">projektové dokumentace </w:t>
      </w:r>
      <w:r w:rsidRPr="004E5BAC">
        <w:rPr>
          <w:szCs w:val="22"/>
        </w:rPr>
        <w:t>DSP budou celkové náklady stavby v členění:</w:t>
      </w:r>
    </w:p>
    <w:p w14:paraId="2A259FDE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Technologická část (podle jednotlivých PS).</w:t>
      </w:r>
    </w:p>
    <w:p w14:paraId="0072C073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 xml:space="preserve">Stavební část </w:t>
      </w:r>
      <w:r>
        <w:rPr>
          <w:szCs w:val="22"/>
        </w:rPr>
        <w:t>(</w:t>
      </w:r>
      <w:r w:rsidRPr="004E5BAC">
        <w:rPr>
          <w:szCs w:val="22"/>
        </w:rPr>
        <w:t>podle jednotlivých SO a IO).</w:t>
      </w:r>
    </w:p>
    <w:p w14:paraId="55D83A0D" w14:textId="4D4DA31D" w:rsidR="00A86209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Ostatní náklady.</w:t>
      </w:r>
    </w:p>
    <w:p w14:paraId="43E29FD4" w14:textId="77777777" w:rsidR="00A86209" w:rsidRPr="004E5BAC" w:rsidRDefault="00A86209" w:rsidP="00D56A59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4E5BAC">
        <w:rPr>
          <w:sz w:val="22"/>
          <w:szCs w:val="22"/>
        </w:rPr>
        <w:t xml:space="preserve">Projektová dokumentace DPS bude zpracována v rozsahu přílohy č. </w:t>
      </w:r>
      <w:r>
        <w:rPr>
          <w:sz w:val="22"/>
          <w:szCs w:val="22"/>
        </w:rPr>
        <w:t>4</w:t>
      </w:r>
      <w:r w:rsidRPr="004E5BA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146/2008</w:t>
      </w:r>
      <w:r w:rsidRPr="004E5BAC">
        <w:rPr>
          <w:sz w:val="22"/>
          <w:szCs w:val="22"/>
        </w:rPr>
        <w:t xml:space="preserve"> Sb., v platném znění, </w:t>
      </w:r>
      <w:r w:rsidRPr="00042938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042938">
        <w:rPr>
          <w:sz w:val="22"/>
          <w:szCs w:val="22"/>
        </w:rPr>
        <w:t>rozsahu a obsahu projektové dokumentace dopravních staveb</w:t>
      </w:r>
      <w:r>
        <w:rPr>
          <w:sz w:val="22"/>
          <w:szCs w:val="22"/>
        </w:rPr>
        <w:t>,</w:t>
      </w:r>
      <w:r w:rsidRPr="004E5BAC">
        <w:rPr>
          <w:sz w:val="22"/>
          <w:szCs w:val="22"/>
        </w:rPr>
        <w:t xml:space="preserve"> v souladu s požadavky zák. č. 183/2006 Sb., v platném znění, a dalších na něj navazujících vyhlášek.</w:t>
      </w:r>
    </w:p>
    <w:p w14:paraId="681A4DFF" w14:textId="77777777" w:rsidR="00A86209" w:rsidRPr="004E5BAC" w:rsidRDefault="00A86209" w:rsidP="00A86209">
      <w:pPr>
        <w:spacing w:before="90" w:after="0"/>
        <w:ind w:left="993" w:hanging="142"/>
        <w:rPr>
          <w:szCs w:val="22"/>
        </w:rPr>
      </w:pPr>
      <w:r w:rsidRPr="004E5BAC">
        <w:rPr>
          <w:szCs w:val="22"/>
        </w:rPr>
        <w:t xml:space="preserve">Součástí projektové dokumentace </w:t>
      </w:r>
      <w:r>
        <w:rPr>
          <w:szCs w:val="22"/>
        </w:rPr>
        <w:t xml:space="preserve">DPS </w:t>
      </w:r>
      <w:r w:rsidRPr="004E5BAC">
        <w:rPr>
          <w:szCs w:val="22"/>
        </w:rPr>
        <w:t>bude:</w:t>
      </w:r>
    </w:p>
    <w:p w14:paraId="542F2280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</w:t>
      </w:r>
    </w:p>
    <w:p w14:paraId="75477F1B" w14:textId="2F4B73CC" w:rsidR="00A86209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5B50DB34" w14:textId="6337F88F" w:rsidR="00331D0E" w:rsidRDefault="00BD6063" w:rsidP="00D56A59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>
        <w:rPr>
          <w:sz w:val="22"/>
          <w:szCs w:val="22"/>
        </w:rPr>
        <w:t>P</w:t>
      </w:r>
      <w:r w:rsidR="00444397" w:rsidRPr="00444397">
        <w:rPr>
          <w:sz w:val="22"/>
          <w:szCs w:val="22"/>
        </w:rPr>
        <w:t>rojektov</w:t>
      </w:r>
      <w:r>
        <w:rPr>
          <w:sz w:val="22"/>
          <w:szCs w:val="22"/>
        </w:rPr>
        <w:t>á</w:t>
      </w:r>
      <w:r w:rsidR="00444397" w:rsidRPr="00444397">
        <w:rPr>
          <w:sz w:val="22"/>
          <w:szCs w:val="22"/>
        </w:rPr>
        <w:t xml:space="preserve"> dokumentace</w:t>
      </w:r>
      <w:r>
        <w:rPr>
          <w:sz w:val="22"/>
          <w:szCs w:val="22"/>
        </w:rPr>
        <w:t xml:space="preserve"> bude zpracována v min. rozsahu</w:t>
      </w:r>
      <w:r w:rsidR="004E5BAC">
        <w:rPr>
          <w:sz w:val="22"/>
          <w:szCs w:val="22"/>
        </w:rPr>
        <w:t xml:space="preserve"> a bude obsahovat</w:t>
      </w:r>
      <w:r w:rsidR="00444397">
        <w:rPr>
          <w:sz w:val="22"/>
          <w:szCs w:val="22"/>
        </w:rPr>
        <w:t xml:space="preserve">: </w:t>
      </w:r>
    </w:p>
    <w:p w14:paraId="7C00A8E2" w14:textId="3D4B8EFF" w:rsidR="007E2FDF" w:rsidRDefault="00444397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Stavební úpravy v Hale vozovny – </w:t>
      </w:r>
      <w:r w:rsidR="004F20CF">
        <w:rPr>
          <w:szCs w:val="22"/>
        </w:rPr>
        <w:t xml:space="preserve">v rozsahu </w:t>
      </w:r>
      <w:r>
        <w:rPr>
          <w:szCs w:val="22"/>
        </w:rPr>
        <w:t xml:space="preserve">od koleje č. 7 do koleje č. 22. </w:t>
      </w:r>
    </w:p>
    <w:p w14:paraId="39E6514A" w14:textId="77777777" w:rsidR="004E5BAC" w:rsidRDefault="004E5BAC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lastRenderedPageBreak/>
        <w:t xml:space="preserve">Stavební úpravy budou navrženy tak, aby realizace stavby mohla být provedena ve 4. etapách: </w:t>
      </w:r>
    </w:p>
    <w:p w14:paraId="53C96391" w14:textId="77777777" w:rsidR="004E5BAC" w:rsidRDefault="004E5BAC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>1. etapa – stavební úpravy od koleje č. 7 do koleje č. 10.</w:t>
      </w:r>
    </w:p>
    <w:p w14:paraId="6FFD89CA" w14:textId="77777777" w:rsidR="004E5BAC" w:rsidRDefault="004E5BAC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 xml:space="preserve">2. etapa – stavební úpravy od koleje č. 10 do koleje č. 13. </w:t>
      </w:r>
    </w:p>
    <w:p w14:paraId="6C9BFB99" w14:textId="77777777" w:rsidR="004E5BAC" w:rsidRDefault="004E5BAC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>3. etapa – stavební úpravy od koleje č. 13 do koleje č. 18.</w:t>
      </w:r>
    </w:p>
    <w:p w14:paraId="3710081B" w14:textId="6D407058" w:rsidR="004E5BAC" w:rsidRDefault="004E5BAC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 xml:space="preserve">4. etapa – stavební úpravy od koleje č. 18 do koleje č. 22. </w:t>
      </w:r>
    </w:p>
    <w:p w14:paraId="5C22DC0C" w14:textId="4126A5F9" w:rsidR="003B0D5F" w:rsidRPr="003B0D5F" w:rsidRDefault="003B0D5F" w:rsidP="003B0D5F">
      <w:pPr>
        <w:spacing w:before="90" w:after="0"/>
        <w:ind w:left="1276"/>
        <w:rPr>
          <w:szCs w:val="22"/>
        </w:rPr>
      </w:pPr>
      <w:r>
        <w:rPr>
          <w:szCs w:val="22"/>
        </w:rPr>
        <w:t xml:space="preserve">Projektová dokumentace bude zpracována pro každou etapu samostatně. </w:t>
      </w:r>
    </w:p>
    <w:p w14:paraId="2E3DA785" w14:textId="77777777" w:rsidR="00541470" w:rsidRPr="00B4291C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Korozní průzkum</w:t>
      </w:r>
      <w:r>
        <w:rPr>
          <w:szCs w:val="22"/>
        </w:rPr>
        <w:t xml:space="preserve">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protikorozní ochrany. Korozní průzkum bude proveden osobu s odbornou způsobilostí pracovníků provádějící katodickou ochranu. </w:t>
      </w:r>
    </w:p>
    <w:p w14:paraId="0E506D64" w14:textId="77777777" w:rsidR="00541470" w:rsidRPr="00B4291C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Protokol o určení vnějších vlivů podle ČSN 332000-5-51 ed.3.</w:t>
      </w:r>
    </w:p>
    <w:p w14:paraId="1D27ABB8" w14:textId="791BBF00" w:rsidR="00652E62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Statické výpočty.</w:t>
      </w:r>
    </w:p>
    <w:p w14:paraId="387B5950" w14:textId="3C85FA90" w:rsidR="00541470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Z</w:t>
      </w:r>
      <w:r w:rsidRPr="00F140DA">
        <w:rPr>
          <w:szCs w:val="22"/>
        </w:rPr>
        <w:t xml:space="preserve">pracování </w:t>
      </w:r>
      <w:r w:rsidRPr="00A91A67">
        <w:rPr>
          <w:szCs w:val="22"/>
        </w:rPr>
        <w:t>Kontrolního zkušebního plánu</w:t>
      </w:r>
      <w:r w:rsidRPr="00F140DA">
        <w:rPr>
          <w:szCs w:val="22"/>
        </w:rPr>
        <w:t xml:space="preserve"> - stanovení min. pevnosti betonových konstrukcí (montážního kanálu</w:t>
      </w:r>
      <w:r>
        <w:rPr>
          <w:szCs w:val="22"/>
        </w:rPr>
        <w:t>, základů</w:t>
      </w:r>
      <w:r w:rsidRPr="00F140DA">
        <w:rPr>
          <w:szCs w:val="22"/>
        </w:rPr>
        <w:t xml:space="preserve"> a podlahy) vč. určení kontrolní zkoušky, pro zatížení konstrukcí se stanovením zatížení na m</w:t>
      </w:r>
      <w:r w:rsidRPr="00F140DA">
        <w:rPr>
          <w:szCs w:val="22"/>
          <w:vertAlign w:val="superscript"/>
        </w:rPr>
        <w:t>2</w:t>
      </w:r>
      <w:r w:rsidRPr="00F140DA">
        <w:rPr>
          <w:szCs w:val="22"/>
        </w:rPr>
        <w:t xml:space="preserve"> a bodově, s ohledem na další postup prací</w:t>
      </w:r>
      <w:r>
        <w:rPr>
          <w:szCs w:val="22"/>
        </w:rPr>
        <w:t xml:space="preserve"> a zahájení užívání stavby objednatelem</w:t>
      </w:r>
      <w:r w:rsidRPr="00F140DA">
        <w:rPr>
          <w:szCs w:val="22"/>
        </w:rPr>
        <w:t>.</w:t>
      </w:r>
    </w:p>
    <w:p w14:paraId="7AEA41B9" w14:textId="248D8A17" w:rsidR="00BD6063" w:rsidRDefault="00BD6063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45A844D0" w14:textId="439C86E2" w:rsidR="00541470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PD bude</w:t>
      </w:r>
      <w:r w:rsidRPr="00577FE7">
        <w:rPr>
          <w:szCs w:val="22"/>
        </w:rPr>
        <w:t xml:space="preserve">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>
        <w:rPr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  </w:t>
      </w:r>
    </w:p>
    <w:p w14:paraId="765D7510" w14:textId="0D61B84D" w:rsidR="00541470" w:rsidRPr="00541470" w:rsidRDefault="00541470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541470">
        <w:rPr>
          <w:sz w:val="24"/>
          <w:szCs w:val="22"/>
        </w:rPr>
        <w:t xml:space="preserve">Základní </w:t>
      </w:r>
      <w:r w:rsidRPr="00541470">
        <w:rPr>
          <w:szCs w:val="22"/>
        </w:rPr>
        <w:t>max</w:t>
      </w:r>
      <w:r w:rsidRPr="00541470">
        <w:rPr>
          <w:sz w:val="24"/>
          <w:szCs w:val="22"/>
        </w:rPr>
        <w:t>. parametry drážních vozidel</w:t>
      </w:r>
      <w:r>
        <w:rPr>
          <w:sz w:val="24"/>
          <w:szCs w:val="22"/>
        </w:rPr>
        <w:t xml:space="preserve"> objednatele</w:t>
      </w:r>
      <w:r w:rsidRPr="00541470">
        <w:rPr>
          <w:sz w:val="24"/>
          <w:szCs w:val="22"/>
        </w:rPr>
        <w:t>:</w:t>
      </w:r>
    </w:p>
    <w:p w14:paraId="7A60CDFC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 xml:space="preserve">Maximální hmotnost prázdného vozidla: 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60 t</w:t>
      </w:r>
    </w:p>
    <w:p w14:paraId="6ECB4164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hmotnost pro nápravu: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11,5 t</w:t>
      </w:r>
    </w:p>
    <w:p w14:paraId="06989B7B" w14:textId="4E3FF0E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výška vozu s PTG: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3 900 mm</w:t>
      </w:r>
    </w:p>
    <w:p w14:paraId="279184CB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šířka vozu: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2 600 mm</w:t>
      </w:r>
    </w:p>
    <w:p w14:paraId="14A021B0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délka vozu bez spřáhel: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 xml:space="preserve">  max. 33 000 mm </w:t>
      </w:r>
    </w:p>
    <w:p w14:paraId="5E390A6B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Rozchod koleje: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1 435 mm</w:t>
      </w:r>
    </w:p>
    <w:p w14:paraId="4D518E86" w14:textId="77777777" w:rsidR="00541470" w:rsidRPr="00541470" w:rsidRDefault="00541470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 xml:space="preserve">Maximální průjezdná rychlost: 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 xml:space="preserve">5 km/h </w:t>
      </w:r>
    </w:p>
    <w:p w14:paraId="20DAF490" w14:textId="42F5B784" w:rsidR="007E2FDF" w:rsidRDefault="007E2FDF" w:rsidP="001F1E41">
      <w:pPr>
        <w:numPr>
          <w:ilvl w:val="0"/>
          <w:numId w:val="7"/>
        </w:numPr>
        <w:spacing w:before="90" w:after="0"/>
        <w:ind w:left="1276" w:hanging="425"/>
        <w:rPr>
          <w:b/>
          <w:szCs w:val="22"/>
        </w:rPr>
      </w:pPr>
      <w:r w:rsidRPr="00B4291C">
        <w:rPr>
          <w:szCs w:val="22"/>
        </w:rPr>
        <w:t xml:space="preserve">PD </w:t>
      </w:r>
      <w:r w:rsidRPr="003B085C">
        <w:rPr>
          <w:szCs w:val="22"/>
        </w:rPr>
        <w:t>bude</w:t>
      </w:r>
      <w:r w:rsidRPr="00B4291C">
        <w:rPr>
          <w:szCs w:val="22"/>
        </w:rPr>
        <w:t xml:space="preserve"> členěna minimálně do těchto SO, IO, v minimálním rozsahu:</w:t>
      </w:r>
    </w:p>
    <w:p w14:paraId="474AF5E0" w14:textId="0B3C3C1E" w:rsidR="007E2FDF" w:rsidRDefault="007E2FDF" w:rsidP="007E2FDF">
      <w:pPr>
        <w:spacing w:before="90" w:after="0"/>
        <w:ind w:firstLine="1276"/>
        <w:rPr>
          <w:szCs w:val="22"/>
        </w:rPr>
      </w:pPr>
      <w:r w:rsidRPr="00B4291C">
        <w:rPr>
          <w:b/>
          <w:szCs w:val="22"/>
        </w:rPr>
        <w:t>SO 01 Stavebně konstrukční řešení</w:t>
      </w:r>
    </w:p>
    <w:p w14:paraId="015D7FE6" w14:textId="55D430B9" w:rsidR="007E2FDF" w:rsidRPr="00B4291C" w:rsidRDefault="007E2FDF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Demontáž stávající ocelové konstrukce podlahy</w:t>
      </w:r>
      <w:r>
        <w:rPr>
          <w:szCs w:val="22"/>
        </w:rPr>
        <w:t>, sklepních prostorů mezi 18. a 19 kolejí</w:t>
      </w:r>
      <w:r w:rsidRPr="00B4291C">
        <w:rPr>
          <w:szCs w:val="22"/>
        </w:rPr>
        <w:t xml:space="preserve">. </w:t>
      </w:r>
    </w:p>
    <w:p w14:paraId="7B0041BD" w14:textId="77777777" w:rsidR="007E2FDF" w:rsidRPr="00B4291C" w:rsidRDefault="007E2FDF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Návrh nových základových pásů pro kotvení kolejnic.</w:t>
      </w:r>
    </w:p>
    <w:p w14:paraId="53E6EFCA" w14:textId="69D7CA7D" w:rsidR="007E2FDF" w:rsidRPr="00B4291C" w:rsidRDefault="007E2FDF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 xml:space="preserve">Návrh nové železobetonové podlahy </w:t>
      </w:r>
      <w:r>
        <w:rPr>
          <w:szCs w:val="22"/>
        </w:rPr>
        <w:t xml:space="preserve">(průmyslové podlahy) </w:t>
      </w:r>
      <w:r w:rsidRPr="00B4291C">
        <w:rPr>
          <w:szCs w:val="22"/>
        </w:rPr>
        <w:t xml:space="preserve">–  vč. zásypu stávající jámy. </w:t>
      </w:r>
      <w:r>
        <w:rPr>
          <w:szCs w:val="22"/>
        </w:rPr>
        <w:t xml:space="preserve">Návrh podlahy s ohledem na zatížení podlahy a účelu prostor. </w:t>
      </w:r>
    </w:p>
    <w:p w14:paraId="47320191" w14:textId="698C7768" w:rsidR="007E2FDF" w:rsidRDefault="007E2FDF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Izolace proti vodě – návrh nové hydroizolace proti zemní vlhkosti.</w:t>
      </w:r>
    </w:p>
    <w:p w14:paraId="4CCDC3B9" w14:textId="5B7C3FF3" w:rsidR="007E2FDF" w:rsidRDefault="007E2FDF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Ošetření části ocelové konstrukce pod úrovní podlahy haly.</w:t>
      </w:r>
    </w:p>
    <w:p w14:paraId="50027F10" w14:textId="520EBD00" w:rsidR="00652E62" w:rsidRPr="00652E62" w:rsidRDefault="00652E62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652E62">
        <w:rPr>
          <w:szCs w:val="22"/>
        </w:rPr>
        <w:t xml:space="preserve">Návrh nového montážního kanálu </w:t>
      </w:r>
      <w:r>
        <w:rPr>
          <w:szCs w:val="22"/>
        </w:rPr>
        <w:t xml:space="preserve">na koleji č. 12 - </w:t>
      </w:r>
      <w:r w:rsidRPr="00652E62">
        <w:rPr>
          <w:szCs w:val="22"/>
        </w:rPr>
        <w:t xml:space="preserve">v max. šířce a délce s ohledem na stávající stav objektu, hloubka montážního kanálu 1,5 m. V montážním kanálu bude navržen bělninový obklad stěn, odvodnění podlahy kanálu – vpust v podlaze, </w:t>
      </w:r>
      <w:r>
        <w:rPr>
          <w:szCs w:val="22"/>
        </w:rPr>
        <w:t>s</w:t>
      </w:r>
      <w:r w:rsidRPr="00652E62">
        <w:rPr>
          <w:szCs w:val="22"/>
        </w:rPr>
        <w:t xml:space="preserve">chodiště do montážního kanálu – na obou stranách kanálu – 2 kusy. </w:t>
      </w:r>
      <w:r w:rsidRPr="00F140DA">
        <w:rPr>
          <w:szCs w:val="22"/>
        </w:rPr>
        <w:t xml:space="preserve">Ve stěně montážního kanálu </w:t>
      </w:r>
      <w:r>
        <w:rPr>
          <w:szCs w:val="22"/>
        </w:rPr>
        <w:t xml:space="preserve">budou </w:t>
      </w:r>
      <w:r w:rsidRPr="00F140DA">
        <w:rPr>
          <w:szCs w:val="22"/>
        </w:rPr>
        <w:t>dvě odkládací místa (otvor) pro nářadí o rozměrech 1000</w:t>
      </w:r>
      <w:r>
        <w:rPr>
          <w:szCs w:val="22"/>
        </w:rPr>
        <w:t xml:space="preserve"> </w:t>
      </w:r>
      <w:r w:rsidRPr="00F140DA">
        <w:rPr>
          <w:szCs w:val="22"/>
        </w:rPr>
        <w:t>x</w:t>
      </w:r>
      <w:r>
        <w:rPr>
          <w:szCs w:val="22"/>
        </w:rPr>
        <w:t xml:space="preserve"> </w:t>
      </w:r>
      <w:r w:rsidRPr="00F140DA">
        <w:rPr>
          <w:szCs w:val="22"/>
        </w:rPr>
        <w:t>300</w:t>
      </w:r>
      <w:r>
        <w:rPr>
          <w:szCs w:val="22"/>
        </w:rPr>
        <w:t xml:space="preserve"> </w:t>
      </w:r>
      <w:r w:rsidRPr="00F140DA">
        <w:rPr>
          <w:szCs w:val="22"/>
        </w:rPr>
        <w:t>x</w:t>
      </w:r>
      <w:r>
        <w:rPr>
          <w:szCs w:val="22"/>
        </w:rPr>
        <w:t xml:space="preserve"> 300 </w:t>
      </w:r>
      <w:r w:rsidRPr="00F140DA">
        <w:rPr>
          <w:szCs w:val="22"/>
        </w:rPr>
        <w:t>mm.</w:t>
      </w:r>
      <w:r w:rsidRPr="00652E62">
        <w:rPr>
          <w:szCs w:val="22"/>
        </w:rPr>
        <w:t xml:space="preserve"> </w:t>
      </w:r>
      <w:r>
        <w:rPr>
          <w:szCs w:val="22"/>
        </w:rPr>
        <w:t xml:space="preserve">Montážní kanál </w:t>
      </w:r>
      <w:r w:rsidRPr="00302EA7">
        <w:rPr>
          <w:szCs w:val="22"/>
        </w:rPr>
        <w:t xml:space="preserve">bude zakryt </w:t>
      </w:r>
      <w:r>
        <w:rPr>
          <w:szCs w:val="22"/>
        </w:rPr>
        <w:t xml:space="preserve">jednoduše </w:t>
      </w:r>
      <w:r w:rsidRPr="00302EA7">
        <w:rPr>
          <w:szCs w:val="22"/>
        </w:rPr>
        <w:t>demontovatelnými rošty</w:t>
      </w:r>
      <w:r>
        <w:rPr>
          <w:szCs w:val="22"/>
        </w:rPr>
        <w:t xml:space="preserve">. </w:t>
      </w:r>
    </w:p>
    <w:p w14:paraId="75BFE3BE" w14:textId="31CFB2D2" w:rsidR="00652E62" w:rsidRPr="00B4291C" w:rsidRDefault="00652E62" w:rsidP="00652E62">
      <w:pPr>
        <w:spacing w:before="90" w:after="0"/>
        <w:ind w:firstLine="1276"/>
        <w:rPr>
          <w:b/>
          <w:szCs w:val="22"/>
        </w:rPr>
      </w:pPr>
      <w:r>
        <w:rPr>
          <w:b/>
          <w:szCs w:val="22"/>
        </w:rPr>
        <w:lastRenderedPageBreak/>
        <w:t>S</w:t>
      </w:r>
      <w:r w:rsidRPr="00B4291C">
        <w:rPr>
          <w:b/>
          <w:szCs w:val="22"/>
        </w:rPr>
        <w:t>O 0</w:t>
      </w:r>
      <w:r>
        <w:rPr>
          <w:b/>
          <w:szCs w:val="22"/>
        </w:rPr>
        <w:t>2</w:t>
      </w:r>
      <w:r w:rsidRPr="00B4291C">
        <w:rPr>
          <w:b/>
          <w:szCs w:val="22"/>
        </w:rPr>
        <w:t xml:space="preserve"> Tramvajový svršek </w:t>
      </w:r>
    </w:p>
    <w:p w14:paraId="5D90EFA0" w14:textId="0A13BB41" w:rsidR="00652E62" w:rsidRPr="00B4291C" w:rsidRDefault="00652E62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Demontáž stávající</w:t>
      </w:r>
      <w:r>
        <w:rPr>
          <w:szCs w:val="22"/>
        </w:rPr>
        <w:t>ch</w:t>
      </w:r>
      <w:r w:rsidRPr="00B4291C">
        <w:rPr>
          <w:szCs w:val="22"/>
        </w:rPr>
        <w:t xml:space="preserve"> kolej</w:t>
      </w:r>
      <w:r>
        <w:rPr>
          <w:szCs w:val="22"/>
        </w:rPr>
        <w:t xml:space="preserve">í – od koleje č. 7 do koleje č. </w:t>
      </w:r>
      <w:r w:rsidR="00501479">
        <w:rPr>
          <w:szCs w:val="22"/>
        </w:rPr>
        <w:t>22</w:t>
      </w:r>
      <w:r w:rsidRPr="00B4291C">
        <w:rPr>
          <w:szCs w:val="22"/>
        </w:rPr>
        <w:t>.</w:t>
      </w:r>
    </w:p>
    <w:p w14:paraId="1C45B3DB" w14:textId="77777777" w:rsidR="00652E62" w:rsidRDefault="00652E62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Zřízení nové koleje v provedení jako pevná jízdní dráha z kolejnic 57R1</w:t>
      </w:r>
      <w:r w:rsidRPr="00B4291C">
        <w:rPr>
          <w:szCs w:val="22"/>
        </w:rPr>
        <w:t xml:space="preserve">. </w:t>
      </w:r>
    </w:p>
    <w:p w14:paraId="297F7FE6" w14:textId="240BAC87" w:rsidR="00652E62" w:rsidRPr="00652E62" w:rsidRDefault="00652E62" w:rsidP="00652E62">
      <w:pPr>
        <w:spacing w:before="90" w:after="0"/>
        <w:ind w:firstLine="1276"/>
        <w:rPr>
          <w:b/>
          <w:szCs w:val="22"/>
        </w:rPr>
      </w:pPr>
      <w:r w:rsidRPr="00652E62">
        <w:rPr>
          <w:b/>
          <w:szCs w:val="22"/>
        </w:rPr>
        <w:t>IO Inženýrské sítě</w:t>
      </w:r>
      <w:r>
        <w:rPr>
          <w:b/>
          <w:szCs w:val="22"/>
        </w:rPr>
        <w:t xml:space="preserve"> </w:t>
      </w:r>
    </w:p>
    <w:p w14:paraId="0AD15B03" w14:textId="0BCB1FD3" w:rsidR="00652E62" w:rsidRDefault="00652E62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F140DA">
        <w:rPr>
          <w:szCs w:val="22"/>
        </w:rPr>
        <w:t xml:space="preserve">Osvětlení </w:t>
      </w:r>
      <w:r>
        <w:rPr>
          <w:szCs w:val="22"/>
        </w:rPr>
        <w:t xml:space="preserve">(LED) </w:t>
      </w:r>
      <w:r w:rsidRPr="00F140DA">
        <w:rPr>
          <w:szCs w:val="22"/>
        </w:rPr>
        <w:t>montážního kanálu</w:t>
      </w:r>
      <w:r>
        <w:rPr>
          <w:szCs w:val="22"/>
        </w:rPr>
        <w:t xml:space="preserve"> na koleji č. 12</w:t>
      </w:r>
      <w:r w:rsidRPr="00F140DA">
        <w:rPr>
          <w:szCs w:val="22"/>
        </w:rPr>
        <w:t xml:space="preserve"> ve stěnách + zásuvky 230 V.</w:t>
      </w:r>
    </w:p>
    <w:p w14:paraId="0A9090A3" w14:textId="31D4C742" w:rsidR="00874624" w:rsidRPr="00F140DA" w:rsidRDefault="00874624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 xml:space="preserve">Návrh odvodnění nové železobetonové podlahy, vč. napojení do stávající kanalizace v areálu. </w:t>
      </w:r>
    </w:p>
    <w:p w14:paraId="159D9568" w14:textId="01F55F09" w:rsidR="00652E62" w:rsidRPr="00302EA7" w:rsidRDefault="00652E62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302EA7">
        <w:rPr>
          <w:szCs w:val="22"/>
        </w:rPr>
        <w:t>Přeložení nebo demontáž stávajících kolizních inženýrských sítí</w:t>
      </w:r>
      <w:r w:rsidR="004E5BAC">
        <w:rPr>
          <w:szCs w:val="22"/>
        </w:rPr>
        <w:t>, vybudování energetického kanálu a napojení na stávající energetický kanál v hale vozovny.</w:t>
      </w:r>
    </w:p>
    <w:p w14:paraId="10EE6A22" w14:textId="47C9C1C9" w:rsidR="00C6518B" w:rsidRDefault="00C6518B" w:rsidP="00E3120C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</w:t>
      </w:r>
      <w:r>
        <w:rPr>
          <w:sz w:val="22"/>
          <w:szCs w:val="22"/>
        </w:rPr>
        <w:t>PD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C52B55">
        <w:rPr>
          <w:b/>
          <w:sz w:val="22"/>
          <w:szCs w:val="22"/>
        </w:rPr>
        <w:t xml:space="preserve">dokladové části </w:t>
      </w:r>
      <w:r>
        <w:rPr>
          <w:b/>
          <w:sz w:val="22"/>
          <w:szCs w:val="22"/>
        </w:rPr>
        <w:t xml:space="preserve">pro všechny stupně </w:t>
      </w:r>
      <w:r w:rsidRPr="00C52B55">
        <w:rPr>
          <w:b/>
          <w:sz w:val="22"/>
          <w:szCs w:val="22"/>
        </w:rPr>
        <w:t>projektové dokumentace</w:t>
      </w:r>
      <w:r>
        <w:rPr>
          <w:b/>
          <w:sz w:val="22"/>
          <w:szCs w:val="22"/>
        </w:rPr>
        <w:t xml:space="preserve">,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</w:t>
      </w:r>
      <w:r w:rsidR="00042938">
        <w:rPr>
          <w:sz w:val="22"/>
          <w:szCs w:val="22"/>
        </w:rPr>
        <w:t>3 a 4</w:t>
      </w:r>
      <w:r w:rsidRPr="003714EC">
        <w:rPr>
          <w:sz w:val="22"/>
          <w:szCs w:val="22"/>
        </w:rPr>
        <w:t xml:space="preserve"> vyhlášky č. </w:t>
      </w:r>
      <w:r w:rsidR="00042938">
        <w:rPr>
          <w:sz w:val="22"/>
          <w:szCs w:val="22"/>
        </w:rPr>
        <w:t>146</w:t>
      </w:r>
      <w:r w:rsidRPr="003714EC">
        <w:rPr>
          <w:sz w:val="22"/>
          <w:szCs w:val="22"/>
        </w:rPr>
        <w:t>/200</w:t>
      </w:r>
      <w:r w:rsidR="00042938">
        <w:rPr>
          <w:sz w:val="22"/>
          <w:szCs w:val="22"/>
        </w:rPr>
        <w:t>8</w:t>
      </w:r>
      <w:r w:rsidRPr="003714EC">
        <w:rPr>
          <w:sz w:val="22"/>
          <w:szCs w:val="22"/>
        </w:rPr>
        <w:t xml:space="preserve"> Sb., v platném znění,</w:t>
      </w:r>
      <w:r w:rsidRPr="009D5243">
        <w:rPr>
          <w:sz w:val="22"/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256A5B9E" w14:textId="06856167" w:rsidR="00C6518B" w:rsidRPr="00E47D30" w:rsidRDefault="00C6518B" w:rsidP="00042938">
      <w:pPr>
        <w:spacing w:before="75"/>
        <w:ind w:left="851"/>
        <w:rPr>
          <w:szCs w:val="22"/>
        </w:rPr>
      </w:pPr>
      <w:r>
        <w:rPr>
          <w:szCs w:val="22"/>
        </w:rPr>
        <w:t>Dokladová část k projektovým</w:t>
      </w:r>
      <w:r w:rsidRPr="003714EC">
        <w:rPr>
          <w:szCs w:val="22"/>
        </w:rPr>
        <w:t xml:space="preserve"> dokumentac</w:t>
      </w:r>
      <w:r>
        <w:rPr>
          <w:szCs w:val="22"/>
        </w:rPr>
        <w:t>ím</w:t>
      </w:r>
      <w:r w:rsidRPr="003714EC">
        <w:rPr>
          <w:szCs w:val="22"/>
        </w:rPr>
        <w:t xml:space="preserve"> </w:t>
      </w:r>
      <w:r>
        <w:rPr>
          <w:szCs w:val="22"/>
        </w:rPr>
        <w:t>bude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>Veškeré podmínky/požadavky dotčených orgánů a organizací uvedené ve vyjádřeních a rozhodnutích, budou zhotovitelem zapracovány do příslušných dokumentací.</w:t>
      </w:r>
    </w:p>
    <w:p w14:paraId="7C4977E3" w14:textId="77777777" w:rsidR="00C6518B" w:rsidRDefault="00C6518B" w:rsidP="00042938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B308D9">
        <w:rPr>
          <w:b/>
          <w:szCs w:val="22"/>
        </w:rPr>
        <w:t>Souhlasné stanovisko objednatele k</w:t>
      </w:r>
      <w:r>
        <w:rPr>
          <w:b/>
          <w:szCs w:val="22"/>
        </w:rPr>
        <w:t xml:space="preserve"> jednotlivým stupňům</w:t>
      </w:r>
      <w:r w:rsidRPr="00B308D9">
        <w:rPr>
          <w:b/>
          <w:szCs w:val="22"/>
        </w:rPr>
        <w:t xml:space="preserve"> PD</w:t>
      </w:r>
      <w:r w:rsidRPr="00B308D9">
        <w:rPr>
          <w:szCs w:val="22"/>
        </w:rPr>
        <w:t xml:space="preserve">. Objednatel vydá toto stanovisko po předložení </w:t>
      </w:r>
      <w:r>
        <w:rPr>
          <w:szCs w:val="22"/>
        </w:rPr>
        <w:t xml:space="preserve">každého stupně </w:t>
      </w:r>
      <w:r w:rsidRPr="00B308D9">
        <w:rPr>
          <w:szCs w:val="22"/>
        </w:rPr>
        <w:t xml:space="preserve">PD, vč. kompletní dokladové části, a to ve lhůtě 10 pracovních dnů ode dne doručení písemné žádosti objednateli. </w:t>
      </w:r>
    </w:p>
    <w:p w14:paraId="34150ACE" w14:textId="29894836" w:rsidR="00916895" w:rsidRPr="00916895" w:rsidRDefault="00C6518B" w:rsidP="00042938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Vydání souhlasného stanoviska objednatele k jednotlivým stupňům projektových dokumentací je jednou z podmínek k převzetí jednotlivých PD objednatelem.</w:t>
      </w:r>
    </w:p>
    <w:p w14:paraId="577C5055" w14:textId="5722B69A" w:rsidR="00916895" w:rsidRPr="00916895" w:rsidRDefault="00916895" w:rsidP="00916895">
      <w:pPr>
        <w:pStyle w:val="Zkladntext"/>
        <w:snapToGrid/>
        <w:spacing w:before="90"/>
        <w:rPr>
          <w:sz w:val="22"/>
          <w:szCs w:val="22"/>
        </w:rPr>
      </w:pPr>
    </w:p>
    <w:p w14:paraId="1DCED30C" w14:textId="333F59F7" w:rsidR="00501479" w:rsidRPr="00331D0E" w:rsidRDefault="00501479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331D0E">
        <w:rPr>
          <w:b/>
          <w:szCs w:val="22"/>
        </w:rPr>
        <w:t xml:space="preserve">„Areál tramvaje </w:t>
      </w:r>
      <w:r>
        <w:rPr>
          <w:b/>
          <w:szCs w:val="22"/>
        </w:rPr>
        <w:t>Moravská Ostrava</w:t>
      </w:r>
      <w:r w:rsidRPr="00331D0E">
        <w:rPr>
          <w:b/>
          <w:szCs w:val="22"/>
        </w:rPr>
        <w:t xml:space="preserve"> – Hala vozovny – Zásyp montážních kanálů a vybudování pevné jízdní dráhy</w:t>
      </w:r>
      <w:r>
        <w:rPr>
          <w:b/>
          <w:szCs w:val="22"/>
        </w:rPr>
        <w:t xml:space="preserve">“ ve stupni </w:t>
      </w:r>
      <w:r w:rsidRPr="006205D8">
        <w:rPr>
          <w:b/>
          <w:szCs w:val="22"/>
        </w:rPr>
        <w:t>pro vydání stavebního povolení (dále jen DSP</w:t>
      </w:r>
      <w:r>
        <w:rPr>
          <w:b/>
          <w:szCs w:val="22"/>
        </w:rPr>
        <w:t>) a ve stupni pro provádění stavby (dále jen DPS).</w:t>
      </w:r>
    </w:p>
    <w:p w14:paraId="307224BA" w14:textId="77777777" w:rsidR="00A86209" w:rsidRPr="004E5BAC" w:rsidRDefault="00A86209" w:rsidP="00D56A59">
      <w:pPr>
        <w:pStyle w:val="Zkladntext"/>
        <w:numPr>
          <w:ilvl w:val="0"/>
          <w:numId w:val="12"/>
        </w:numPr>
        <w:snapToGrid/>
        <w:spacing w:before="90"/>
        <w:ind w:left="851" w:hanging="425"/>
        <w:rPr>
          <w:sz w:val="22"/>
          <w:szCs w:val="22"/>
        </w:rPr>
      </w:pPr>
      <w:r w:rsidRPr="004E5BAC">
        <w:rPr>
          <w:sz w:val="22"/>
          <w:szCs w:val="22"/>
        </w:rPr>
        <w:t xml:space="preserve">Projektová dokumentace DSP bude zpracována v rozsahu přílohy č. </w:t>
      </w:r>
      <w:r>
        <w:rPr>
          <w:sz w:val="22"/>
          <w:szCs w:val="22"/>
        </w:rPr>
        <w:t>3</w:t>
      </w:r>
      <w:r w:rsidRPr="004E5BA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146/2008</w:t>
      </w:r>
      <w:r w:rsidRPr="004E5BAC">
        <w:rPr>
          <w:sz w:val="22"/>
          <w:szCs w:val="22"/>
        </w:rPr>
        <w:t xml:space="preserve"> Sb., v platném znění, </w:t>
      </w:r>
      <w:r w:rsidRPr="00042938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042938">
        <w:rPr>
          <w:sz w:val="22"/>
          <w:szCs w:val="22"/>
        </w:rPr>
        <w:t xml:space="preserve">rozsahu a obsahu projektové dokumentace dopravních staveb, </w:t>
      </w:r>
      <w:r w:rsidRPr="004E5BAC">
        <w:rPr>
          <w:sz w:val="22"/>
          <w:szCs w:val="22"/>
        </w:rPr>
        <w:t>v souladu s požadavky zák. č. 183/2006 Sb., v platném znění, a dalších na něj navazujících vyhlášek.</w:t>
      </w:r>
    </w:p>
    <w:p w14:paraId="25F7C372" w14:textId="77777777" w:rsidR="00A86209" w:rsidRPr="004E5BAC" w:rsidRDefault="00A86209" w:rsidP="00A86209">
      <w:pPr>
        <w:spacing w:before="90" w:after="0"/>
        <w:ind w:left="993" w:hanging="142"/>
        <w:rPr>
          <w:szCs w:val="22"/>
        </w:rPr>
      </w:pPr>
      <w:r w:rsidRPr="004E5BAC">
        <w:rPr>
          <w:szCs w:val="22"/>
        </w:rPr>
        <w:t xml:space="preserve">Součástí </w:t>
      </w:r>
      <w:r>
        <w:rPr>
          <w:szCs w:val="22"/>
        </w:rPr>
        <w:t xml:space="preserve">projektové dokumentace </w:t>
      </w:r>
      <w:r w:rsidRPr="004E5BAC">
        <w:rPr>
          <w:szCs w:val="22"/>
        </w:rPr>
        <w:t>DSP budou celkové náklady stavby v členění:</w:t>
      </w:r>
    </w:p>
    <w:p w14:paraId="2D11B805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Technologická část (podle jednotlivých PS).</w:t>
      </w:r>
    </w:p>
    <w:p w14:paraId="1BCD55DC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 xml:space="preserve">Stavební část </w:t>
      </w:r>
      <w:r>
        <w:rPr>
          <w:szCs w:val="22"/>
        </w:rPr>
        <w:t>(</w:t>
      </w:r>
      <w:r w:rsidRPr="004E5BAC">
        <w:rPr>
          <w:szCs w:val="22"/>
        </w:rPr>
        <w:t>podle jednotlivých SO a IO).</w:t>
      </w:r>
    </w:p>
    <w:p w14:paraId="2F639BAF" w14:textId="77777777" w:rsidR="00A86209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Ostatní náklady.</w:t>
      </w:r>
    </w:p>
    <w:p w14:paraId="1B585C59" w14:textId="77777777" w:rsidR="00A86209" w:rsidRPr="004E5BAC" w:rsidRDefault="00A86209" w:rsidP="00E3120C">
      <w:pPr>
        <w:pStyle w:val="Zkladntext"/>
        <w:numPr>
          <w:ilvl w:val="0"/>
          <w:numId w:val="12"/>
        </w:numPr>
        <w:snapToGrid/>
        <w:spacing w:before="90"/>
        <w:ind w:left="851" w:hanging="425"/>
        <w:rPr>
          <w:sz w:val="22"/>
          <w:szCs w:val="22"/>
        </w:rPr>
      </w:pPr>
      <w:r w:rsidRPr="004E5BAC">
        <w:rPr>
          <w:sz w:val="22"/>
          <w:szCs w:val="22"/>
        </w:rPr>
        <w:t xml:space="preserve">Projektová dokumentace DPS bude zpracována v rozsahu přílohy č. </w:t>
      </w:r>
      <w:r>
        <w:rPr>
          <w:sz w:val="22"/>
          <w:szCs w:val="22"/>
        </w:rPr>
        <w:t>4</w:t>
      </w:r>
      <w:r w:rsidRPr="004E5BA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146/2008</w:t>
      </w:r>
      <w:r w:rsidRPr="004E5BAC">
        <w:rPr>
          <w:sz w:val="22"/>
          <w:szCs w:val="22"/>
        </w:rPr>
        <w:t xml:space="preserve"> Sb., v platném znění, </w:t>
      </w:r>
      <w:r w:rsidRPr="00042938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042938">
        <w:rPr>
          <w:sz w:val="22"/>
          <w:szCs w:val="22"/>
        </w:rPr>
        <w:t>rozsahu a obsahu projektové dokumentace dopravních staveb</w:t>
      </w:r>
      <w:r>
        <w:rPr>
          <w:sz w:val="22"/>
          <w:szCs w:val="22"/>
        </w:rPr>
        <w:t>,</w:t>
      </w:r>
      <w:r w:rsidRPr="004E5BAC">
        <w:rPr>
          <w:sz w:val="22"/>
          <w:szCs w:val="22"/>
        </w:rPr>
        <w:t xml:space="preserve"> v souladu s požadavky zák. č. 183/2006 Sb., v platném znění, a dalších na něj navazujících vyhlášek.</w:t>
      </w:r>
    </w:p>
    <w:p w14:paraId="27DB78A8" w14:textId="77777777" w:rsidR="00A86209" w:rsidRPr="004E5BAC" w:rsidRDefault="00A86209" w:rsidP="00A86209">
      <w:pPr>
        <w:spacing w:before="90" w:after="0"/>
        <w:ind w:left="993" w:hanging="142"/>
        <w:rPr>
          <w:szCs w:val="22"/>
        </w:rPr>
      </w:pPr>
      <w:r w:rsidRPr="004E5BAC">
        <w:rPr>
          <w:szCs w:val="22"/>
        </w:rPr>
        <w:t xml:space="preserve">Součástí projektové dokumentace </w:t>
      </w:r>
      <w:r>
        <w:rPr>
          <w:szCs w:val="22"/>
        </w:rPr>
        <w:t xml:space="preserve">DPS </w:t>
      </w:r>
      <w:r w:rsidRPr="004E5BAC">
        <w:rPr>
          <w:szCs w:val="22"/>
        </w:rPr>
        <w:t>bude:</w:t>
      </w:r>
    </w:p>
    <w:p w14:paraId="29B092F5" w14:textId="77777777" w:rsidR="00A86209" w:rsidRPr="004E5BAC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</w:t>
      </w:r>
    </w:p>
    <w:p w14:paraId="383A5D71" w14:textId="7602973E" w:rsidR="00A86209" w:rsidRDefault="00A86209" w:rsidP="00A8620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4E5BAC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22832291" w14:textId="321F9C88" w:rsidR="00501479" w:rsidRDefault="00501479" w:rsidP="001F1E41">
      <w:pPr>
        <w:pStyle w:val="Zkladntext"/>
        <w:numPr>
          <w:ilvl w:val="0"/>
          <w:numId w:val="12"/>
        </w:numPr>
        <w:snapToGrid/>
        <w:spacing w:before="90"/>
        <w:ind w:left="851" w:hanging="425"/>
        <w:rPr>
          <w:sz w:val="22"/>
          <w:szCs w:val="22"/>
        </w:rPr>
      </w:pPr>
      <w:r>
        <w:rPr>
          <w:sz w:val="22"/>
          <w:szCs w:val="22"/>
        </w:rPr>
        <w:t>P</w:t>
      </w:r>
      <w:r w:rsidRPr="00444397">
        <w:rPr>
          <w:sz w:val="22"/>
          <w:szCs w:val="22"/>
        </w:rPr>
        <w:t>rojektov</w:t>
      </w:r>
      <w:r>
        <w:rPr>
          <w:sz w:val="22"/>
          <w:szCs w:val="22"/>
        </w:rPr>
        <w:t>á</w:t>
      </w:r>
      <w:r w:rsidRPr="00444397">
        <w:rPr>
          <w:sz w:val="22"/>
          <w:szCs w:val="22"/>
        </w:rPr>
        <w:t xml:space="preserve"> dokumentace</w:t>
      </w:r>
      <w:r>
        <w:rPr>
          <w:sz w:val="22"/>
          <w:szCs w:val="22"/>
        </w:rPr>
        <w:t xml:space="preserve"> bude zpracována v min. rozsahu a bude obsahovat: </w:t>
      </w:r>
    </w:p>
    <w:p w14:paraId="1BD1D8CA" w14:textId="32E91B72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Stavební úpravy v Hale vozovny – v rozsahu od koleje č. 4 do koleje č. 10. </w:t>
      </w:r>
    </w:p>
    <w:p w14:paraId="5C767521" w14:textId="323BFB0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Stavební úpravy budou navrženy tak, aby realizace stavby mohla být provedena ve </w:t>
      </w:r>
      <w:r w:rsidR="00097FEE">
        <w:rPr>
          <w:szCs w:val="22"/>
        </w:rPr>
        <w:t>2</w:t>
      </w:r>
      <w:r>
        <w:rPr>
          <w:szCs w:val="22"/>
        </w:rPr>
        <w:t xml:space="preserve">. etapách: </w:t>
      </w:r>
    </w:p>
    <w:p w14:paraId="47785239" w14:textId="279CFB70" w:rsidR="00501479" w:rsidRDefault="00501479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 xml:space="preserve">1. etapa – stavební úpravy od koleje č. 4 do koleje č. </w:t>
      </w:r>
      <w:r w:rsidR="00FF5BE0">
        <w:rPr>
          <w:szCs w:val="22"/>
        </w:rPr>
        <w:t>6</w:t>
      </w:r>
      <w:r>
        <w:rPr>
          <w:szCs w:val="22"/>
        </w:rPr>
        <w:t>.</w:t>
      </w:r>
    </w:p>
    <w:p w14:paraId="6DF72960" w14:textId="1BB5656E" w:rsidR="00501479" w:rsidRDefault="00501479" w:rsidP="001F1E41">
      <w:pPr>
        <w:pStyle w:val="Odstavecseseznamem"/>
        <w:numPr>
          <w:ilvl w:val="0"/>
          <w:numId w:val="10"/>
        </w:numPr>
        <w:spacing w:before="90" w:after="0"/>
        <w:ind w:hanging="295"/>
        <w:rPr>
          <w:szCs w:val="22"/>
        </w:rPr>
      </w:pPr>
      <w:r>
        <w:rPr>
          <w:szCs w:val="22"/>
        </w:rPr>
        <w:t xml:space="preserve">2. etapa – stavební úpravy od koleje č. </w:t>
      </w:r>
      <w:r w:rsidR="00FF5BE0">
        <w:rPr>
          <w:szCs w:val="22"/>
        </w:rPr>
        <w:t>7</w:t>
      </w:r>
      <w:r>
        <w:rPr>
          <w:szCs w:val="22"/>
        </w:rPr>
        <w:t xml:space="preserve"> do koleje č. 10. </w:t>
      </w:r>
    </w:p>
    <w:p w14:paraId="26AE5024" w14:textId="08453632" w:rsidR="003B0D5F" w:rsidRDefault="003B0D5F" w:rsidP="003B0D5F">
      <w:pPr>
        <w:spacing w:before="90" w:after="0"/>
        <w:ind w:left="1276"/>
        <w:rPr>
          <w:szCs w:val="22"/>
        </w:rPr>
      </w:pPr>
      <w:r>
        <w:rPr>
          <w:szCs w:val="22"/>
        </w:rPr>
        <w:lastRenderedPageBreak/>
        <w:t>Projektová dokumentace bude zpracována pro každou etapu samostatně.</w:t>
      </w:r>
    </w:p>
    <w:p w14:paraId="2233C637" w14:textId="77777777" w:rsidR="00501479" w:rsidRPr="00B4291C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Korozní průzkum</w:t>
      </w:r>
      <w:r>
        <w:rPr>
          <w:szCs w:val="22"/>
        </w:rPr>
        <w:t xml:space="preserve">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protikorozní ochrany. Korozní průzkum bude proveden osobu s odbornou způsobilostí pracovníků provádějící katodickou ochranu. </w:t>
      </w:r>
    </w:p>
    <w:p w14:paraId="3748006D" w14:textId="77777777" w:rsidR="00501479" w:rsidRPr="00B4291C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Protokol o určení vnějších vlivů podle ČSN 332000-5-51 ed.3.</w:t>
      </w:r>
    </w:p>
    <w:p w14:paraId="60452445" w14:textId="7777777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Statické výpočty.</w:t>
      </w:r>
    </w:p>
    <w:p w14:paraId="578D60A1" w14:textId="7777777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Z</w:t>
      </w:r>
      <w:r w:rsidRPr="00F140DA">
        <w:rPr>
          <w:szCs w:val="22"/>
        </w:rPr>
        <w:t xml:space="preserve">pracování </w:t>
      </w:r>
      <w:r w:rsidRPr="00A91A67">
        <w:rPr>
          <w:szCs w:val="22"/>
        </w:rPr>
        <w:t>Kontrolního zkušebního plánu</w:t>
      </w:r>
      <w:r w:rsidRPr="00F140DA">
        <w:rPr>
          <w:szCs w:val="22"/>
        </w:rPr>
        <w:t xml:space="preserve"> - stanovení min. pevnosti betonových konstrukcí (montážního kanálu</w:t>
      </w:r>
      <w:r>
        <w:rPr>
          <w:szCs w:val="22"/>
        </w:rPr>
        <w:t>, základů</w:t>
      </w:r>
      <w:r w:rsidRPr="00F140DA">
        <w:rPr>
          <w:szCs w:val="22"/>
        </w:rPr>
        <w:t xml:space="preserve"> a podlahy) vč. určení kontrolní zkoušky, pro zatížení konstrukcí se stanovením zatížení na m</w:t>
      </w:r>
      <w:r w:rsidRPr="00F140DA">
        <w:rPr>
          <w:szCs w:val="22"/>
          <w:vertAlign w:val="superscript"/>
        </w:rPr>
        <w:t>2</w:t>
      </w:r>
      <w:r w:rsidRPr="00F140DA">
        <w:rPr>
          <w:szCs w:val="22"/>
        </w:rPr>
        <w:t xml:space="preserve"> a bodově, s ohledem na další postup prací</w:t>
      </w:r>
      <w:r>
        <w:rPr>
          <w:szCs w:val="22"/>
        </w:rPr>
        <w:t xml:space="preserve"> a zahájení užívání stavby objednatelem</w:t>
      </w:r>
      <w:r w:rsidRPr="00F140DA">
        <w:rPr>
          <w:szCs w:val="22"/>
        </w:rPr>
        <w:t>.</w:t>
      </w:r>
    </w:p>
    <w:p w14:paraId="65C0DA1A" w14:textId="7777777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327BFA94" w14:textId="7777777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PD bude</w:t>
      </w:r>
      <w:r w:rsidRPr="00577FE7">
        <w:rPr>
          <w:szCs w:val="22"/>
        </w:rPr>
        <w:t xml:space="preserve">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>
        <w:rPr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  </w:t>
      </w:r>
    </w:p>
    <w:p w14:paraId="5948BF27" w14:textId="77777777" w:rsidR="00501479" w:rsidRPr="00541470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541470">
        <w:rPr>
          <w:sz w:val="24"/>
          <w:szCs w:val="22"/>
        </w:rPr>
        <w:t xml:space="preserve">Základní </w:t>
      </w:r>
      <w:r w:rsidRPr="00541470">
        <w:rPr>
          <w:szCs w:val="22"/>
        </w:rPr>
        <w:t>max</w:t>
      </w:r>
      <w:r w:rsidRPr="00541470">
        <w:rPr>
          <w:sz w:val="24"/>
          <w:szCs w:val="22"/>
        </w:rPr>
        <w:t>. parametry drážních vozidel</w:t>
      </w:r>
      <w:r>
        <w:rPr>
          <w:sz w:val="24"/>
          <w:szCs w:val="22"/>
        </w:rPr>
        <w:t xml:space="preserve"> objednatele</w:t>
      </w:r>
      <w:r w:rsidRPr="00541470">
        <w:rPr>
          <w:sz w:val="24"/>
          <w:szCs w:val="22"/>
        </w:rPr>
        <w:t>:</w:t>
      </w:r>
    </w:p>
    <w:p w14:paraId="56DA2EA2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 xml:space="preserve">Maximální hmotnost prázdného vozidla: 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60 t</w:t>
      </w:r>
    </w:p>
    <w:p w14:paraId="0B3BD32C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hmotnost pro nápravu: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11,5 t</w:t>
      </w:r>
    </w:p>
    <w:p w14:paraId="1120FC0E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výška vozu s PTG: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3 900 mm</w:t>
      </w:r>
    </w:p>
    <w:p w14:paraId="397259FC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šířka vozu: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2 600 mm</w:t>
      </w:r>
    </w:p>
    <w:p w14:paraId="72F2FB86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délka vozu bez spřáhel: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 xml:space="preserve">  max. 33 000 mm </w:t>
      </w:r>
    </w:p>
    <w:p w14:paraId="6EA841DB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Rozchod koleje: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>1 435 mm</w:t>
      </w:r>
    </w:p>
    <w:p w14:paraId="47F36A44" w14:textId="77777777" w:rsidR="00501479" w:rsidRPr="00541470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 xml:space="preserve">Maximální průjezdná rychlost: </w:t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</w:r>
      <w:r w:rsidRPr="00541470">
        <w:rPr>
          <w:szCs w:val="22"/>
        </w:rPr>
        <w:tab/>
        <w:t xml:space="preserve">5 km/h </w:t>
      </w:r>
    </w:p>
    <w:p w14:paraId="60408858" w14:textId="77777777" w:rsidR="00501479" w:rsidRDefault="00501479" w:rsidP="001F1E41">
      <w:pPr>
        <w:numPr>
          <w:ilvl w:val="0"/>
          <w:numId w:val="7"/>
        </w:numPr>
        <w:spacing w:before="90" w:after="0"/>
        <w:ind w:left="1276" w:hanging="425"/>
        <w:rPr>
          <w:b/>
          <w:szCs w:val="22"/>
        </w:rPr>
      </w:pPr>
      <w:r w:rsidRPr="00B4291C">
        <w:rPr>
          <w:szCs w:val="22"/>
        </w:rPr>
        <w:t xml:space="preserve">PD </w:t>
      </w:r>
      <w:r w:rsidRPr="003B085C">
        <w:rPr>
          <w:szCs w:val="22"/>
        </w:rPr>
        <w:t>bude</w:t>
      </w:r>
      <w:r w:rsidRPr="00B4291C">
        <w:rPr>
          <w:szCs w:val="22"/>
        </w:rPr>
        <w:t xml:space="preserve"> členěna minimálně do těchto SO, IO, v minimálním rozsahu:</w:t>
      </w:r>
    </w:p>
    <w:p w14:paraId="26BB8969" w14:textId="77777777" w:rsidR="00501479" w:rsidRDefault="00501479" w:rsidP="00501479">
      <w:pPr>
        <w:spacing w:before="90" w:after="0"/>
        <w:ind w:firstLine="1276"/>
        <w:rPr>
          <w:szCs w:val="22"/>
        </w:rPr>
      </w:pPr>
      <w:r w:rsidRPr="00B4291C">
        <w:rPr>
          <w:b/>
          <w:szCs w:val="22"/>
        </w:rPr>
        <w:t>SO 01 Stavebně konstrukční řešení</w:t>
      </w:r>
    </w:p>
    <w:p w14:paraId="14B2D492" w14:textId="77777777" w:rsidR="001A61F1" w:rsidRDefault="001A61F1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Zásyp stávajících montážních kanálů</w:t>
      </w:r>
      <w:r w:rsidR="00501479">
        <w:rPr>
          <w:szCs w:val="22"/>
        </w:rPr>
        <w:t>,</w:t>
      </w:r>
      <w:r w:rsidR="00501479" w:rsidRPr="00B4291C">
        <w:rPr>
          <w:szCs w:val="22"/>
        </w:rPr>
        <w:t xml:space="preserve"> </w:t>
      </w:r>
      <w:r w:rsidR="00501479">
        <w:rPr>
          <w:szCs w:val="22"/>
        </w:rPr>
        <w:t>od koleje č. 4 do koleje č. 7.</w:t>
      </w:r>
    </w:p>
    <w:p w14:paraId="03935B23" w14:textId="19B4C6A5" w:rsidR="00501479" w:rsidRPr="00B4291C" w:rsidRDefault="001A61F1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 xml:space="preserve">Vybudování nového vstupu </w:t>
      </w:r>
      <w:r w:rsidR="00501479" w:rsidRPr="00302EA7">
        <w:rPr>
          <w:szCs w:val="22"/>
        </w:rPr>
        <w:t xml:space="preserve">do </w:t>
      </w:r>
      <w:r>
        <w:rPr>
          <w:szCs w:val="22"/>
        </w:rPr>
        <w:t xml:space="preserve">místnosti </w:t>
      </w:r>
      <w:r w:rsidR="00501479" w:rsidRPr="00302EA7">
        <w:rPr>
          <w:szCs w:val="22"/>
        </w:rPr>
        <w:t>mazacího lisu</w:t>
      </w:r>
      <w:r>
        <w:rPr>
          <w:szCs w:val="22"/>
        </w:rPr>
        <w:t xml:space="preserve"> z montážního kanálu č. 8</w:t>
      </w:r>
      <w:r w:rsidR="00501479">
        <w:rPr>
          <w:szCs w:val="22"/>
        </w:rPr>
        <w:t>.</w:t>
      </w:r>
    </w:p>
    <w:p w14:paraId="471C06F6" w14:textId="77777777" w:rsidR="00501479" w:rsidRPr="00B4291C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Návrh nových základových pásů pro kotvení kolejnic.</w:t>
      </w:r>
    </w:p>
    <w:p w14:paraId="1943DC84" w14:textId="501F28FB" w:rsidR="00501479" w:rsidRPr="00B4291C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 xml:space="preserve">Návrh nové železobetonové podlahy </w:t>
      </w:r>
      <w:r w:rsidR="001A61F1">
        <w:rPr>
          <w:szCs w:val="22"/>
        </w:rPr>
        <w:t>(průmyslové podlahy)</w:t>
      </w:r>
      <w:r w:rsidRPr="00B4291C">
        <w:rPr>
          <w:szCs w:val="22"/>
        </w:rPr>
        <w:t xml:space="preserve">. </w:t>
      </w:r>
      <w:r>
        <w:rPr>
          <w:szCs w:val="22"/>
        </w:rPr>
        <w:t xml:space="preserve">Návrh podlahy s ohledem na zatížení podlahy a účelu prostor. </w:t>
      </w:r>
    </w:p>
    <w:p w14:paraId="5B6F82ED" w14:textId="77777777" w:rsidR="00501479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Izolace proti vodě – návrh nové hydroizolace proti zemní vlhkosti.</w:t>
      </w:r>
    </w:p>
    <w:p w14:paraId="5FFEA92B" w14:textId="1147308F" w:rsidR="00501479" w:rsidRDefault="001A61F1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 xml:space="preserve">Vybudování energetického kanálu pro stávající inženýrské sítě. </w:t>
      </w:r>
    </w:p>
    <w:p w14:paraId="1CF60992" w14:textId="26BFF795" w:rsidR="00501479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Rekonstrukce stávajících</w:t>
      </w:r>
      <w:r w:rsidRPr="00652E62">
        <w:rPr>
          <w:szCs w:val="22"/>
        </w:rPr>
        <w:t xml:space="preserve"> montážní</w:t>
      </w:r>
      <w:r>
        <w:rPr>
          <w:szCs w:val="22"/>
        </w:rPr>
        <w:t>ch</w:t>
      </w:r>
      <w:r w:rsidRPr="00652E62">
        <w:rPr>
          <w:szCs w:val="22"/>
        </w:rPr>
        <w:t xml:space="preserve"> kanál</w:t>
      </w:r>
      <w:r>
        <w:rPr>
          <w:szCs w:val="22"/>
        </w:rPr>
        <w:t>ů</w:t>
      </w:r>
      <w:r w:rsidRPr="00652E62">
        <w:rPr>
          <w:szCs w:val="22"/>
        </w:rPr>
        <w:t xml:space="preserve"> </w:t>
      </w:r>
      <w:r>
        <w:rPr>
          <w:szCs w:val="22"/>
        </w:rPr>
        <w:t>na kolejích č. 8,</w:t>
      </w:r>
      <w:r w:rsidR="00097FEE">
        <w:rPr>
          <w:szCs w:val="22"/>
        </w:rPr>
        <w:t xml:space="preserve"> </w:t>
      </w:r>
      <w:r>
        <w:rPr>
          <w:szCs w:val="22"/>
        </w:rPr>
        <w:t>9,</w:t>
      </w:r>
      <w:r w:rsidR="00097FEE">
        <w:rPr>
          <w:szCs w:val="22"/>
        </w:rPr>
        <w:t xml:space="preserve"> </w:t>
      </w:r>
      <w:r>
        <w:rPr>
          <w:szCs w:val="22"/>
        </w:rPr>
        <w:t>10</w:t>
      </w:r>
      <w:r w:rsidR="00097FEE">
        <w:rPr>
          <w:szCs w:val="22"/>
        </w:rPr>
        <w:t>.</w:t>
      </w:r>
      <w:r>
        <w:rPr>
          <w:szCs w:val="22"/>
        </w:rPr>
        <w:t xml:space="preserve"> </w:t>
      </w:r>
      <w:r w:rsidRPr="00652E62">
        <w:rPr>
          <w:szCs w:val="22"/>
        </w:rPr>
        <w:t xml:space="preserve">V montážním kanálu </w:t>
      </w:r>
      <w:r w:rsidR="001A61F1">
        <w:rPr>
          <w:szCs w:val="22"/>
        </w:rPr>
        <w:t xml:space="preserve">č. 8 </w:t>
      </w:r>
      <w:r w:rsidRPr="00652E62">
        <w:rPr>
          <w:szCs w:val="22"/>
        </w:rPr>
        <w:t xml:space="preserve">bude navržen bělninový obklad stěn, odvodnění podlahy kanálu, </w:t>
      </w:r>
      <w:r>
        <w:rPr>
          <w:szCs w:val="22"/>
        </w:rPr>
        <w:t>s</w:t>
      </w:r>
      <w:r w:rsidRPr="00652E62">
        <w:rPr>
          <w:szCs w:val="22"/>
        </w:rPr>
        <w:t xml:space="preserve">chodiště do montážního kanálu – na obou stranách kanálu – 2 kusy. </w:t>
      </w:r>
    </w:p>
    <w:p w14:paraId="4A392B2A" w14:textId="77777777" w:rsidR="00501479" w:rsidRPr="00B4291C" w:rsidRDefault="00501479" w:rsidP="00501479">
      <w:pPr>
        <w:spacing w:before="90" w:after="0"/>
        <w:ind w:firstLine="1276"/>
        <w:rPr>
          <w:b/>
          <w:szCs w:val="22"/>
        </w:rPr>
      </w:pPr>
      <w:r>
        <w:rPr>
          <w:b/>
          <w:szCs w:val="22"/>
        </w:rPr>
        <w:t>S</w:t>
      </w:r>
      <w:r w:rsidRPr="00B4291C">
        <w:rPr>
          <w:b/>
          <w:szCs w:val="22"/>
        </w:rPr>
        <w:t>O 0</w:t>
      </w:r>
      <w:r>
        <w:rPr>
          <w:b/>
          <w:szCs w:val="22"/>
        </w:rPr>
        <w:t>2</w:t>
      </w:r>
      <w:r w:rsidRPr="00B4291C">
        <w:rPr>
          <w:b/>
          <w:szCs w:val="22"/>
        </w:rPr>
        <w:t xml:space="preserve"> Tramvajový svršek </w:t>
      </w:r>
    </w:p>
    <w:p w14:paraId="0E39C1ED" w14:textId="5A65F09C" w:rsidR="00501479" w:rsidRPr="00B4291C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B4291C">
        <w:rPr>
          <w:szCs w:val="22"/>
        </w:rPr>
        <w:t>Demontáž stávající</w:t>
      </w:r>
      <w:r>
        <w:rPr>
          <w:szCs w:val="22"/>
        </w:rPr>
        <w:t>ch</w:t>
      </w:r>
      <w:r w:rsidRPr="00B4291C">
        <w:rPr>
          <w:szCs w:val="22"/>
        </w:rPr>
        <w:t xml:space="preserve"> kolej</w:t>
      </w:r>
      <w:r>
        <w:rPr>
          <w:szCs w:val="22"/>
        </w:rPr>
        <w:t>í – od koleje č. 4 do koleje č. 10</w:t>
      </w:r>
      <w:r w:rsidRPr="00B4291C">
        <w:rPr>
          <w:szCs w:val="22"/>
        </w:rPr>
        <w:t>.</w:t>
      </w:r>
    </w:p>
    <w:p w14:paraId="58D16881" w14:textId="77777777" w:rsidR="00501479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Zřízení nové koleje v provedení jako pevná jízdní dráha z kolejnic 57R1</w:t>
      </w:r>
      <w:r w:rsidRPr="00B4291C">
        <w:rPr>
          <w:szCs w:val="22"/>
        </w:rPr>
        <w:t xml:space="preserve">. </w:t>
      </w:r>
    </w:p>
    <w:p w14:paraId="74A2FAAC" w14:textId="77777777" w:rsidR="00501479" w:rsidRPr="00652E62" w:rsidRDefault="00501479" w:rsidP="00501479">
      <w:pPr>
        <w:spacing w:before="90" w:after="0"/>
        <w:ind w:firstLine="1276"/>
        <w:rPr>
          <w:b/>
          <w:szCs w:val="22"/>
        </w:rPr>
      </w:pPr>
      <w:r w:rsidRPr="00652E62">
        <w:rPr>
          <w:b/>
          <w:szCs w:val="22"/>
        </w:rPr>
        <w:t>IO Inženýrské sítě</w:t>
      </w:r>
      <w:r>
        <w:rPr>
          <w:b/>
          <w:szCs w:val="22"/>
        </w:rPr>
        <w:t xml:space="preserve"> </w:t>
      </w:r>
    </w:p>
    <w:p w14:paraId="2B778236" w14:textId="1BB9CDDA" w:rsidR="00501479" w:rsidRDefault="00097FEE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t>Rekonstrukce o</w:t>
      </w:r>
      <w:r w:rsidR="00501479" w:rsidRPr="00F140DA">
        <w:rPr>
          <w:szCs w:val="22"/>
        </w:rPr>
        <w:t xml:space="preserve">světlení </w:t>
      </w:r>
      <w:r w:rsidR="00501479">
        <w:rPr>
          <w:szCs w:val="22"/>
        </w:rPr>
        <w:t xml:space="preserve">(LED) </w:t>
      </w:r>
      <w:r w:rsidR="00501479" w:rsidRPr="00F140DA">
        <w:rPr>
          <w:szCs w:val="22"/>
        </w:rPr>
        <w:t>montážní</w:t>
      </w:r>
      <w:r>
        <w:rPr>
          <w:szCs w:val="22"/>
        </w:rPr>
        <w:t>ch</w:t>
      </w:r>
      <w:r w:rsidR="00501479" w:rsidRPr="00F140DA">
        <w:rPr>
          <w:szCs w:val="22"/>
        </w:rPr>
        <w:t xml:space="preserve"> kanál</w:t>
      </w:r>
      <w:r>
        <w:rPr>
          <w:szCs w:val="22"/>
        </w:rPr>
        <w:t>ů na kolejích</w:t>
      </w:r>
      <w:r w:rsidR="00501479">
        <w:rPr>
          <w:szCs w:val="22"/>
        </w:rPr>
        <w:t xml:space="preserve"> č. </w:t>
      </w:r>
      <w:r>
        <w:rPr>
          <w:szCs w:val="22"/>
        </w:rPr>
        <w:t>8, 9, 10</w:t>
      </w:r>
      <w:r w:rsidR="00501479" w:rsidRPr="00F140DA">
        <w:rPr>
          <w:szCs w:val="22"/>
        </w:rPr>
        <w:t xml:space="preserve"> ve stěnách + zásuvky 230 V.</w:t>
      </w:r>
    </w:p>
    <w:p w14:paraId="421AD799" w14:textId="1ACDD34A" w:rsidR="00B70E65" w:rsidRPr="00F140DA" w:rsidRDefault="00B70E65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lastRenderedPageBreak/>
        <w:t>Návrh odvodnění nové železobetonové podlahy, vč. napojení do stávající kanalizace v areálu.</w:t>
      </w:r>
    </w:p>
    <w:p w14:paraId="22CB107C" w14:textId="2DBC500F" w:rsidR="00501479" w:rsidRPr="00302EA7" w:rsidRDefault="00501479" w:rsidP="001F1E41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302EA7">
        <w:rPr>
          <w:szCs w:val="22"/>
        </w:rPr>
        <w:t>Přeložení nebo demontáž stávajících kolizních inženýrských sítí</w:t>
      </w:r>
      <w:r>
        <w:rPr>
          <w:szCs w:val="22"/>
        </w:rPr>
        <w:t>.</w:t>
      </w:r>
    </w:p>
    <w:p w14:paraId="4C7B029D" w14:textId="77777777" w:rsidR="00501479" w:rsidRDefault="00501479" w:rsidP="00E3120C">
      <w:pPr>
        <w:pStyle w:val="Zkladntext"/>
        <w:numPr>
          <w:ilvl w:val="0"/>
          <w:numId w:val="12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</w:t>
      </w:r>
      <w:r>
        <w:rPr>
          <w:sz w:val="22"/>
          <w:szCs w:val="22"/>
        </w:rPr>
        <w:t>PD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C52B55">
        <w:rPr>
          <w:b/>
          <w:sz w:val="22"/>
          <w:szCs w:val="22"/>
        </w:rPr>
        <w:t xml:space="preserve">dokladové části </w:t>
      </w:r>
      <w:r>
        <w:rPr>
          <w:b/>
          <w:sz w:val="22"/>
          <w:szCs w:val="22"/>
        </w:rPr>
        <w:t xml:space="preserve">pro všechny stupně </w:t>
      </w:r>
      <w:r w:rsidRPr="00C52B55">
        <w:rPr>
          <w:b/>
          <w:sz w:val="22"/>
          <w:szCs w:val="22"/>
        </w:rPr>
        <w:t>projektové dokumentace</w:t>
      </w:r>
      <w:r>
        <w:rPr>
          <w:b/>
          <w:sz w:val="22"/>
          <w:szCs w:val="22"/>
        </w:rPr>
        <w:t xml:space="preserve">,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3 a 4</w:t>
      </w:r>
      <w:r w:rsidRPr="003714E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146</w:t>
      </w:r>
      <w:r w:rsidRPr="003714EC">
        <w:rPr>
          <w:sz w:val="22"/>
          <w:szCs w:val="22"/>
        </w:rPr>
        <w:t>/200</w:t>
      </w:r>
      <w:r>
        <w:rPr>
          <w:sz w:val="22"/>
          <w:szCs w:val="22"/>
        </w:rPr>
        <w:t>8</w:t>
      </w:r>
      <w:r w:rsidRPr="003714EC">
        <w:rPr>
          <w:sz w:val="22"/>
          <w:szCs w:val="22"/>
        </w:rPr>
        <w:t xml:space="preserve"> Sb., v platném znění,</w:t>
      </w:r>
      <w:r w:rsidRPr="009D5243">
        <w:rPr>
          <w:sz w:val="22"/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2620200C" w14:textId="77777777" w:rsidR="00501479" w:rsidRPr="00E47D30" w:rsidRDefault="00501479" w:rsidP="00501479">
      <w:pPr>
        <w:spacing w:before="75"/>
        <w:ind w:left="851"/>
        <w:rPr>
          <w:szCs w:val="22"/>
        </w:rPr>
      </w:pPr>
      <w:r>
        <w:rPr>
          <w:szCs w:val="22"/>
        </w:rPr>
        <w:t>Dokladová část k projektovým</w:t>
      </w:r>
      <w:r w:rsidRPr="003714EC">
        <w:rPr>
          <w:szCs w:val="22"/>
        </w:rPr>
        <w:t xml:space="preserve"> dokumentac</w:t>
      </w:r>
      <w:r>
        <w:rPr>
          <w:szCs w:val="22"/>
        </w:rPr>
        <w:t>ím</w:t>
      </w:r>
      <w:r w:rsidRPr="003714EC">
        <w:rPr>
          <w:szCs w:val="22"/>
        </w:rPr>
        <w:t xml:space="preserve"> </w:t>
      </w:r>
      <w:r>
        <w:rPr>
          <w:szCs w:val="22"/>
        </w:rPr>
        <w:t>bude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>Veškeré podmínky/požadavky dotčených orgánů a organizací uvedené ve vyjádřeních a rozhodnutích, budou zhotovitelem zapracovány do příslušných dokumentací.</w:t>
      </w:r>
    </w:p>
    <w:p w14:paraId="397A2C20" w14:textId="77777777" w:rsidR="00501479" w:rsidRDefault="00501479" w:rsidP="00501479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B308D9">
        <w:rPr>
          <w:b/>
          <w:szCs w:val="22"/>
        </w:rPr>
        <w:t>Souhlasné stanovisko objednatele k</w:t>
      </w:r>
      <w:r>
        <w:rPr>
          <w:b/>
          <w:szCs w:val="22"/>
        </w:rPr>
        <w:t xml:space="preserve"> jednotlivým stupňům</w:t>
      </w:r>
      <w:r w:rsidRPr="00B308D9">
        <w:rPr>
          <w:b/>
          <w:szCs w:val="22"/>
        </w:rPr>
        <w:t xml:space="preserve"> PD</w:t>
      </w:r>
      <w:r w:rsidRPr="00B308D9">
        <w:rPr>
          <w:szCs w:val="22"/>
        </w:rPr>
        <w:t xml:space="preserve">. Objednatel vydá toto stanovisko po předložení </w:t>
      </w:r>
      <w:r>
        <w:rPr>
          <w:szCs w:val="22"/>
        </w:rPr>
        <w:t xml:space="preserve">každého stupně </w:t>
      </w:r>
      <w:r w:rsidRPr="00B308D9">
        <w:rPr>
          <w:szCs w:val="22"/>
        </w:rPr>
        <w:t xml:space="preserve">PD, vč. kompletní dokladové části, a to ve lhůtě 10 pracovních dnů ode dne doručení písemné žádosti objednateli. </w:t>
      </w:r>
    </w:p>
    <w:p w14:paraId="1EFB9135" w14:textId="731EA7FA" w:rsidR="00501479" w:rsidRDefault="00501479" w:rsidP="00501479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Vydání souhlasného stanoviska objednatele k jednotlivým stupňům projektových dokumentací je jednou z podmínek k převzetí jednotlivých PD objednatelem.</w:t>
      </w:r>
    </w:p>
    <w:p w14:paraId="7A1F0D57" w14:textId="144FB5A0" w:rsidR="001A61F1" w:rsidRDefault="001A61F1" w:rsidP="00501479">
      <w:pPr>
        <w:pStyle w:val="Zkladntext"/>
        <w:snapToGrid/>
        <w:spacing w:before="90"/>
        <w:ind w:left="851"/>
        <w:rPr>
          <w:sz w:val="22"/>
          <w:szCs w:val="22"/>
        </w:rPr>
      </w:pPr>
    </w:p>
    <w:p w14:paraId="77A2360F" w14:textId="6CD70B70" w:rsidR="00D56A59" w:rsidRPr="008B0470" w:rsidRDefault="004412BB" w:rsidP="00D56A59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>
        <w:rPr>
          <w:b/>
          <w:szCs w:val="22"/>
        </w:rPr>
        <w:t>„Areál trolejbusy Ostrava – Hala I a III – Rekonstrukce montážních kanálů</w:t>
      </w:r>
      <w:r w:rsidRPr="000B69EC">
        <w:rPr>
          <w:b/>
          <w:szCs w:val="22"/>
        </w:rPr>
        <w:t>“</w:t>
      </w:r>
      <w:r>
        <w:rPr>
          <w:b/>
          <w:szCs w:val="22"/>
        </w:rPr>
        <w:t xml:space="preserve"> ve stupni</w:t>
      </w:r>
      <w:r w:rsidR="00D56A59">
        <w:rPr>
          <w:b/>
          <w:szCs w:val="22"/>
        </w:rPr>
        <w:t xml:space="preserve"> </w:t>
      </w:r>
      <w:r w:rsidR="00D56A59" w:rsidRPr="006205D8">
        <w:rPr>
          <w:b/>
          <w:szCs w:val="22"/>
        </w:rPr>
        <w:t>pro vydání stavebního povolení v podrobnostech pro provádění stavby (dále jen DSP + DPS</w:t>
      </w:r>
      <w:r w:rsidR="00D56A59" w:rsidRPr="0012451E">
        <w:rPr>
          <w:b/>
          <w:szCs w:val="22"/>
        </w:rPr>
        <w:t>)</w:t>
      </w:r>
      <w:r w:rsidR="00D56A59">
        <w:rPr>
          <w:b/>
          <w:szCs w:val="22"/>
        </w:rPr>
        <w:t>.</w:t>
      </w:r>
    </w:p>
    <w:p w14:paraId="2500E260" w14:textId="6AE771E2" w:rsidR="00D56A59" w:rsidRPr="00F140DA" w:rsidRDefault="00821E18" w:rsidP="00E3120C">
      <w:pPr>
        <w:pStyle w:val="Zkladntext"/>
        <w:numPr>
          <w:ilvl w:val="0"/>
          <w:numId w:val="14"/>
        </w:numPr>
        <w:snapToGrid/>
        <w:spacing w:before="90"/>
        <w:ind w:left="851" w:hanging="425"/>
        <w:rPr>
          <w:sz w:val="22"/>
          <w:szCs w:val="22"/>
        </w:rPr>
      </w:pPr>
      <w:r>
        <w:rPr>
          <w:sz w:val="22"/>
          <w:szCs w:val="22"/>
        </w:rPr>
        <w:t>P</w:t>
      </w:r>
      <w:r w:rsidRPr="00444397">
        <w:rPr>
          <w:sz w:val="22"/>
          <w:szCs w:val="22"/>
        </w:rPr>
        <w:t>rojektov</w:t>
      </w:r>
      <w:r>
        <w:rPr>
          <w:sz w:val="22"/>
          <w:szCs w:val="22"/>
        </w:rPr>
        <w:t>á</w:t>
      </w:r>
      <w:r w:rsidRPr="00444397">
        <w:rPr>
          <w:sz w:val="22"/>
          <w:szCs w:val="22"/>
        </w:rPr>
        <w:t xml:space="preserve"> dokumentace</w:t>
      </w:r>
      <w:r>
        <w:rPr>
          <w:sz w:val="22"/>
          <w:szCs w:val="22"/>
        </w:rPr>
        <w:t xml:space="preserve"> bude zpracována v min. rozsahu a bude obsahovat: </w:t>
      </w:r>
    </w:p>
    <w:p w14:paraId="7F01925C" w14:textId="064C3536" w:rsidR="00821E18" w:rsidRPr="00821E18" w:rsidRDefault="005B4FA3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EF119A">
        <w:rPr>
          <w:b/>
          <w:szCs w:val="22"/>
        </w:rPr>
        <w:t xml:space="preserve">Hala I – </w:t>
      </w:r>
      <w:r w:rsidRPr="00821E18">
        <w:rPr>
          <w:b/>
          <w:szCs w:val="22"/>
        </w:rPr>
        <w:t>prodloužení</w:t>
      </w:r>
      <w:r w:rsidRPr="00EF119A">
        <w:rPr>
          <w:b/>
          <w:szCs w:val="22"/>
        </w:rPr>
        <w:t xml:space="preserve"> montážního kanálu na stopě č.</w:t>
      </w:r>
      <w:r w:rsidR="002B610A">
        <w:rPr>
          <w:b/>
          <w:szCs w:val="22"/>
        </w:rPr>
        <w:t xml:space="preserve"> </w:t>
      </w:r>
      <w:r w:rsidR="007B74EB">
        <w:rPr>
          <w:b/>
          <w:szCs w:val="22"/>
        </w:rPr>
        <w:t xml:space="preserve">4, </w:t>
      </w:r>
      <w:r w:rsidR="005B4550">
        <w:rPr>
          <w:b/>
          <w:szCs w:val="22"/>
        </w:rPr>
        <w:t xml:space="preserve">rekonstrukce montážního kanálu na </w:t>
      </w:r>
      <w:r w:rsidR="007B74EB">
        <w:rPr>
          <w:b/>
          <w:szCs w:val="22"/>
        </w:rPr>
        <w:t>stop</w:t>
      </w:r>
      <w:r w:rsidR="005B4550">
        <w:rPr>
          <w:b/>
          <w:szCs w:val="22"/>
        </w:rPr>
        <w:t>ě č.</w:t>
      </w:r>
      <w:r w:rsidR="002B610A">
        <w:rPr>
          <w:b/>
          <w:szCs w:val="22"/>
        </w:rPr>
        <w:t xml:space="preserve"> </w:t>
      </w:r>
      <w:r w:rsidR="005B4550">
        <w:rPr>
          <w:b/>
          <w:szCs w:val="22"/>
        </w:rPr>
        <w:t>1</w:t>
      </w:r>
      <w:r w:rsidR="00821E18">
        <w:rPr>
          <w:b/>
          <w:szCs w:val="22"/>
        </w:rPr>
        <w:t>.</w:t>
      </w:r>
      <w:r w:rsidR="00EF119A" w:rsidRPr="00EF119A">
        <w:rPr>
          <w:b/>
          <w:szCs w:val="22"/>
        </w:rPr>
        <w:t xml:space="preserve"> </w:t>
      </w:r>
    </w:p>
    <w:p w14:paraId="458C123F" w14:textId="77777777" w:rsidR="00821E18" w:rsidRPr="00821E18" w:rsidRDefault="00EF119A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EF119A">
        <w:rPr>
          <w:b/>
          <w:szCs w:val="22"/>
        </w:rPr>
        <w:t xml:space="preserve">Hala III - rekonstrukce montážního kanálu na stopě č. </w:t>
      </w:r>
      <w:r w:rsidR="005B4550">
        <w:rPr>
          <w:b/>
          <w:szCs w:val="22"/>
        </w:rPr>
        <w:t>1 a stopě č.</w:t>
      </w:r>
      <w:r w:rsidR="002B610A">
        <w:rPr>
          <w:b/>
          <w:szCs w:val="22"/>
        </w:rPr>
        <w:t xml:space="preserve"> </w:t>
      </w:r>
      <w:r w:rsidR="005B4550">
        <w:rPr>
          <w:b/>
          <w:szCs w:val="22"/>
        </w:rPr>
        <w:t>3</w:t>
      </w:r>
      <w:r w:rsidR="00821E18">
        <w:rPr>
          <w:b/>
          <w:szCs w:val="22"/>
        </w:rPr>
        <w:t>.</w:t>
      </w:r>
    </w:p>
    <w:p w14:paraId="77083851" w14:textId="77777777" w:rsidR="00821E18" w:rsidRPr="00B4291C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Protokol o určení vnějších vlivů podle ČSN 332000-5-51 ed.3.</w:t>
      </w:r>
    </w:p>
    <w:p w14:paraId="116560CF" w14:textId="77777777" w:rsidR="00821E18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Statické výpočty.</w:t>
      </w:r>
    </w:p>
    <w:p w14:paraId="793F8F88" w14:textId="77777777" w:rsidR="00821E18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Z</w:t>
      </w:r>
      <w:r w:rsidRPr="00F140DA">
        <w:rPr>
          <w:szCs w:val="22"/>
        </w:rPr>
        <w:t xml:space="preserve">pracování </w:t>
      </w:r>
      <w:r w:rsidRPr="00A91A67">
        <w:rPr>
          <w:szCs w:val="22"/>
        </w:rPr>
        <w:t>Kontrolního zkušebního plánu</w:t>
      </w:r>
      <w:r w:rsidRPr="00F140DA">
        <w:rPr>
          <w:szCs w:val="22"/>
        </w:rPr>
        <w:t xml:space="preserve"> - stanovení min. pevnosti betonových konstrukcí (montážního kanálu</w:t>
      </w:r>
      <w:r>
        <w:rPr>
          <w:szCs w:val="22"/>
        </w:rPr>
        <w:t>, základů</w:t>
      </w:r>
      <w:r w:rsidRPr="00F140DA">
        <w:rPr>
          <w:szCs w:val="22"/>
        </w:rPr>
        <w:t xml:space="preserve"> a podlahy) vč. určení kontrolní zkoušky, pro zatížení konstrukcí se stanovením zatížení na m</w:t>
      </w:r>
      <w:r w:rsidRPr="00F140DA">
        <w:rPr>
          <w:szCs w:val="22"/>
          <w:vertAlign w:val="superscript"/>
        </w:rPr>
        <w:t>2</w:t>
      </w:r>
      <w:r w:rsidRPr="00F140DA">
        <w:rPr>
          <w:szCs w:val="22"/>
        </w:rPr>
        <w:t xml:space="preserve"> a bodově, s ohledem na další postup prací</w:t>
      </w:r>
      <w:r>
        <w:rPr>
          <w:szCs w:val="22"/>
        </w:rPr>
        <w:t xml:space="preserve"> a zahájení užívání stavby objednatelem</w:t>
      </w:r>
      <w:r w:rsidRPr="00F140DA">
        <w:rPr>
          <w:szCs w:val="22"/>
        </w:rPr>
        <w:t>.</w:t>
      </w:r>
    </w:p>
    <w:p w14:paraId="1672464D" w14:textId="77777777" w:rsidR="00821E18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38FFAF0C" w14:textId="77777777" w:rsidR="00821E18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PD bude</w:t>
      </w:r>
      <w:r w:rsidRPr="00577FE7">
        <w:rPr>
          <w:szCs w:val="22"/>
        </w:rPr>
        <w:t xml:space="preserve">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>
        <w:rPr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  </w:t>
      </w:r>
    </w:p>
    <w:p w14:paraId="62B76286" w14:textId="3CF35B24" w:rsidR="009B4C4E" w:rsidRPr="009B4C4E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541470">
        <w:rPr>
          <w:sz w:val="24"/>
          <w:szCs w:val="22"/>
        </w:rPr>
        <w:t xml:space="preserve">Základní </w:t>
      </w:r>
      <w:r w:rsidRPr="00541470">
        <w:rPr>
          <w:szCs w:val="22"/>
        </w:rPr>
        <w:t>max</w:t>
      </w:r>
      <w:r w:rsidRPr="00541470">
        <w:rPr>
          <w:sz w:val="24"/>
          <w:szCs w:val="22"/>
        </w:rPr>
        <w:t xml:space="preserve">. parametry </w:t>
      </w:r>
      <w:r w:rsidR="00B642D5">
        <w:rPr>
          <w:sz w:val="24"/>
          <w:szCs w:val="22"/>
        </w:rPr>
        <w:t xml:space="preserve">vybraných </w:t>
      </w:r>
      <w:r w:rsidRPr="00541470">
        <w:rPr>
          <w:sz w:val="24"/>
          <w:szCs w:val="22"/>
        </w:rPr>
        <w:t>vozidel</w:t>
      </w:r>
      <w:r>
        <w:rPr>
          <w:sz w:val="24"/>
          <w:szCs w:val="22"/>
        </w:rPr>
        <w:t xml:space="preserve"> objednatele</w:t>
      </w:r>
      <w:r w:rsidRPr="00541470">
        <w:rPr>
          <w:sz w:val="24"/>
          <w:szCs w:val="22"/>
        </w:rPr>
        <w:t>:</w:t>
      </w:r>
      <w:r>
        <w:rPr>
          <w:sz w:val="24"/>
          <w:szCs w:val="22"/>
        </w:rPr>
        <w:t xml:space="preserve"> </w:t>
      </w:r>
    </w:p>
    <w:p w14:paraId="6DCE2AF1" w14:textId="28761CFF" w:rsidR="009B4C4E" w:rsidRDefault="009B4C4E" w:rsidP="009B4C4E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 w:rsidRPr="00541470">
        <w:rPr>
          <w:szCs w:val="22"/>
        </w:rPr>
        <w:t>Maximální hmotnost prázdného vozidla</w:t>
      </w:r>
      <w:r>
        <w:rPr>
          <w:szCs w:val="22"/>
        </w:rPr>
        <w:t xml:space="preserve"> +/- 3% </w:t>
      </w:r>
    </w:p>
    <w:p w14:paraId="36A341BB" w14:textId="402203EA" w:rsid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Solaris Trollíno 18 AC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18,900 t</w:t>
      </w:r>
    </w:p>
    <w:p w14:paraId="32ED338D" w14:textId="09EAA799" w:rsid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Solaris Trollíno 15 AC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13,816 t</w:t>
      </w:r>
    </w:p>
    <w:p w14:paraId="472AD3CB" w14:textId="5D4F48AD" w:rsid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Škoda 26 TR Solaris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11,050 t</w:t>
      </w:r>
    </w:p>
    <w:p w14:paraId="15D55301" w14:textId="178C67EC" w:rsid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Škoda 27 TR Solaris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16,520 t</w:t>
      </w:r>
    </w:p>
    <w:p w14:paraId="03347673" w14:textId="32BA2F4A" w:rsid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SOR 18 TNB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15,800 t</w:t>
      </w:r>
    </w:p>
    <w:p w14:paraId="0996E89E" w14:textId="56ADDF2C" w:rsidR="009B4C4E" w:rsidRPr="009B4C4E" w:rsidRDefault="009B4C4E" w:rsidP="009B4C4E">
      <w:pPr>
        <w:overflowPunct w:val="0"/>
        <w:autoSpaceDE w:val="0"/>
        <w:autoSpaceDN w:val="0"/>
        <w:adjustRightInd w:val="0"/>
        <w:spacing w:before="90" w:after="0"/>
        <w:ind w:left="1713" w:right="21"/>
        <w:textAlignment w:val="baseline"/>
        <w:rPr>
          <w:szCs w:val="22"/>
        </w:rPr>
      </w:pPr>
      <w:r w:rsidRPr="009B4C4E">
        <w:rPr>
          <w:szCs w:val="22"/>
        </w:rPr>
        <w:t>SOR EBN 10,5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10,725 t</w:t>
      </w:r>
    </w:p>
    <w:p w14:paraId="4837DC75" w14:textId="1D43755E" w:rsidR="00821E18" w:rsidRPr="00821E18" w:rsidRDefault="009B4C4E" w:rsidP="009B4C4E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after="0"/>
        <w:ind w:right="21" w:hanging="437"/>
        <w:textAlignment w:val="baseline"/>
        <w:rPr>
          <w:szCs w:val="22"/>
        </w:rPr>
      </w:pPr>
      <w:r>
        <w:rPr>
          <w:szCs w:val="22"/>
        </w:rPr>
        <w:lastRenderedPageBreak/>
        <w:t xml:space="preserve">Nosnost </w:t>
      </w:r>
      <w:r w:rsidR="00821E18" w:rsidRPr="00821E18">
        <w:rPr>
          <w:szCs w:val="22"/>
        </w:rPr>
        <w:t xml:space="preserve">kanálového zvedáku 15 t. </w:t>
      </w:r>
    </w:p>
    <w:p w14:paraId="2DF93958" w14:textId="6CFCA702" w:rsidR="00D56A59" w:rsidRPr="00821E18" w:rsidRDefault="00821E18" w:rsidP="00821E1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821E18">
        <w:rPr>
          <w:szCs w:val="22"/>
        </w:rPr>
        <w:t>Pro rozsah PD je stanoven min. obsah plnění</w:t>
      </w:r>
      <w:r w:rsidR="00EF119A" w:rsidRPr="00821E18">
        <w:rPr>
          <w:szCs w:val="22"/>
        </w:rPr>
        <w:t>:</w:t>
      </w:r>
    </w:p>
    <w:p w14:paraId="4D19AED9" w14:textId="77777777" w:rsidR="00D56A59" w:rsidRPr="00821E18" w:rsidRDefault="00D56A59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>Bělninový obklad stěn montážního kanálu, odvodnění podlahy kanálu – vpust v podlaze kanálu.</w:t>
      </w:r>
    </w:p>
    <w:p w14:paraId="6D55986A" w14:textId="77777777" w:rsidR="00D56A59" w:rsidRPr="00821E18" w:rsidRDefault="00D56A59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>Schodiště do montážního kanálu – na obou stranách kanálu – 2 kusy.</w:t>
      </w:r>
    </w:p>
    <w:p w14:paraId="07C515B2" w14:textId="3D59580E" w:rsidR="00D56A59" w:rsidRPr="00821E18" w:rsidRDefault="00B40484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>
        <w:rPr>
          <w:szCs w:val="22"/>
        </w:rPr>
        <w:t>Nové o</w:t>
      </w:r>
      <w:r w:rsidR="00D56A59" w:rsidRPr="00821E18">
        <w:rPr>
          <w:szCs w:val="22"/>
        </w:rPr>
        <w:t>světlení (LED) montážního kanálu ve stěnách + zásuvky 230 V.</w:t>
      </w:r>
    </w:p>
    <w:p w14:paraId="2EDDF275" w14:textId="77777777" w:rsidR="00D56A59" w:rsidRPr="00821E18" w:rsidRDefault="00D56A59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 xml:space="preserve">Ve stěně montážního kanálu dvě odkládací místa (otvor) pro nářadí o rozměrech 1000 x 300 x 300 mm. </w:t>
      </w:r>
    </w:p>
    <w:p w14:paraId="13AB2D1A" w14:textId="3233E966" w:rsidR="00D56A59" w:rsidRPr="00821E18" w:rsidRDefault="00D56A59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>Úprava stávajíc</w:t>
      </w:r>
      <w:r w:rsidR="005B4550" w:rsidRPr="00821E18">
        <w:rPr>
          <w:szCs w:val="22"/>
        </w:rPr>
        <w:t>í betonové podlahy po prodloužení</w:t>
      </w:r>
      <w:r w:rsidR="001D3FD6">
        <w:rPr>
          <w:szCs w:val="22"/>
        </w:rPr>
        <w:t>/rekonstrukci</w:t>
      </w:r>
      <w:r w:rsidRPr="00821E18">
        <w:rPr>
          <w:szCs w:val="22"/>
        </w:rPr>
        <w:t xml:space="preserve"> montážního kanálu.</w:t>
      </w:r>
      <w:r w:rsidR="002A70F8" w:rsidRPr="00821E18">
        <w:rPr>
          <w:szCs w:val="22"/>
        </w:rPr>
        <w:t xml:space="preserve"> </w:t>
      </w:r>
    </w:p>
    <w:p w14:paraId="638BE0BB" w14:textId="3C593E7B" w:rsidR="00E35ADE" w:rsidRPr="00821E18" w:rsidRDefault="00E35ADE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>Osazení nových kolejnic na stěnách montážní jámy pro pojezd jámového zvedáku.</w:t>
      </w:r>
    </w:p>
    <w:p w14:paraId="46BEC78E" w14:textId="1958DA44" w:rsidR="002A70F8" w:rsidRPr="00821E18" w:rsidRDefault="002A70F8" w:rsidP="00821E18">
      <w:pPr>
        <w:pStyle w:val="Odstavecseseznamem"/>
        <w:numPr>
          <w:ilvl w:val="0"/>
          <w:numId w:val="15"/>
        </w:numPr>
        <w:spacing w:before="90" w:after="0"/>
        <w:ind w:left="1701" w:hanging="425"/>
        <w:rPr>
          <w:szCs w:val="22"/>
        </w:rPr>
      </w:pPr>
      <w:r w:rsidRPr="00821E18">
        <w:rPr>
          <w:szCs w:val="22"/>
        </w:rPr>
        <w:t>Obnova vodorovného značení na podlaze.</w:t>
      </w:r>
    </w:p>
    <w:p w14:paraId="3963D4C4" w14:textId="77777777" w:rsidR="00D56A59" w:rsidRPr="00F140DA" w:rsidRDefault="00D56A59" w:rsidP="00E3120C">
      <w:pPr>
        <w:pStyle w:val="Zkladntext"/>
        <w:numPr>
          <w:ilvl w:val="0"/>
          <w:numId w:val="14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DSP + DPS bude zpracována v rozsahu přílohy č. 12 a 13 vyhlášky č. 499/2006 Sb., v platném znění, v souladu s požadavky zák. č. 183/2006 Sb., v platném znění, a dalších na něj navazujících vyhlášek.</w:t>
      </w:r>
    </w:p>
    <w:p w14:paraId="45E639AC" w14:textId="77777777" w:rsidR="00D56A59" w:rsidRPr="00F140DA" w:rsidRDefault="00D56A59" w:rsidP="00D56A59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 xml:space="preserve">Součástí projektové dokumentace </w:t>
      </w:r>
      <w:r>
        <w:rPr>
          <w:szCs w:val="22"/>
        </w:rPr>
        <w:t xml:space="preserve">DSP + </w:t>
      </w:r>
      <w:r w:rsidRPr="00F140DA">
        <w:rPr>
          <w:szCs w:val="22"/>
        </w:rPr>
        <w:t>DPS bude:</w:t>
      </w:r>
    </w:p>
    <w:p w14:paraId="2C3F467D" w14:textId="77777777" w:rsidR="00D56A59" w:rsidRPr="00F140DA" w:rsidRDefault="00D56A59" w:rsidP="00D56A5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127FFC6F" w14:textId="77777777" w:rsidR="00D56A59" w:rsidRPr="00F140DA" w:rsidRDefault="00D56A59" w:rsidP="00D56A59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5303EBB1" w14:textId="77777777" w:rsidR="00D56A59" w:rsidRDefault="00D56A59" w:rsidP="00E3120C">
      <w:pPr>
        <w:pStyle w:val="Zkladntext"/>
        <w:numPr>
          <w:ilvl w:val="0"/>
          <w:numId w:val="14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147753">
        <w:rPr>
          <w:sz w:val="22"/>
          <w:szCs w:val="22"/>
        </w:rPr>
        <w:t>dokladové části k</w:t>
      </w:r>
      <w:r>
        <w:rPr>
          <w:sz w:val="22"/>
          <w:szCs w:val="22"/>
        </w:rPr>
        <w:t> </w:t>
      </w:r>
      <w:r w:rsidRPr="00147753">
        <w:rPr>
          <w:sz w:val="22"/>
          <w:szCs w:val="22"/>
        </w:rPr>
        <w:t>PD</w:t>
      </w:r>
      <w:r>
        <w:rPr>
          <w:sz w:val="22"/>
          <w:szCs w:val="22"/>
        </w:rPr>
        <w:t xml:space="preserve"> DSP + DPS</w:t>
      </w:r>
      <w:r w:rsidRPr="00147753"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</w:t>
      </w:r>
      <w:r w:rsidRPr="003714EC">
        <w:rPr>
          <w:sz w:val="22"/>
          <w:szCs w:val="22"/>
        </w:rPr>
        <w:t xml:space="preserve">12 </w:t>
      </w:r>
      <w:r>
        <w:rPr>
          <w:sz w:val="22"/>
          <w:szCs w:val="22"/>
        </w:rPr>
        <w:t xml:space="preserve">a </w:t>
      </w:r>
      <w:r w:rsidRPr="003714EC">
        <w:rPr>
          <w:sz w:val="22"/>
          <w:szCs w:val="22"/>
        </w:rPr>
        <w:t>13 vyhlášky č. 499/2006 Sb., v platném znění,</w:t>
      </w:r>
      <w:r>
        <w:rPr>
          <w:sz w:val="22"/>
          <w:szCs w:val="22"/>
        </w:rPr>
        <w:t xml:space="preserve"> v souladu s požadavky zákona </w:t>
      </w:r>
      <w:r w:rsidRPr="009D5243">
        <w:rPr>
          <w:sz w:val="22"/>
          <w:szCs w:val="22"/>
        </w:rPr>
        <w:t>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5875B613" w14:textId="77777777" w:rsidR="00D56A59" w:rsidRPr="00E47D30" w:rsidRDefault="00D56A59" w:rsidP="00D56A59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Dokladová část</w:t>
      </w:r>
      <w:r w:rsidRPr="003714EC">
        <w:rPr>
          <w:sz w:val="22"/>
          <w:szCs w:val="22"/>
        </w:rPr>
        <w:t xml:space="preserve"> </w:t>
      </w:r>
      <w:r>
        <w:rPr>
          <w:sz w:val="22"/>
          <w:szCs w:val="22"/>
        </w:rPr>
        <w:t>bude obsahovat</w:t>
      </w:r>
      <w:r w:rsidRPr="00E47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souhlasná/kladná </w:t>
      </w:r>
      <w:r w:rsidRPr="00E47D30">
        <w:rPr>
          <w:sz w:val="22"/>
          <w:szCs w:val="22"/>
        </w:rPr>
        <w:t>vyjádření a stanoviska nutná k povolení realizace stavby.</w:t>
      </w:r>
      <w:r w:rsidRPr="003714EC">
        <w:rPr>
          <w:sz w:val="22"/>
          <w:szCs w:val="22"/>
        </w:rPr>
        <w:t xml:space="preserve"> </w:t>
      </w:r>
      <w:r w:rsidRPr="00E47D30">
        <w:rPr>
          <w:sz w:val="22"/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 w:val="22"/>
          <w:szCs w:val="22"/>
        </w:rPr>
        <w:t>PD</w:t>
      </w:r>
      <w:r w:rsidRPr="00E47D30">
        <w:rPr>
          <w:sz w:val="22"/>
          <w:szCs w:val="22"/>
        </w:rPr>
        <w:t>.</w:t>
      </w:r>
    </w:p>
    <w:p w14:paraId="36D6C966" w14:textId="77777777" w:rsidR="00D56A59" w:rsidRDefault="00D56A59" w:rsidP="00D56A59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147753">
        <w:rPr>
          <w:szCs w:val="22"/>
        </w:rPr>
        <w:t>Souhlasné stanovisko objednatele k PD.</w:t>
      </w:r>
      <w:r w:rsidRPr="00B308D9">
        <w:rPr>
          <w:szCs w:val="22"/>
        </w:rPr>
        <w:t xml:space="preserve"> Objednatel vydá toto stanovisko po předložení PD, vč. kompletní dokladové části, a to ve lhůtě 10 pracovních dnů ode dne doručení písemné žádosti objednateli. </w:t>
      </w:r>
    </w:p>
    <w:p w14:paraId="50F767B5" w14:textId="68F9275E" w:rsidR="001A61F1" w:rsidRPr="00E3120C" w:rsidRDefault="00D56A59" w:rsidP="00E3120C">
      <w:pPr>
        <w:ind w:firstLine="851"/>
        <w:rPr>
          <w:szCs w:val="22"/>
        </w:rPr>
      </w:pPr>
      <w:r w:rsidRPr="00E3120C">
        <w:rPr>
          <w:szCs w:val="22"/>
        </w:rPr>
        <w:t>Vydání souhlasného stanoviska objednatele k PD je jednou z podmínek k převzetí PD objednatelem.</w:t>
      </w:r>
    </w:p>
    <w:sectPr w:rsidR="001A61F1" w:rsidRPr="00E3120C" w:rsidSect="005B4F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25" w:right="851" w:bottom="1135" w:left="851" w:header="567" w:footer="38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BBAF34" w16cid:durableId="2129A72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2CF4F" w14:textId="77777777" w:rsidR="00227932" w:rsidRDefault="00227932" w:rsidP="00360830">
      <w:r>
        <w:separator/>
      </w:r>
    </w:p>
  </w:endnote>
  <w:endnote w:type="continuationSeparator" w:id="0">
    <w:p w14:paraId="06FB66FA" w14:textId="77777777" w:rsidR="00227932" w:rsidRDefault="0022793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4722B" w14:textId="7108F012" w:rsidR="004171F9" w:rsidRDefault="004171F9" w:rsidP="003B5D73">
    <w:pPr>
      <w:pStyle w:val="Pata"/>
      <w:pBdr>
        <w:top w:val="single" w:sz="4" w:space="1" w:color="auto"/>
      </w:pBd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="00D14577">
      <w:rPr>
        <w:rFonts w:ascii="Times New Roman" w:hAnsi="Times New Roman" w:cs="Times New Roman"/>
        <w:i/>
        <w:sz w:val="20"/>
        <w:szCs w:val="20"/>
      </w:rPr>
      <w:t xml:space="preserve"> I</w:t>
    </w:r>
    <w:r w:rsidR="00A85EC1">
      <w:rPr>
        <w:rFonts w:ascii="Times New Roman" w:hAnsi="Times New Roman" w:cs="Times New Roman"/>
        <w:i/>
        <w:sz w:val="20"/>
        <w:szCs w:val="20"/>
      </w:rPr>
      <w:t>I</w:t>
    </w:r>
    <w:r w:rsidR="00D14577">
      <w:rPr>
        <w:rFonts w:ascii="Times New Roman" w:hAnsi="Times New Roman" w:cs="Times New Roman"/>
        <w:i/>
        <w:sz w:val="20"/>
        <w:szCs w:val="20"/>
      </w:rPr>
      <w:t>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585621"/>
      <w:placeholder>
        <w:docPart w:val="3689B802866845F2A3FFA4EA4E409AFD"/>
      </w:placeholder>
      <w:temporary/>
      <w:showingPlcHdr/>
    </w:sdtPr>
    <w:sdtEndPr/>
    <w:sdtContent>
      <w:p w14:paraId="746202B4" w14:textId="77777777" w:rsidR="00224FBA" w:rsidRDefault="00224FBA">
        <w:pPr>
          <w:pStyle w:val="Zpat"/>
        </w:pPr>
        <w:r>
          <w:t>[Zadejte text.]</w:t>
        </w:r>
      </w:p>
    </w:sdtContent>
  </w:sdt>
  <w:p w14:paraId="6F0EA474" w14:textId="77777777" w:rsidR="003029F4" w:rsidRPr="001960F7" w:rsidRDefault="003029F4" w:rsidP="00224FBA">
    <w:pPr>
      <w:pStyle w:val="Pata"/>
      <w:pBdr>
        <w:top w:val="single" w:sz="4" w:space="3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0FB57" w14:textId="77777777" w:rsidR="00227932" w:rsidRDefault="00227932" w:rsidP="00360830">
      <w:r>
        <w:separator/>
      </w:r>
    </w:p>
  </w:footnote>
  <w:footnote w:type="continuationSeparator" w:id="0">
    <w:p w14:paraId="00FED7BE" w14:textId="77777777" w:rsidR="00227932" w:rsidRDefault="0022793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DDAA" w14:textId="77777777" w:rsidR="004171F9" w:rsidRDefault="004171F9">
    <w:pPr>
      <w:pStyle w:val="Zhlav"/>
    </w:pPr>
  </w:p>
  <w:p w14:paraId="32DCA3DE" w14:textId="77777777" w:rsidR="004171F9" w:rsidRDefault="004171F9">
    <w:pPr>
      <w:pStyle w:val="Zhlav"/>
    </w:pPr>
  </w:p>
  <w:p w14:paraId="55873EB5" w14:textId="77777777" w:rsidR="004171F9" w:rsidRDefault="004171F9">
    <w:pPr>
      <w:pStyle w:val="Zhlav"/>
    </w:pPr>
  </w:p>
  <w:p w14:paraId="407D9566" w14:textId="3A1D9C58" w:rsidR="003029F4" w:rsidRPr="00233AD0" w:rsidRDefault="00D641C5">
    <w:pPr>
      <w:pStyle w:val="Zhlav"/>
      <w:rPr>
        <w:rFonts w:ascii="Times New Roman" w:hAnsi="Times New Roman"/>
        <w:i/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81F7E5E" wp14:editId="6B3FDF58">
          <wp:simplePos x="0" y="0"/>
          <wp:positionH relativeFrom="page">
            <wp:posOffset>588010</wp:posOffset>
          </wp:positionH>
          <wp:positionV relativeFrom="page">
            <wp:posOffset>445770</wp:posOffset>
          </wp:positionV>
          <wp:extent cx="1871476" cy="502921"/>
          <wp:effectExtent l="19050" t="0" r="0" b="0"/>
          <wp:wrapSquare wrapText="bothSides"/>
          <wp:docPr id="57" name="Obrázek 5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0C683546" wp14:editId="14D06D1D">
          <wp:simplePos x="0" y="0"/>
          <wp:positionH relativeFrom="margin">
            <wp:posOffset>4171950</wp:posOffset>
          </wp:positionH>
          <wp:positionV relativeFrom="page">
            <wp:posOffset>398145</wp:posOffset>
          </wp:positionV>
          <wp:extent cx="2179320" cy="615315"/>
          <wp:effectExtent l="19050" t="0" r="0" b="0"/>
          <wp:wrapSquare wrapText="bothSides"/>
          <wp:docPr id="58" name="Obrázek 58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6B09" w14:textId="77777777" w:rsidR="003029F4" w:rsidRDefault="003029F4" w:rsidP="00835590">
    <w:pPr>
      <w:pStyle w:val="Zhlav"/>
      <w:spacing w:before="120"/>
    </w:pPr>
  </w:p>
  <w:p w14:paraId="556D1D7F" w14:textId="77777777" w:rsidR="003029F4" w:rsidRDefault="003029F4" w:rsidP="00835590">
    <w:pPr>
      <w:pStyle w:val="Zhlav"/>
      <w:spacing w:before="120"/>
    </w:pPr>
  </w:p>
  <w:p w14:paraId="56117A2F" w14:textId="77777777" w:rsidR="003029F4" w:rsidRDefault="003029F4" w:rsidP="00835590">
    <w:pPr>
      <w:pStyle w:val="Zhlav"/>
      <w:spacing w:before="120"/>
    </w:pPr>
  </w:p>
  <w:p w14:paraId="7789503C" w14:textId="77777777" w:rsidR="003029F4" w:rsidRDefault="003029F4" w:rsidP="00835590">
    <w:pPr>
      <w:pStyle w:val="Zhlav"/>
      <w:spacing w:before="120"/>
    </w:pPr>
  </w:p>
  <w:p w14:paraId="69D814F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AF6AB3C" wp14:editId="0413CB0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59" name="Obrázek 5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660A828" wp14:editId="451FCD7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6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F2C0A"/>
    <w:multiLevelType w:val="hybridMultilevel"/>
    <w:tmpl w:val="905EDDC0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19850F8"/>
    <w:multiLevelType w:val="hybridMultilevel"/>
    <w:tmpl w:val="F8CEB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27859"/>
    <w:multiLevelType w:val="hybridMultilevel"/>
    <w:tmpl w:val="5D86743A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C6C416D"/>
    <w:multiLevelType w:val="hybridMultilevel"/>
    <w:tmpl w:val="535A276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D9A09A5"/>
    <w:multiLevelType w:val="hybridMultilevel"/>
    <w:tmpl w:val="3E90825E"/>
    <w:lvl w:ilvl="0" w:tplc="E9F88BEA">
      <w:start w:val="1"/>
      <w:numFmt w:val="ordinal"/>
      <w:lvlText w:val="C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B6FF2"/>
    <w:multiLevelType w:val="hybridMultilevel"/>
    <w:tmpl w:val="F5C66C34"/>
    <w:lvl w:ilvl="0" w:tplc="7BA29A9C">
      <w:start w:val="1"/>
      <w:numFmt w:val="ordinal"/>
      <w:lvlText w:val="D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F7706"/>
    <w:multiLevelType w:val="hybridMultilevel"/>
    <w:tmpl w:val="C7280046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A690FFB"/>
    <w:multiLevelType w:val="hybridMultilevel"/>
    <w:tmpl w:val="A7086BB2"/>
    <w:lvl w:ilvl="0" w:tplc="6EDE9EFE">
      <w:start w:val="1"/>
      <w:numFmt w:val="ordinal"/>
      <w:lvlText w:val="E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A168BA"/>
    <w:multiLevelType w:val="hybridMultilevel"/>
    <w:tmpl w:val="0E228C74"/>
    <w:lvl w:ilvl="0" w:tplc="1FCC1836">
      <w:start w:val="1"/>
      <w:numFmt w:val="ordinal"/>
      <w:lvlText w:val="A.%1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3883DFA"/>
    <w:multiLevelType w:val="hybridMultilevel"/>
    <w:tmpl w:val="D34E11D6"/>
    <w:lvl w:ilvl="0" w:tplc="25267440">
      <w:start w:val="1"/>
      <w:numFmt w:val="ordinal"/>
      <w:lvlText w:val="B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5239F"/>
    <w:multiLevelType w:val="hybridMultilevel"/>
    <w:tmpl w:val="6FF237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1"/>
  </w:num>
  <w:num w:numId="5">
    <w:abstractNumId w:val="14"/>
  </w:num>
  <w:num w:numId="6">
    <w:abstractNumId w:val="12"/>
  </w:num>
  <w:num w:numId="7">
    <w:abstractNumId w:val="4"/>
  </w:num>
  <w:num w:numId="8">
    <w:abstractNumId w:val="13"/>
  </w:num>
  <w:num w:numId="9">
    <w:abstractNumId w:val="5"/>
  </w:num>
  <w:num w:numId="10">
    <w:abstractNumId w:val="8"/>
  </w:num>
  <w:num w:numId="11">
    <w:abstractNumId w:val="1"/>
  </w:num>
  <w:num w:numId="12">
    <w:abstractNumId w:val="7"/>
  </w:num>
  <w:num w:numId="13">
    <w:abstractNumId w:val="6"/>
  </w:num>
  <w:num w:numId="14">
    <w:abstractNumId w:val="9"/>
  </w:num>
  <w:num w:numId="15">
    <w:abstractNumId w:val="3"/>
  </w:num>
  <w:num w:numId="16">
    <w:abstractNumId w:val="6"/>
  </w:num>
  <w:num w:numId="17">
    <w:abstractNumId w:val="6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vH/HY3avfSRHakst4Q+PVRZoRoFgdRlNVFL3tCosvDhlImTE+Vrx61V9aBR5hb1kTte5nudylEFV6ugIhgKG1A==" w:salt="rx5mWQOyev4+j0+yORfhO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238B5"/>
    <w:rsid w:val="00042938"/>
    <w:rsid w:val="00043AB5"/>
    <w:rsid w:val="00061094"/>
    <w:rsid w:val="00072E34"/>
    <w:rsid w:val="0007345D"/>
    <w:rsid w:val="000829E7"/>
    <w:rsid w:val="00084159"/>
    <w:rsid w:val="00086411"/>
    <w:rsid w:val="0009051B"/>
    <w:rsid w:val="00094532"/>
    <w:rsid w:val="00094C52"/>
    <w:rsid w:val="00097551"/>
    <w:rsid w:val="00097FEE"/>
    <w:rsid w:val="000A59BF"/>
    <w:rsid w:val="000C4E61"/>
    <w:rsid w:val="000C5B9D"/>
    <w:rsid w:val="000C5D05"/>
    <w:rsid w:val="000D3570"/>
    <w:rsid w:val="000D6BA9"/>
    <w:rsid w:val="000E3EE8"/>
    <w:rsid w:val="000E551C"/>
    <w:rsid w:val="000E5AE1"/>
    <w:rsid w:val="001040DE"/>
    <w:rsid w:val="00110139"/>
    <w:rsid w:val="00111C01"/>
    <w:rsid w:val="00115F68"/>
    <w:rsid w:val="00123B54"/>
    <w:rsid w:val="00131C2F"/>
    <w:rsid w:val="00133623"/>
    <w:rsid w:val="001338B3"/>
    <w:rsid w:val="001422BC"/>
    <w:rsid w:val="00145A19"/>
    <w:rsid w:val="00147753"/>
    <w:rsid w:val="001526C2"/>
    <w:rsid w:val="001530A7"/>
    <w:rsid w:val="0015457F"/>
    <w:rsid w:val="001802B9"/>
    <w:rsid w:val="001904B3"/>
    <w:rsid w:val="00194ED0"/>
    <w:rsid w:val="001960F7"/>
    <w:rsid w:val="00196830"/>
    <w:rsid w:val="001A5A9E"/>
    <w:rsid w:val="001A61F1"/>
    <w:rsid w:val="001B3CDB"/>
    <w:rsid w:val="001B4DF7"/>
    <w:rsid w:val="001B7338"/>
    <w:rsid w:val="001C6840"/>
    <w:rsid w:val="001D106F"/>
    <w:rsid w:val="001D3FD6"/>
    <w:rsid w:val="001E44BF"/>
    <w:rsid w:val="001E4DD0"/>
    <w:rsid w:val="001E77F2"/>
    <w:rsid w:val="001F1E41"/>
    <w:rsid w:val="001F369B"/>
    <w:rsid w:val="00202953"/>
    <w:rsid w:val="00206D33"/>
    <w:rsid w:val="00217717"/>
    <w:rsid w:val="00220986"/>
    <w:rsid w:val="0022495B"/>
    <w:rsid w:val="00224FBA"/>
    <w:rsid w:val="0022566A"/>
    <w:rsid w:val="00227932"/>
    <w:rsid w:val="00230E86"/>
    <w:rsid w:val="0023207B"/>
    <w:rsid w:val="00233AD0"/>
    <w:rsid w:val="002367B6"/>
    <w:rsid w:val="00241FDD"/>
    <w:rsid w:val="0025156B"/>
    <w:rsid w:val="00254492"/>
    <w:rsid w:val="002669AD"/>
    <w:rsid w:val="0027014E"/>
    <w:rsid w:val="0027265B"/>
    <w:rsid w:val="00276D8B"/>
    <w:rsid w:val="00280CE5"/>
    <w:rsid w:val="0028185F"/>
    <w:rsid w:val="00282B14"/>
    <w:rsid w:val="00290EA9"/>
    <w:rsid w:val="0029565D"/>
    <w:rsid w:val="0029663E"/>
    <w:rsid w:val="002A1E34"/>
    <w:rsid w:val="002A2315"/>
    <w:rsid w:val="002A2974"/>
    <w:rsid w:val="002A70F8"/>
    <w:rsid w:val="002A746C"/>
    <w:rsid w:val="002A7820"/>
    <w:rsid w:val="002B610A"/>
    <w:rsid w:val="002B73A0"/>
    <w:rsid w:val="002B7A00"/>
    <w:rsid w:val="002C08F2"/>
    <w:rsid w:val="002C1BD8"/>
    <w:rsid w:val="002C751D"/>
    <w:rsid w:val="002D293B"/>
    <w:rsid w:val="002D2CD4"/>
    <w:rsid w:val="002D478C"/>
    <w:rsid w:val="002E01BB"/>
    <w:rsid w:val="002E1884"/>
    <w:rsid w:val="002E1A4A"/>
    <w:rsid w:val="002E356A"/>
    <w:rsid w:val="002E7FD5"/>
    <w:rsid w:val="00300683"/>
    <w:rsid w:val="003008B5"/>
    <w:rsid w:val="003029F4"/>
    <w:rsid w:val="00304994"/>
    <w:rsid w:val="003078A2"/>
    <w:rsid w:val="003109ED"/>
    <w:rsid w:val="00320F59"/>
    <w:rsid w:val="0032122D"/>
    <w:rsid w:val="0032765C"/>
    <w:rsid w:val="00331D0E"/>
    <w:rsid w:val="00360830"/>
    <w:rsid w:val="00362826"/>
    <w:rsid w:val="00364FBB"/>
    <w:rsid w:val="003773C9"/>
    <w:rsid w:val="003806A6"/>
    <w:rsid w:val="00380C04"/>
    <w:rsid w:val="003865A9"/>
    <w:rsid w:val="00392C15"/>
    <w:rsid w:val="003B0C8F"/>
    <w:rsid w:val="003B0D5F"/>
    <w:rsid w:val="003B5D73"/>
    <w:rsid w:val="003B74C1"/>
    <w:rsid w:val="003C0EB6"/>
    <w:rsid w:val="003D02B6"/>
    <w:rsid w:val="003E3641"/>
    <w:rsid w:val="003F1248"/>
    <w:rsid w:val="003F2FA4"/>
    <w:rsid w:val="003F34A3"/>
    <w:rsid w:val="003F530B"/>
    <w:rsid w:val="00403C70"/>
    <w:rsid w:val="0041120C"/>
    <w:rsid w:val="0041133B"/>
    <w:rsid w:val="00415022"/>
    <w:rsid w:val="00415138"/>
    <w:rsid w:val="00416DC2"/>
    <w:rsid w:val="004171F9"/>
    <w:rsid w:val="0042087B"/>
    <w:rsid w:val="004234C6"/>
    <w:rsid w:val="00423DDA"/>
    <w:rsid w:val="00423F56"/>
    <w:rsid w:val="00424D64"/>
    <w:rsid w:val="004412BB"/>
    <w:rsid w:val="00444397"/>
    <w:rsid w:val="00450110"/>
    <w:rsid w:val="00453662"/>
    <w:rsid w:val="00463392"/>
    <w:rsid w:val="00467C9E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C1EF3"/>
    <w:rsid w:val="004C5A0B"/>
    <w:rsid w:val="004C74DB"/>
    <w:rsid w:val="004D0094"/>
    <w:rsid w:val="004D00F6"/>
    <w:rsid w:val="004E0468"/>
    <w:rsid w:val="004E24FA"/>
    <w:rsid w:val="004E2DBF"/>
    <w:rsid w:val="004E3353"/>
    <w:rsid w:val="004E5BAC"/>
    <w:rsid w:val="004E694D"/>
    <w:rsid w:val="004E6C1D"/>
    <w:rsid w:val="004F0E19"/>
    <w:rsid w:val="004F20CF"/>
    <w:rsid w:val="004F2564"/>
    <w:rsid w:val="004F5F64"/>
    <w:rsid w:val="00501479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3699D"/>
    <w:rsid w:val="00541470"/>
    <w:rsid w:val="00542799"/>
    <w:rsid w:val="00544B57"/>
    <w:rsid w:val="00555AAB"/>
    <w:rsid w:val="0056048F"/>
    <w:rsid w:val="00561897"/>
    <w:rsid w:val="005729EB"/>
    <w:rsid w:val="005738FC"/>
    <w:rsid w:val="00574D91"/>
    <w:rsid w:val="00576AE0"/>
    <w:rsid w:val="00590882"/>
    <w:rsid w:val="00591CDF"/>
    <w:rsid w:val="00595F48"/>
    <w:rsid w:val="0059681E"/>
    <w:rsid w:val="005A2FFA"/>
    <w:rsid w:val="005A5FEA"/>
    <w:rsid w:val="005B1387"/>
    <w:rsid w:val="005B4550"/>
    <w:rsid w:val="005B4FA3"/>
    <w:rsid w:val="005B67B2"/>
    <w:rsid w:val="005C340A"/>
    <w:rsid w:val="005D0F83"/>
    <w:rsid w:val="005D55D8"/>
    <w:rsid w:val="005E08C7"/>
    <w:rsid w:val="005E2FB6"/>
    <w:rsid w:val="005F230B"/>
    <w:rsid w:val="005F709A"/>
    <w:rsid w:val="005F74CE"/>
    <w:rsid w:val="0060273B"/>
    <w:rsid w:val="0060443D"/>
    <w:rsid w:val="006069D1"/>
    <w:rsid w:val="0061003F"/>
    <w:rsid w:val="00611987"/>
    <w:rsid w:val="00614136"/>
    <w:rsid w:val="00614DFC"/>
    <w:rsid w:val="006207E2"/>
    <w:rsid w:val="0062272D"/>
    <w:rsid w:val="006242F8"/>
    <w:rsid w:val="00626E50"/>
    <w:rsid w:val="00643361"/>
    <w:rsid w:val="00644EA3"/>
    <w:rsid w:val="00652E62"/>
    <w:rsid w:val="0065709A"/>
    <w:rsid w:val="00657F8E"/>
    <w:rsid w:val="00661F6E"/>
    <w:rsid w:val="006732BA"/>
    <w:rsid w:val="00675C91"/>
    <w:rsid w:val="0068199D"/>
    <w:rsid w:val="00681E24"/>
    <w:rsid w:val="00683635"/>
    <w:rsid w:val="0068372C"/>
    <w:rsid w:val="0068472F"/>
    <w:rsid w:val="00686795"/>
    <w:rsid w:val="00695068"/>
    <w:rsid w:val="00695E4E"/>
    <w:rsid w:val="006B0CE5"/>
    <w:rsid w:val="006B24FD"/>
    <w:rsid w:val="006C25E2"/>
    <w:rsid w:val="006D3861"/>
    <w:rsid w:val="006E19A8"/>
    <w:rsid w:val="006E45F1"/>
    <w:rsid w:val="006F3C6F"/>
    <w:rsid w:val="006F40C1"/>
    <w:rsid w:val="007040E9"/>
    <w:rsid w:val="007048AE"/>
    <w:rsid w:val="00706382"/>
    <w:rsid w:val="00710FFB"/>
    <w:rsid w:val="007131E4"/>
    <w:rsid w:val="00715D1A"/>
    <w:rsid w:val="00717027"/>
    <w:rsid w:val="00720220"/>
    <w:rsid w:val="00724CF4"/>
    <w:rsid w:val="007264EF"/>
    <w:rsid w:val="00731802"/>
    <w:rsid w:val="00736067"/>
    <w:rsid w:val="007417BF"/>
    <w:rsid w:val="00744804"/>
    <w:rsid w:val="00746D96"/>
    <w:rsid w:val="00751E5E"/>
    <w:rsid w:val="007536C8"/>
    <w:rsid w:val="00753BEA"/>
    <w:rsid w:val="007623A2"/>
    <w:rsid w:val="00762CCD"/>
    <w:rsid w:val="0078448F"/>
    <w:rsid w:val="00786B6C"/>
    <w:rsid w:val="00794911"/>
    <w:rsid w:val="007B131A"/>
    <w:rsid w:val="007B1755"/>
    <w:rsid w:val="007B74EB"/>
    <w:rsid w:val="007C1917"/>
    <w:rsid w:val="007D0211"/>
    <w:rsid w:val="007D2F14"/>
    <w:rsid w:val="007E0F0A"/>
    <w:rsid w:val="007E195C"/>
    <w:rsid w:val="007E2FDF"/>
    <w:rsid w:val="007E79C5"/>
    <w:rsid w:val="007E7DC1"/>
    <w:rsid w:val="007F09A8"/>
    <w:rsid w:val="007F1C58"/>
    <w:rsid w:val="00800363"/>
    <w:rsid w:val="00800E6E"/>
    <w:rsid w:val="008010C5"/>
    <w:rsid w:val="008017C7"/>
    <w:rsid w:val="00802B34"/>
    <w:rsid w:val="00803299"/>
    <w:rsid w:val="00803518"/>
    <w:rsid w:val="00803794"/>
    <w:rsid w:val="00805978"/>
    <w:rsid w:val="00811B71"/>
    <w:rsid w:val="0081504F"/>
    <w:rsid w:val="008205C6"/>
    <w:rsid w:val="00821E18"/>
    <w:rsid w:val="00822040"/>
    <w:rsid w:val="0082357F"/>
    <w:rsid w:val="00832218"/>
    <w:rsid w:val="00834987"/>
    <w:rsid w:val="00835590"/>
    <w:rsid w:val="00840341"/>
    <w:rsid w:val="00845D37"/>
    <w:rsid w:val="00856548"/>
    <w:rsid w:val="00870D7E"/>
    <w:rsid w:val="00871E0A"/>
    <w:rsid w:val="00874624"/>
    <w:rsid w:val="008756FC"/>
    <w:rsid w:val="008774FB"/>
    <w:rsid w:val="008806F4"/>
    <w:rsid w:val="00881199"/>
    <w:rsid w:val="00882DC3"/>
    <w:rsid w:val="00882EB5"/>
    <w:rsid w:val="00887238"/>
    <w:rsid w:val="00891A67"/>
    <w:rsid w:val="008B0470"/>
    <w:rsid w:val="008B2BEF"/>
    <w:rsid w:val="008C13AA"/>
    <w:rsid w:val="008F0855"/>
    <w:rsid w:val="008F6179"/>
    <w:rsid w:val="00904DA8"/>
    <w:rsid w:val="009062BF"/>
    <w:rsid w:val="00910063"/>
    <w:rsid w:val="009163F5"/>
    <w:rsid w:val="00916895"/>
    <w:rsid w:val="009262B3"/>
    <w:rsid w:val="009262FF"/>
    <w:rsid w:val="00932BB7"/>
    <w:rsid w:val="00932EB8"/>
    <w:rsid w:val="009333FC"/>
    <w:rsid w:val="0094558B"/>
    <w:rsid w:val="00951514"/>
    <w:rsid w:val="0096124D"/>
    <w:rsid w:val="00962141"/>
    <w:rsid w:val="00966664"/>
    <w:rsid w:val="0097017D"/>
    <w:rsid w:val="0098101F"/>
    <w:rsid w:val="0098702A"/>
    <w:rsid w:val="0099271A"/>
    <w:rsid w:val="00995448"/>
    <w:rsid w:val="009A123B"/>
    <w:rsid w:val="009A2F50"/>
    <w:rsid w:val="009A5912"/>
    <w:rsid w:val="009B1C91"/>
    <w:rsid w:val="009B25E8"/>
    <w:rsid w:val="009B4C4E"/>
    <w:rsid w:val="009B7CF2"/>
    <w:rsid w:val="009D4B12"/>
    <w:rsid w:val="009D7B8D"/>
    <w:rsid w:val="009E637A"/>
    <w:rsid w:val="009F49AE"/>
    <w:rsid w:val="009F6CAF"/>
    <w:rsid w:val="00A042D1"/>
    <w:rsid w:val="00A05979"/>
    <w:rsid w:val="00A07672"/>
    <w:rsid w:val="00A10F10"/>
    <w:rsid w:val="00A145C4"/>
    <w:rsid w:val="00A22122"/>
    <w:rsid w:val="00A31A7E"/>
    <w:rsid w:val="00A410E1"/>
    <w:rsid w:val="00A41BBF"/>
    <w:rsid w:val="00A4243B"/>
    <w:rsid w:val="00A46999"/>
    <w:rsid w:val="00A53C2B"/>
    <w:rsid w:val="00A57DEB"/>
    <w:rsid w:val="00A61E2B"/>
    <w:rsid w:val="00A656A1"/>
    <w:rsid w:val="00A713E9"/>
    <w:rsid w:val="00A74C13"/>
    <w:rsid w:val="00A7573B"/>
    <w:rsid w:val="00A8456A"/>
    <w:rsid w:val="00A85EC1"/>
    <w:rsid w:val="00A86209"/>
    <w:rsid w:val="00A8744E"/>
    <w:rsid w:val="00A90ACB"/>
    <w:rsid w:val="00A91A67"/>
    <w:rsid w:val="00A92D1C"/>
    <w:rsid w:val="00AA6ACD"/>
    <w:rsid w:val="00AA6ED4"/>
    <w:rsid w:val="00AB01D9"/>
    <w:rsid w:val="00AB1A8B"/>
    <w:rsid w:val="00AB497F"/>
    <w:rsid w:val="00AB4E8C"/>
    <w:rsid w:val="00AC7772"/>
    <w:rsid w:val="00AC7A68"/>
    <w:rsid w:val="00AC7E83"/>
    <w:rsid w:val="00AD0597"/>
    <w:rsid w:val="00AD1325"/>
    <w:rsid w:val="00AD4108"/>
    <w:rsid w:val="00AF2968"/>
    <w:rsid w:val="00AF5B67"/>
    <w:rsid w:val="00B013D5"/>
    <w:rsid w:val="00B032A8"/>
    <w:rsid w:val="00B12706"/>
    <w:rsid w:val="00B13CDA"/>
    <w:rsid w:val="00B14C3D"/>
    <w:rsid w:val="00B15006"/>
    <w:rsid w:val="00B15B7D"/>
    <w:rsid w:val="00B17A19"/>
    <w:rsid w:val="00B30E64"/>
    <w:rsid w:val="00B31884"/>
    <w:rsid w:val="00B31897"/>
    <w:rsid w:val="00B40484"/>
    <w:rsid w:val="00B44B63"/>
    <w:rsid w:val="00B522C5"/>
    <w:rsid w:val="00B53E27"/>
    <w:rsid w:val="00B55612"/>
    <w:rsid w:val="00B56524"/>
    <w:rsid w:val="00B5659A"/>
    <w:rsid w:val="00B60110"/>
    <w:rsid w:val="00B62268"/>
    <w:rsid w:val="00B62B05"/>
    <w:rsid w:val="00B63507"/>
    <w:rsid w:val="00B642D5"/>
    <w:rsid w:val="00B6712D"/>
    <w:rsid w:val="00B7019C"/>
    <w:rsid w:val="00B70E65"/>
    <w:rsid w:val="00B710D7"/>
    <w:rsid w:val="00B71CC3"/>
    <w:rsid w:val="00B75903"/>
    <w:rsid w:val="00B808E6"/>
    <w:rsid w:val="00B80FF3"/>
    <w:rsid w:val="00B85C66"/>
    <w:rsid w:val="00B86302"/>
    <w:rsid w:val="00BA084F"/>
    <w:rsid w:val="00BA1BE8"/>
    <w:rsid w:val="00BA1DB2"/>
    <w:rsid w:val="00BB18AD"/>
    <w:rsid w:val="00BB73B3"/>
    <w:rsid w:val="00BC236D"/>
    <w:rsid w:val="00BD1FF3"/>
    <w:rsid w:val="00BD3427"/>
    <w:rsid w:val="00BD6063"/>
    <w:rsid w:val="00BE044B"/>
    <w:rsid w:val="00BE25C1"/>
    <w:rsid w:val="00BE48DB"/>
    <w:rsid w:val="00BE7CA6"/>
    <w:rsid w:val="00C00DF5"/>
    <w:rsid w:val="00C02C68"/>
    <w:rsid w:val="00C0719D"/>
    <w:rsid w:val="00C162A1"/>
    <w:rsid w:val="00C21181"/>
    <w:rsid w:val="00C22105"/>
    <w:rsid w:val="00C22D4F"/>
    <w:rsid w:val="00C30A0B"/>
    <w:rsid w:val="00C33E47"/>
    <w:rsid w:val="00C37193"/>
    <w:rsid w:val="00C41200"/>
    <w:rsid w:val="00C4267C"/>
    <w:rsid w:val="00C60D33"/>
    <w:rsid w:val="00C6518B"/>
    <w:rsid w:val="00C722BD"/>
    <w:rsid w:val="00C72DA9"/>
    <w:rsid w:val="00C756E1"/>
    <w:rsid w:val="00C777AE"/>
    <w:rsid w:val="00C77A8E"/>
    <w:rsid w:val="00C80F3E"/>
    <w:rsid w:val="00C906E0"/>
    <w:rsid w:val="00C94CF0"/>
    <w:rsid w:val="00CA1A2F"/>
    <w:rsid w:val="00CA2A6E"/>
    <w:rsid w:val="00CA54C2"/>
    <w:rsid w:val="00CB0F11"/>
    <w:rsid w:val="00CB587B"/>
    <w:rsid w:val="00CB5F7B"/>
    <w:rsid w:val="00CB6C33"/>
    <w:rsid w:val="00CD18C8"/>
    <w:rsid w:val="00CD3BF6"/>
    <w:rsid w:val="00CE0027"/>
    <w:rsid w:val="00CE1C75"/>
    <w:rsid w:val="00CE6C4F"/>
    <w:rsid w:val="00CE752E"/>
    <w:rsid w:val="00CF5679"/>
    <w:rsid w:val="00D00ED1"/>
    <w:rsid w:val="00D020CF"/>
    <w:rsid w:val="00D043FB"/>
    <w:rsid w:val="00D06921"/>
    <w:rsid w:val="00D12089"/>
    <w:rsid w:val="00D14577"/>
    <w:rsid w:val="00D16466"/>
    <w:rsid w:val="00D24B69"/>
    <w:rsid w:val="00D25257"/>
    <w:rsid w:val="00D2567B"/>
    <w:rsid w:val="00D31AAC"/>
    <w:rsid w:val="00D41720"/>
    <w:rsid w:val="00D43743"/>
    <w:rsid w:val="00D43C23"/>
    <w:rsid w:val="00D44A6C"/>
    <w:rsid w:val="00D56A59"/>
    <w:rsid w:val="00D57936"/>
    <w:rsid w:val="00D57AAF"/>
    <w:rsid w:val="00D63E1A"/>
    <w:rsid w:val="00D641C5"/>
    <w:rsid w:val="00D66623"/>
    <w:rsid w:val="00D73502"/>
    <w:rsid w:val="00D750ED"/>
    <w:rsid w:val="00D820D5"/>
    <w:rsid w:val="00D9236F"/>
    <w:rsid w:val="00D93882"/>
    <w:rsid w:val="00D944C9"/>
    <w:rsid w:val="00D95A93"/>
    <w:rsid w:val="00DA489F"/>
    <w:rsid w:val="00DA744F"/>
    <w:rsid w:val="00DA7869"/>
    <w:rsid w:val="00DB1A8D"/>
    <w:rsid w:val="00DB1E92"/>
    <w:rsid w:val="00DB1FC0"/>
    <w:rsid w:val="00DB20A4"/>
    <w:rsid w:val="00DB55E5"/>
    <w:rsid w:val="00DB64BA"/>
    <w:rsid w:val="00DB6A28"/>
    <w:rsid w:val="00DB7129"/>
    <w:rsid w:val="00DC4535"/>
    <w:rsid w:val="00DD7686"/>
    <w:rsid w:val="00DE4F8A"/>
    <w:rsid w:val="00DE6001"/>
    <w:rsid w:val="00DE798B"/>
    <w:rsid w:val="00DF5EBF"/>
    <w:rsid w:val="00E0087C"/>
    <w:rsid w:val="00E04A21"/>
    <w:rsid w:val="00E0553B"/>
    <w:rsid w:val="00E17BCD"/>
    <w:rsid w:val="00E17F9A"/>
    <w:rsid w:val="00E20578"/>
    <w:rsid w:val="00E24DE8"/>
    <w:rsid w:val="00E262DB"/>
    <w:rsid w:val="00E264A7"/>
    <w:rsid w:val="00E27561"/>
    <w:rsid w:val="00E3120C"/>
    <w:rsid w:val="00E35ADE"/>
    <w:rsid w:val="00E367B5"/>
    <w:rsid w:val="00E41057"/>
    <w:rsid w:val="00E42488"/>
    <w:rsid w:val="00E56B62"/>
    <w:rsid w:val="00E61A16"/>
    <w:rsid w:val="00E662CF"/>
    <w:rsid w:val="00E66AC2"/>
    <w:rsid w:val="00E8117C"/>
    <w:rsid w:val="00E8490F"/>
    <w:rsid w:val="00E857A7"/>
    <w:rsid w:val="00E87D3F"/>
    <w:rsid w:val="00E97538"/>
    <w:rsid w:val="00E976C5"/>
    <w:rsid w:val="00EA37A3"/>
    <w:rsid w:val="00EA5C99"/>
    <w:rsid w:val="00EA6B11"/>
    <w:rsid w:val="00EB6C7E"/>
    <w:rsid w:val="00EB74CE"/>
    <w:rsid w:val="00EC6760"/>
    <w:rsid w:val="00EC73D6"/>
    <w:rsid w:val="00ED0504"/>
    <w:rsid w:val="00ED307B"/>
    <w:rsid w:val="00ED371B"/>
    <w:rsid w:val="00ED61F4"/>
    <w:rsid w:val="00EE2F17"/>
    <w:rsid w:val="00EE3A5A"/>
    <w:rsid w:val="00EF119A"/>
    <w:rsid w:val="00EF3B19"/>
    <w:rsid w:val="00EF749D"/>
    <w:rsid w:val="00F04EA3"/>
    <w:rsid w:val="00F11F77"/>
    <w:rsid w:val="00F140DA"/>
    <w:rsid w:val="00F234B1"/>
    <w:rsid w:val="00F30701"/>
    <w:rsid w:val="00F313EF"/>
    <w:rsid w:val="00F336DB"/>
    <w:rsid w:val="00F405C1"/>
    <w:rsid w:val="00F4309D"/>
    <w:rsid w:val="00F44EC0"/>
    <w:rsid w:val="00F4719A"/>
    <w:rsid w:val="00F477F1"/>
    <w:rsid w:val="00F50A56"/>
    <w:rsid w:val="00F5141E"/>
    <w:rsid w:val="00F539F2"/>
    <w:rsid w:val="00F546FF"/>
    <w:rsid w:val="00F5484D"/>
    <w:rsid w:val="00F54D52"/>
    <w:rsid w:val="00F67722"/>
    <w:rsid w:val="00F71D36"/>
    <w:rsid w:val="00F77596"/>
    <w:rsid w:val="00F84A6E"/>
    <w:rsid w:val="00F94B91"/>
    <w:rsid w:val="00F97F7F"/>
    <w:rsid w:val="00FB288B"/>
    <w:rsid w:val="00FC1769"/>
    <w:rsid w:val="00FC3CA5"/>
    <w:rsid w:val="00FC4690"/>
    <w:rsid w:val="00FC73AC"/>
    <w:rsid w:val="00FF3A68"/>
    <w:rsid w:val="00FF4905"/>
    <w:rsid w:val="00FF5BE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29E04"/>
  <w15:docId w15:val="{2173F1A8-5434-452E-AD2A-98145D4E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57F8E"/>
    <w:rPr>
      <w:rFonts w:ascii="Times New Roman" w:eastAsia="Times New Roman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80036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89B802866845F2A3FFA4EA4E409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4424-0827-4F67-A68D-BF10F6B0B51B}"/>
      </w:docPartPr>
      <w:docPartBody>
        <w:p w:rsidR="0053622D" w:rsidRDefault="00444F66" w:rsidP="00444F66">
          <w:pPr>
            <w:pStyle w:val="3689B802866845F2A3FFA4EA4E409AFD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4F66"/>
    <w:rsid w:val="00057E2D"/>
    <w:rsid w:val="00161456"/>
    <w:rsid w:val="001822D8"/>
    <w:rsid w:val="001A583A"/>
    <w:rsid w:val="001B5CA5"/>
    <w:rsid w:val="00244014"/>
    <w:rsid w:val="00427F9A"/>
    <w:rsid w:val="00444F66"/>
    <w:rsid w:val="005201BC"/>
    <w:rsid w:val="0053622D"/>
    <w:rsid w:val="005F7147"/>
    <w:rsid w:val="00760CFB"/>
    <w:rsid w:val="00882417"/>
    <w:rsid w:val="008B4444"/>
    <w:rsid w:val="009201E1"/>
    <w:rsid w:val="00A1555F"/>
    <w:rsid w:val="00A9211B"/>
    <w:rsid w:val="00B61B98"/>
    <w:rsid w:val="00B978C1"/>
    <w:rsid w:val="00D22F04"/>
    <w:rsid w:val="00DB28E4"/>
    <w:rsid w:val="00DC085F"/>
    <w:rsid w:val="00E87691"/>
    <w:rsid w:val="00EE61B0"/>
    <w:rsid w:val="00F47E90"/>
    <w:rsid w:val="00F755BD"/>
    <w:rsid w:val="00F97A27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2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DF8FE1105245EA8790B9A2A18B1257">
    <w:name w:val="44DF8FE1105245EA8790B9A2A18B1257"/>
    <w:rsid w:val="00444F66"/>
  </w:style>
  <w:style w:type="paragraph" w:customStyle="1" w:styleId="4C19D2AD0BB34E61A60858E33CA4A6A3">
    <w:name w:val="4C19D2AD0BB34E61A60858E33CA4A6A3"/>
    <w:rsid w:val="00444F66"/>
  </w:style>
  <w:style w:type="paragraph" w:customStyle="1" w:styleId="3689B802866845F2A3FFA4EA4E409AFD">
    <w:name w:val="3689B802866845F2A3FFA4EA4E409AFD"/>
    <w:rsid w:val="00444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08716-26DD-419A-9F99-926B0E5A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3113</Words>
  <Characters>18369</Characters>
  <Application>Microsoft Office Word</Application>
  <DocSecurity>8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2019-10-21T10:01:00Z</dcterms:created>
  <dcterms:modified xsi:type="dcterms:W3CDTF">2019-10-21T11:07:00Z</dcterms:modified>
</cp:coreProperties>
</file>