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2730FACA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5421">
        <w:rPr>
          <w:b/>
          <w:bCs/>
          <w:sz w:val="22"/>
          <w:szCs w:val="22"/>
        </w:rPr>
        <w:t>„</w:t>
      </w:r>
      <w:r w:rsidR="00747CFB">
        <w:rPr>
          <w:b/>
          <w:bCs/>
          <w:sz w:val="22"/>
          <w:szCs w:val="22"/>
        </w:rPr>
        <w:t>Servis a údržba tepelného hospodářství</w:t>
      </w:r>
      <w:r w:rsidR="00960DF4" w:rsidRPr="003A5421">
        <w:rPr>
          <w:b/>
          <w:bCs/>
          <w:sz w:val="22"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1D50539C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</w:t>
      </w:r>
      <w:r w:rsidRPr="001518DC">
        <w:rPr>
          <w:sz w:val="22"/>
          <w:szCs w:val="22"/>
        </w:rPr>
        <w:t xml:space="preserve">dne 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jméno a funkce</w:t>
      </w:r>
    </w:p>
    <w:p w14:paraId="76228A09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577520">
        <w:rPr>
          <w:i/>
          <w:iCs/>
          <w:sz w:val="22"/>
          <w:szCs w:val="22"/>
          <w:highlight w:val="yellow"/>
        </w:rPr>
        <w:t xml:space="preserve">zástupce </w:t>
      </w:r>
      <w:r w:rsidR="00293422" w:rsidRPr="00577520">
        <w:rPr>
          <w:i/>
          <w:iCs/>
          <w:sz w:val="22"/>
          <w:szCs w:val="22"/>
          <w:highlight w:val="yellow"/>
        </w:rPr>
        <w:t>dodavatele</w:t>
      </w:r>
      <w:bookmarkStart w:id="0" w:name="_GoBack"/>
      <w:bookmarkEnd w:id="0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05878C0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03BA6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7520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47CFB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BB4A4-F0AE-4BD1-A1A4-9D1310FA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2019-05-27T05:37:00Z</dcterms:created>
  <dcterms:modified xsi:type="dcterms:W3CDTF">2019-10-07T06:59:00Z</dcterms:modified>
</cp:coreProperties>
</file>