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Pr="00414E75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7CF">
              <w:rPr>
                <w:rFonts w:ascii="Tahoma" w:hAnsi="Tahoma" w:cs="Tahoma"/>
                <w:sz w:val="20"/>
                <w:szCs w:val="20"/>
              </w:rPr>
              <w:t>Vybudování retenční nádrže fotbalového areálu města Bruntálu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C060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</w:t>
            </w:r>
            <w:r w:rsidR="00C060EB">
              <w:rPr>
                <w:rFonts w:ascii="Tahoma" w:hAnsi="Tahoma" w:cs="Tahoma"/>
                <w:sz w:val="20"/>
                <w:szCs w:val="20"/>
              </w:rPr>
              <w:t>20</w:t>
            </w:r>
            <w:bookmarkStart w:id="0" w:name="_GoBack"/>
            <w:bookmarkEnd w:id="0"/>
            <w:r w:rsidRPr="00551EFA">
              <w:rPr>
                <w:rFonts w:ascii="Tahoma" w:hAnsi="Tahoma" w:cs="Tahoma"/>
                <w:sz w:val="20"/>
                <w:szCs w:val="20"/>
              </w:rPr>
              <w:t>/2019/St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C060EB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3F40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060EB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05A9-9532-422C-BDA9-CA3780F6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49</cp:revision>
  <cp:lastPrinted>2019-01-10T09:48:00Z</cp:lastPrinted>
  <dcterms:created xsi:type="dcterms:W3CDTF">2013-03-27T13:01:00Z</dcterms:created>
  <dcterms:modified xsi:type="dcterms:W3CDTF">2019-10-08T08:53:00Z</dcterms:modified>
</cp:coreProperties>
</file>