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60"/>
      </w:tblGrid>
      <w:tr w:rsidR="00F87E99">
        <w:trPr>
          <w:cantSplit/>
        </w:trPr>
        <w:tc>
          <w:tcPr>
            <w:tcW w:w="10260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Krycí list nabídky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Veřejná zakázka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CD2D03" w:rsidRDefault="00F87E99" w:rsidP="00CD2D03">
            <w:pPr>
              <w:spacing w:line="276" w:lineRule="auto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veřejná zakázka </w:t>
            </w:r>
            <w:r w:rsidR="00CD2D03">
              <w:rPr>
                <w:rFonts w:ascii="Calibri" w:hAnsi="Calibri"/>
                <w:b/>
                <w:bCs/>
                <w:sz w:val="22"/>
                <w:szCs w:val="22"/>
              </w:rPr>
              <w:t xml:space="preserve">malého rozsahu zadávaná postupem </w:t>
            </w:r>
          </w:p>
          <w:p w:rsidR="00F87E99" w:rsidRDefault="00CD2D03" w:rsidP="00CD2D03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mimo režim zákona č. 137/2006 Sb., o veřejných zakázkách v platném znění</w:t>
            </w:r>
          </w:p>
        </w:tc>
      </w:tr>
      <w:tr w:rsidR="00B11654">
        <w:trPr>
          <w:cantSplit/>
        </w:trPr>
        <w:tc>
          <w:tcPr>
            <w:tcW w:w="4651" w:type="dxa"/>
            <w:vAlign w:val="center"/>
          </w:tcPr>
          <w:p w:rsidR="00B11654" w:rsidRDefault="00B11654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A76BFA" w:rsidRPr="00A76BFA" w:rsidRDefault="00C00017" w:rsidP="00F868C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001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VÝMALBA SPOLEČNÝCH PROSTOR BYTOVÝCH DOMŮ KRYLOVA 528, 539, 540</w:t>
            </w:r>
          </w:p>
        </w:tc>
      </w:tr>
      <w:tr w:rsidR="00D2170A" w:rsidRPr="00D2170A">
        <w:trPr>
          <w:cantSplit/>
        </w:trPr>
        <w:tc>
          <w:tcPr>
            <w:tcW w:w="4651" w:type="dxa"/>
            <w:vAlign w:val="center"/>
          </w:tcPr>
          <w:p w:rsidR="00D2170A" w:rsidRDefault="00D2170A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Označení zakázky:</w:t>
            </w:r>
          </w:p>
        </w:tc>
        <w:tc>
          <w:tcPr>
            <w:tcW w:w="5609" w:type="dxa"/>
            <w:vAlign w:val="center"/>
          </w:tcPr>
          <w:p w:rsidR="00D2170A" w:rsidRPr="00D2170A" w:rsidRDefault="00F868CF" w:rsidP="00C0001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VZ/SNMZ/</w:t>
            </w:r>
            <w:r w:rsidR="00C00017">
              <w:rPr>
                <w:rFonts w:ascii="Calibri" w:hAnsi="Calibri"/>
                <w:sz w:val="22"/>
                <w:szCs w:val="22"/>
              </w:rPr>
              <w:t>I</w:t>
            </w:r>
            <w:r>
              <w:rPr>
                <w:rFonts w:ascii="Calibri" w:hAnsi="Calibri"/>
                <w:sz w:val="22"/>
                <w:szCs w:val="22"/>
              </w:rPr>
              <w:t>II/</w:t>
            </w:r>
            <w:r w:rsidR="00C00017">
              <w:rPr>
                <w:rFonts w:ascii="Calibri" w:hAnsi="Calibri"/>
                <w:sz w:val="22"/>
                <w:szCs w:val="22"/>
              </w:rPr>
              <w:t>19</w:t>
            </w:r>
            <w:r>
              <w:rPr>
                <w:rFonts w:ascii="Calibri" w:hAnsi="Calibri"/>
                <w:sz w:val="22"/>
                <w:szCs w:val="22"/>
              </w:rPr>
              <w:t>/2019</w:t>
            </w: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Základní identifikační údaje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Zadavatel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</w:rPr>
            </w:pPr>
            <w:r>
              <w:rPr>
                <w:rStyle w:val="FontStyle59"/>
                <w:rFonts w:ascii="Calibri" w:hAnsi="Calibri"/>
              </w:rPr>
              <w:t>Správa nemovitostí města Znojma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 w:rsidP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 xml:space="preserve">Znojmo, </w:t>
            </w:r>
            <w:proofErr w:type="spellStart"/>
            <w:r w:rsidR="00F868CF">
              <w:rPr>
                <w:rStyle w:val="FontStyle59"/>
                <w:rFonts w:ascii="Calibri" w:hAnsi="Calibri"/>
                <w:b w:val="0"/>
              </w:rPr>
              <w:t>Pontassievská</w:t>
            </w:r>
            <w:proofErr w:type="spellEnd"/>
            <w:r w:rsidR="00F868CF">
              <w:rPr>
                <w:rStyle w:val="FontStyle59"/>
                <w:rFonts w:ascii="Calibri" w:hAnsi="Calibri"/>
                <w:b w:val="0"/>
              </w:rPr>
              <w:t xml:space="preserve"> 317/14</w:t>
            </w:r>
            <w:r>
              <w:rPr>
                <w:rStyle w:val="FontStyle59"/>
                <w:rFonts w:ascii="Calibri" w:hAnsi="Calibri"/>
                <w:b w:val="0"/>
              </w:rPr>
              <w:t xml:space="preserve">, PSČ 669 </w:t>
            </w:r>
            <w:r w:rsidR="00F868CF">
              <w:rPr>
                <w:rStyle w:val="FontStyle59"/>
                <w:rFonts w:ascii="Calibri" w:hAnsi="Calibri"/>
                <w:b w:val="0"/>
              </w:rPr>
              <w:t>0</w:t>
            </w:r>
            <w:r>
              <w:rPr>
                <w:rStyle w:val="FontStyle59"/>
                <w:rFonts w:ascii="Calibri" w:hAnsi="Calibri"/>
                <w:b w:val="0"/>
              </w:rPr>
              <w:t>2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Jednající: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Bc. Marek Vodák, ředitel organizace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68CF">
            <w:pPr>
              <w:spacing w:line="276" w:lineRule="auto"/>
              <w:rPr>
                <w:rStyle w:val="FontStyle59"/>
                <w:rFonts w:ascii="Calibri" w:hAnsi="Calibri"/>
                <w:b w:val="0"/>
              </w:rPr>
            </w:pPr>
            <w:r>
              <w:rPr>
                <w:rStyle w:val="FontStyle59"/>
                <w:rFonts w:ascii="Calibri" w:hAnsi="Calibri"/>
                <w:b w:val="0"/>
              </w:rPr>
              <w:t>00839060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C00017" w:rsidP="00CD2D03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Jan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Galeta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Dis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D80422" w:rsidRDefault="00C00017" w:rsidP="004112B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739389097</w:t>
            </w: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C00017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Jan.galeta</w:t>
            </w:r>
            <w:bookmarkStart w:id="0" w:name="_GoBack"/>
            <w:bookmarkEnd w:id="0"/>
            <w:r w:rsidR="00F868CF">
              <w:rPr>
                <w:rFonts w:ascii="Calibri" w:hAnsi="Calibri"/>
                <w:sz w:val="22"/>
                <w:szCs w:val="22"/>
              </w:rPr>
              <w:t>@snznojmo.cz</w:t>
            </w:r>
          </w:p>
        </w:tc>
      </w:tr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Uchazeč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Název: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Se sídlem: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IČO: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DIČ: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Osoba oprávněná jednat jménem či za uchazeče: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Kontaktní osoba: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Tel./fax: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E-mail:</w:t>
            </w:r>
          </w:p>
        </w:tc>
        <w:tc>
          <w:tcPr>
            <w:tcW w:w="5609" w:type="dxa"/>
            <w:tcBorders>
              <w:bottom w:val="single" w:sz="4" w:space="0" w:color="auto"/>
            </w:tcBorders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1565"/>
        <w:gridCol w:w="1733"/>
        <w:gridCol w:w="2311"/>
      </w:tblGrid>
      <w:tr w:rsidR="00F87E99">
        <w:trPr>
          <w:cantSplit/>
        </w:trPr>
        <w:tc>
          <w:tcPr>
            <w:tcW w:w="10260" w:type="dxa"/>
            <w:gridSpan w:val="4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</w:t>
            </w:r>
            <w:r w:rsidR="00493576">
              <w:rPr>
                <w:rFonts w:ascii="Calibri" w:hAnsi="Calibri"/>
                <w:b/>
                <w:sz w:val="22"/>
                <w:szCs w:val="22"/>
              </w:rPr>
              <w:t xml:space="preserve"> (vstupní)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cena v Kč</w:t>
            </w:r>
          </w:p>
        </w:tc>
      </w:tr>
      <w:tr w:rsidR="00F87E99">
        <w:tc>
          <w:tcPr>
            <w:tcW w:w="465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bez DPH</w:t>
            </w:r>
          </w:p>
        </w:tc>
        <w:tc>
          <w:tcPr>
            <w:tcW w:w="1565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Nabídková cena bez DPH</w:t>
            </w:r>
          </w:p>
        </w:tc>
        <w:tc>
          <w:tcPr>
            <w:tcW w:w="1733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DPH </w:t>
            </w:r>
          </w:p>
        </w:tc>
        <w:tc>
          <w:tcPr>
            <w:tcW w:w="2311" w:type="dxa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Cena celkem v Kč s DPH</w:t>
            </w:r>
          </w:p>
        </w:tc>
      </w:tr>
      <w:tr w:rsidR="00F87E99">
        <w:tc>
          <w:tcPr>
            <w:tcW w:w="4651" w:type="dxa"/>
          </w:tcPr>
          <w:p w:rsidR="00F87E99" w:rsidRDefault="00A82AF1" w:rsidP="001F66A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Vstupní cena do e-aukce</w:t>
            </w:r>
            <w:r w:rsidR="00902A2C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33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1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tbl>
      <w:tblPr>
        <w:tblW w:w="1026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1"/>
        <w:gridCol w:w="5609"/>
      </w:tblGrid>
      <w:tr w:rsidR="00F87E99">
        <w:trPr>
          <w:cantSplit/>
        </w:trPr>
        <w:tc>
          <w:tcPr>
            <w:tcW w:w="10260" w:type="dxa"/>
            <w:gridSpan w:val="2"/>
            <w:shd w:val="clear" w:color="auto" w:fill="D9D9D9"/>
            <w:vAlign w:val="center"/>
          </w:tcPr>
          <w:p w:rsidR="00F87E99" w:rsidRDefault="00F87E99">
            <w:pPr>
              <w:spacing w:line="276" w:lineRule="auto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 jménem či za uchazeče</w:t>
            </w: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Datum: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Podpis: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Titul, jméno, příjmení: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F87E99">
        <w:trPr>
          <w:cantSplit/>
        </w:trPr>
        <w:tc>
          <w:tcPr>
            <w:tcW w:w="4651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Funkce:</w:t>
            </w:r>
          </w:p>
        </w:tc>
        <w:tc>
          <w:tcPr>
            <w:tcW w:w="5609" w:type="dxa"/>
            <w:vAlign w:val="center"/>
          </w:tcPr>
          <w:p w:rsidR="00F87E99" w:rsidRDefault="00F87E99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F87E99" w:rsidRDefault="00F87E99">
      <w:pPr>
        <w:spacing w:line="276" w:lineRule="auto"/>
        <w:rPr>
          <w:rFonts w:ascii="Calibri" w:hAnsi="Calibri"/>
          <w:sz w:val="22"/>
          <w:szCs w:val="22"/>
        </w:rPr>
      </w:pPr>
    </w:p>
    <w:sectPr w:rsidR="00F87E99">
      <w:headerReference w:type="default" r:id="rId8"/>
      <w:pgSz w:w="11906" w:h="16838"/>
      <w:pgMar w:top="1258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A49" w:rsidRDefault="00AC7A49">
      <w:r>
        <w:separator/>
      </w:r>
    </w:p>
  </w:endnote>
  <w:endnote w:type="continuationSeparator" w:id="0">
    <w:p w:rsidR="00AC7A49" w:rsidRDefault="00AC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A49" w:rsidRDefault="00AC7A49">
      <w:r>
        <w:separator/>
      </w:r>
    </w:p>
  </w:footnote>
  <w:footnote w:type="continuationSeparator" w:id="0">
    <w:p w:rsidR="00AC7A49" w:rsidRDefault="00AC7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99" w:rsidRDefault="00CC2EF8" w:rsidP="00CC2EF8">
    <w:pPr>
      <w:pStyle w:val="Zhlav"/>
      <w:spacing w:after="120"/>
      <w:ind w:left="-567"/>
      <w:rPr>
        <w:rFonts w:ascii="Calibri" w:hAnsi="Calibri"/>
        <w:sz w:val="18"/>
        <w:szCs w:val="18"/>
        <w:lang w:val="cs-CZ"/>
      </w:rPr>
    </w:pPr>
    <w:r>
      <w:rPr>
        <w:rFonts w:ascii="Calibri" w:hAnsi="Calibri"/>
        <w:sz w:val="18"/>
        <w:szCs w:val="18"/>
        <w:lang w:val="en-US"/>
      </w:rPr>
      <w:t xml:space="preserve">  </w:t>
    </w:r>
    <w:r w:rsidR="00F87E99">
      <w:rPr>
        <w:rFonts w:ascii="Calibri" w:hAnsi="Calibri"/>
        <w:sz w:val="18"/>
        <w:szCs w:val="18"/>
      </w:rPr>
      <w:t xml:space="preserve">Příloha č. </w:t>
    </w:r>
    <w:r w:rsidR="00665203">
      <w:rPr>
        <w:rFonts w:ascii="Calibri" w:hAnsi="Calibri"/>
        <w:sz w:val="18"/>
        <w:szCs w:val="18"/>
        <w:lang w:val="cs-CZ"/>
      </w:rPr>
      <w:t>1</w:t>
    </w:r>
    <w:r w:rsidR="00F87E99">
      <w:rPr>
        <w:rFonts w:ascii="Calibri" w:hAnsi="Calibri"/>
        <w:sz w:val="18"/>
        <w:szCs w:val="18"/>
      </w:rPr>
      <w:t xml:space="preserve"> zadávací dokumentace – </w:t>
    </w:r>
    <w:r w:rsidR="00F87E99">
      <w:rPr>
        <w:rFonts w:ascii="Calibri" w:hAnsi="Calibri"/>
        <w:sz w:val="18"/>
        <w:szCs w:val="18"/>
        <w:lang w:val="cs-CZ"/>
      </w:rPr>
      <w:t>Krycí list nabídky</w:t>
    </w:r>
  </w:p>
  <w:p w:rsidR="00F87E99" w:rsidRDefault="00F87E99">
    <w:pPr>
      <w:pStyle w:val="Zhlav"/>
      <w:rPr>
        <w:rFonts w:ascii="Calibri" w:hAnsi="Calibri"/>
        <w:sz w:val="18"/>
        <w:szCs w:val="18"/>
        <w:lang w:val="cs-CZ"/>
      </w:rPr>
    </w:pPr>
  </w:p>
  <w:p w:rsidR="00665203" w:rsidRPr="00665203" w:rsidRDefault="00665203">
    <w:pPr>
      <w:pStyle w:val="Zhlav"/>
      <w:rPr>
        <w:rFonts w:ascii="Calibri" w:hAnsi="Calibri"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639"/>
    <w:rsid w:val="000914EA"/>
    <w:rsid w:val="000A050A"/>
    <w:rsid w:val="00162284"/>
    <w:rsid w:val="001E4C51"/>
    <w:rsid w:val="001F66A2"/>
    <w:rsid w:val="00225B3C"/>
    <w:rsid w:val="002378A3"/>
    <w:rsid w:val="00300B71"/>
    <w:rsid w:val="0033099C"/>
    <w:rsid w:val="00336130"/>
    <w:rsid w:val="003E32F0"/>
    <w:rsid w:val="003E433E"/>
    <w:rsid w:val="003F4A86"/>
    <w:rsid w:val="00406639"/>
    <w:rsid w:val="004112B7"/>
    <w:rsid w:val="00411DBD"/>
    <w:rsid w:val="0041470F"/>
    <w:rsid w:val="00493576"/>
    <w:rsid w:val="004B783F"/>
    <w:rsid w:val="004F3678"/>
    <w:rsid w:val="00545077"/>
    <w:rsid w:val="00601B77"/>
    <w:rsid w:val="00656F1F"/>
    <w:rsid w:val="00665203"/>
    <w:rsid w:val="006A4978"/>
    <w:rsid w:val="0071215F"/>
    <w:rsid w:val="007E523B"/>
    <w:rsid w:val="008F4B86"/>
    <w:rsid w:val="00900CFC"/>
    <w:rsid w:val="00902A2C"/>
    <w:rsid w:val="00935FDC"/>
    <w:rsid w:val="00953193"/>
    <w:rsid w:val="009D0451"/>
    <w:rsid w:val="009E252E"/>
    <w:rsid w:val="00A4410B"/>
    <w:rsid w:val="00A47E74"/>
    <w:rsid w:val="00A60F53"/>
    <w:rsid w:val="00A76BFA"/>
    <w:rsid w:val="00A82AF1"/>
    <w:rsid w:val="00A91FB8"/>
    <w:rsid w:val="00AA6542"/>
    <w:rsid w:val="00AC7A49"/>
    <w:rsid w:val="00AD70C6"/>
    <w:rsid w:val="00B11654"/>
    <w:rsid w:val="00B2466F"/>
    <w:rsid w:val="00BC0290"/>
    <w:rsid w:val="00BE1429"/>
    <w:rsid w:val="00BF0D53"/>
    <w:rsid w:val="00C00017"/>
    <w:rsid w:val="00CB5CB1"/>
    <w:rsid w:val="00CC2EF8"/>
    <w:rsid w:val="00CD2D03"/>
    <w:rsid w:val="00D2170A"/>
    <w:rsid w:val="00D571CC"/>
    <w:rsid w:val="00D63DB1"/>
    <w:rsid w:val="00D80422"/>
    <w:rsid w:val="00DD5E0C"/>
    <w:rsid w:val="00F5244D"/>
    <w:rsid w:val="00F64CC1"/>
    <w:rsid w:val="00F8049C"/>
    <w:rsid w:val="00F868CF"/>
    <w:rsid w:val="00F87E99"/>
    <w:rsid w:val="00FB6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A65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F66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sz w:val="32"/>
    </w:rPr>
  </w:style>
  <w:style w:type="paragraph" w:styleId="Nadpis9">
    <w:name w:val="heading 9"/>
    <w:basedOn w:val="Normln"/>
    <w:next w:val="Normln"/>
    <w:qFormat/>
    <w:pPr>
      <w:keepNext/>
      <w:ind w:left="2280"/>
      <w:outlineLvl w:val="8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semiHidden/>
    <w:pPr>
      <w:jc w:val="center"/>
    </w:pPr>
    <w:rPr>
      <w:b/>
      <w:bCs/>
    </w:rPr>
  </w:style>
  <w:style w:type="paragraph" w:customStyle="1" w:styleId="Textbodu">
    <w:name w:val="Text bodu"/>
    <w:basedOn w:val="Normln"/>
    <w:pPr>
      <w:numPr>
        <w:ilvl w:val="2"/>
        <w:numId w:val="1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Style6">
    <w:name w:val="Style6"/>
    <w:basedOn w:val="Normln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FontStyle59">
    <w:name w:val="Font Style59"/>
    <w:rPr>
      <w:rFonts w:ascii="Arial" w:hAnsi="Arial" w:cs="Arial" w:hint="default"/>
      <w:b/>
      <w:bCs/>
      <w:sz w:val="22"/>
      <w:szCs w:val="22"/>
    </w:rPr>
  </w:style>
  <w:style w:type="character" w:customStyle="1" w:styleId="ZhlavChar">
    <w:name w:val="Záhlaví Char"/>
    <w:rPr>
      <w:sz w:val="24"/>
      <w:szCs w:val="24"/>
    </w:rPr>
  </w:style>
  <w:style w:type="paragraph" w:customStyle="1" w:styleId="Style5">
    <w:name w:val="Style5"/>
    <w:basedOn w:val="Normln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F66A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AA65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1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Znojmo</Company>
  <LinksUpToDate>false</LinksUpToDate>
  <CharactersWithSpaces>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Dagmar Dokulilová</cp:lastModifiedBy>
  <cp:revision>2</cp:revision>
  <cp:lastPrinted>2012-07-26T09:07:00Z</cp:lastPrinted>
  <dcterms:created xsi:type="dcterms:W3CDTF">2019-11-14T05:42:00Z</dcterms:created>
  <dcterms:modified xsi:type="dcterms:W3CDTF">2019-11-14T05:42:00Z</dcterms:modified>
</cp:coreProperties>
</file>