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FCD" w:rsidRPr="00372674" w:rsidRDefault="00372674" w:rsidP="00372674">
      <w:pPr>
        <w:spacing w:before="120" w:after="0"/>
        <w:jc w:val="right"/>
        <w:rPr>
          <w:b/>
          <w:sz w:val="20"/>
          <w:szCs w:val="20"/>
        </w:rPr>
      </w:pPr>
      <w:r>
        <w:rPr>
          <w:b/>
          <w:sz w:val="20"/>
          <w:szCs w:val="20"/>
        </w:rPr>
        <w:t xml:space="preserve">Příloha č. </w:t>
      </w:r>
      <w:r w:rsidR="007374CC">
        <w:rPr>
          <w:b/>
          <w:sz w:val="20"/>
          <w:szCs w:val="20"/>
        </w:rPr>
        <w:t>6</w:t>
      </w:r>
      <w:bookmarkStart w:id="0" w:name="_GoBack"/>
      <w:bookmarkEnd w:id="0"/>
      <w:r>
        <w:rPr>
          <w:b/>
          <w:sz w:val="20"/>
          <w:szCs w:val="20"/>
        </w:rPr>
        <w:t xml:space="preserve"> Zadávací </w:t>
      </w:r>
      <w:proofErr w:type="gramStart"/>
      <w:r>
        <w:rPr>
          <w:b/>
          <w:sz w:val="20"/>
          <w:szCs w:val="20"/>
        </w:rPr>
        <w:t>dokumentace - Návrh</w:t>
      </w:r>
      <w:proofErr w:type="gramEnd"/>
      <w:r>
        <w:rPr>
          <w:b/>
          <w:sz w:val="20"/>
          <w:szCs w:val="20"/>
        </w:rPr>
        <w:t xml:space="preserve"> smlouvy ochrana osobních údajů</w:t>
      </w:r>
    </w:p>
    <w:p w:rsidR="00372674" w:rsidRPr="007E6471" w:rsidRDefault="00372674" w:rsidP="00372674">
      <w:pPr>
        <w:spacing w:before="120" w:after="0"/>
        <w:rPr>
          <w:b/>
          <w:sz w:val="8"/>
        </w:rPr>
      </w:pPr>
    </w:p>
    <w:p w:rsidR="000E0FCD" w:rsidRPr="007E6471" w:rsidRDefault="007E6471" w:rsidP="000E0FCD">
      <w:pPr>
        <w:pStyle w:val="Nadpis1"/>
        <w:spacing w:line="276" w:lineRule="auto"/>
        <w:rPr>
          <w:rFonts w:ascii="Arial" w:hAnsi="Arial" w:cs="Arial"/>
          <w:sz w:val="20"/>
        </w:rPr>
      </w:pPr>
      <w:bookmarkStart w:id="1" w:name="_Hlk526629301"/>
      <w:r w:rsidRPr="007E6471">
        <w:rPr>
          <w:rFonts w:ascii="Arial" w:hAnsi="Arial" w:cs="Arial"/>
          <w:sz w:val="24"/>
        </w:rPr>
        <w:t>Zpracovatelská s</w:t>
      </w:r>
      <w:r w:rsidR="000E0FCD" w:rsidRPr="007E6471">
        <w:rPr>
          <w:rFonts w:ascii="Arial" w:hAnsi="Arial" w:cs="Arial"/>
          <w:sz w:val="24"/>
        </w:rPr>
        <w:t xml:space="preserve">mlouva </w:t>
      </w:r>
      <w:r w:rsidR="006F1E3F">
        <w:rPr>
          <w:rFonts w:ascii="Arial" w:hAnsi="Arial" w:cs="Arial"/>
          <w:sz w:val="24"/>
        </w:rPr>
        <w:t xml:space="preserve">o </w:t>
      </w:r>
      <w:r w:rsidR="000E0FCD" w:rsidRPr="007E6471">
        <w:rPr>
          <w:rFonts w:ascii="Arial" w:hAnsi="Arial" w:cs="Arial"/>
          <w:sz w:val="24"/>
        </w:rPr>
        <w:t xml:space="preserve">správě </w:t>
      </w:r>
      <w:r w:rsidR="00F83A99" w:rsidRPr="007E6471">
        <w:rPr>
          <w:rFonts w:ascii="Arial" w:hAnsi="Arial" w:cs="Arial"/>
          <w:sz w:val="24"/>
        </w:rPr>
        <w:t>software</w:t>
      </w:r>
      <w:r w:rsidRPr="007E6471">
        <w:rPr>
          <w:rFonts w:ascii="Arial" w:hAnsi="Arial" w:cs="Arial"/>
          <w:sz w:val="24"/>
        </w:rPr>
        <w:t xml:space="preserve"> a informačních technologií</w:t>
      </w:r>
      <w:bookmarkEnd w:id="1"/>
    </w:p>
    <w:p w:rsidR="000E0FCD" w:rsidRPr="007E6471" w:rsidRDefault="00F83A99" w:rsidP="000E0FCD">
      <w:pPr>
        <w:pBdr>
          <w:top w:val="single" w:sz="6" w:space="1" w:color="auto"/>
          <w:left w:val="single" w:sz="6" w:space="1" w:color="auto"/>
          <w:bottom w:val="single" w:sz="6" w:space="1" w:color="auto"/>
          <w:right w:val="single" w:sz="6" w:space="1" w:color="auto"/>
        </w:pBdr>
        <w:spacing w:after="0"/>
        <w:jc w:val="center"/>
        <w:rPr>
          <w:rFonts w:cs="Arial"/>
          <w:b/>
          <w:sz w:val="24"/>
          <w:highlight w:val="yellow"/>
        </w:rPr>
      </w:pPr>
      <w:r w:rsidRPr="007E6471">
        <w:rPr>
          <w:rFonts w:cs="Arial"/>
          <w:b/>
          <w:sz w:val="24"/>
          <w:highlight w:val="yellow"/>
        </w:rPr>
        <w:t>kód smlouvy</w:t>
      </w:r>
    </w:p>
    <w:p w:rsidR="000E0FCD" w:rsidRPr="007E6471" w:rsidRDefault="000E0FCD" w:rsidP="000E0FCD">
      <w:pPr>
        <w:pBdr>
          <w:top w:val="single" w:sz="6" w:space="1" w:color="auto"/>
          <w:left w:val="single" w:sz="6" w:space="1" w:color="auto"/>
          <w:bottom w:val="single" w:sz="6" w:space="1" w:color="auto"/>
          <w:right w:val="single" w:sz="6" w:space="1" w:color="auto"/>
        </w:pBdr>
        <w:spacing w:after="0"/>
        <w:jc w:val="center"/>
        <w:rPr>
          <w:b/>
          <w:sz w:val="6"/>
          <w:highlight w:val="yellow"/>
        </w:rPr>
      </w:pPr>
    </w:p>
    <w:p w:rsidR="00F83A99" w:rsidRPr="007E6471" w:rsidRDefault="000E0FCD" w:rsidP="00F83A99">
      <w:pPr>
        <w:spacing w:before="120" w:after="0"/>
        <w:jc w:val="center"/>
        <w:rPr>
          <w:rFonts w:cstheme="minorHAnsi"/>
          <w:sz w:val="20"/>
        </w:rPr>
      </w:pPr>
      <w:r w:rsidRPr="007E6471">
        <w:rPr>
          <w:rFonts w:cstheme="minorHAnsi"/>
          <w:sz w:val="20"/>
        </w:rPr>
        <w:t>uzavřená podle ustanovení § 1746</w:t>
      </w:r>
      <w:r w:rsidR="00F83A99" w:rsidRPr="007E6471">
        <w:rPr>
          <w:rFonts w:cstheme="minorHAnsi"/>
          <w:sz w:val="20"/>
        </w:rPr>
        <w:t xml:space="preserve"> a následujících </w:t>
      </w:r>
      <w:r w:rsidRPr="007E6471">
        <w:rPr>
          <w:rFonts w:cstheme="minorHAnsi"/>
          <w:sz w:val="20"/>
        </w:rPr>
        <w:t xml:space="preserve">zákona č. 89/2012 Sb., občanského zákoníku </w:t>
      </w:r>
      <w:r w:rsidR="00F83A99" w:rsidRPr="007E6471">
        <w:rPr>
          <w:rFonts w:cstheme="minorHAnsi"/>
          <w:sz w:val="20"/>
        </w:rPr>
        <w:br/>
      </w:r>
      <w:r w:rsidRPr="007E6471">
        <w:rPr>
          <w:rFonts w:cstheme="minorHAnsi"/>
          <w:sz w:val="20"/>
        </w:rPr>
        <w:t xml:space="preserve">a </w:t>
      </w:r>
      <w:r w:rsidR="00F83A99" w:rsidRPr="007E6471">
        <w:rPr>
          <w:rFonts w:cstheme="minorHAnsi"/>
          <w:sz w:val="20"/>
        </w:rPr>
        <w:t>podle čl. 28 a následujících Nařízení EVROPSKÉHO PARLAMENTU A RADY (EU) 2016/679 o ochraně fyzických osob v souvislosti se zpracováním osobních údajů a o volném pohybu těchto údajů a o zrušení směrnice 95/46/ES (obecné nařízení o ochraně osobních údajů) – dále též jen GDPR</w:t>
      </w:r>
    </w:p>
    <w:p w:rsidR="000E0FCD" w:rsidRPr="007E6471" w:rsidRDefault="000E0FCD" w:rsidP="000E0FCD">
      <w:pPr>
        <w:spacing w:after="0"/>
        <w:jc w:val="center"/>
        <w:rPr>
          <w:rFonts w:cstheme="minorHAnsi"/>
          <w:sz w:val="20"/>
        </w:rPr>
      </w:pPr>
    </w:p>
    <w:p w:rsidR="000E0FCD" w:rsidRPr="007E6471" w:rsidRDefault="000E0FCD" w:rsidP="000E0FCD">
      <w:pPr>
        <w:spacing w:after="0"/>
        <w:ind w:left="142"/>
        <w:jc w:val="center"/>
        <w:rPr>
          <w:rFonts w:cstheme="minorHAnsi"/>
          <w:sz w:val="20"/>
        </w:rPr>
      </w:pPr>
      <w:r w:rsidRPr="007E6471">
        <w:rPr>
          <w:rFonts w:cstheme="minorHAnsi"/>
          <w:sz w:val="20"/>
        </w:rPr>
        <w:t xml:space="preserve"> (dále jen smlouva)</w:t>
      </w:r>
    </w:p>
    <w:p w:rsidR="000E0FCD" w:rsidRPr="007E6471" w:rsidRDefault="000E0FCD" w:rsidP="000E0FCD">
      <w:pPr>
        <w:spacing w:after="0"/>
        <w:jc w:val="center"/>
        <w:rPr>
          <w:rFonts w:cstheme="minorHAnsi"/>
          <w:b/>
          <w:sz w:val="20"/>
          <w:highlight w:val="yellow"/>
        </w:rPr>
      </w:pPr>
    </w:p>
    <w:p w:rsidR="001E6DA3" w:rsidRPr="00F65527" w:rsidRDefault="001E6DA3" w:rsidP="001E6DA3">
      <w:pPr>
        <w:spacing w:after="0" w:line="240" w:lineRule="auto"/>
        <w:ind w:left="2552" w:hanging="2552"/>
        <w:rPr>
          <w:rFonts w:cstheme="minorHAnsi"/>
          <w:b/>
          <w:noProof/>
          <w:sz w:val="20"/>
        </w:rPr>
      </w:pPr>
      <w:r w:rsidRPr="00472CCF">
        <w:rPr>
          <w:rFonts w:cstheme="minorHAnsi"/>
          <w:b/>
          <w:sz w:val="20"/>
          <w:u w:val="single"/>
        </w:rPr>
        <w:t>Správce osobních údajů</w:t>
      </w:r>
      <w:r w:rsidRPr="00472CCF">
        <w:rPr>
          <w:rFonts w:cstheme="minorHAnsi"/>
          <w:sz w:val="20"/>
        </w:rPr>
        <w:t>:</w:t>
      </w:r>
      <w:r w:rsidRPr="00472CCF">
        <w:rPr>
          <w:rFonts w:cstheme="minorHAnsi"/>
          <w:sz w:val="20"/>
        </w:rPr>
        <w:tab/>
      </w:r>
      <w:r>
        <w:rPr>
          <w:rFonts w:cstheme="minorHAnsi"/>
          <w:sz w:val="20"/>
        </w:rPr>
        <w:tab/>
      </w:r>
      <w:r w:rsidRPr="00F65527">
        <w:rPr>
          <w:rFonts w:cstheme="minorHAnsi"/>
          <w:b/>
          <w:noProof/>
          <w:sz w:val="20"/>
        </w:rPr>
        <w:t>Nemocnice s poliklinikou Česká Lípa, a.s.</w:t>
      </w:r>
    </w:p>
    <w:p w:rsidR="001E6DA3" w:rsidRPr="00F65527" w:rsidRDefault="001E6DA3" w:rsidP="001E6DA3">
      <w:pPr>
        <w:spacing w:before="60" w:after="0" w:line="240" w:lineRule="auto"/>
        <w:ind w:left="2552" w:firstLine="280"/>
        <w:rPr>
          <w:rFonts w:cstheme="minorHAnsi"/>
          <w:sz w:val="20"/>
        </w:rPr>
      </w:pPr>
      <w:r w:rsidRPr="00F65527">
        <w:rPr>
          <w:rFonts w:cstheme="minorHAnsi"/>
          <w:sz w:val="20"/>
        </w:rPr>
        <w:t>Purkyňova 1849, 470 01 Česká Lípa</w:t>
      </w:r>
    </w:p>
    <w:p w:rsidR="001E6DA3" w:rsidRPr="00F65527" w:rsidRDefault="001E6DA3" w:rsidP="001E6DA3">
      <w:pPr>
        <w:spacing w:after="0" w:line="240" w:lineRule="auto"/>
        <w:ind w:left="2552" w:firstLine="278"/>
        <w:rPr>
          <w:rFonts w:cstheme="minorHAnsi"/>
          <w:sz w:val="20"/>
        </w:rPr>
      </w:pPr>
      <w:r w:rsidRPr="00F65527">
        <w:rPr>
          <w:rFonts w:cstheme="minorHAnsi"/>
          <w:sz w:val="20"/>
        </w:rPr>
        <w:t xml:space="preserve">vedená </w:t>
      </w:r>
      <w:r>
        <w:rPr>
          <w:rFonts w:cstheme="minorHAnsi"/>
          <w:sz w:val="20"/>
        </w:rPr>
        <w:t xml:space="preserve">v OR </w:t>
      </w:r>
      <w:r w:rsidRPr="00F65527">
        <w:rPr>
          <w:rFonts w:cstheme="minorHAnsi"/>
          <w:sz w:val="20"/>
        </w:rPr>
        <w:t>u Krajského soudu v Ústí nad Labem</w:t>
      </w:r>
      <w:r>
        <w:rPr>
          <w:rFonts w:cstheme="minorHAnsi"/>
          <w:sz w:val="20"/>
        </w:rPr>
        <w:t xml:space="preserve">, oddíl </w:t>
      </w:r>
      <w:r w:rsidRPr="00F65527">
        <w:rPr>
          <w:rFonts w:cstheme="minorHAnsi"/>
          <w:sz w:val="20"/>
        </w:rPr>
        <w:t>B</w:t>
      </w:r>
      <w:r>
        <w:rPr>
          <w:rFonts w:cstheme="minorHAnsi"/>
          <w:sz w:val="20"/>
        </w:rPr>
        <w:t>, vložka</w:t>
      </w:r>
      <w:r w:rsidRPr="00F65527">
        <w:rPr>
          <w:rFonts w:cstheme="minorHAnsi"/>
          <w:sz w:val="20"/>
        </w:rPr>
        <w:t xml:space="preserve"> 1648 </w:t>
      </w:r>
    </w:p>
    <w:p w:rsidR="001E6DA3" w:rsidRPr="00F65527" w:rsidRDefault="001E6DA3" w:rsidP="001E6DA3">
      <w:pPr>
        <w:spacing w:after="0" w:line="240" w:lineRule="auto"/>
        <w:ind w:left="2552" w:firstLine="278"/>
        <w:rPr>
          <w:rFonts w:cstheme="minorHAnsi"/>
          <w:sz w:val="20"/>
        </w:rPr>
      </w:pPr>
      <w:r w:rsidRPr="00F65527">
        <w:rPr>
          <w:rFonts w:cstheme="minorHAnsi"/>
          <w:sz w:val="20"/>
        </w:rPr>
        <w:t>IČ 27283518, DIČ: CZ 27283518</w:t>
      </w:r>
    </w:p>
    <w:p w:rsidR="001E6DA3" w:rsidRPr="00F65527" w:rsidRDefault="001E6DA3" w:rsidP="001E6DA3">
      <w:pPr>
        <w:spacing w:after="0" w:line="240" w:lineRule="auto"/>
        <w:ind w:left="2552" w:firstLine="278"/>
        <w:rPr>
          <w:rFonts w:cstheme="minorHAnsi"/>
          <w:sz w:val="20"/>
        </w:rPr>
      </w:pPr>
      <w:r w:rsidRPr="00EF0667">
        <w:rPr>
          <w:rFonts w:cstheme="minorHAnsi"/>
          <w:sz w:val="20"/>
        </w:rPr>
        <w:t>zastoupená</w:t>
      </w:r>
      <w:r>
        <w:rPr>
          <w:rFonts w:cstheme="minorHAnsi"/>
          <w:sz w:val="20"/>
        </w:rPr>
        <w:t>:</w:t>
      </w:r>
      <w:r w:rsidRPr="00EF0667">
        <w:rPr>
          <w:rFonts w:cstheme="minorHAnsi"/>
          <w:sz w:val="20"/>
        </w:rPr>
        <w:t xml:space="preserve"> </w:t>
      </w:r>
      <w:r w:rsidRPr="00F65527">
        <w:rPr>
          <w:rFonts w:cstheme="minorHAnsi"/>
          <w:sz w:val="20"/>
        </w:rPr>
        <w:t xml:space="preserve">Ing. Pavel Marek, </w:t>
      </w:r>
      <w:r>
        <w:rPr>
          <w:rFonts w:cstheme="minorHAnsi"/>
          <w:sz w:val="20"/>
        </w:rPr>
        <w:t xml:space="preserve">předseda představenstva a </w:t>
      </w:r>
      <w:r w:rsidRPr="00F65527">
        <w:rPr>
          <w:rFonts w:cstheme="minorHAnsi"/>
          <w:sz w:val="20"/>
        </w:rPr>
        <w:t>generální ředitel</w:t>
      </w:r>
    </w:p>
    <w:p w:rsidR="001E6DA3" w:rsidRPr="001B6C6C" w:rsidRDefault="001E6DA3" w:rsidP="001E6DA3">
      <w:pPr>
        <w:spacing w:before="60" w:after="0" w:line="240" w:lineRule="auto"/>
        <w:ind w:left="2552" w:firstLine="280"/>
      </w:pPr>
      <w:r w:rsidRPr="00F65527">
        <w:rPr>
          <w:rFonts w:cstheme="minorHAnsi"/>
          <w:sz w:val="20"/>
        </w:rPr>
        <w:t>(dále jen správce)</w:t>
      </w:r>
    </w:p>
    <w:p w:rsidR="001E6DA3" w:rsidRPr="00472CCF" w:rsidRDefault="001E6DA3" w:rsidP="001E6DA3">
      <w:pPr>
        <w:spacing w:after="0" w:line="240" w:lineRule="auto"/>
        <w:rPr>
          <w:rFonts w:cstheme="minorHAnsi"/>
          <w:sz w:val="20"/>
        </w:rPr>
      </w:pPr>
      <w:r w:rsidRPr="00472CCF">
        <w:rPr>
          <w:rFonts w:cstheme="minorHAnsi"/>
          <w:sz w:val="20"/>
        </w:rPr>
        <w:t xml:space="preserve"> (dále jen správce)</w:t>
      </w:r>
    </w:p>
    <w:p w:rsidR="001E6DA3" w:rsidRPr="00472CCF" w:rsidRDefault="001E6DA3" w:rsidP="001E6DA3">
      <w:pPr>
        <w:spacing w:after="0" w:line="240" w:lineRule="auto"/>
        <w:rPr>
          <w:rFonts w:cstheme="minorHAnsi"/>
          <w:sz w:val="20"/>
        </w:rPr>
      </w:pPr>
      <w:r w:rsidRPr="00472CCF">
        <w:rPr>
          <w:rFonts w:cstheme="minorHAnsi"/>
          <w:sz w:val="20"/>
        </w:rPr>
        <w:tab/>
      </w:r>
      <w:r w:rsidRPr="00472CCF">
        <w:rPr>
          <w:rFonts w:cstheme="minorHAnsi"/>
          <w:sz w:val="20"/>
        </w:rPr>
        <w:tab/>
      </w:r>
      <w:r w:rsidRPr="00472CCF">
        <w:rPr>
          <w:rFonts w:cstheme="minorHAnsi"/>
          <w:sz w:val="20"/>
        </w:rPr>
        <w:tab/>
      </w:r>
      <w:r w:rsidRPr="00472CCF">
        <w:rPr>
          <w:rFonts w:cstheme="minorHAnsi"/>
          <w:sz w:val="20"/>
        </w:rPr>
        <w:tab/>
        <w:t xml:space="preserve">        </w:t>
      </w:r>
      <w:r w:rsidRPr="00472CCF">
        <w:rPr>
          <w:rFonts w:cstheme="minorHAnsi"/>
          <w:sz w:val="20"/>
        </w:rPr>
        <w:tab/>
      </w:r>
    </w:p>
    <w:p w:rsidR="001E6DA3" w:rsidRPr="00472CCF" w:rsidRDefault="001E6DA3" w:rsidP="001E6DA3">
      <w:pPr>
        <w:spacing w:after="0" w:line="240" w:lineRule="auto"/>
        <w:rPr>
          <w:rFonts w:cstheme="minorHAnsi"/>
          <w:sz w:val="20"/>
          <w:highlight w:val="yellow"/>
        </w:rPr>
      </w:pPr>
      <w:r w:rsidRPr="00472CCF">
        <w:rPr>
          <w:rFonts w:cstheme="minorHAnsi"/>
          <w:b/>
          <w:sz w:val="20"/>
          <w:u w:val="single"/>
        </w:rPr>
        <w:t>Zpracovatel osobních údajů</w:t>
      </w:r>
      <w:r w:rsidRPr="00472CCF">
        <w:rPr>
          <w:rFonts w:cstheme="minorHAnsi"/>
          <w:sz w:val="20"/>
        </w:rPr>
        <w:t>:</w:t>
      </w:r>
      <w:r w:rsidRPr="00472CCF">
        <w:rPr>
          <w:rFonts w:cstheme="minorHAnsi"/>
          <w:sz w:val="20"/>
        </w:rPr>
        <w:tab/>
      </w:r>
      <w:bookmarkStart w:id="2" w:name="_Hlk526629384"/>
      <w:r w:rsidR="00372674">
        <w:rPr>
          <w:rFonts w:cs="Calibri"/>
          <w:b/>
        </w:rPr>
        <w:t>=DOPLNÍ ÚČASTNÍK ZADÁVACÍHO ŘÍZENÍ =</w:t>
      </w:r>
      <w:bookmarkEnd w:id="2"/>
    </w:p>
    <w:p w:rsidR="001E6DA3" w:rsidRPr="00EF0667" w:rsidRDefault="001E6DA3" w:rsidP="001E6DA3">
      <w:pPr>
        <w:spacing w:before="60" w:after="0" w:line="240" w:lineRule="auto"/>
        <w:ind w:left="2126" w:firstLine="709"/>
        <w:rPr>
          <w:rFonts w:cstheme="minorHAnsi"/>
          <w:sz w:val="20"/>
        </w:rPr>
      </w:pPr>
      <w:r>
        <w:rPr>
          <w:rFonts w:cstheme="minorHAnsi"/>
          <w:sz w:val="20"/>
        </w:rPr>
        <w:t>adresa</w:t>
      </w:r>
      <w:r w:rsidR="00372674">
        <w:rPr>
          <w:rFonts w:cstheme="minorHAnsi"/>
          <w:sz w:val="20"/>
        </w:rPr>
        <w:t xml:space="preserve"> </w:t>
      </w:r>
      <w:r w:rsidR="00372674">
        <w:rPr>
          <w:rFonts w:cs="Calibri"/>
          <w:b/>
        </w:rPr>
        <w:t>=DOPLNÍ ÚČASTNÍK ZADÁVACÍHO ŘÍZENÍ =</w:t>
      </w:r>
    </w:p>
    <w:p w:rsidR="001E6DA3" w:rsidRPr="00EF0667" w:rsidRDefault="001E6DA3" w:rsidP="001E6DA3">
      <w:pPr>
        <w:pStyle w:val="Zpat"/>
        <w:tabs>
          <w:tab w:val="clear" w:pos="4536"/>
          <w:tab w:val="clear" w:pos="9072"/>
        </w:tabs>
        <w:rPr>
          <w:rFonts w:asciiTheme="minorHAnsi" w:hAnsiTheme="minorHAnsi" w:cstheme="minorHAnsi"/>
          <w:sz w:val="20"/>
        </w:rPr>
      </w:pPr>
      <w:r w:rsidRPr="00EF0667">
        <w:rPr>
          <w:rFonts w:asciiTheme="minorHAnsi" w:hAnsiTheme="minorHAnsi" w:cstheme="minorHAnsi"/>
          <w:sz w:val="20"/>
        </w:rPr>
        <w:tab/>
      </w:r>
      <w:r w:rsidRPr="00EF0667">
        <w:rPr>
          <w:rFonts w:asciiTheme="minorHAnsi" w:hAnsiTheme="minorHAnsi" w:cstheme="minorHAnsi"/>
          <w:sz w:val="20"/>
        </w:rPr>
        <w:tab/>
      </w:r>
      <w:r w:rsidRPr="00EF0667">
        <w:rPr>
          <w:rFonts w:asciiTheme="minorHAnsi" w:hAnsiTheme="minorHAnsi" w:cstheme="minorHAnsi"/>
          <w:sz w:val="20"/>
        </w:rPr>
        <w:tab/>
      </w:r>
      <w:r w:rsidRPr="00EF0667">
        <w:rPr>
          <w:rFonts w:asciiTheme="minorHAnsi" w:hAnsiTheme="minorHAnsi" w:cstheme="minorHAnsi"/>
          <w:sz w:val="20"/>
        </w:rPr>
        <w:tab/>
        <w:t xml:space="preserve">vedena v OR u Krajského </w:t>
      </w:r>
      <w:proofErr w:type="gramStart"/>
      <w:r w:rsidRPr="00EF0667">
        <w:rPr>
          <w:rFonts w:asciiTheme="minorHAnsi" w:hAnsiTheme="minorHAnsi" w:cstheme="minorHAnsi"/>
          <w:sz w:val="20"/>
        </w:rPr>
        <w:t>soudu ,</w:t>
      </w:r>
      <w:proofErr w:type="gramEnd"/>
      <w:r w:rsidRPr="00EF0667">
        <w:rPr>
          <w:rFonts w:asciiTheme="minorHAnsi" w:hAnsiTheme="minorHAnsi" w:cstheme="minorHAnsi"/>
          <w:sz w:val="20"/>
        </w:rPr>
        <w:t xml:space="preserve"> oddíl C, vložka </w:t>
      </w:r>
      <w:r w:rsidR="00372674" w:rsidRPr="00372674">
        <w:rPr>
          <w:rFonts w:asciiTheme="minorHAnsi" w:hAnsiTheme="minorHAnsi" w:cstheme="minorHAnsi"/>
          <w:b/>
          <w:sz w:val="20"/>
          <w:highlight w:val="yellow"/>
        </w:rPr>
        <w:t>=DOPLNÍ ÚČASTNÍK ZADÁVACÍHO ŘÍZENÍ =</w:t>
      </w:r>
    </w:p>
    <w:p w:rsidR="001E6DA3" w:rsidRPr="00EF0667" w:rsidRDefault="00372674" w:rsidP="001E6DA3">
      <w:pPr>
        <w:spacing w:after="0" w:line="240" w:lineRule="auto"/>
        <w:rPr>
          <w:rFonts w:cstheme="minorHAnsi"/>
          <w:sz w:val="20"/>
        </w:rPr>
      </w:pPr>
      <w:r>
        <w:rPr>
          <w:rFonts w:cstheme="minorHAnsi"/>
          <w:sz w:val="20"/>
        </w:rPr>
        <w:tab/>
      </w:r>
      <w:r>
        <w:rPr>
          <w:rFonts w:cstheme="minorHAnsi"/>
          <w:sz w:val="20"/>
        </w:rPr>
        <w:tab/>
      </w:r>
      <w:r w:rsidR="001E6DA3" w:rsidRPr="00EF0667">
        <w:rPr>
          <w:rFonts w:cstheme="minorHAnsi"/>
          <w:sz w:val="20"/>
        </w:rPr>
        <w:tab/>
      </w:r>
      <w:r w:rsidR="001E6DA3">
        <w:rPr>
          <w:rFonts w:cstheme="minorHAnsi"/>
          <w:sz w:val="20"/>
        </w:rPr>
        <w:tab/>
      </w:r>
      <w:r w:rsidR="001E6DA3" w:rsidRPr="00EF0667">
        <w:rPr>
          <w:rFonts w:cstheme="minorHAnsi"/>
          <w:sz w:val="20"/>
        </w:rPr>
        <w:t xml:space="preserve">IČ </w:t>
      </w:r>
      <w:proofErr w:type="spellStart"/>
      <w:r w:rsidR="001E6DA3" w:rsidRPr="00EF0667">
        <w:rPr>
          <w:rFonts w:cstheme="minorHAnsi"/>
          <w:sz w:val="20"/>
          <w:highlight w:val="yellow"/>
        </w:rPr>
        <w:t>xxxxxxxx</w:t>
      </w:r>
      <w:proofErr w:type="spellEnd"/>
      <w:r w:rsidR="001E6DA3" w:rsidRPr="00EF0667">
        <w:rPr>
          <w:rFonts w:cstheme="minorHAnsi"/>
          <w:sz w:val="20"/>
        </w:rPr>
        <w:t xml:space="preserve">, DIČ </w:t>
      </w:r>
      <w:proofErr w:type="spellStart"/>
      <w:r w:rsidR="001E6DA3" w:rsidRPr="00EF0667">
        <w:rPr>
          <w:rFonts w:cstheme="minorHAnsi"/>
          <w:sz w:val="20"/>
        </w:rPr>
        <w:t>CZ</w:t>
      </w:r>
      <w:r w:rsidR="001E6DA3" w:rsidRPr="00EF0667">
        <w:rPr>
          <w:rFonts w:cstheme="minorHAnsi"/>
          <w:sz w:val="20"/>
          <w:highlight w:val="yellow"/>
        </w:rPr>
        <w:t>xxxxxxxx</w:t>
      </w:r>
      <w:proofErr w:type="spellEnd"/>
      <w:r w:rsidR="001E6DA3">
        <w:rPr>
          <w:rFonts w:cstheme="minorHAnsi"/>
          <w:sz w:val="20"/>
          <w:highlight w:val="yellow"/>
        </w:rPr>
        <w:t xml:space="preserve"> (nebo DIČ – neplátce DPH)</w:t>
      </w:r>
    </w:p>
    <w:p w:rsidR="001E6DA3" w:rsidRPr="00EF0667" w:rsidRDefault="001E6DA3" w:rsidP="001E6DA3">
      <w:pPr>
        <w:spacing w:after="0" w:line="240" w:lineRule="auto"/>
        <w:ind w:left="2126" w:firstLine="706"/>
        <w:rPr>
          <w:rFonts w:cstheme="minorHAnsi"/>
          <w:sz w:val="20"/>
        </w:rPr>
      </w:pPr>
      <w:r w:rsidRPr="00EF0667">
        <w:rPr>
          <w:rFonts w:cstheme="minorHAnsi"/>
          <w:sz w:val="20"/>
        </w:rPr>
        <w:t>zastoupená</w:t>
      </w:r>
      <w:r>
        <w:rPr>
          <w:rFonts w:cstheme="minorHAnsi"/>
          <w:sz w:val="20"/>
        </w:rPr>
        <w:t>:</w:t>
      </w:r>
      <w:r w:rsidRPr="00EF0667">
        <w:rPr>
          <w:rFonts w:cstheme="minorHAnsi"/>
          <w:sz w:val="20"/>
        </w:rPr>
        <w:t xml:space="preserve"> </w:t>
      </w:r>
      <w:r w:rsidRPr="00EF0667">
        <w:rPr>
          <w:rFonts w:cstheme="minorHAnsi"/>
          <w:sz w:val="20"/>
          <w:highlight w:val="yellow"/>
        </w:rPr>
        <w:t>jméno, funkce</w:t>
      </w:r>
      <w:r w:rsidRPr="00EF0667">
        <w:rPr>
          <w:rFonts w:cstheme="minorHAnsi"/>
          <w:sz w:val="20"/>
        </w:rPr>
        <w:t xml:space="preserve"> </w:t>
      </w:r>
    </w:p>
    <w:p w:rsidR="001E6DA3" w:rsidRPr="00472CCF" w:rsidRDefault="001E6DA3" w:rsidP="001E6DA3">
      <w:pPr>
        <w:spacing w:before="60" w:after="0" w:line="240" w:lineRule="auto"/>
        <w:ind w:left="2126" w:firstLine="709"/>
        <w:rPr>
          <w:rFonts w:cstheme="minorHAnsi"/>
          <w:sz w:val="20"/>
        </w:rPr>
      </w:pPr>
      <w:r w:rsidRPr="00472CCF">
        <w:rPr>
          <w:rFonts w:cstheme="minorHAnsi"/>
          <w:sz w:val="20"/>
        </w:rPr>
        <w:t>(dále jen zpracovatel)</w:t>
      </w:r>
      <w:r>
        <w:rPr>
          <w:rFonts w:cstheme="minorHAnsi"/>
          <w:sz w:val="20"/>
        </w:rPr>
        <w:tab/>
      </w:r>
    </w:p>
    <w:p w:rsidR="000E0FCD" w:rsidRPr="007E6471" w:rsidRDefault="000E0FCD" w:rsidP="000E0FCD">
      <w:pPr>
        <w:spacing w:after="0"/>
        <w:rPr>
          <w:rFonts w:cstheme="minorHAnsi"/>
          <w:sz w:val="20"/>
          <w:highlight w:val="yellow"/>
        </w:rPr>
      </w:pPr>
    </w:p>
    <w:p w:rsidR="000E0FCD" w:rsidRPr="007E6471" w:rsidRDefault="000E0FCD" w:rsidP="0007650D">
      <w:pPr>
        <w:pStyle w:val="Styl11bTunPodtrendkovnNejmn12b"/>
      </w:pPr>
      <w:r w:rsidRPr="007E6471">
        <w:t>Úvodní prohlášení</w:t>
      </w:r>
    </w:p>
    <w:p w:rsidR="00F83A99" w:rsidRPr="007E6471" w:rsidRDefault="007E6471" w:rsidP="000E0FCD">
      <w:pPr>
        <w:numPr>
          <w:ilvl w:val="0"/>
          <w:numId w:val="5"/>
        </w:numPr>
        <w:spacing w:before="120" w:after="0"/>
        <w:jc w:val="both"/>
        <w:rPr>
          <w:rFonts w:cstheme="minorHAnsi"/>
          <w:sz w:val="20"/>
        </w:rPr>
      </w:pPr>
      <w:r w:rsidRPr="007E6471">
        <w:rPr>
          <w:rFonts w:cstheme="minorHAnsi"/>
          <w:sz w:val="20"/>
        </w:rPr>
        <w:t>Správce</w:t>
      </w:r>
      <w:r w:rsidRPr="007E6471">
        <w:rPr>
          <w:rFonts w:cstheme="minorHAnsi"/>
          <w:b/>
          <w:sz w:val="20"/>
        </w:rPr>
        <w:t xml:space="preserve"> </w:t>
      </w:r>
      <w:r w:rsidR="00F83A99" w:rsidRPr="007E6471">
        <w:rPr>
          <w:rFonts w:cstheme="minorHAnsi"/>
          <w:sz w:val="20"/>
        </w:rPr>
        <w:t xml:space="preserve">využívá </w:t>
      </w:r>
      <w:r w:rsidRPr="007E6471">
        <w:rPr>
          <w:rFonts w:cstheme="minorHAnsi"/>
          <w:sz w:val="20"/>
        </w:rPr>
        <w:t xml:space="preserve">v rámci své firmy informační technologie (počítačovou síť pro zpracování a přenosy dat) a aplikační softwarové produkty. </w:t>
      </w:r>
    </w:p>
    <w:p w:rsidR="007E6471" w:rsidRDefault="007E6471" w:rsidP="007E6471">
      <w:pPr>
        <w:numPr>
          <w:ilvl w:val="0"/>
          <w:numId w:val="5"/>
        </w:numPr>
        <w:spacing w:before="120" w:after="0" w:line="240" w:lineRule="auto"/>
        <w:jc w:val="both"/>
        <w:rPr>
          <w:rFonts w:cstheme="minorHAnsi"/>
          <w:sz w:val="20"/>
        </w:rPr>
      </w:pPr>
      <w:r w:rsidRPr="007E6471">
        <w:rPr>
          <w:rFonts w:cstheme="minorHAnsi"/>
          <w:sz w:val="20"/>
        </w:rPr>
        <w:t>Správce zajišťuje správu software a informačních technologií prostřednictvím zpracovatele na základě samostatné smlouvy nebo dohody. Tím se zpracovatel stává odpovědným za ochranu svěřených osobních údajů správce.</w:t>
      </w:r>
    </w:p>
    <w:p w:rsidR="00372674" w:rsidRDefault="0007650D" w:rsidP="007E6471">
      <w:pPr>
        <w:numPr>
          <w:ilvl w:val="0"/>
          <w:numId w:val="5"/>
        </w:numPr>
        <w:spacing w:before="120" w:after="0" w:line="240" w:lineRule="auto"/>
        <w:jc w:val="both"/>
        <w:rPr>
          <w:rFonts w:cstheme="minorHAnsi"/>
          <w:sz w:val="20"/>
        </w:rPr>
      </w:pPr>
      <w:r w:rsidRPr="0007650D">
        <w:rPr>
          <w:rFonts w:cstheme="minorHAnsi"/>
          <w:sz w:val="20"/>
        </w:rPr>
        <w:t>Tato smlouva je uzavírána v návaznosti na veřejnou zakázku s názvem „Nemocniční informační systém“</w:t>
      </w:r>
      <w:r>
        <w:rPr>
          <w:rFonts w:cstheme="minorHAnsi"/>
          <w:sz w:val="20"/>
        </w:rPr>
        <w:t xml:space="preserve"> zadávanou správcem</w:t>
      </w:r>
      <w:r w:rsidRPr="0007650D">
        <w:rPr>
          <w:rFonts w:cstheme="minorHAnsi"/>
          <w:sz w:val="20"/>
        </w:rPr>
        <w:t>. V jejím rámci dojde k nasazení nového nemocničního informačního systému v prostředí správce. Zpracovatel bude poskytovat služby a předmětný informační systém bude pro potřebu správce obhospodařovat:</w:t>
      </w:r>
    </w:p>
    <w:p w:rsidR="0007650D" w:rsidRDefault="0007650D" w:rsidP="0007650D">
      <w:pPr>
        <w:pStyle w:val="Odstavecseseznamem"/>
        <w:numPr>
          <w:ilvl w:val="0"/>
          <w:numId w:val="22"/>
        </w:numPr>
        <w:spacing w:before="120" w:after="0" w:line="240" w:lineRule="auto"/>
        <w:jc w:val="both"/>
        <w:rPr>
          <w:rFonts w:cstheme="minorHAnsi"/>
          <w:sz w:val="20"/>
        </w:rPr>
      </w:pPr>
      <w:r>
        <w:rPr>
          <w:rFonts w:cstheme="minorHAnsi"/>
          <w:sz w:val="20"/>
        </w:rPr>
        <w:t>v době jeho dodávky a implementace,</w:t>
      </w:r>
    </w:p>
    <w:p w:rsidR="0007650D" w:rsidRPr="0007650D" w:rsidRDefault="0007650D" w:rsidP="0007650D">
      <w:pPr>
        <w:pStyle w:val="Odstavecseseznamem"/>
        <w:numPr>
          <w:ilvl w:val="0"/>
          <w:numId w:val="22"/>
        </w:numPr>
        <w:spacing w:before="120" w:after="0" w:line="240" w:lineRule="auto"/>
        <w:jc w:val="both"/>
        <w:rPr>
          <w:rFonts w:cstheme="minorHAnsi"/>
          <w:sz w:val="20"/>
        </w:rPr>
      </w:pPr>
      <w:r>
        <w:rPr>
          <w:rFonts w:cstheme="minorHAnsi"/>
          <w:sz w:val="20"/>
        </w:rPr>
        <w:t>v době jeho produktivního provozu v podobě technické podpory a rozvoje</w:t>
      </w:r>
    </w:p>
    <w:p w:rsidR="00372674" w:rsidRDefault="00372674" w:rsidP="0007650D">
      <w:pPr>
        <w:pStyle w:val="Styl11bTunPodtrendkovnNejmn12b"/>
      </w:pPr>
    </w:p>
    <w:p w:rsidR="00B70385" w:rsidRPr="007E6471" w:rsidRDefault="00B70385" w:rsidP="0007650D">
      <w:pPr>
        <w:pStyle w:val="Styl11bTunPodtrendkovnNejmn12b"/>
      </w:pPr>
      <w:r w:rsidRPr="007E6471">
        <w:t>Ochrana osobních údajů</w:t>
      </w:r>
      <w:r w:rsidR="00E34CFC" w:rsidRPr="007E6471">
        <w:t xml:space="preserve"> </w:t>
      </w:r>
      <w:r w:rsidR="002F70C7" w:rsidRPr="007E6471">
        <w:t>–</w:t>
      </w:r>
      <w:r w:rsidR="00E34CFC" w:rsidRPr="007E6471">
        <w:t xml:space="preserve"> obecně</w:t>
      </w:r>
    </w:p>
    <w:p w:rsidR="000B126C" w:rsidRPr="007E6471" w:rsidRDefault="000B126C" w:rsidP="00BE6528">
      <w:pPr>
        <w:keepNext/>
        <w:numPr>
          <w:ilvl w:val="0"/>
          <w:numId w:val="13"/>
        </w:numPr>
        <w:spacing w:before="120" w:after="0"/>
        <w:jc w:val="both"/>
        <w:rPr>
          <w:rFonts w:cstheme="minorHAnsi"/>
          <w:sz w:val="20"/>
        </w:rPr>
      </w:pPr>
      <w:r w:rsidRPr="007E6471">
        <w:rPr>
          <w:rFonts w:cstheme="minorHAnsi"/>
          <w:sz w:val="20"/>
        </w:rPr>
        <w:t>Zpracováním se rozumí:</w:t>
      </w:r>
    </w:p>
    <w:p w:rsidR="000B126C" w:rsidRPr="00372674" w:rsidRDefault="000B126C" w:rsidP="006F1E3F">
      <w:pPr>
        <w:pStyle w:val="Odstavecseseznamem"/>
        <w:numPr>
          <w:ilvl w:val="1"/>
          <w:numId w:val="18"/>
        </w:numPr>
        <w:spacing w:before="60" w:after="0"/>
        <w:ind w:left="714" w:hanging="357"/>
        <w:contextualSpacing w:val="0"/>
        <w:jc w:val="both"/>
        <w:rPr>
          <w:rFonts w:cstheme="minorHAnsi"/>
          <w:sz w:val="20"/>
        </w:rPr>
      </w:pPr>
      <w:r w:rsidRPr="00372674">
        <w:rPr>
          <w:rFonts w:cstheme="minorHAnsi"/>
          <w:sz w:val="20"/>
        </w:rPr>
        <w:t xml:space="preserve">vkládání jmen, přístupových hesel a popř. dalších informací o osobách, které jsou nebo budou </w:t>
      </w:r>
      <w:r w:rsidR="007E6471" w:rsidRPr="00372674">
        <w:rPr>
          <w:rFonts w:cstheme="minorHAnsi"/>
          <w:sz w:val="20"/>
        </w:rPr>
        <w:t>využívat spravovaný software</w:t>
      </w:r>
      <w:r w:rsidRPr="00372674">
        <w:rPr>
          <w:rFonts w:cstheme="minorHAnsi"/>
          <w:sz w:val="20"/>
        </w:rPr>
        <w:t>,</w:t>
      </w:r>
      <w:r w:rsidR="007E6471" w:rsidRPr="00372674">
        <w:rPr>
          <w:rFonts w:cstheme="minorHAnsi"/>
          <w:sz w:val="20"/>
        </w:rPr>
        <w:t xml:space="preserve"> jejich změny a výmazy (aktivní zpracování),</w:t>
      </w:r>
    </w:p>
    <w:p w:rsidR="000B126C" w:rsidRDefault="000B126C" w:rsidP="006F1E3F">
      <w:pPr>
        <w:pStyle w:val="Odstavecseseznamem"/>
        <w:numPr>
          <w:ilvl w:val="1"/>
          <w:numId w:val="18"/>
        </w:numPr>
        <w:spacing w:before="60" w:after="0"/>
        <w:ind w:left="714" w:hanging="357"/>
        <w:contextualSpacing w:val="0"/>
        <w:jc w:val="both"/>
        <w:rPr>
          <w:rFonts w:cstheme="minorHAnsi"/>
          <w:sz w:val="20"/>
        </w:rPr>
      </w:pPr>
      <w:r w:rsidRPr="00372674">
        <w:rPr>
          <w:rFonts w:cstheme="minorHAnsi"/>
          <w:sz w:val="20"/>
        </w:rPr>
        <w:t xml:space="preserve">uchovávání </w:t>
      </w:r>
      <w:r w:rsidR="007E6471" w:rsidRPr="00372674">
        <w:rPr>
          <w:rFonts w:cstheme="minorHAnsi"/>
          <w:sz w:val="20"/>
        </w:rPr>
        <w:t xml:space="preserve">databází s osobními údaji </w:t>
      </w:r>
      <w:r w:rsidRPr="00372674">
        <w:rPr>
          <w:rFonts w:cstheme="minorHAnsi"/>
          <w:sz w:val="20"/>
        </w:rPr>
        <w:t>s možností přístupu k obsahu datové základny (pasívní zpracování)</w:t>
      </w:r>
      <w:r w:rsidR="00831C7F" w:rsidRPr="00372674">
        <w:rPr>
          <w:rFonts w:cstheme="minorHAnsi"/>
          <w:sz w:val="20"/>
        </w:rPr>
        <w:t xml:space="preserve"> apod</w:t>
      </w:r>
      <w:r w:rsidRPr="00372674">
        <w:rPr>
          <w:rFonts w:cstheme="minorHAnsi"/>
          <w:sz w:val="20"/>
        </w:rPr>
        <w:t>.</w:t>
      </w:r>
    </w:p>
    <w:p w:rsidR="00372674" w:rsidRPr="00372674" w:rsidRDefault="00372674" w:rsidP="006F1E3F">
      <w:pPr>
        <w:pStyle w:val="Odstavecseseznamem"/>
        <w:numPr>
          <w:ilvl w:val="1"/>
          <w:numId w:val="18"/>
        </w:numPr>
        <w:spacing w:before="60" w:after="0"/>
        <w:ind w:left="714" w:hanging="357"/>
        <w:contextualSpacing w:val="0"/>
        <w:jc w:val="both"/>
        <w:rPr>
          <w:rFonts w:cstheme="minorHAnsi"/>
          <w:sz w:val="20"/>
        </w:rPr>
      </w:pPr>
      <w:r>
        <w:rPr>
          <w:rFonts w:cstheme="minorHAnsi"/>
          <w:sz w:val="20"/>
        </w:rPr>
        <w:t>veškerý přístup k osobním údajů</w:t>
      </w:r>
      <w:r w:rsidR="00C445E6">
        <w:rPr>
          <w:rFonts w:cstheme="minorHAnsi"/>
          <w:sz w:val="20"/>
        </w:rPr>
        <w:t>m</w:t>
      </w:r>
      <w:r>
        <w:rPr>
          <w:rFonts w:cstheme="minorHAnsi"/>
          <w:sz w:val="20"/>
        </w:rPr>
        <w:t xml:space="preserve"> v prostředí správce v souvislosti s dodávkou, implementací, poskytováním technické podpory a rozvoje nemocničního informačního systému</w:t>
      </w:r>
    </w:p>
    <w:p w:rsidR="00B063B4" w:rsidRPr="007E6471" w:rsidRDefault="00B063B4" w:rsidP="00BE6528">
      <w:pPr>
        <w:keepNext/>
        <w:numPr>
          <w:ilvl w:val="0"/>
          <w:numId w:val="13"/>
        </w:numPr>
        <w:spacing w:before="120" w:after="0"/>
        <w:jc w:val="both"/>
        <w:rPr>
          <w:rFonts w:cstheme="minorHAnsi"/>
          <w:sz w:val="20"/>
        </w:rPr>
      </w:pPr>
      <w:r w:rsidRPr="007E6471">
        <w:rPr>
          <w:rFonts w:cstheme="minorHAnsi"/>
          <w:sz w:val="20"/>
        </w:rPr>
        <w:lastRenderedPageBreak/>
        <w:t>Zpracovatel nezapojí do zpracování žádného dalšího zpracovatele bez předchozího konkrétního písemného povolení správce</w:t>
      </w:r>
      <w:r w:rsidR="000B126C" w:rsidRPr="007E6471">
        <w:rPr>
          <w:rFonts w:cstheme="minorHAnsi"/>
          <w:sz w:val="20"/>
        </w:rPr>
        <w:t>, které bude řešeno dodatkem této smlouvy</w:t>
      </w:r>
      <w:r w:rsidRPr="007E6471">
        <w:rPr>
          <w:rFonts w:cstheme="minorHAnsi"/>
          <w:sz w:val="20"/>
        </w:rPr>
        <w:t xml:space="preserve">. </w:t>
      </w:r>
    </w:p>
    <w:p w:rsidR="00B063B4" w:rsidRPr="007E6471" w:rsidRDefault="00B063B4" w:rsidP="00BE6528">
      <w:pPr>
        <w:keepNext/>
        <w:numPr>
          <w:ilvl w:val="0"/>
          <w:numId w:val="13"/>
        </w:numPr>
        <w:spacing w:before="120" w:after="0"/>
        <w:jc w:val="both"/>
        <w:rPr>
          <w:rFonts w:cstheme="minorHAnsi"/>
          <w:sz w:val="20"/>
        </w:rPr>
      </w:pPr>
      <w:r w:rsidRPr="007E6471">
        <w:rPr>
          <w:rFonts w:cstheme="minorHAnsi"/>
          <w:sz w:val="20"/>
        </w:rPr>
        <w:t xml:space="preserve">Zpracování zpracovatelem se řídí </w:t>
      </w:r>
      <w:r w:rsidR="000B126C" w:rsidRPr="007E6471">
        <w:rPr>
          <w:rFonts w:cstheme="minorHAnsi"/>
          <w:sz w:val="20"/>
        </w:rPr>
        <w:t xml:space="preserve">touto smlouvou uzavřenou podle právního řádu ČR (občanského zákoníku), přičemž zpracovatel: </w:t>
      </w:r>
    </w:p>
    <w:p w:rsidR="000B126C" w:rsidRPr="007E6471" w:rsidRDefault="00B063B4" w:rsidP="007E6471">
      <w:pPr>
        <w:pStyle w:val="Odstavecseseznamem"/>
        <w:numPr>
          <w:ilvl w:val="1"/>
          <w:numId w:val="18"/>
        </w:numPr>
        <w:spacing w:before="60" w:after="0"/>
        <w:ind w:left="714" w:hanging="357"/>
        <w:contextualSpacing w:val="0"/>
        <w:jc w:val="both"/>
        <w:rPr>
          <w:rFonts w:cstheme="minorHAnsi"/>
          <w:sz w:val="20"/>
        </w:rPr>
      </w:pPr>
      <w:r w:rsidRPr="007E6471">
        <w:rPr>
          <w:rFonts w:cstheme="minorHAnsi"/>
          <w:sz w:val="20"/>
        </w:rPr>
        <w:t xml:space="preserve">zpracovává osobní údaje pouze na základě doložených pokynů správce, </w:t>
      </w:r>
    </w:p>
    <w:p w:rsidR="000B126C" w:rsidRPr="007E6471" w:rsidRDefault="000B126C" w:rsidP="007E6471">
      <w:pPr>
        <w:pStyle w:val="Odstavecseseznamem"/>
        <w:numPr>
          <w:ilvl w:val="1"/>
          <w:numId w:val="18"/>
        </w:numPr>
        <w:spacing w:before="60" w:after="0"/>
        <w:ind w:left="714" w:hanging="357"/>
        <w:contextualSpacing w:val="0"/>
        <w:jc w:val="both"/>
        <w:rPr>
          <w:rFonts w:cstheme="minorHAnsi"/>
          <w:sz w:val="20"/>
        </w:rPr>
      </w:pPr>
      <w:r w:rsidRPr="007E6471">
        <w:rPr>
          <w:rFonts w:cstheme="minorHAnsi"/>
          <w:sz w:val="20"/>
        </w:rPr>
        <w:t>žádným způsobem nezasahuje do obsahu datové základy, s výjimkou sjednané úpravy nebo opravy dat na základě písemného pokynu správce,</w:t>
      </w:r>
    </w:p>
    <w:p w:rsidR="000B126C" w:rsidRPr="007E6471" w:rsidRDefault="000B126C" w:rsidP="007E6471">
      <w:pPr>
        <w:pStyle w:val="Odstavecseseznamem"/>
        <w:numPr>
          <w:ilvl w:val="1"/>
          <w:numId w:val="18"/>
        </w:numPr>
        <w:spacing w:before="60" w:after="0"/>
        <w:ind w:left="714" w:hanging="357"/>
        <w:contextualSpacing w:val="0"/>
        <w:jc w:val="both"/>
        <w:rPr>
          <w:rFonts w:cstheme="minorHAnsi"/>
          <w:sz w:val="20"/>
        </w:rPr>
      </w:pPr>
      <w:r w:rsidRPr="007E6471">
        <w:rPr>
          <w:rFonts w:cstheme="minorHAnsi"/>
          <w:sz w:val="20"/>
        </w:rPr>
        <w:t>data nepředává žádné jiné organizaci ani fyzické osobě,</w:t>
      </w:r>
    </w:p>
    <w:p w:rsidR="00B063B4" w:rsidRPr="007E6471" w:rsidRDefault="000B126C" w:rsidP="007E6471">
      <w:pPr>
        <w:pStyle w:val="Odstavecseseznamem"/>
        <w:numPr>
          <w:ilvl w:val="1"/>
          <w:numId w:val="18"/>
        </w:numPr>
        <w:spacing w:before="60" w:after="0"/>
        <w:ind w:left="714" w:hanging="357"/>
        <w:contextualSpacing w:val="0"/>
        <w:jc w:val="both"/>
        <w:rPr>
          <w:rFonts w:cstheme="minorHAnsi"/>
          <w:sz w:val="20"/>
        </w:rPr>
      </w:pPr>
      <w:r w:rsidRPr="007E6471">
        <w:rPr>
          <w:rFonts w:cstheme="minorHAnsi"/>
          <w:sz w:val="20"/>
        </w:rPr>
        <w:t xml:space="preserve">zavazuje </w:t>
      </w:r>
      <w:r w:rsidR="00BE6528" w:rsidRPr="007E6471">
        <w:rPr>
          <w:rFonts w:cstheme="minorHAnsi"/>
          <w:sz w:val="20"/>
        </w:rPr>
        <w:t xml:space="preserve">se </w:t>
      </w:r>
      <w:r w:rsidR="00B063B4" w:rsidRPr="007E6471">
        <w:rPr>
          <w:rFonts w:cstheme="minorHAnsi"/>
          <w:sz w:val="20"/>
        </w:rPr>
        <w:t>k mlčenlivosti</w:t>
      </w:r>
      <w:r w:rsidRPr="007E6471">
        <w:rPr>
          <w:rFonts w:cstheme="minorHAnsi"/>
          <w:sz w:val="20"/>
        </w:rPr>
        <w:t>,</w:t>
      </w:r>
    </w:p>
    <w:p w:rsidR="00E34CFC" w:rsidRPr="007E6471" w:rsidRDefault="00B063B4" w:rsidP="007E6471">
      <w:pPr>
        <w:pStyle w:val="Odstavecseseznamem"/>
        <w:numPr>
          <w:ilvl w:val="1"/>
          <w:numId w:val="18"/>
        </w:numPr>
        <w:spacing w:before="60" w:after="0"/>
        <w:ind w:left="714" w:hanging="357"/>
        <w:contextualSpacing w:val="0"/>
        <w:jc w:val="both"/>
        <w:rPr>
          <w:rFonts w:cstheme="minorHAnsi"/>
          <w:sz w:val="20"/>
        </w:rPr>
      </w:pPr>
      <w:r w:rsidRPr="007E6471">
        <w:rPr>
          <w:rFonts w:cstheme="minorHAnsi"/>
          <w:sz w:val="20"/>
        </w:rPr>
        <w:t xml:space="preserve">zohledňuje povahu zpracování, je správci nápomocen prostřednictvím vhodných technických a organizačních opatření, </w:t>
      </w:r>
    </w:p>
    <w:p w:rsidR="00B063B4" w:rsidRPr="007E6471" w:rsidRDefault="00B063B4" w:rsidP="007E6471">
      <w:pPr>
        <w:pStyle w:val="Odstavecseseznamem"/>
        <w:numPr>
          <w:ilvl w:val="1"/>
          <w:numId w:val="18"/>
        </w:numPr>
        <w:spacing w:before="60" w:after="0"/>
        <w:ind w:left="714" w:hanging="357"/>
        <w:contextualSpacing w:val="0"/>
        <w:jc w:val="both"/>
        <w:rPr>
          <w:rFonts w:cstheme="minorHAnsi"/>
          <w:sz w:val="20"/>
        </w:rPr>
      </w:pPr>
      <w:r w:rsidRPr="007E6471">
        <w:rPr>
          <w:rFonts w:cstheme="minorHAnsi"/>
          <w:sz w:val="20"/>
        </w:rPr>
        <w:t>pro splnění správcovy povinnosti reagovat na žádosti o výkon práv subjektu údajů</w:t>
      </w:r>
      <w:r w:rsidR="00E34CFC" w:rsidRPr="007E6471">
        <w:rPr>
          <w:rFonts w:cstheme="minorHAnsi"/>
          <w:sz w:val="20"/>
        </w:rPr>
        <w:t xml:space="preserve"> poskytuje potřebnou součinnost (např. právo na informace, právo na výmaz), </w:t>
      </w:r>
    </w:p>
    <w:p w:rsidR="00B063B4" w:rsidRPr="007E6471" w:rsidRDefault="00B063B4" w:rsidP="007E6471">
      <w:pPr>
        <w:pStyle w:val="Odstavecseseznamem"/>
        <w:numPr>
          <w:ilvl w:val="1"/>
          <w:numId w:val="18"/>
        </w:numPr>
        <w:spacing w:before="60" w:after="0"/>
        <w:ind w:left="714" w:hanging="357"/>
        <w:contextualSpacing w:val="0"/>
        <w:jc w:val="both"/>
        <w:rPr>
          <w:rFonts w:cstheme="minorHAnsi"/>
          <w:sz w:val="20"/>
        </w:rPr>
      </w:pPr>
      <w:r w:rsidRPr="007E6471">
        <w:rPr>
          <w:rFonts w:cstheme="minorHAnsi"/>
          <w:sz w:val="20"/>
        </w:rPr>
        <w:t xml:space="preserve">je správci nápomocen při </w:t>
      </w:r>
      <w:r w:rsidR="00E34CFC" w:rsidRPr="007E6471">
        <w:rPr>
          <w:rFonts w:cstheme="minorHAnsi"/>
          <w:sz w:val="20"/>
        </w:rPr>
        <w:t>managementu případného incidentu vč. opatření ke snížení dopadu incidentu a doložení všech podstatných skutečností,</w:t>
      </w:r>
      <w:r w:rsidRPr="007E6471">
        <w:rPr>
          <w:rFonts w:cstheme="minorHAnsi"/>
          <w:sz w:val="20"/>
        </w:rPr>
        <w:t xml:space="preserve"> </w:t>
      </w:r>
      <w:r w:rsidR="00E34CFC" w:rsidRPr="007E6471">
        <w:rPr>
          <w:rFonts w:cstheme="minorHAnsi"/>
          <w:sz w:val="20"/>
        </w:rPr>
        <w:t>které se k němu vážou,</w:t>
      </w:r>
    </w:p>
    <w:p w:rsidR="00B063B4" w:rsidRPr="007E6471" w:rsidRDefault="00B063B4" w:rsidP="007E6471">
      <w:pPr>
        <w:pStyle w:val="Odstavecseseznamem"/>
        <w:numPr>
          <w:ilvl w:val="1"/>
          <w:numId w:val="18"/>
        </w:numPr>
        <w:spacing w:before="60" w:after="0"/>
        <w:ind w:left="714" w:hanging="357"/>
        <w:contextualSpacing w:val="0"/>
        <w:jc w:val="both"/>
        <w:rPr>
          <w:rFonts w:cstheme="minorHAnsi"/>
          <w:sz w:val="20"/>
        </w:rPr>
      </w:pPr>
      <w:r w:rsidRPr="007E6471">
        <w:rPr>
          <w:rFonts w:cstheme="minorHAnsi"/>
          <w:sz w:val="20"/>
        </w:rPr>
        <w:t>poskytne správci veškeré informace potřebné k doložení toho, že byly splněny povinnosti stanovené v</w:t>
      </w:r>
      <w:r w:rsidR="00E34CFC" w:rsidRPr="007E6471">
        <w:rPr>
          <w:rFonts w:cstheme="minorHAnsi"/>
          <w:sz w:val="20"/>
        </w:rPr>
        <w:t> </w:t>
      </w:r>
      <w:r w:rsidRPr="007E6471">
        <w:rPr>
          <w:rFonts w:cstheme="minorHAnsi"/>
          <w:sz w:val="20"/>
        </w:rPr>
        <w:t>tomto článku, a umožní audity, prováděné správcem nebo jiným auditorem, kterého správce pověřil, a k těmto auditům přispěje</w:t>
      </w:r>
      <w:r w:rsidR="00E34CFC" w:rsidRPr="007E6471">
        <w:rPr>
          <w:rFonts w:cstheme="minorHAnsi"/>
          <w:sz w:val="20"/>
        </w:rPr>
        <w:t>,</w:t>
      </w:r>
      <w:r w:rsidRPr="007E6471">
        <w:rPr>
          <w:rFonts w:cstheme="minorHAnsi"/>
          <w:sz w:val="20"/>
        </w:rPr>
        <w:t xml:space="preserve"> </w:t>
      </w:r>
    </w:p>
    <w:p w:rsidR="00033525" w:rsidRPr="007E6471" w:rsidRDefault="00B063B4" w:rsidP="007E6471">
      <w:pPr>
        <w:pStyle w:val="Odstavecseseznamem"/>
        <w:numPr>
          <w:ilvl w:val="1"/>
          <w:numId w:val="18"/>
        </w:numPr>
        <w:spacing w:before="60" w:after="0"/>
        <w:ind w:left="714" w:hanging="357"/>
        <w:contextualSpacing w:val="0"/>
        <w:jc w:val="both"/>
        <w:rPr>
          <w:rFonts w:cstheme="minorHAnsi"/>
          <w:sz w:val="20"/>
        </w:rPr>
      </w:pPr>
      <w:r w:rsidRPr="007E6471">
        <w:rPr>
          <w:rFonts w:cstheme="minorHAnsi"/>
          <w:sz w:val="20"/>
        </w:rPr>
        <w:t xml:space="preserve">informuje neprodleně správce v případě, že podle jeho názoru určitý pokyn porušuje </w:t>
      </w:r>
      <w:r w:rsidR="00E34CFC" w:rsidRPr="007E6471">
        <w:rPr>
          <w:rFonts w:cstheme="minorHAnsi"/>
          <w:sz w:val="20"/>
        </w:rPr>
        <w:t>tuto smlouvu, N</w:t>
      </w:r>
      <w:r w:rsidRPr="007E6471">
        <w:rPr>
          <w:rFonts w:cstheme="minorHAnsi"/>
          <w:sz w:val="20"/>
        </w:rPr>
        <w:t xml:space="preserve">ařízení </w:t>
      </w:r>
      <w:r w:rsidR="00E34CFC" w:rsidRPr="007E6471">
        <w:rPr>
          <w:rFonts w:cstheme="minorHAnsi"/>
          <w:sz w:val="20"/>
        </w:rPr>
        <w:t xml:space="preserve">GDPR </w:t>
      </w:r>
      <w:r w:rsidRPr="007E6471">
        <w:rPr>
          <w:rFonts w:cstheme="minorHAnsi"/>
          <w:sz w:val="20"/>
        </w:rPr>
        <w:t>nebo jiné předpisy Unie nebo členského státu týkající se ochrany údajů.</w:t>
      </w:r>
    </w:p>
    <w:p w:rsidR="00600561" w:rsidRPr="007E6471" w:rsidRDefault="00600561" w:rsidP="00BE6528">
      <w:pPr>
        <w:keepNext/>
        <w:numPr>
          <w:ilvl w:val="0"/>
          <w:numId w:val="13"/>
        </w:numPr>
        <w:spacing w:before="120" w:after="0"/>
        <w:jc w:val="both"/>
        <w:rPr>
          <w:rFonts w:cstheme="minorHAnsi"/>
          <w:sz w:val="20"/>
        </w:rPr>
      </w:pPr>
      <w:r w:rsidRPr="007E6471">
        <w:rPr>
          <w:rFonts w:cstheme="minorHAnsi"/>
          <w:sz w:val="20"/>
        </w:rPr>
        <w:t xml:space="preserve">Pokud zpracovatel zapojí dalšího zpracovatele, aby jménem správce provedl určité činnosti zpracování, musí být tomuto dalšímu zpracovateli uloženy na základě smlouvy a </w:t>
      </w:r>
      <w:r w:rsidR="00E34CFC" w:rsidRPr="007E6471">
        <w:rPr>
          <w:rFonts w:cstheme="minorHAnsi"/>
          <w:sz w:val="20"/>
        </w:rPr>
        <w:t xml:space="preserve">s </w:t>
      </w:r>
      <w:r w:rsidRPr="007E6471">
        <w:rPr>
          <w:rFonts w:cstheme="minorHAnsi"/>
          <w:sz w:val="20"/>
        </w:rPr>
        <w:t>poskytnutí</w:t>
      </w:r>
      <w:r w:rsidR="00E34CFC" w:rsidRPr="007E6471">
        <w:rPr>
          <w:rFonts w:cstheme="minorHAnsi"/>
          <w:sz w:val="20"/>
        </w:rPr>
        <w:t>m</w:t>
      </w:r>
      <w:r w:rsidRPr="007E6471">
        <w:rPr>
          <w:rFonts w:cstheme="minorHAnsi"/>
          <w:sz w:val="20"/>
        </w:rPr>
        <w:t xml:space="preserve"> dostatečných záruk, pokud jde o zavedení vhodných technických a organizačních opatření tak, aby zpracování splňovalo požadavky tohoto nařízení. Neplní-li uvedený další zpracovatel své povinnosti v oblasti ochrany údajů, odpovídá správci za plnění povinností dotčeného dalšího zpracovatele i nadále plně prvotní zpracovatel.</w:t>
      </w:r>
    </w:p>
    <w:p w:rsidR="00372674" w:rsidRDefault="00372674" w:rsidP="0007650D">
      <w:pPr>
        <w:pStyle w:val="Styl11bTunPodtrendkovnNejmn12b"/>
      </w:pPr>
    </w:p>
    <w:p w:rsidR="00E34CFC" w:rsidRPr="007E6471" w:rsidRDefault="00E34CFC" w:rsidP="0007650D">
      <w:pPr>
        <w:pStyle w:val="Styl11bTunPodtrendkovnNejmn12b"/>
      </w:pPr>
      <w:r w:rsidRPr="007E6471">
        <w:t>Ochrana osobních údajů – zabezpečení zpracování</w:t>
      </w:r>
    </w:p>
    <w:p w:rsidR="00600561" w:rsidRPr="007E6471" w:rsidRDefault="00600561" w:rsidP="00BE6528">
      <w:pPr>
        <w:keepNext/>
        <w:numPr>
          <w:ilvl w:val="0"/>
          <w:numId w:val="17"/>
        </w:numPr>
        <w:spacing w:before="120" w:after="0"/>
        <w:jc w:val="both"/>
        <w:rPr>
          <w:rFonts w:cstheme="minorHAnsi"/>
          <w:sz w:val="20"/>
        </w:rPr>
      </w:pPr>
      <w:r w:rsidRPr="007E6471">
        <w:rPr>
          <w:rFonts w:cstheme="minorHAnsi"/>
          <w:sz w:val="20"/>
        </w:rPr>
        <w:t xml:space="preserve">S přihlédnutím ke stavu techniky, nákladům na provedení, povaze, rozsahu, kontextu a účelům zpracování i k různě pravděpodobným a různě závažným rizikům pro práva a svobody fyzických osob, provedou správce a zpracovatel vhodná technická a organizační opatření, aby zajistili úroveň zabezpečení odpovídající danému riziku, případně včetně: </w:t>
      </w:r>
    </w:p>
    <w:p w:rsidR="00600561" w:rsidRPr="007E6471" w:rsidRDefault="00BE6528" w:rsidP="007E6471">
      <w:pPr>
        <w:pStyle w:val="Odstavecseseznamem"/>
        <w:numPr>
          <w:ilvl w:val="1"/>
          <w:numId w:val="18"/>
        </w:numPr>
        <w:spacing w:before="60" w:after="0"/>
        <w:ind w:left="714" w:hanging="357"/>
        <w:contextualSpacing w:val="0"/>
        <w:jc w:val="both"/>
        <w:rPr>
          <w:rFonts w:cstheme="minorHAnsi"/>
          <w:sz w:val="20"/>
        </w:rPr>
      </w:pPr>
      <w:r w:rsidRPr="007E6471">
        <w:rPr>
          <w:rFonts w:cstheme="minorHAnsi"/>
          <w:sz w:val="20"/>
        </w:rPr>
        <w:t>šifrování osobních údajů</w:t>
      </w:r>
      <w:r w:rsidR="007E6471" w:rsidRPr="007E6471">
        <w:rPr>
          <w:rFonts w:cstheme="minorHAnsi"/>
          <w:sz w:val="20"/>
        </w:rPr>
        <w:t xml:space="preserve"> nebo jejich zabezpečení přístupovými kódy</w:t>
      </w:r>
      <w:r w:rsidRPr="007E6471">
        <w:rPr>
          <w:rFonts w:cstheme="minorHAnsi"/>
          <w:sz w:val="20"/>
        </w:rPr>
        <w:t>,</w:t>
      </w:r>
    </w:p>
    <w:p w:rsidR="00600561" w:rsidRPr="007E6471" w:rsidRDefault="00600561" w:rsidP="007E6471">
      <w:pPr>
        <w:pStyle w:val="Odstavecseseznamem"/>
        <w:numPr>
          <w:ilvl w:val="1"/>
          <w:numId w:val="18"/>
        </w:numPr>
        <w:spacing w:before="60" w:after="0"/>
        <w:ind w:left="714" w:hanging="357"/>
        <w:contextualSpacing w:val="0"/>
        <w:jc w:val="both"/>
        <w:rPr>
          <w:rFonts w:cstheme="minorHAnsi"/>
          <w:sz w:val="20"/>
        </w:rPr>
      </w:pPr>
      <w:r w:rsidRPr="007E6471">
        <w:rPr>
          <w:rFonts w:cstheme="minorHAnsi"/>
          <w:sz w:val="20"/>
        </w:rPr>
        <w:t>schopnosti zajistit neustálou důvěrnost, integritu, dostupnost a odolno</w:t>
      </w:r>
      <w:r w:rsidR="00BE6528" w:rsidRPr="007E6471">
        <w:rPr>
          <w:rFonts w:cstheme="minorHAnsi"/>
          <w:sz w:val="20"/>
        </w:rPr>
        <w:t>st systémů a služeb zpracování,</w:t>
      </w:r>
    </w:p>
    <w:p w:rsidR="00600561" w:rsidRPr="007E6471" w:rsidRDefault="00600561" w:rsidP="007E6471">
      <w:pPr>
        <w:pStyle w:val="Odstavecseseznamem"/>
        <w:numPr>
          <w:ilvl w:val="1"/>
          <w:numId w:val="18"/>
        </w:numPr>
        <w:spacing w:before="60" w:after="0"/>
        <w:ind w:left="714" w:hanging="357"/>
        <w:contextualSpacing w:val="0"/>
        <w:jc w:val="both"/>
        <w:rPr>
          <w:rFonts w:cstheme="minorHAnsi"/>
          <w:sz w:val="20"/>
        </w:rPr>
      </w:pPr>
      <w:r w:rsidRPr="007E6471">
        <w:rPr>
          <w:rFonts w:cstheme="minorHAnsi"/>
          <w:sz w:val="20"/>
        </w:rPr>
        <w:t>schopnosti obnovit dostupnost osobních údajů a přístup k nim včas v případě fyzi</w:t>
      </w:r>
      <w:r w:rsidR="00BE6528" w:rsidRPr="007E6471">
        <w:rPr>
          <w:rFonts w:cstheme="minorHAnsi"/>
          <w:sz w:val="20"/>
        </w:rPr>
        <w:t>ckých či technických incidentů,</w:t>
      </w:r>
    </w:p>
    <w:p w:rsidR="00600561" w:rsidRPr="007E6471" w:rsidRDefault="00600561" w:rsidP="007E6471">
      <w:pPr>
        <w:pStyle w:val="Odstavecseseznamem"/>
        <w:numPr>
          <w:ilvl w:val="1"/>
          <w:numId w:val="18"/>
        </w:numPr>
        <w:spacing w:before="60" w:after="0"/>
        <w:ind w:left="714" w:hanging="357"/>
        <w:contextualSpacing w:val="0"/>
        <w:jc w:val="both"/>
        <w:rPr>
          <w:rFonts w:cstheme="minorHAnsi"/>
          <w:sz w:val="20"/>
        </w:rPr>
      </w:pPr>
      <w:r w:rsidRPr="007E6471">
        <w:rPr>
          <w:rFonts w:cstheme="minorHAnsi"/>
          <w:sz w:val="20"/>
        </w:rPr>
        <w:t xml:space="preserve">procesu pravidelného testování, posuzování a hodnocení účinnosti zavedených technických a organizačních opatření pro zajištění bezpečnosti zpracování. </w:t>
      </w:r>
    </w:p>
    <w:p w:rsidR="00600561" w:rsidRPr="007E6471" w:rsidRDefault="00600561" w:rsidP="00BE6528">
      <w:pPr>
        <w:keepNext/>
        <w:numPr>
          <w:ilvl w:val="0"/>
          <w:numId w:val="17"/>
        </w:numPr>
        <w:spacing w:before="120" w:after="0"/>
        <w:jc w:val="both"/>
        <w:rPr>
          <w:rFonts w:cstheme="minorHAnsi"/>
          <w:sz w:val="20"/>
        </w:rPr>
      </w:pPr>
      <w:r w:rsidRPr="007E6471">
        <w:rPr>
          <w:rFonts w:cstheme="minorHAnsi"/>
          <w:sz w:val="20"/>
        </w:rPr>
        <w:t xml:space="preserve">Při posuzování vhodné úrovně bezpečnosti se zohlední zejména rizika, která představuje zpracování, zejména náhodné nebo protiprávní zničení, ztráta, pozměňování, neoprávněné zpřístupnění předávaných, uložených nebo jinak zpracovávaných osobních údajů, nebo neoprávněný přístup k nim. </w:t>
      </w:r>
    </w:p>
    <w:p w:rsidR="00600561" w:rsidRPr="007E6471" w:rsidRDefault="00600561" w:rsidP="00BE6528">
      <w:pPr>
        <w:keepNext/>
        <w:numPr>
          <w:ilvl w:val="0"/>
          <w:numId w:val="17"/>
        </w:numPr>
        <w:spacing w:before="120" w:after="0"/>
        <w:jc w:val="both"/>
        <w:rPr>
          <w:rFonts w:cstheme="minorHAnsi"/>
          <w:sz w:val="20"/>
        </w:rPr>
      </w:pPr>
      <w:r w:rsidRPr="007E6471">
        <w:rPr>
          <w:rFonts w:cstheme="minorHAnsi"/>
          <w:sz w:val="20"/>
        </w:rPr>
        <w:t>Správce a zpracovatel přijmou opatření pro zajištění toho, aby jakákoliv fyzická osoba, která jedná z</w:t>
      </w:r>
      <w:r w:rsidR="002F70C7" w:rsidRPr="007E6471">
        <w:rPr>
          <w:rFonts w:cstheme="minorHAnsi"/>
          <w:sz w:val="20"/>
        </w:rPr>
        <w:t> </w:t>
      </w:r>
      <w:r w:rsidRPr="007E6471">
        <w:rPr>
          <w:rFonts w:cstheme="minorHAnsi"/>
          <w:sz w:val="20"/>
        </w:rPr>
        <w:t>pověření správce nebo zpracovatele a má přístup k osobním údajům, zpracovávala tyto osob</w:t>
      </w:r>
      <w:r w:rsidR="002F70C7" w:rsidRPr="007E6471">
        <w:rPr>
          <w:rFonts w:cstheme="minorHAnsi"/>
          <w:sz w:val="20"/>
        </w:rPr>
        <w:t>ní údaje pouze na pokyn správce</w:t>
      </w:r>
      <w:r w:rsidRPr="007E6471">
        <w:rPr>
          <w:rFonts w:cstheme="minorHAnsi"/>
          <w:sz w:val="20"/>
        </w:rPr>
        <w:t xml:space="preserve">. </w:t>
      </w:r>
    </w:p>
    <w:p w:rsidR="00372674" w:rsidRDefault="00372674" w:rsidP="0007650D">
      <w:pPr>
        <w:pStyle w:val="Styl11bTunPodtrendkovnNejmn12b"/>
      </w:pPr>
    </w:p>
    <w:p w:rsidR="00E34CFC" w:rsidRPr="007E6471" w:rsidRDefault="00E34CFC" w:rsidP="0007650D">
      <w:pPr>
        <w:pStyle w:val="Styl11bTunPodtrendkovnNejmn12b"/>
      </w:pPr>
      <w:r w:rsidRPr="007E6471">
        <w:t xml:space="preserve">Ochrana osobních údajů </w:t>
      </w:r>
      <w:r w:rsidR="002F70C7" w:rsidRPr="007E6471">
        <w:t>–</w:t>
      </w:r>
      <w:r w:rsidRPr="007E6471">
        <w:t xml:space="preserve"> </w:t>
      </w:r>
      <w:r w:rsidR="002F70C7" w:rsidRPr="007E6471">
        <w:t xml:space="preserve">ohlašování </w:t>
      </w:r>
    </w:p>
    <w:p w:rsidR="00600561" w:rsidRPr="007E6471" w:rsidRDefault="00600561" w:rsidP="00BE6528">
      <w:pPr>
        <w:keepNext/>
        <w:numPr>
          <w:ilvl w:val="0"/>
          <w:numId w:val="19"/>
        </w:numPr>
        <w:spacing w:before="120" w:after="0"/>
        <w:jc w:val="both"/>
        <w:rPr>
          <w:rFonts w:cstheme="minorHAnsi"/>
          <w:sz w:val="20"/>
        </w:rPr>
      </w:pPr>
      <w:r w:rsidRPr="007E6471">
        <w:rPr>
          <w:rFonts w:cstheme="minorHAnsi"/>
          <w:sz w:val="20"/>
        </w:rPr>
        <w:lastRenderedPageBreak/>
        <w:t xml:space="preserve">Jakmile zpracovatel zjistí porušení zabezpečení osobních údajů, ohlásí je bez zbytečného odkladu správci. </w:t>
      </w:r>
    </w:p>
    <w:p w:rsidR="00600561" w:rsidRPr="007E6471" w:rsidRDefault="00600561" w:rsidP="00BE6528">
      <w:pPr>
        <w:keepNext/>
        <w:numPr>
          <w:ilvl w:val="0"/>
          <w:numId w:val="19"/>
        </w:numPr>
        <w:spacing w:before="120" w:after="0"/>
        <w:jc w:val="both"/>
        <w:rPr>
          <w:rFonts w:cstheme="minorHAnsi"/>
          <w:sz w:val="20"/>
        </w:rPr>
      </w:pPr>
      <w:r w:rsidRPr="007E6471">
        <w:rPr>
          <w:rFonts w:cstheme="minorHAnsi"/>
          <w:sz w:val="20"/>
        </w:rPr>
        <w:t xml:space="preserve">Ohlášení musí dozorovému úřadu umožnit ověření souladu s tímto článkem. </w:t>
      </w:r>
    </w:p>
    <w:p w:rsidR="00372674" w:rsidRDefault="00372674" w:rsidP="0007650D">
      <w:pPr>
        <w:pStyle w:val="Styl11bTunPodtrendkovnNejmn12b"/>
      </w:pPr>
    </w:p>
    <w:p w:rsidR="007E6471" w:rsidRPr="007E6471" w:rsidRDefault="007E6471" w:rsidP="0007650D">
      <w:pPr>
        <w:pStyle w:val="Styl11bTunPodtrendkovnNejmn12b"/>
      </w:pPr>
      <w:r w:rsidRPr="007E6471">
        <w:t>Závěrečná ustanovení</w:t>
      </w:r>
    </w:p>
    <w:p w:rsidR="00033525" w:rsidRDefault="007E6471" w:rsidP="007E6471">
      <w:pPr>
        <w:numPr>
          <w:ilvl w:val="0"/>
          <w:numId w:val="21"/>
        </w:numPr>
        <w:spacing w:before="120" w:after="0" w:line="240" w:lineRule="auto"/>
        <w:jc w:val="both"/>
        <w:rPr>
          <w:rFonts w:cstheme="minorHAnsi"/>
          <w:sz w:val="20"/>
          <w:szCs w:val="18"/>
        </w:rPr>
      </w:pPr>
      <w:r w:rsidRPr="00033525">
        <w:rPr>
          <w:rFonts w:cstheme="minorHAnsi"/>
          <w:sz w:val="20"/>
          <w:szCs w:val="18"/>
        </w:rPr>
        <w:t>Tato smlouva doplňuje základní smlouvu nebo dohodu sjednanou mez</w:t>
      </w:r>
      <w:r w:rsidR="00033525">
        <w:rPr>
          <w:rFonts w:cstheme="minorHAnsi"/>
          <w:sz w:val="20"/>
          <w:szCs w:val="18"/>
        </w:rPr>
        <w:t>i stranami pro zajištění služeb.</w:t>
      </w:r>
    </w:p>
    <w:p w:rsidR="007E6471" w:rsidRPr="00033525" w:rsidRDefault="007E6471" w:rsidP="007E6471">
      <w:pPr>
        <w:numPr>
          <w:ilvl w:val="0"/>
          <w:numId w:val="21"/>
        </w:numPr>
        <w:spacing w:before="120" w:after="0" w:line="240" w:lineRule="auto"/>
        <w:jc w:val="both"/>
        <w:rPr>
          <w:rFonts w:cstheme="minorHAnsi"/>
          <w:sz w:val="20"/>
          <w:szCs w:val="18"/>
        </w:rPr>
      </w:pPr>
      <w:r w:rsidRPr="00033525">
        <w:rPr>
          <w:rFonts w:cstheme="minorHAnsi"/>
          <w:sz w:val="20"/>
          <w:szCs w:val="18"/>
        </w:rPr>
        <w:t>Tato smlouva se pořizuje ve dvou totožných exemplářích, každá smluvní strana obdrží jeden podepsaný stejnopis.</w:t>
      </w:r>
    </w:p>
    <w:p w:rsidR="007E6471" w:rsidRPr="007E6471" w:rsidRDefault="007E6471" w:rsidP="007E6471">
      <w:pPr>
        <w:numPr>
          <w:ilvl w:val="0"/>
          <w:numId w:val="21"/>
        </w:numPr>
        <w:spacing w:before="120" w:after="0" w:line="240" w:lineRule="auto"/>
        <w:jc w:val="both"/>
        <w:rPr>
          <w:rFonts w:cstheme="minorHAnsi"/>
          <w:sz w:val="20"/>
          <w:szCs w:val="18"/>
        </w:rPr>
      </w:pPr>
      <w:r w:rsidRPr="007E6471">
        <w:rPr>
          <w:rFonts w:cstheme="minorHAnsi"/>
          <w:sz w:val="20"/>
          <w:szCs w:val="18"/>
        </w:rPr>
        <w:t>Smluvní strany výslovně prohlašují a svým podpisem stvrzují, že tuto zpracovatelskou smlouvu uzavírají svobodně, určitě a vážně, s tím, že si obsah dohody řádně přečetly, všemu porozuměly a neshledávají ji rozpornou a nemají k jejímu obsahu žádných námitek, ani výhrad.</w:t>
      </w:r>
    </w:p>
    <w:p w:rsidR="007E6471" w:rsidRPr="007E6471" w:rsidRDefault="007E6471" w:rsidP="007E6471">
      <w:pPr>
        <w:keepNext/>
        <w:keepLines/>
        <w:spacing w:before="120" w:after="0" w:line="240" w:lineRule="auto"/>
        <w:jc w:val="center"/>
        <w:rPr>
          <w:rFonts w:cstheme="minorHAnsi"/>
          <w:b/>
          <w:sz w:val="20"/>
        </w:rPr>
      </w:pPr>
    </w:p>
    <w:p w:rsidR="00033525" w:rsidRPr="007E6471" w:rsidRDefault="00033525" w:rsidP="00033525">
      <w:pPr>
        <w:keepNext/>
        <w:keepLines/>
        <w:spacing w:before="120" w:after="0" w:line="240" w:lineRule="auto"/>
        <w:jc w:val="center"/>
        <w:rPr>
          <w:rFonts w:cstheme="minorHAnsi"/>
          <w:b/>
          <w:sz w:val="20"/>
        </w:rPr>
      </w:pPr>
      <w:r w:rsidRPr="007E6471">
        <w:rPr>
          <w:rFonts w:cstheme="minorHAnsi"/>
          <w:b/>
          <w:sz w:val="20"/>
        </w:rPr>
        <w:t>Smlouvu uzavřeli:</w:t>
      </w:r>
    </w:p>
    <w:p w:rsidR="00033525" w:rsidRPr="007E6471" w:rsidRDefault="00033525" w:rsidP="00033525">
      <w:pPr>
        <w:pStyle w:val="Zpat"/>
        <w:keepNext/>
        <w:keepLines/>
        <w:tabs>
          <w:tab w:val="clear" w:pos="4536"/>
          <w:tab w:val="clear" w:pos="9072"/>
        </w:tabs>
        <w:ind w:left="567" w:firstLine="708"/>
        <w:rPr>
          <w:rFonts w:asciiTheme="minorHAnsi" w:hAnsiTheme="minorHAnsi" w:cstheme="minorHAnsi"/>
          <w:sz w:val="20"/>
          <w:szCs w:val="22"/>
        </w:rPr>
      </w:pPr>
      <w:r w:rsidRPr="007E6471">
        <w:rPr>
          <w:rFonts w:asciiTheme="minorHAnsi" w:hAnsiTheme="minorHAnsi" w:cstheme="minorHAnsi"/>
          <w:sz w:val="20"/>
          <w:szCs w:val="22"/>
        </w:rPr>
        <w:t xml:space="preserve">           za správce</w:t>
      </w:r>
      <w:r w:rsidRPr="007E6471">
        <w:rPr>
          <w:rFonts w:asciiTheme="minorHAnsi" w:hAnsiTheme="minorHAnsi" w:cstheme="minorHAnsi"/>
          <w:sz w:val="20"/>
          <w:szCs w:val="22"/>
        </w:rPr>
        <w:tab/>
      </w:r>
      <w:r w:rsidRPr="007E6471">
        <w:rPr>
          <w:rFonts w:asciiTheme="minorHAnsi" w:hAnsiTheme="minorHAnsi" w:cstheme="minorHAnsi"/>
          <w:sz w:val="20"/>
          <w:szCs w:val="22"/>
        </w:rPr>
        <w:tab/>
      </w:r>
      <w:r w:rsidRPr="007E6471">
        <w:rPr>
          <w:rFonts w:asciiTheme="minorHAnsi" w:hAnsiTheme="minorHAnsi" w:cstheme="minorHAnsi"/>
          <w:sz w:val="20"/>
          <w:szCs w:val="22"/>
        </w:rPr>
        <w:tab/>
      </w:r>
      <w:r w:rsidRPr="007E6471">
        <w:rPr>
          <w:rFonts w:asciiTheme="minorHAnsi" w:hAnsiTheme="minorHAnsi" w:cstheme="minorHAnsi"/>
          <w:sz w:val="20"/>
          <w:szCs w:val="22"/>
        </w:rPr>
        <w:tab/>
      </w:r>
      <w:r w:rsidRPr="007E6471">
        <w:rPr>
          <w:rFonts w:asciiTheme="minorHAnsi" w:hAnsiTheme="minorHAnsi" w:cstheme="minorHAnsi"/>
          <w:sz w:val="20"/>
          <w:szCs w:val="22"/>
        </w:rPr>
        <w:tab/>
      </w:r>
      <w:r w:rsidRPr="007E6471">
        <w:rPr>
          <w:rFonts w:asciiTheme="minorHAnsi" w:hAnsiTheme="minorHAnsi" w:cstheme="minorHAnsi"/>
          <w:sz w:val="20"/>
          <w:szCs w:val="22"/>
        </w:rPr>
        <w:tab/>
      </w:r>
      <w:r w:rsidRPr="007E6471">
        <w:rPr>
          <w:rFonts w:asciiTheme="minorHAnsi" w:hAnsiTheme="minorHAnsi" w:cstheme="minorHAnsi"/>
          <w:sz w:val="20"/>
          <w:szCs w:val="22"/>
        </w:rPr>
        <w:tab/>
        <w:t>za zpracovatele</w:t>
      </w:r>
    </w:p>
    <w:p w:rsidR="00372674" w:rsidRPr="007E6471" w:rsidRDefault="00372674" w:rsidP="00372674">
      <w:pPr>
        <w:spacing w:after="0" w:line="240" w:lineRule="auto"/>
        <w:ind w:left="567"/>
        <w:rPr>
          <w:rFonts w:cstheme="minorHAnsi"/>
          <w:sz w:val="20"/>
        </w:rPr>
      </w:pPr>
      <w:r w:rsidRPr="007E6471">
        <w:rPr>
          <w:rFonts w:cstheme="minorHAnsi"/>
          <w:i/>
          <w:sz w:val="20"/>
        </w:rPr>
        <w:t xml:space="preserve">               dne: </w:t>
      </w:r>
      <w:r w:rsidRPr="007E6471">
        <w:rPr>
          <w:rFonts w:cstheme="minorHAnsi"/>
          <w:sz w:val="20"/>
        </w:rPr>
        <w:t xml:space="preserve">...................... </w:t>
      </w:r>
      <w:r w:rsidRPr="007E6471">
        <w:rPr>
          <w:rFonts w:cstheme="minorHAnsi"/>
          <w:i/>
          <w:sz w:val="20"/>
        </w:rPr>
        <w:t xml:space="preserve">                                                        </w:t>
      </w:r>
      <w:r w:rsidRPr="007E6471">
        <w:rPr>
          <w:rFonts w:cstheme="minorHAnsi"/>
          <w:i/>
          <w:sz w:val="20"/>
        </w:rPr>
        <w:tab/>
      </w:r>
      <w:r w:rsidRPr="007E6471">
        <w:rPr>
          <w:rFonts w:cstheme="minorHAnsi"/>
          <w:i/>
          <w:sz w:val="20"/>
        </w:rPr>
        <w:tab/>
      </w:r>
      <w:r w:rsidRPr="007E6471">
        <w:rPr>
          <w:rFonts w:cstheme="minorHAnsi"/>
          <w:i/>
          <w:sz w:val="20"/>
        </w:rPr>
        <w:tab/>
        <w:t xml:space="preserve">dne: </w:t>
      </w:r>
      <w:r w:rsidRPr="007E6471">
        <w:rPr>
          <w:rFonts w:cstheme="minorHAnsi"/>
          <w:sz w:val="20"/>
        </w:rPr>
        <w:t>.......................</w:t>
      </w:r>
    </w:p>
    <w:p w:rsidR="00033525" w:rsidRPr="007E6471" w:rsidRDefault="00033525" w:rsidP="00033525">
      <w:pPr>
        <w:keepNext/>
        <w:keepLines/>
        <w:spacing w:after="0" w:line="240" w:lineRule="auto"/>
        <w:ind w:left="567"/>
        <w:rPr>
          <w:rFonts w:cstheme="minorHAnsi"/>
          <w:sz w:val="20"/>
        </w:rPr>
      </w:pPr>
    </w:p>
    <w:p w:rsidR="00033525" w:rsidRPr="007E6471" w:rsidRDefault="00033525" w:rsidP="00033525">
      <w:pPr>
        <w:keepNext/>
        <w:keepLines/>
        <w:spacing w:after="0" w:line="240" w:lineRule="auto"/>
        <w:ind w:left="567"/>
        <w:rPr>
          <w:rFonts w:cstheme="minorHAnsi"/>
          <w:sz w:val="20"/>
        </w:rPr>
      </w:pPr>
    </w:p>
    <w:p w:rsidR="00033525" w:rsidRPr="007E6471" w:rsidRDefault="00033525" w:rsidP="00033525">
      <w:pPr>
        <w:keepNext/>
        <w:keepLines/>
        <w:spacing w:after="0" w:line="240" w:lineRule="auto"/>
        <w:ind w:left="567"/>
        <w:rPr>
          <w:rFonts w:cstheme="minorHAnsi"/>
          <w:sz w:val="20"/>
        </w:rPr>
      </w:pPr>
    </w:p>
    <w:p w:rsidR="00033525" w:rsidRDefault="00033525" w:rsidP="00033525">
      <w:pPr>
        <w:keepNext/>
        <w:keepLines/>
        <w:spacing w:after="0" w:line="240" w:lineRule="auto"/>
        <w:ind w:left="567"/>
        <w:rPr>
          <w:rFonts w:cstheme="minorHAnsi"/>
          <w:sz w:val="20"/>
        </w:rPr>
      </w:pPr>
    </w:p>
    <w:p w:rsidR="00033525" w:rsidRPr="007E6471" w:rsidRDefault="00033525" w:rsidP="00033525">
      <w:pPr>
        <w:keepNext/>
        <w:keepLines/>
        <w:spacing w:after="0" w:line="240" w:lineRule="auto"/>
        <w:ind w:left="567"/>
        <w:rPr>
          <w:rFonts w:cstheme="minorHAnsi"/>
          <w:sz w:val="20"/>
        </w:rPr>
      </w:pPr>
    </w:p>
    <w:p w:rsidR="00033525" w:rsidRPr="007E6471" w:rsidRDefault="00033525" w:rsidP="00033525">
      <w:pPr>
        <w:keepNext/>
        <w:keepLines/>
        <w:spacing w:after="0" w:line="240" w:lineRule="auto"/>
        <w:ind w:left="567"/>
        <w:rPr>
          <w:rFonts w:cstheme="minorHAnsi"/>
          <w:sz w:val="20"/>
        </w:rPr>
      </w:pPr>
      <w:r w:rsidRPr="007E6471">
        <w:rPr>
          <w:rFonts w:cstheme="minorHAnsi"/>
          <w:sz w:val="20"/>
        </w:rPr>
        <w:t xml:space="preserve">        .................................................                                     </w:t>
      </w:r>
      <w:r w:rsidRPr="007E6471">
        <w:rPr>
          <w:rFonts w:cstheme="minorHAnsi"/>
          <w:sz w:val="20"/>
        </w:rPr>
        <w:tab/>
      </w:r>
      <w:r w:rsidRPr="007E6471">
        <w:rPr>
          <w:rFonts w:cstheme="minorHAnsi"/>
          <w:sz w:val="20"/>
        </w:rPr>
        <w:tab/>
      </w:r>
      <w:r>
        <w:rPr>
          <w:rFonts w:cstheme="minorHAnsi"/>
          <w:sz w:val="20"/>
        </w:rPr>
        <w:t xml:space="preserve">   </w:t>
      </w:r>
      <w:r w:rsidRPr="007E6471">
        <w:rPr>
          <w:rFonts w:cstheme="minorHAnsi"/>
          <w:sz w:val="20"/>
        </w:rPr>
        <w:t xml:space="preserve">...................................................  </w:t>
      </w:r>
    </w:p>
    <w:p w:rsidR="00033525" w:rsidRPr="007E6471" w:rsidRDefault="00033525" w:rsidP="00033525">
      <w:pPr>
        <w:pStyle w:val="Nadpis4"/>
        <w:spacing w:before="0" w:line="240" w:lineRule="auto"/>
        <w:ind w:left="1021"/>
        <w:rPr>
          <w:rFonts w:asciiTheme="minorHAnsi" w:hAnsiTheme="minorHAnsi" w:cstheme="minorHAnsi"/>
          <w:color w:val="auto"/>
          <w:sz w:val="20"/>
        </w:rPr>
      </w:pPr>
      <w:r>
        <w:rPr>
          <w:rFonts w:asciiTheme="minorHAnsi" w:hAnsiTheme="minorHAnsi" w:cstheme="minorHAnsi"/>
          <w:color w:val="auto"/>
          <w:sz w:val="20"/>
        </w:rPr>
        <w:t>Ing. Pavel Marek</w:t>
      </w:r>
      <w:r w:rsidRPr="007E6471">
        <w:rPr>
          <w:rFonts w:asciiTheme="minorHAnsi" w:hAnsiTheme="minorHAnsi" w:cstheme="minorHAnsi"/>
          <w:color w:val="auto"/>
          <w:sz w:val="20"/>
        </w:rPr>
        <w:tab/>
      </w:r>
      <w:r w:rsidRPr="007E6471">
        <w:rPr>
          <w:rFonts w:asciiTheme="minorHAnsi" w:hAnsiTheme="minorHAnsi" w:cstheme="minorHAnsi"/>
          <w:color w:val="auto"/>
          <w:sz w:val="20"/>
        </w:rPr>
        <w:tab/>
        <w:t xml:space="preserve"> </w:t>
      </w:r>
      <w:r w:rsidRPr="007E6471">
        <w:rPr>
          <w:rFonts w:asciiTheme="minorHAnsi" w:hAnsiTheme="minorHAnsi" w:cstheme="minorHAnsi"/>
          <w:color w:val="auto"/>
          <w:sz w:val="20"/>
        </w:rPr>
        <w:tab/>
      </w:r>
      <w:r w:rsidRPr="007E6471">
        <w:rPr>
          <w:rFonts w:asciiTheme="minorHAnsi" w:hAnsiTheme="minorHAnsi" w:cstheme="minorHAnsi"/>
          <w:color w:val="auto"/>
          <w:sz w:val="20"/>
        </w:rPr>
        <w:tab/>
        <w:t xml:space="preserve">       </w:t>
      </w:r>
      <w:r w:rsidRPr="007E6471">
        <w:rPr>
          <w:rFonts w:asciiTheme="minorHAnsi" w:hAnsiTheme="minorHAnsi" w:cstheme="minorHAnsi"/>
          <w:color w:val="auto"/>
          <w:sz w:val="20"/>
        </w:rPr>
        <w:tab/>
      </w:r>
      <w:r w:rsidRPr="007E4BCD">
        <w:rPr>
          <w:rFonts w:asciiTheme="minorHAnsi" w:hAnsiTheme="minorHAnsi" w:cstheme="minorHAnsi"/>
          <w:color w:val="auto"/>
          <w:sz w:val="20"/>
          <w:highlight w:val="yellow"/>
        </w:rPr>
        <w:t>jméno</w:t>
      </w:r>
      <w:r w:rsidR="00372674">
        <w:rPr>
          <w:rFonts w:asciiTheme="minorHAnsi" w:hAnsiTheme="minorHAnsi" w:cstheme="minorHAnsi"/>
          <w:color w:val="auto"/>
          <w:sz w:val="20"/>
          <w:highlight w:val="yellow"/>
        </w:rPr>
        <w:t xml:space="preserve"> </w:t>
      </w:r>
      <w:r w:rsidR="00372674" w:rsidRPr="00372674">
        <w:rPr>
          <w:rFonts w:asciiTheme="minorHAnsi" w:hAnsiTheme="minorHAnsi" w:cstheme="minorHAnsi"/>
          <w:b/>
          <w:color w:val="auto"/>
          <w:sz w:val="20"/>
          <w:highlight w:val="yellow"/>
        </w:rPr>
        <w:t>=DOPLNÍ ÚČASTNÍK ZADÁVACÍHO ŘÍZEN</w:t>
      </w:r>
      <w:r w:rsidR="00372674">
        <w:rPr>
          <w:rFonts w:asciiTheme="minorHAnsi" w:hAnsiTheme="minorHAnsi" w:cstheme="minorHAnsi"/>
          <w:b/>
          <w:color w:val="auto"/>
          <w:sz w:val="20"/>
          <w:highlight w:val="yellow"/>
        </w:rPr>
        <w:t>Í</w:t>
      </w:r>
      <w:r w:rsidR="00372674" w:rsidRPr="00372674">
        <w:rPr>
          <w:rFonts w:asciiTheme="minorHAnsi" w:hAnsiTheme="minorHAnsi" w:cstheme="minorHAnsi"/>
          <w:b/>
          <w:color w:val="auto"/>
          <w:sz w:val="20"/>
          <w:highlight w:val="yellow"/>
        </w:rPr>
        <w:t>=</w:t>
      </w:r>
    </w:p>
    <w:p w:rsidR="00033525" w:rsidRPr="007E6471" w:rsidRDefault="00033525" w:rsidP="00033525">
      <w:pPr>
        <w:pStyle w:val="Nadpis4"/>
        <w:spacing w:before="0" w:line="240" w:lineRule="auto"/>
        <w:ind w:left="1021"/>
        <w:rPr>
          <w:rFonts w:asciiTheme="minorHAnsi" w:hAnsiTheme="minorHAnsi" w:cstheme="minorHAnsi"/>
          <w:color w:val="auto"/>
          <w:sz w:val="20"/>
        </w:rPr>
      </w:pPr>
      <w:r w:rsidRPr="007E4BCD">
        <w:rPr>
          <w:rFonts w:asciiTheme="minorHAnsi" w:hAnsiTheme="minorHAnsi" w:cstheme="minorHAnsi"/>
          <w:color w:val="auto"/>
          <w:sz w:val="20"/>
        </w:rPr>
        <w:t>předseda představenstva</w:t>
      </w:r>
      <w:r w:rsidRPr="007E6471">
        <w:rPr>
          <w:rFonts w:asciiTheme="minorHAnsi" w:hAnsiTheme="minorHAnsi" w:cstheme="minorHAnsi"/>
          <w:color w:val="auto"/>
          <w:sz w:val="20"/>
        </w:rPr>
        <w:tab/>
      </w:r>
      <w:r w:rsidRPr="007E6471">
        <w:rPr>
          <w:rFonts w:asciiTheme="minorHAnsi" w:hAnsiTheme="minorHAnsi" w:cstheme="minorHAnsi"/>
          <w:color w:val="auto"/>
          <w:sz w:val="20"/>
        </w:rPr>
        <w:tab/>
      </w:r>
      <w:r w:rsidRPr="007E6471">
        <w:rPr>
          <w:rFonts w:asciiTheme="minorHAnsi" w:hAnsiTheme="minorHAnsi" w:cstheme="minorHAnsi"/>
          <w:color w:val="auto"/>
          <w:sz w:val="20"/>
        </w:rPr>
        <w:tab/>
      </w:r>
      <w:r w:rsidRPr="007E6471">
        <w:rPr>
          <w:rFonts w:asciiTheme="minorHAnsi" w:hAnsiTheme="minorHAnsi" w:cstheme="minorHAnsi"/>
          <w:color w:val="auto"/>
          <w:sz w:val="20"/>
        </w:rPr>
        <w:tab/>
      </w:r>
      <w:r w:rsidRPr="007E4BCD">
        <w:rPr>
          <w:rFonts w:asciiTheme="minorHAnsi" w:hAnsiTheme="minorHAnsi" w:cstheme="minorHAnsi"/>
          <w:color w:val="auto"/>
          <w:sz w:val="20"/>
          <w:highlight w:val="yellow"/>
        </w:rPr>
        <w:t>funkce</w:t>
      </w:r>
      <w:r w:rsidR="00372674">
        <w:rPr>
          <w:rFonts w:asciiTheme="minorHAnsi" w:hAnsiTheme="minorHAnsi" w:cstheme="minorHAnsi"/>
          <w:color w:val="auto"/>
          <w:sz w:val="20"/>
          <w:highlight w:val="yellow"/>
        </w:rPr>
        <w:t xml:space="preserve"> </w:t>
      </w:r>
      <w:r w:rsidR="00372674" w:rsidRPr="00372674">
        <w:rPr>
          <w:rFonts w:asciiTheme="minorHAnsi" w:hAnsiTheme="minorHAnsi" w:cstheme="minorHAnsi"/>
          <w:b/>
          <w:color w:val="auto"/>
          <w:sz w:val="20"/>
          <w:highlight w:val="yellow"/>
        </w:rPr>
        <w:t>=DOPLNÍ ÚČASTNÍK ZADÁVACÍHO ŘÍZENÍ=</w:t>
      </w:r>
    </w:p>
    <w:sectPr w:rsidR="00033525" w:rsidRPr="007E6471" w:rsidSect="00600561">
      <w:headerReference w:type="default" r:id="rId7"/>
      <w:footerReference w:type="default" r:id="rId8"/>
      <w:pgSz w:w="11906" w:h="16838"/>
      <w:pgMar w:top="851" w:right="102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A4B" w:rsidRDefault="00223A4B" w:rsidP="00E34CFC">
      <w:pPr>
        <w:spacing w:after="0" w:line="240" w:lineRule="auto"/>
      </w:pPr>
      <w:r>
        <w:separator/>
      </w:r>
    </w:p>
  </w:endnote>
  <w:endnote w:type="continuationSeparator" w:id="0">
    <w:p w:rsidR="00223A4B" w:rsidRDefault="00223A4B" w:rsidP="00E34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525" w:rsidRPr="00E34CFC" w:rsidRDefault="00033525" w:rsidP="00E34CFC">
    <w:pPr>
      <w:pBdr>
        <w:top w:val="single" w:sz="4" w:space="1" w:color="auto"/>
      </w:pBdr>
      <w:tabs>
        <w:tab w:val="center" w:pos="4550"/>
        <w:tab w:val="left" w:pos="5818"/>
      </w:tabs>
      <w:spacing w:after="0"/>
      <w:ind w:right="261"/>
      <w:jc w:val="right"/>
      <w:rPr>
        <w:rFonts w:ascii="Calibri" w:hAnsi="Calibri" w:cstheme="minorHAnsi"/>
        <w:sz w:val="18"/>
      </w:rPr>
    </w:pPr>
    <w:r w:rsidRPr="00E34CFC">
      <w:rPr>
        <w:rFonts w:ascii="Calibri" w:hAnsi="Calibri" w:cstheme="minorHAnsi"/>
        <w:sz w:val="18"/>
      </w:rPr>
      <w:t xml:space="preserve">Stránka </w:t>
    </w:r>
    <w:r w:rsidRPr="00E34CFC">
      <w:rPr>
        <w:rFonts w:ascii="Calibri" w:hAnsi="Calibri" w:cstheme="minorHAnsi"/>
        <w:sz w:val="18"/>
      </w:rPr>
      <w:fldChar w:fldCharType="begin"/>
    </w:r>
    <w:r w:rsidRPr="00E34CFC">
      <w:rPr>
        <w:rFonts w:ascii="Calibri" w:hAnsi="Calibri" w:cstheme="minorHAnsi"/>
        <w:sz w:val="18"/>
      </w:rPr>
      <w:instrText>PAGE   \* MERGEFORMAT</w:instrText>
    </w:r>
    <w:r w:rsidRPr="00E34CFC">
      <w:rPr>
        <w:rFonts w:ascii="Calibri" w:hAnsi="Calibri" w:cstheme="minorHAnsi"/>
        <w:sz w:val="18"/>
      </w:rPr>
      <w:fldChar w:fldCharType="separate"/>
    </w:r>
    <w:r w:rsidR="001E6DA3">
      <w:rPr>
        <w:rFonts w:ascii="Calibri" w:hAnsi="Calibri" w:cstheme="minorHAnsi"/>
        <w:noProof/>
        <w:sz w:val="18"/>
      </w:rPr>
      <w:t>1</w:t>
    </w:r>
    <w:r w:rsidRPr="00E34CFC">
      <w:rPr>
        <w:rFonts w:ascii="Calibri" w:hAnsi="Calibri" w:cstheme="minorHAnsi"/>
        <w:sz w:val="18"/>
      </w:rPr>
      <w:fldChar w:fldCharType="end"/>
    </w:r>
    <w:r w:rsidRPr="00E34CFC">
      <w:rPr>
        <w:rFonts w:ascii="Calibri" w:hAnsi="Calibri" w:cstheme="minorHAnsi"/>
        <w:sz w:val="18"/>
      </w:rPr>
      <w:t xml:space="preserve"> / </w:t>
    </w:r>
    <w:r w:rsidRPr="00E34CFC">
      <w:rPr>
        <w:rFonts w:ascii="Calibri" w:hAnsi="Calibri" w:cstheme="minorHAnsi"/>
        <w:sz w:val="18"/>
      </w:rPr>
      <w:fldChar w:fldCharType="begin"/>
    </w:r>
    <w:r w:rsidRPr="00E34CFC">
      <w:rPr>
        <w:rFonts w:ascii="Calibri" w:hAnsi="Calibri" w:cstheme="minorHAnsi"/>
        <w:sz w:val="18"/>
      </w:rPr>
      <w:instrText>NUMPAGES  \* Arabic  \* MERGEFORMAT</w:instrText>
    </w:r>
    <w:r w:rsidRPr="00E34CFC">
      <w:rPr>
        <w:rFonts w:ascii="Calibri" w:hAnsi="Calibri" w:cstheme="minorHAnsi"/>
        <w:sz w:val="18"/>
      </w:rPr>
      <w:fldChar w:fldCharType="separate"/>
    </w:r>
    <w:r w:rsidR="001E6DA3">
      <w:rPr>
        <w:rFonts w:ascii="Calibri" w:hAnsi="Calibri" w:cstheme="minorHAnsi"/>
        <w:noProof/>
        <w:sz w:val="18"/>
      </w:rPr>
      <w:t>3</w:t>
    </w:r>
    <w:r w:rsidRPr="00E34CFC">
      <w:rPr>
        <w:rFonts w:ascii="Calibri" w:hAnsi="Calibri" w:cstheme="minorHAns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A4B" w:rsidRDefault="00223A4B" w:rsidP="00E34CFC">
      <w:pPr>
        <w:spacing w:after="0" w:line="240" w:lineRule="auto"/>
      </w:pPr>
      <w:r>
        <w:separator/>
      </w:r>
    </w:p>
  </w:footnote>
  <w:footnote w:type="continuationSeparator" w:id="0">
    <w:p w:rsidR="00223A4B" w:rsidRDefault="00223A4B" w:rsidP="00E34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674" w:rsidRPr="00372674" w:rsidRDefault="00372674" w:rsidP="00372674">
    <w:pPr>
      <w:pStyle w:val="Zhlav"/>
      <w:pBdr>
        <w:bottom w:val="single" w:sz="4" w:space="1" w:color="auto"/>
      </w:pBdr>
      <w:jc w:val="center"/>
      <w:rPr>
        <w:i/>
      </w:rPr>
    </w:pPr>
    <w:r w:rsidRPr="00372674">
      <w:rPr>
        <w:i/>
      </w:rPr>
      <w:t xml:space="preserve">Zpracovatelská smlouva o správě software a informačních </w:t>
    </w:r>
    <w:proofErr w:type="gramStart"/>
    <w:r w:rsidRPr="00372674">
      <w:rPr>
        <w:i/>
      </w:rPr>
      <w:t>technologií</w:t>
    </w:r>
    <w:r>
      <w:rPr>
        <w:i/>
      </w:rPr>
      <w:t xml:space="preserve"> - Nemocniční</w:t>
    </w:r>
    <w:proofErr w:type="gramEnd"/>
    <w:r>
      <w:rPr>
        <w:i/>
      </w:rPr>
      <w:t xml:space="preserve"> informační systém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6918"/>
    <w:multiLevelType w:val="hybridMultilevel"/>
    <w:tmpl w:val="320C5C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362AF"/>
    <w:multiLevelType w:val="hybridMultilevel"/>
    <w:tmpl w:val="54C6C412"/>
    <w:lvl w:ilvl="0" w:tplc="F9BEA504">
      <w:start w:val="1"/>
      <w:numFmt w:val="lowerLetter"/>
      <w:lvlText w:val="%1)"/>
      <w:lvlJc w:val="left"/>
      <w:pPr>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184E5B"/>
    <w:multiLevelType w:val="hybridMultilevel"/>
    <w:tmpl w:val="88B85F9C"/>
    <w:lvl w:ilvl="0" w:tplc="3B72CDC6">
      <w:start w:val="1"/>
      <w:numFmt w:val="lowerLetter"/>
      <w:lvlText w:val="%1)"/>
      <w:legacy w:legacy="1" w:legacySpace="0" w:legacyIndent="283"/>
      <w:lvlJc w:val="left"/>
      <w:pPr>
        <w:ind w:left="283" w:hanging="283"/>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072A1A"/>
    <w:multiLevelType w:val="hybridMultilevel"/>
    <w:tmpl w:val="D7A8C632"/>
    <w:lvl w:ilvl="0" w:tplc="8A00A16A">
      <w:start w:val="1"/>
      <w:numFmt w:val="bullet"/>
      <w:lvlText w:val=""/>
      <w:lvlJc w:val="left"/>
      <w:pPr>
        <w:ind w:left="643" w:hanging="360"/>
      </w:pPr>
      <w:rPr>
        <w:rFonts w:ascii="Symbol" w:hAnsi="Symbol" w:hint="default"/>
      </w:rPr>
    </w:lvl>
    <w:lvl w:ilvl="1" w:tplc="04050003">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4" w15:restartNumberingAfterBreak="0">
    <w:nsid w:val="1F827E72"/>
    <w:multiLevelType w:val="singleLevel"/>
    <w:tmpl w:val="04050017"/>
    <w:lvl w:ilvl="0">
      <w:start w:val="1"/>
      <w:numFmt w:val="lowerLetter"/>
      <w:lvlText w:val="%1)"/>
      <w:lvlJc w:val="left"/>
      <w:pPr>
        <w:tabs>
          <w:tab w:val="num" w:pos="360"/>
        </w:tabs>
        <w:ind w:left="360" w:hanging="360"/>
      </w:pPr>
    </w:lvl>
  </w:abstractNum>
  <w:abstractNum w:abstractNumId="5" w15:restartNumberingAfterBreak="0">
    <w:nsid w:val="20C7314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1DB08F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987FA1"/>
    <w:multiLevelType w:val="hybridMultilevel"/>
    <w:tmpl w:val="28DE24F0"/>
    <w:lvl w:ilvl="0" w:tplc="8A00A16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8D2F7B"/>
    <w:multiLevelType w:val="singleLevel"/>
    <w:tmpl w:val="3B72CDC6"/>
    <w:lvl w:ilvl="0">
      <w:start w:val="1"/>
      <w:numFmt w:val="lowerLetter"/>
      <w:lvlText w:val="%1)"/>
      <w:legacy w:legacy="1" w:legacySpace="0" w:legacyIndent="283"/>
      <w:lvlJc w:val="left"/>
      <w:pPr>
        <w:ind w:left="283" w:hanging="283"/>
      </w:pPr>
    </w:lvl>
  </w:abstractNum>
  <w:abstractNum w:abstractNumId="9" w15:restartNumberingAfterBreak="0">
    <w:nsid w:val="298D3BE8"/>
    <w:multiLevelType w:val="hybridMultilevel"/>
    <w:tmpl w:val="D0AC117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2F4F262D"/>
    <w:multiLevelType w:val="hybridMultilevel"/>
    <w:tmpl w:val="A606B1E8"/>
    <w:lvl w:ilvl="0" w:tplc="8A00A16A">
      <w:start w:val="1"/>
      <w:numFmt w:val="bullet"/>
      <w:lvlText w:val=""/>
      <w:lvlJc w:val="left"/>
      <w:pPr>
        <w:ind w:left="566" w:hanging="283"/>
      </w:pPr>
      <w:rPr>
        <w:rFonts w:ascii="Symbol" w:hAnsi="Symbol" w:hint="default"/>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1" w15:restartNumberingAfterBreak="0">
    <w:nsid w:val="34915840"/>
    <w:multiLevelType w:val="singleLevel"/>
    <w:tmpl w:val="B3369772"/>
    <w:lvl w:ilvl="0">
      <w:start w:val="1"/>
      <w:numFmt w:val="lowerLetter"/>
      <w:lvlText w:val="%1)"/>
      <w:legacy w:legacy="1" w:legacySpace="0" w:legacyIndent="283"/>
      <w:lvlJc w:val="left"/>
      <w:pPr>
        <w:ind w:left="283" w:hanging="283"/>
      </w:pPr>
    </w:lvl>
  </w:abstractNum>
  <w:abstractNum w:abstractNumId="12" w15:restartNumberingAfterBreak="0">
    <w:nsid w:val="351F1E3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A1C0A71"/>
    <w:multiLevelType w:val="hybridMultilevel"/>
    <w:tmpl w:val="9076731C"/>
    <w:lvl w:ilvl="0" w:tplc="CBB68966">
      <w:numFmt w:val="bullet"/>
      <w:lvlText w:val="-"/>
      <w:lvlJc w:val="left"/>
      <w:pPr>
        <w:tabs>
          <w:tab w:val="num" w:pos="720"/>
        </w:tabs>
        <w:ind w:left="720" w:hanging="360"/>
      </w:pPr>
      <w:rPr>
        <w:rFonts w:ascii="Times New Roman" w:eastAsia="Times New Roman" w:hAnsi="Times New Roman" w:cs="Times New Roman" w:hint="default"/>
        <w:b/>
      </w:rPr>
    </w:lvl>
    <w:lvl w:ilvl="1" w:tplc="04050019">
      <w:start w:val="1"/>
      <w:numFmt w:val="lowerLetter"/>
      <w:lvlText w:val="%2."/>
      <w:lvlJc w:val="left"/>
      <w:pPr>
        <w:tabs>
          <w:tab w:val="num" w:pos="1440"/>
        </w:tabs>
        <w:ind w:left="1440" w:hanging="360"/>
      </w:pPr>
    </w:lvl>
    <w:lvl w:ilvl="2" w:tplc="CBB68966">
      <w:numFmt w:val="bullet"/>
      <w:lvlText w:val="-"/>
      <w:lvlJc w:val="left"/>
      <w:pPr>
        <w:tabs>
          <w:tab w:val="num" w:pos="2340"/>
        </w:tabs>
        <w:ind w:left="2340" w:hanging="360"/>
      </w:pPr>
      <w:rPr>
        <w:rFonts w:ascii="Times New Roman" w:eastAsia="Times New Roman" w:hAnsi="Times New Roman" w:cs="Times New Roman" w:hint="default"/>
        <w:b/>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AF64141"/>
    <w:multiLevelType w:val="hybridMultilevel"/>
    <w:tmpl w:val="D3E8E6DA"/>
    <w:lvl w:ilvl="0" w:tplc="CE04E516">
      <w:start w:val="1"/>
      <w:numFmt w:val="decimal"/>
      <w:lvlText w:val="%1."/>
      <w:lvlJc w:val="left"/>
      <w:pPr>
        <w:tabs>
          <w:tab w:val="num" w:pos="360"/>
        </w:tabs>
        <w:ind w:left="360" w:hanging="360"/>
      </w:pPr>
      <w:rPr>
        <w:rFonts w:hint="default"/>
        <w:b/>
      </w:rPr>
    </w:lvl>
    <w:lvl w:ilvl="1" w:tplc="04050017">
      <w:start w:val="1"/>
      <w:numFmt w:val="lowerLetter"/>
      <w:lvlText w:val="%2)"/>
      <w:lvlJc w:val="left"/>
      <w:pPr>
        <w:tabs>
          <w:tab w:val="num" w:pos="1080"/>
        </w:tabs>
        <w:ind w:left="1080" w:hanging="360"/>
      </w:pPr>
      <w:rPr>
        <w:rFonts w:hint="default"/>
        <w:b/>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428C3734"/>
    <w:multiLevelType w:val="hybridMultilevel"/>
    <w:tmpl w:val="14B24A4A"/>
    <w:lvl w:ilvl="0" w:tplc="450AF31E">
      <w:start w:val="1"/>
      <w:numFmt w:val="lowerLetter"/>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463B8F"/>
    <w:multiLevelType w:val="hybridMultilevel"/>
    <w:tmpl w:val="1F66D554"/>
    <w:lvl w:ilvl="0" w:tplc="BD423EFC">
      <w:start w:val="1"/>
      <w:numFmt w:val="lowerLetter"/>
      <w:lvlText w:val="%1)"/>
      <w:lvlJc w:val="left"/>
      <w:pPr>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065AFC"/>
    <w:multiLevelType w:val="hybridMultilevel"/>
    <w:tmpl w:val="68AE7386"/>
    <w:lvl w:ilvl="0" w:tplc="D2467CA0">
      <w:start w:val="1"/>
      <w:numFmt w:val="lowerLetter"/>
      <w:lvlText w:val="%1)"/>
      <w:lvlJc w:val="left"/>
      <w:pPr>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6776E3"/>
    <w:multiLevelType w:val="multilevel"/>
    <w:tmpl w:val="825A226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AD4197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6DC27D6"/>
    <w:multiLevelType w:val="hybridMultilevel"/>
    <w:tmpl w:val="007849D6"/>
    <w:lvl w:ilvl="0" w:tplc="56E04BA2">
      <w:start w:val="1"/>
      <w:numFmt w:val="lowerLetter"/>
      <w:lvlText w:val="%1)"/>
      <w:lvlJc w:val="left"/>
      <w:pPr>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6"/>
  </w:num>
  <w:num w:numId="3">
    <w:abstractNumId w:val="19"/>
  </w:num>
  <w:num w:numId="4">
    <w:abstractNumId w:val="5"/>
  </w:num>
  <w:num w:numId="5">
    <w:abstractNumId w:val="4"/>
  </w:num>
  <w:num w:numId="6">
    <w:abstractNumId w:val="8"/>
  </w:num>
  <w:num w:numId="7">
    <w:abstractNumId w:val="14"/>
  </w:num>
  <w:num w:numId="8">
    <w:abstractNumId w:val="9"/>
  </w:num>
  <w:num w:numId="9">
    <w:abstractNumId w:val="2"/>
  </w:num>
  <w:num w:numId="10">
    <w:abstractNumId w:val="13"/>
  </w:num>
  <w:num w:numId="11">
    <w:abstractNumId w:val="11"/>
  </w:num>
  <w:num w:numId="12">
    <w:abstractNumId w:val="14"/>
  </w:num>
  <w:num w:numId="13">
    <w:abstractNumId w:val="17"/>
  </w:num>
  <w:num w:numId="14">
    <w:abstractNumId w:val="10"/>
  </w:num>
  <w:num w:numId="15">
    <w:abstractNumId w:val="7"/>
  </w:num>
  <w:num w:numId="16">
    <w:abstractNumId w:val="3"/>
  </w:num>
  <w:num w:numId="17">
    <w:abstractNumId w:val="16"/>
  </w:num>
  <w:num w:numId="18">
    <w:abstractNumId w:val="18"/>
  </w:num>
  <w:num w:numId="19">
    <w:abstractNumId w:val="20"/>
  </w:num>
  <w:num w:numId="20">
    <w:abstractNumId w:val="1"/>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B4"/>
    <w:rsid w:val="00033525"/>
    <w:rsid w:val="0007650D"/>
    <w:rsid w:val="00092B0D"/>
    <w:rsid w:val="000B126C"/>
    <w:rsid w:val="000E0FCD"/>
    <w:rsid w:val="001E6DA3"/>
    <w:rsid w:val="002224DA"/>
    <w:rsid w:val="00223A4B"/>
    <w:rsid w:val="0029678E"/>
    <w:rsid w:val="002D1C3F"/>
    <w:rsid w:val="002F70C7"/>
    <w:rsid w:val="00372674"/>
    <w:rsid w:val="004A16D5"/>
    <w:rsid w:val="004B3512"/>
    <w:rsid w:val="00541D72"/>
    <w:rsid w:val="00600561"/>
    <w:rsid w:val="006418D7"/>
    <w:rsid w:val="006B41BA"/>
    <w:rsid w:val="006F1E3F"/>
    <w:rsid w:val="007374CC"/>
    <w:rsid w:val="007E6471"/>
    <w:rsid w:val="00831C7F"/>
    <w:rsid w:val="008340F0"/>
    <w:rsid w:val="00865C6D"/>
    <w:rsid w:val="009A7704"/>
    <w:rsid w:val="00B063B4"/>
    <w:rsid w:val="00B34FBB"/>
    <w:rsid w:val="00B70385"/>
    <w:rsid w:val="00B86E43"/>
    <w:rsid w:val="00BE6528"/>
    <w:rsid w:val="00BF6E88"/>
    <w:rsid w:val="00C445E6"/>
    <w:rsid w:val="00DE79FA"/>
    <w:rsid w:val="00E34CFC"/>
    <w:rsid w:val="00F46C87"/>
    <w:rsid w:val="00F83A99"/>
    <w:rsid w:val="00FF40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D731"/>
  <w15:docId w15:val="{485E74BA-35D0-4721-A1E6-BBEA70AD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0E0FCD"/>
    <w:pPr>
      <w:keepNext/>
      <w:pBdr>
        <w:top w:val="single" w:sz="6" w:space="1" w:color="auto"/>
        <w:left w:val="single" w:sz="6" w:space="1" w:color="auto"/>
        <w:bottom w:val="single" w:sz="6" w:space="1" w:color="auto"/>
        <w:right w:val="single" w:sz="6" w:space="1" w:color="auto"/>
      </w:pBdr>
      <w:spacing w:after="0" w:line="240" w:lineRule="auto"/>
      <w:jc w:val="center"/>
      <w:outlineLvl w:val="0"/>
    </w:pPr>
    <w:rPr>
      <w:rFonts w:ascii="Times New Roman" w:eastAsia="Times New Roman" w:hAnsi="Times New Roman" w:cs="Times New Roman"/>
      <w:b/>
      <w:sz w:val="28"/>
      <w:szCs w:val="20"/>
      <w:lang w:eastAsia="cs-CZ"/>
    </w:rPr>
  </w:style>
  <w:style w:type="paragraph" w:styleId="Nadpis2">
    <w:name w:val="heading 2"/>
    <w:basedOn w:val="Normln"/>
    <w:next w:val="Normln"/>
    <w:link w:val="Nadpis2Char"/>
    <w:qFormat/>
    <w:rsid w:val="000E0FCD"/>
    <w:pPr>
      <w:keepNext/>
      <w:spacing w:after="0" w:line="240" w:lineRule="auto"/>
      <w:jc w:val="center"/>
      <w:outlineLvl w:val="1"/>
    </w:pPr>
    <w:rPr>
      <w:rFonts w:ascii="Arial" w:eastAsia="Times New Roman" w:hAnsi="Arial" w:cs="Times New Roman"/>
      <w:i/>
      <w:snapToGrid w:val="0"/>
      <w:color w:val="000000"/>
      <w:sz w:val="20"/>
      <w:szCs w:val="20"/>
      <w:lang w:eastAsia="cs-CZ"/>
    </w:rPr>
  </w:style>
  <w:style w:type="paragraph" w:styleId="Nadpis4">
    <w:name w:val="heading 4"/>
    <w:basedOn w:val="Normln"/>
    <w:next w:val="Normln"/>
    <w:link w:val="Nadpis4Char"/>
    <w:uiPriority w:val="9"/>
    <w:semiHidden/>
    <w:unhideWhenUsed/>
    <w:qFormat/>
    <w:rsid w:val="000E0FC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00561"/>
    <w:pPr>
      <w:ind w:left="720"/>
      <w:contextualSpacing/>
    </w:pPr>
  </w:style>
  <w:style w:type="character" w:customStyle="1" w:styleId="Nadpis1Char">
    <w:name w:val="Nadpis 1 Char"/>
    <w:basedOn w:val="Standardnpsmoodstavce"/>
    <w:link w:val="Nadpis1"/>
    <w:rsid w:val="000E0FCD"/>
    <w:rPr>
      <w:rFonts w:ascii="Times New Roman" w:eastAsia="Times New Roman" w:hAnsi="Times New Roman" w:cs="Times New Roman"/>
      <w:b/>
      <w:sz w:val="28"/>
      <w:szCs w:val="20"/>
      <w:lang w:eastAsia="cs-CZ"/>
    </w:rPr>
  </w:style>
  <w:style w:type="character" w:customStyle="1" w:styleId="Nadpis2Char">
    <w:name w:val="Nadpis 2 Char"/>
    <w:basedOn w:val="Standardnpsmoodstavce"/>
    <w:link w:val="Nadpis2"/>
    <w:rsid w:val="000E0FCD"/>
    <w:rPr>
      <w:rFonts w:ascii="Arial" w:eastAsia="Times New Roman" w:hAnsi="Arial" w:cs="Times New Roman"/>
      <w:i/>
      <w:snapToGrid w:val="0"/>
      <w:color w:val="000000"/>
      <w:sz w:val="20"/>
      <w:szCs w:val="20"/>
      <w:lang w:eastAsia="cs-CZ"/>
    </w:rPr>
  </w:style>
  <w:style w:type="paragraph" w:styleId="Zpat">
    <w:name w:val="footer"/>
    <w:basedOn w:val="Normln"/>
    <w:link w:val="ZpatChar"/>
    <w:uiPriority w:val="99"/>
    <w:rsid w:val="000E0FCD"/>
    <w:pPr>
      <w:tabs>
        <w:tab w:val="center" w:pos="4536"/>
        <w:tab w:val="right" w:pos="9072"/>
      </w:tabs>
      <w:spacing w:after="0" w:line="240" w:lineRule="auto"/>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0E0FCD"/>
    <w:rPr>
      <w:rFonts w:ascii="Times New Roman" w:eastAsia="Times New Roman" w:hAnsi="Times New Roman" w:cs="Times New Roman"/>
      <w:sz w:val="24"/>
      <w:szCs w:val="20"/>
      <w:lang w:eastAsia="cs-CZ"/>
    </w:rPr>
  </w:style>
  <w:style w:type="paragraph" w:customStyle="1" w:styleId="Styl11bTunPodtrendkovnNejmn12b">
    <w:name w:val="Styl 11 b. Tučné Podtržení Řádkování:  Nejméně 12 b."/>
    <w:basedOn w:val="Normln"/>
    <w:autoRedefine/>
    <w:rsid w:val="0007650D"/>
    <w:pPr>
      <w:spacing w:before="120" w:after="0"/>
      <w:ind w:left="357"/>
      <w:jc w:val="both"/>
    </w:pPr>
    <w:rPr>
      <w:rFonts w:ascii="Arial" w:eastAsia="Times New Roman" w:hAnsi="Arial" w:cs="Times New Roman"/>
      <w:b/>
      <w:bCs/>
      <w:sz w:val="24"/>
      <w:szCs w:val="20"/>
      <w:u w:val="single"/>
      <w:lang w:eastAsia="cs-CZ"/>
    </w:rPr>
  </w:style>
  <w:style w:type="character" w:customStyle="1" w:styleId="Nadpis4Char">
    <w:name w:val="Nadpis 4 Char"/>
    <w:basedOn w:val="Standardnpsmoodstavce"/>
    <w:link w:val="Nadpis4"/>
    <w:uiPriority w:val="9"/>
    <w:semiHidden/>
    <w:rsid w:val="000E0FCD"/>
    <w:rPr>
      <w:rFonts w:asciiTheme="majorHAnsi" w:eastAsiaTheme="majorEastAsia" w:hAnsiTheme="majorHAnsi" w:cstheme="majorBidi"/>
      <w:i/>
      <w:iCs/>
      <w:color w:val="365F91" w:themeColor="accent1" w:themeShade="BF"/>
    </w:rPr>
  </w:style>
  <w:style w:type="paragraph" w:styleId="Zhlav">
    <w:name w:val="header"/>
    <w:basedOn w:val="Normln"/>
    <w:link w:val="ZhlavChar"/>
    <w:uiPriority w:val="99"/>
    <w:unhideWhenUsed/>
    <w:rsid w:val="00E34C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34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5940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Václav Brožek</dc:creator>
  <cp:lastModifiedBy>Pavel Sloup</cp:lastModifiedBy>
  <cp:revision>3</cp:revision>
  <cp:lastPrinted>2018-05-29T07:41:00Z</cp:lastPrinted>
  <dcterms:created xsi:type="dcterms:W3CDTF">2019-03-24T14:44:00Z</dcterms:created>
  <dcterms:modified xsi:type="dcterms:W3CDTF">2019-03-24T14:44:00Z</dcterms:modified>
</cp:coreProperties>
</file>