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55C8B" w:rsidRDefault="004B195C" w:rsidP="00BB7FEA">
      <w:pPr>
        <w:pStyle w:val="Nzevoddlen"/>
      </w:pPr>
    </w:p>
    <w:p w:rsidR="004B195C" w:rsidRPr="008F3BCE" w:rsidRDefault="004B195C">
      <w:pPr>
        <w:pStyle w:val="Textdopisu"/>
        <w:rPr>
          <w:sz w:val="18"/>
          <w:szCs w:val="18"/>
        </w:rPr>
      </w:pPr>
    </w:p>
    <w:p w:rsidR="005D03B2" w:rsidRDefault="005D03B2">
      <w:pPr>
        <w:jc w:val="both"/>
        <w:rPr>
          <w:rFonts w:cs="Arial"/>
          <w:sz w:val="18"/>
          <w:szCs w:val="18"/>
        </w:rPr>
      </w:pPr>
    </w:p>
    <w:p w:rsidR="005D03B2" w:rsidRPr="008F3BCE" w:rsidRDefault="005D03B2">
      <w:pPr>
        <w:jc w:val="both"/>
        <w:rPr>
          <w:rFonts w:cs="Arial"/>
          <w:sz w:val="18"/>
          <w:szCs w:val="18"/>
        </w:rPr>
      </w:pPr>
    </w:p>
    <w:p w:rsidR="004B195C" w:rsidRPr="00BF5A6C" w:rsidRDefault="004B195C" w:rsidP="00BF5A6C"/>
    <w:p w:rsidR="004B195C" w:rsidRDefault="004B195C" w:rsidP="005A1A75">
      <w:pPr>
        <w:pStyle w:val="Nadpis1"/>
        <w:rPr>
          <w:rFonts w:ascii="Arial" w:hAnsi="Arial" w:cs="Arial"/>
          <w:caps/>
          <w:sz w:val="24"/>
          <w:u w:val="single"/>
        </w:rPr>
      </w:pPr>
    </w:p>
    <w:p w:rsidR="004B195C" w:rsidRPr="00CF5A18" w:rsidRDefault="004B195C" w:rsidP="00BF5A6C">
      <w:pPr>
        <w:pStyle w:val="Nadpis1"/>
        <w:rPr>
          <w:rFonts w:ascii="Arial" w:hAnsi="Arial" w:cs="Arial"/>
          <w:caps/>
          <w:sz w:val="24"/>
          <w:szCs w:val="24"/>
          <w:u w:val="single"/>
        </w:rPr>
      </w:pPr>
      <w:r w:rsidRPr="00CF5A18">
        <w:rPr>
          <w:rFonts w:ascii="Arial" w:hAnsi="Arial" w:cs="Arial"/>
          <w:caps/>
          <w:sz w:val="24"/>
          <w:szCs w:val="24"/>
          <w:u w:val="single"/>
        </w:rPr>
        <w:t xml:space="preserve">VÝZVA K PODÁNÍ NABÍDKY </w:t>
      </w:r>
      <w:r w:rsidR="00011D03" w:rsidRPr="00CF5A18">
        <w:rPr>
          <w:rFonts w:ascii="Arial" w:hAnsi="Arial" w:cs="Arial"/>
          <w:caps/>
          <w:sz w:val="24"/>
          <w:szCs w:val="24"/>
          <w:u w:val="single"/>
        </w:rPr>
        <w:t xml:space="preserve">a </w:t>
      </w:r>
      <w:r w:rsidR="006413AE">
        <w:rPr>
          <w:rFonts w:ascii="Arial" w:hAnsi="Arial" w:cs="Arial"/>
          <w:caps/>
          <w:sz w:val="24"/>
          <w:szCs w:val="24"/>
          <w:u w:val="single"/>
        </w:rPr>
        <w:t>textová část zadávací dokumentace</w:t>
      </w:r>
    </w:p>
    <w:p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:rsidR="007E6D2F" w:rsidRDefault="00DA7EA4" w:rsidP="00E635FB">
      <w:pPr>
        <w:spacing w:line="276" w:lineRule="auto"/>
        <w:jc w:val="center"/>
        <w:rPr>
          <w:b/>
          <w:sz w:val="24"/>
        </w:rPr>
      </w:pPr>
      <w:r w:rsidRPr="003A4191">
        <w:rPr>
          <w:b/>
          <w:sz w:val="24"/>
        </w:rPr>
        <w:t>Zadavatel Vás vyzývá v souladu se Směrnicí pro zadávání veřejných zakázek malého rozsahu</w:t>
      </w:r>
      <w:r w:rsidR="00521A15">
        <w:rPr>
          <w:b/>
          <w:sz w:val="24"/>
        </w:rPr>
        <w:t xml:space="preserve"> příspěvkovými organizacemi zřízenými městem Uherský Brod</w:t>
      </w:r>
      <w:r w:rsidRPr="003A4191">
        <w:rPr>
          <w:b/>
          <w:sz w:val="24"/>
        </w:rPr>
        <w:t xml:space="preserve"> – Vnitřní předpis organizace č. </w:t>
      </w:r>
      <w:r w:rsidR="00201AC6">
        <w:rPr>
          <w:b/>
          <w:sz w:val="24"/>
        </w:rPr>
        <w:t>06</w:t>
      </w:r>
      <w:r w:rsidRPr="003A4191">
        <w:rPr>
          <w:b/>
          <w:sz w:val="24"/>
        </w:rPr>
        <w:t>/201</w:t>
      </w:r>
      <w:r w:rsidR="00201AC6">
        <w:rPr>
          <w:b/>
          <w:sz w:val="24"/>
        </w:rPr>
        <w:t>9</w:t>
      </w:r>
      <w:r w:rsidRPr="003A4191">
        <w:rPr>
          <w:b/>
          <w:sz w:val="24"/>
        </w:rPr>
        <w:t xml:space="preserve"> schválený usnesením č.</w:t>
      </w:r>
      <w:r w:rsidR="005B2A6E">
        <w:rPr>
          <w:b/>
          <w:sz w:val="24"/>
        </w:rPr>
        <w:t> </w:t>
      </w:r>
      <w:r w:rsidR="00201AC6">
        <w:rPr>
          <w:b/>
          <w:sz w:val="24"/>
        </w:rPr>
        <w:t>761</w:t>
      </w:r>
      <w:r w:rsidRPr="003A4191">
        <w:rPr>
          <w:b/>
          <w:sz w:val="24"/>
        </w:rPr>
        <w:t>/R</w:t>
      </w:r>
      <w:r w:rsidR="00201AC6">
        <w:rPr>
          <w:b/>
          <w:sz w:val="24"/>
        </w:rPr>
        <w:t>2</w:t>
      </w:r>
      <w:r w:rsidR="00521A15">
        <w:rPr>
          <w:b/>
          <w:sz w:val="24"/>
        </w:rPr>
        <w:t>6</w:t>
      </w:r>
      <w:r w:rsidRPr="003A4191">
        <w:rPr>
          <w:b/>
          <w:sz w:val="24"/>
        </w:rPr>
        <w:t>/1</w:t>
      </w:r>
      <w:r w:rsidR="00201AC6">
        <w:rPr>
          <w:b/>
          <w:sz w:val="24"/>
        </w:rPr>
        <w:t>19</w:t>
      </w:r>
      <w:r w:rsidR="00CF5A18">
        <w:rPr>
          <w:b/>
          <w:sz w:val="24"/>
        </w:rPr>
        <w:t>6</w:t>
      </w:r>
      <w:r w:rsidRPr="003A4191">
        <w:rPr>
          <w:b/>
          <w:sz w:val="24"/>
        </w:rPr>
        <w:t xml:space="preserve"> Rady města Uherský Brod ze dne </w:t>
      </w:r>
      <w:r w:rsidR="00201AC6">
        <w:rPr>
          <w:b/>
          <w:sz w:val="24"/>
        </w:rPr>
        <w:t>0</w:t>
      </w:r>
      <w:r w:rsidR="00521A15">
        <w:rPr>
          <w:b/>
          <w:sz w:val="24"/>
        </w:rPr>
        <w:t>9</w:t>
      </w:r>
      <w:r w:rsidRPr="003A4191">
        <w:rPr>
          <w:b/>
          <w:sz w:val="24"/>
        </w:rPr>
        <w:t>.</w:t>
      </w:r>
      <w:r w:rsidR="00201AC6">
        <w:rPr>
          <w:b/>
          <w:sz w:val="24"/>
        </w:rPr>
        <w:t>09</w:t>
      </w:r>
      <w:r w:rsidRPr="003A4191">
        <w:rPr>
          <w:b/>
          <w:sz w:val="24"/>
        </w:rPr>
        <w:t>.201</w:t>
      </w:r>
      <w:r w:rsidR="00201AC6">
        <w:rPr>
          <w:b/>
          <w:sz w:val="24"/>
        </w:rPr>
        <w:t>9</w:t>
      </w:r>
      <w:r w:rsidRPr="003A4191">
        <w:rPr>
          <w:b/>
          <w:sz w:val="24"/>
        </w:rPr>
        <w:t xml:space="preserve"> k podání nabídky na veř</w:t>
      </w:r>
      <w:r w:rsidR="00E635FB">
        <w:rPr>
          <w:b/>
          <w:sz w:val="24"/>
        </w:rPr>
        <w:t>ejnou zakázku malého rozsahu</w:t>
      </w:r>
    </w:p>
    <w:p w:rsidR="00E635FB" w:rsidRDefault="00E635FB" w:rsidP="00DA7EA4">
      <w:pPr>
        <w:spacing w:line="276" w:lineRule="auto"/>
        <w:jc w:val="both"/>
        <w:rPr>
          <w:b/>
          <w:sz w:val="24"/>
        </w:rPr>
      </w:pPr>
    </w:p>
    <w:p w:rsidR="00E635FB" w:rsidRDefault="00E635FB" w:rsidP="00DA7EA4">
      <w:pPr>
        <w:spacing w:line="276" w:lineRule="auto"/>
        <w:jc w:val="both"/>
        <w:rPr>
          <w:b/>
          <w:sz w:val="24"/>
        </w:rPr>
      </w:pPr>
    </w:p>
    <w:p w:rsidR="00DA7EA4" w:rsidRDefault="00DA7EA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7E6D2F" w:rsidRDefault="00D7497B" w:rsidP="007E6D2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F46C15" wp14:editId="11E341D7">
                <wp:simplePos x="0" y="0"/>
                <wp:positionH relativeFrom="column">
                  <wp:posOffset>818515</wp:posOffset>
                </wp:positionH>
                <wp:positionV relativeFrom="paragraph">
                  <wp:posOffset>4445</wp:posOffset>
                </wp:positionV>
                <wp:extent cx="4184015" cy="1609725"/>
                <wp:effectExtent l="0" t="0" r="26035" b="28575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84015" cy="16097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AC6" w:rsidRDefault="00201AC6" w:rsidP="007E6D2F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„těžební činnost v městských lesích města uherský Brod v roce 2020“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left:0;text-align:left;margin-left:64.45pt;margin-top:.35pt;width:329.45pt;height:12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" fillcolor="#92d050" strokecolor="#7f7f7f" strokeweight="1.75pt">
                <v:stroke endcap="round"/>
                <v:textbox>
                  <w:txbxContent>
                    <w:p w:rsidR="00201AC6" w:rsidRDefault="00201AC6" w:rsidP="007E6D2F">
                      <w:pPr>
                        <w:jc w:val="center"/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„těžební činnost v městských lesích města uherský Brod v roce 2020“</w:t>
                      </w:r>
                    </w:p>
                  </w:txbxContent>
                </v:textbox>
              </v:rect>
            </w:pict>
          </mc:Fallback>
        </mc:AlternateContent>
      </w: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F41A25">
      <w:pPr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  <w:r w:rsidR="00CF5A18">
        <w:rPr>
          <w:rFonts w:cs="Arial"/>
          <w:b/>
          <w:sz w:val="24"/>
        </w:rPr>
        <w:t>: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521A15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TSUB, příspěvková organizace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F5A18" w:rsidRDefault="00F41A25" w:rsidP="00F41A25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Sídlo: </w:t>
      </w:r>
      <w:r w:rsidR="00521A15">
        <w:rPr>
          <w:rFonts w:cs="Arial"/>
          <w:b/>
          <w:sz w:val="24"/>
        </w:rPr>
        <w:t>Větrná 2037</w:t>
      </w:r>
    </w:p>
    <w:p w:rsidR="00F41A25" w:rsidRDefault="00F41A25" w:rsidP="00F41A25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Korespondenční adresa: </w:t>
      </w:r>
      <w:r w:rsidR="005A3A8A">
        <w:rPr>
          <w:rFonts w:cs="Arial"/>
          <w:b/>
          <w:sz w:val="24"/>
        </w:rPr>
        <w:t>Nerud</w:t>
      </w:r>
      <w:r>
        <w:rPr>
          <w:rFonts w:cs="Arial"/>
          <w:b/>
          <w:sz w:val="24"/>
        </w:rPr>
        <w:t xml:space="preserve">ova </w:t>
      </w:r>
      <w:r w:rsidR="005A3A8A">
        <w:rPr>
          <w:rFonts w:cs="Arial"/>
          <w:b/>
          <w:sz w:val="24"/>
        </w:rPr>
        <w:t>193</w:t>
      </w:r>
    </w:p>
    <w:p w:rsidR="00CF5A18" w:rsidRDefault="00CF5A18" w:rsidP="007E6D2F">
      <w:pPr>
        <w:jc w:val="center"/>
        <w:rPr>
          <w:rFonts w:cs="Arial"/>
          <w:b/>
          <w:sz w:val="24"/>
        </w:rPr>
      </w:pPr>
    </w:p>
    <w:p w:rsidR="00AC525F" w:rsidRPr="00521A15" w:rsidRDefault="00CF5A18" w:rsidP="00521A15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688 </w:t>
      </w:r>
      <w:r w:rsidR="00521A15">
        <w:rPr>
          <w:rFonts w:cs="Arial"/>
          <w:b/>
          <w:sz w:val="24"/>
        </w:rPr>
        <w:t>01</w:t>
      </w:r>
      <w:r>
        <w:rPr>
          <w:rFonts w:cs="Arial"/>
          <w:b/>
          <w:sz w:val="24"/>
        </w:rPr>
        <w:t xml:space="preserve"> Uherský Brod</w:t>
      </w:r>
    </w:p>
    <w:p w:rsidR="00DA7EA4" w:rsidRDefault="00DA7EA4" w:rsidP="005A1A75">
      <w:pPr>
        <w:jc w:val="center"/>
        <w:rPr>
          <w:rFonts w:cs="Arial"/>
          <w:sz w:val="18"/>
          <w:szCs w:val="18"/>
        </w:rPr>
      </w:pPr>
    </w:p>
    <w:p w:rsidR="00A95D1B" w:rsidRDefault="00A95D1B" w:rsidP="005A1A75">
      <w:pPr>
        <w:jc w:val="center"/>
        <w:rPr>
          <w:rFonts w:cs="Arial"/>
          <w:sz w:val="18"/>
          <w:szCs w:val="18"/>
        </w:rPr>
      </w:pPr>
    </w:p>
    <w:p w:rsidR="00A95D1B" w:rsidRDefault="00A95D1B" w:rsidP="005A1A75">
      <w:pPr>
        <w:jc w:val="center"/>
        <w:rPr>
          <w:rFonts w:cs="Arial"/>
          <w:sz w:val="18"/>
          <w:szCs w:val="18"/>
        </w:rPr>
      </w:pPr>
    </w:p>
    <w:p w:rsidR="00A95D1B" w:rsidRDefault="00A95D1B" w:rsidP="005A1A75">
      <w:pPr>
        <w:jc w:val="center"/>
        <w:rPr>
          <w:rFonts w:cs="Arial"/>
          <w:sz w:val="18"/>
          <w:szCs w:val="18"/>
        </w:rPr>
      </w:pPr>
    </w:p>
    <w:p w:rsidR="00C66D1D" w:rsidRPr="00521A15" w:rsidRDefault="00C66D1D" w:rsidP="00C66D1D">
      <w:pPr>
        <w:spacing w:line="276" w:lineRule="auto"/>
        <w:jc w:val="center"/>
        <w:rPr>
          <w:b/>
          <w:sz w:val="24"/>
        </w:rPr>
      </w:pPr>
      <w:r w:rsidRPr="001C2F2E">
        <w:rPr>
          <w:b/>
          <w:sz w:val="24"/>
        </w:rPr>
        <w:t>ČJ: 1754/2019/TSUB JID: 1800/2019</w:t>
      </w:r>
    </w:p>
    <w:p w:rsidR="00B1360E" w:rsidRDefault="00B1360E" w:rsidP="005A1A75">
      <w:pPr>
        <w:jc w:val="center"/>
        <w:rPr>
          <w:rFonts w:cs="Arial"/>
          <w:sz w:val="18"/>
          <w:szCs w:val="18"/>
        </w:rPr>
      </w:pPr>
    </w:p>
    <w:p w:rsidR="00A95D1B" w:rsidRDefault="00A95D1B" w:rsidP="005A1A75">
      <w:pPr>
        <w:jc w:val="center"/>
        <w:rPr>
          <w:rFonts w:cs="Arial"/>
          <w:sz w:val="18"/>
          <w:szCs w:val="18"/>
        </w:rPr>
      </w:pPr>
    </w:p>
    <w:p w:rsidR="00E635FB" w:rsidRDefault="00E635FB" w:rsidP="005A1A75">
      <w:pPr>
        <w:jc w:val="center"/>
        <w:rPr>
          <w:rFonts w:cs="Arial"/>
          <w:sz w:val="18"/>
          <w:szCs w:val="18"/>
        </w:rPr>
      </w:pPr>
    </w:p>
    <w:p w:rsidR="00E635FB" w:rsidRDefault="00E635FB" w:rsidP="005A1A75">
      <w:pPr>
        <w:jc w:val="center"/>
        <w:rPr>
          <w:rFonts w:cs="Arial"/>
          <w:sz w:val="18"/>
          <w:szCs w:val="18"/>
        </w:rPr>
      </w:pPr>
    </w:p>
    <w:p w:rsidR="00E635FB" w:rsidRDefault="00E635FB" w:rsidP="005A1A75">
      <w:pPr>
        <w:jc w:val="center"/>
        <w:rPr>
          <w:rFonts w:cs="Arial"/>
          <w:sz w:val="18"/>
          <w:szCs w:val="18"/>
        </w:rPr>
      </w:pPr>
    </w:p>
    <w:p w:rsidR="00A95D1B" w:rsidRDefault="00A95D1B" w:rsidP="005A1A75">
      <w:pPr>
        <w:jc w:val="center"/>
        <w:rPr>
          <w:rFonts w:cs="Arial"/>
          <w:sz w:val="18"/>
          <w:szCs w:val="18"/>
        </w:rPr>
      </w:pPr>
    </w:p>
    <w:p w:rsidR="004B195C" w:rsidRDefault="00D7497B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9D649FA" wp14:editId="0CE0D6B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AC6" w:rsidRPr="001D73BA" w:rsidRDefault="00201AC6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" o:spid="_x0000_s1027" style="position:absolute;left:0;text-align:left;margin-left:-.05pt;margin-top:.2pt;width:475.5pt;height:33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:rsidR="00201AC6" w:rsidRPr="001D73BA" w:rsidRDefault="00201AC6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B1360E" w:rsidRPr="00ED7DB5" w:rsidRDefault="00B1360E" w:rsidP="00B1360E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veřejné zakázky malého rozsahu. Při zadávání veřejné zakázky malého rozsahu není zadavatel povinen dodržovat zákon č. 134/2016 Sb., o zadávání veřejných zakázek (dále jen „zákon“), ale je </w:t>
      </w:r>
      <w:r>
        <w:rPr>
          <w:rFonts w:cs="Arial"/>
          <w:sz w:val="20"/>
          <w:szCs w:val="20"/>
        </w:rPr>
        <w:t xml:space="preserve">pouze </w:t>
      </w:r>
      <w:r w:rsidRPr="00ED7DB5">
        <w:rPr>
          <w:rFonts w:cs="Arial"/>
          <w:sz w:val="20"/>
          <w:szCs w:val="20"/>
        </w:rPr>
        <w:t xml:space="preserve">povinen </w:t>
      </w:r>
      <w:r>
        <w:rPr>
          <w:rFonts w:cs="Arial"/>
          <w:sz w:val="20"/>
          <w:szCs w:val="20"/>
        </w:rPr>
        <w:t>se řídit</w:t>
      </w:r>
      <w:r w:rsidRPr="00ED7DB5">
        <w:rPr>
          <w:rFonts w:cs="Arial"/>
          <w:sz w:val="20"/>
          <w:szCs w:val="20"/>
        </w:rPr>
        <w:t xml:space="preserve"> § 6</w:t>
      </w:r>
      <w:r>
        <w:rPr>
          <w:rFonts w:cs="Arial"/>
          <w:sz w:val="20"/>
          <w:szCs w:val="20"/>
        </w:rPr>
        <w:t>, 27 a 31</w:t>
      </w:r>
      <w:r w:rsidRPr="00ED7DB5">
        <w:rPr>
          <w:rFonts w:cs="Arial"/>
          <w:sz w:val="20"/>
          <w:szCs w:val="20"/>
        </w:rPr>
        <w:t xml:space="preserve"> zákona.</w:t>
      </w:r>
    </w:p>
    <w:p w:rsidR="00B1360E" w:rsidRDefault="00B1360E" w:rsidP="00B1360E">
      <w:pPr>
        <w:pStyle w:val="Zkladntext"/>
        <w:rPr>
          <w:rFonts w:cs="Arial"/>
          <w:sz w:val="20"/>
          <w:szCs w:val="20"/>
        </w:rPr>
      </w:pPr>
    </w:p>
    <w:p w:rsidR="00B1360E" w:rsidRDefault="00B1360E" w:rsidP="00B1360E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:rsidR="005F22B1" w:rsidRDefault="005F22B1" w:rsidP="00F94413">
      <w:pPr>
        <w:pStyle w:val="Zkladntext"/>
        <w:rPr>
          <w:rFonts w:cs="Arial"/>
          <w:sz w:val="20"/>
          <w:szCs w:val="20"/>
        </w:rPr>
      </w:pPr>
    </w:p>
    <w:p w:rsidR="00811428" w:rsidRDefault="00811428" w:rsidP="00F94413">
      <w:pPr>
        <w:pStyle w:val="Zkladntext"/>
        <w:rPr>
          <w:rFonts w:cs="Arial"/>
          <w:sz w:val="20"/>
          <w:szCs w:val="20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67C77BD" wp14:editId="100A420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AC6" w:rsidRPr="001D73BA" w:rsidRDefault="00201AC6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8" style="position:absolute;left:0;text-align:left;margin-left:-.05pt;margin-top:.2pt;width:475.5pt;height:3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" fillcolor="#92d050" strokecolor="#7f7f7f" strokeweight="1.75pt">
                <v:stroke endcap="round"/>
                <v:textbox>
                  <w:txbxContent>
                    <w:p w:rsidR="00201AC6" w:rsidRPr="001D73BA" w:rsidRDefault="00201AC6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:rsidR="004B195C" w:rsidRPr="00F15143" w:rsidRDefault="00521A15" w:rsidP="009C3CE8">
      <w:pPr>
        <w:jc w:val="both"/>
        <w:rPr>
          <w:szCs w:val="20"/>
        </w:rPr>
      </w:pPr>
      <w:r>
        <w:rPr>
          <w:szCs w:val="20"/>
        </w:rPr>
        <w:t>TSUB, příspěvková organizace</w:t>
      </w:r>
    </w:p>
    <w:p w:rsidR="004B195C" w:rsidRPr="00F15143" w:rsidRDefault="00521A15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Větrná 2037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:rsidR="004B195C" w:rsidRDefault="004B195C" w:rsidP="009C3CE8">
      <w:pPr>
        <w:jc w:val="both"/>
        <w:rPr>
          <w:rFonts w:cs="Arial"/>
          <w:bCs/>
          <w:szCs w:val="20"/>
        </w:rPr>
      </w:pPr>
      <w:r w:rsidRPr="00521A15">
        <w:rPr>
          <w:rFonts w:cs="Arial"/>
          <w:szCs w:val="20"/>
        </w:rPr>
        <w:t xml:space="preserve">IČ: </w:t>
      </w:r>
      <w:r w:rsidR="00521A15" w:rsidRPr="00521A15">
        <w:rPr>
          <w:rFonts w:cs="Arial"/>
          <w:bCs/>
          <w:szCs w:val="20"/>
        </w:rPr>
        <w:t>05583926</w:t>
      </w:r>
    </w:p>
    <w:p w:rsidR="007655C7" w:rsidRPr="007655C7" w:rsidRDefault="007655C7" w:rsidP="009C3CE8">
      <w:pPr>
        <w:jc w:val="both"/>
        <w:rPr>
          <w:rFonts w:cs="Arial"/>
          <w:b/>
          <w:sz w:val="24"/>
        </w:rPr>
      </w:pPr>
      <w:r w:rsidRPr="007655C7">
        <w:rPr>
          <w:rFonts w:cs="Arial"/>
          <w:b/>
          <w:bCs/>
          <w:sz w:val="24"/>
        </w:rPr>
        <w:t xml:space="preserve">Korespondenční adresa: </w:t>
      </w:r>
      <w:r w:rsidR="005A3A8A">
        <w:rPr>
          <w:rFonts w:cs="Arial"/>
          <w:b/>
          <w:bCs/>
          <w:sz w:val="24"/>
        </w:rPr>
        <w:t>Nerud</w:t>
      </w:r>
      <w:r w:rsidRPr="007655C7">
        <w:rPr>
          <w:rFonts w:cs="Arial"/>
          <w:b/>
          <w:bCs/>
          <w:sz w:val="24"/>
        </w:rPr>
        <w:t xml:space="preserve">ova </w:t>
      </w:r>
      <w:r w:rsidR="005A3A8A">
        <w:rPr>
          <w:rFonts w:cs="Arial"/>
          <w:b/>
          <w:bCs/>
          <w:sz w:val="24"/>
        </w:rPr>
        <w:t>193</w:t>
      </w:r>
      <w:r w:rsidRPr="007655C7">
        <w:rPr>
          <w:rFonts w:cs="Arial"/>
          <w:b/>
          <w:bCs/>
          <w:sz w:val="24"/>
        </w:rPr>
        <w:t>, 688 01 Uherský Brod</w:t>
      </w:r>
    </w:p>
    <w:p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 v dané veřejné zakázce</w:t>
      </w:r>
      <w:r w:rsidR="00E04566">
        <w:rPr>
          <w:rFonts w:cs="Arial"/>
          <w:szCs w:val="20"/>
        </w:rPr>
        <w:t xml:space="preserve">: </w:t>
      </w:r>
      <w:r w:rsidR="0041601D">
        <w:rPr>
          <w:rFonts w:cs="Arial"/>
          <w:szCs w:val="20"/>
        </w:rPr>
        <w:t xml:space="preserve">Ing. </w:t>
      </w:r>
      <w:r w:rsidR="00521A15">
        <w:rPr>
          <w:rFonts w:cs="Arial"/>
          <w:szCs w:val="20"/>
        </w:rPr>
        <w:t>Bohumír Gottfried, ředitel</w:t>
      </w:r>
    </w:p>
    <w:p w:rsidR="004B195C" w:rsidRDefault="004B195C">
      <w:pPr>
        <w:jc w:val="both"/>
        <w:rPr>
          <w:rFonts w:cs="Arial"/>
          <w:szCs w:val="20"/>
        </w:rPr>
      </w:pPr>
    </w:p>
    <w:p w:rsidR="004B195C" w:rsidRPr="00BA5227" w:rsidRDefault="004B195C">
      <w:pPr>
        <w:jc w:val="both"/>
        <w:rPr>
          <w:rFonts w:cs="Arial"/>
          <w:b/>
          <w:szCs w:val="20"/>
        </w:rPr>
      </w:pPr>
      <w:r w:rsidRPr="00BA5227">
        <w:rPr>
          <w:rFonts w:cs="Arial"/>
          <w:b/>
          <w:szCs w:val="20"/>
        </w:rPr>
        <w:t>Kontaktní osob</w:t>
      </w:r>
      <w:r w:rsidR="001379B9">
        <w:rPr>
          <w:rFonts w:cs="Arial"/>
          <w:b/>
          <w:szCs w:val="20"/>
        </w:rPr>
        <w:t>a</w:t>
      </w:r>
      <w:r w:rsidRPr="00BA5227">
        <w:rPr>
          <w:rFonts w:cs="Arial"/>
          <w:b/>
          <w:szCs w:val="20"/>
        </w:rPr>
        <w:t xml:space="preserve"> věcné stránky veřejné zakázky:</w:t>
      </w:r>
    </w:p>
    <w:p w:rsidR="00BA5227" w:rsidRDefault="007E6D2F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Ing. </w:t>
      </w:r>
      <w:r w:rsidR="00467746">
        <w:rPr>
          <w:rFonts w:cs="Arial"/>
          <w:szCs w:val="20"/>
        </w:rPr>
        <w:t>Jan Rapant</w:t>
      </w:r>
      <w:r>
        <w:rPr>
          <w:rFonts w:cs="Arial"/>
          <w:szCs w:val="20"/>
        </w:rPr>
        <w:t xml:space="preserve">, </w:t>
      </w:r>
      <w:r w:rsidR="00521A15">
        <w:rPr>
          <w:rFonts w:cs="Arial"/>
          <w:szCs w:val="20"/>
        </w:rPr>
        <w:t>městské lesy</w:t>
      </w:r>
    </w:p>
    <w:p w:rsidR="004B195C" w:rsidRPr="00932244" w:rsidRDefault="004B195C">
      <w:pPr>
        <w:jc w:val="both"/>
        <w:rPr>
          <w:rFonts w:cs="Arial"/>
          <w:szCs w:val="20"/>
        </w:rPr>
      </w:pPr>
      <w:r w:rsidRPr="002173ED">
        <w:rPr>
          <w:rFonts w:cs="Arial"/>
          <w:szCs w:val="20"/>
        </w:rPr>
        <w:t>tel</w:t>
      </w:r>
      <w:r w:rsidR="00D61EE2" w:rsidRPr="002173ED">
        <w:rPr>
          <w:rFonts w:cs="Arial"/>
          <w:szCs w:val="20"/>
        </w:rPr>
        <w:t>efon</w:t>
      </w:r>
      <w:r w:rsidRPr="002173ED">
        <w:rPr>
          <w:rFonts w:cs="Arial"/>
          <w:szCs w:val="20"/>
        </w:rPr>
        <w:t>: 572 805 </w:t>
      </w:r>
      <w:r w:rsidR="00521A15">
        <w:rPr>
          <w:rFonts w:cs="Arial"/>
          <w:szCs w:val="20"/>
        </w:rPr>
        <w:t>407</w:t>
      </w:r>
      <w:r w:rsidRPr="002173ED">
        <w:rPr>
          <w:rFonts w:cs="Arial"/>
          <w:szCs w:val="20"/>
        </w:rPr>
        <w:t xml:space="preserve">, e-mail: </w:t>
      </w:r>
      <w:hyperlink r:id="rId9" w:history="1">
        <w:r w:rsidR="00467746" w:rsidRPr="00932244">
          <w:rPr>
            <w:rStyle w:val="Hypertextovodkaz"/>
            <w:rFonts w:cs="Arial"/>
            <w:color w:val="auto"/>
            <w:szCs w:val="20"/>
            <w:u w:val="none"/>
          </w:rPr>
          <w:t>jan.rapant@tsub.cz</w:t>
        </w:r>
      </w:hyperlink>
    </w:p>
    <w:p w:rsidR="009E5AC3" w:rsidRDefault="009E5AC3" w:rsidP="00B43DCF">
      <w:pPr>
        <w:jc w:val="both"/>
        <w:rPr>
          <w:rFonts w:cs="Arial"/>
          <w:szCs w:val="20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:rsidR="004B195C" w:rsidRPr="0047521D" w:rsidRDefault="004B195C" w:rsidP="00020A0D">
      <w:pPr>
        <w:jc w:val="both"/>
        <w:rPr>
          <w:rFonts w:cs="Arial"/>
        </w:rPr>
      </w:pPr>
      <w:r>
        <w:rPr>
          <w:rFonts w:cs="Arial"/>
        </w:rPr>
        <w:t>Ing. Petra Hečová, administrátor</w:t>
      </w:r>
      <w:r w:rsidR="00521A15">
        <w:rPr>
          <w:rFonts w:cs="Arial"/>
        </w:rPr>
        <w:t>ka</w:t>
      </w:r>
      <w:r>
        <w:rPr>
          <w:rFonts w:cs="Arial"/>
        </w:rPr>
        <w:t xml:space="preserve"> veřejných zakázek</w:t>
      </w:r>
    </w:p>
    <w:p w:rsidR="009E5AC3" w:rsidRDefault="004B195C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  <w:r w:rsidRPr="00F15143">
        <w:rPr>
          <w:rFonts w:cs="Arial"/>
          <w:szCs w:val="20"/>
        </w:rPr>
        <w:t>telefon: 572 805 </w:t>
      </w:r>
      <w:r>
        <w:rPr>
          <w:rFonts w:cs="Arial"/>
          <w:szCs w:val="20"/>
        </w:rPr>
        <w:t>136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hyperlink r:id="rId10" w:history="1">
        <w:r w:rsidRPr="009A347E">
          <w:rPr>
            <w:rStyle w:val="Hypertextovodkaz"/>
            <w:color w:val="auto"/>
            <w:szCs w:val="20"/>
            <w:u w:val="none"/>
          </w:rPr>
          <w:t>petra.hecova@ub.cz</w:t>
        </w:r>
      </w:hyperlink>
    </w:p>
    <w:p w:rsidR="007809AE" w:rsidRDefault="007809AE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6F5EC4" w:rsidRDefault="006F5EC4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6F5EC4" w:rsidRDefault="006F5EC4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B593A4" wp14:editId="09EDB52D">
                <wp:simplePos x="0" y="0"/>
                <wp:positionH relativeFrom="column">
                  <wp:posOffset>-635</wp:posOffset>
                </wp:positionH>
                <wp:positionV relativeFrom="paragraph">
                  <wp:posOffset>3810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AC6" w:rsidRPr="001D73BA" w:rsidRDefault="00201AC6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8" o:spid="_x0000_s1029" style="position:absolute;left:0;text-align:left;margin-left:-.05pt;margin-top:.3pt;width:475.5pt;height:3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" fillcolor="#92d050" strokecolor="#7f7f7f" strokeweight="1.75pt">
                <v:stroke endcap="round"/>
                <v:textbox>
                  <w:txbxContent>
                    <w:p w:rsidR="00201AC6" w:rsidRPr="001D73BA" w:rsidRDefault="00201AC6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Pr="00C8782B" w:rsidRDefault="00A95D1B" w:rsidP="006F5EC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1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>
        <w:rPr>
          <w:rFonts w:cs="Arial"/>
          <w:u w:val="none"/>
        </w:rPr>
        <w:t>Zadávací dokumentace obecně</w:t>
      </w:r>
    </w:p>
    <w:p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</w:t>
      </w:r>
      <w:r w:rsidR="00521A15">
        <w:rPr>
          <w:rFonts w:cs="Arial"/>
          <w:szCs w:val="20"/>
        </w:rPr>
        <w:t>šech příloh a případných dodatečných informací</w:t>
      </w:r>
      <w:r>
        <w:rPr>
          <w:rFonts w:cs="Arial"/>
          <w:szCs w:val="20"/>
        </w:rPr>
        <w:t xml:space="preserve"> k zadávací dokumentaci.</w: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Pr="00C8782B" w:rsidRDefault="00A95D1B" w:rsidP="006F5EC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2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 w:rsidRPr="00C8782B">
        <w:rPr>
          <w:rFonts w:cs="Arial"/>
          <w:u w:val="none"/>
        </w:rPr>
        <w:t>Obchodní názvy obsažené v zadávací dokumentaci</w:t>
      </w:r>
    </w:p>
    <w:p w:rsidR="006F5EC4" w:rsidRDefault="006F5EC4" w:rsidP="006F5EC4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>názvy výrobků nebo dodávek, případně jiná označení mající vztah ke konkrétnímu dodavateli, jedná se o vymezení předpokládaného standardu a</w:t>
      </w:r>
      <w:r w:rsidR="00844DEB">
        <w:t> </w:t>
      </w:r>
      <w:r>
        <w:t>účastník</w:t>
      </w:r>
      <w:r w:rsidRPr="0047521D">
        <w:t xml:space="preserve"> je</w:t>
      </w:r>
      <w:r>
        <w:t> </w:t>
      </w:r>
      <w:r w:rsidRPr="0047521D">
        <w:t xml:space="preserve">oprávněn navrhnout jiné, technicky a kvalitativně srovnatelné řešení. </w: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6F5EC4" w:rsidRPr="00B626D9" w:rsidRDefault="00A95D1B" w:rsidP="006F5EC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2</w:t>
      </w:r>
      <w:r w:rsidR="006F5EC4" w:rsidRPr="00B626D9">
        <w:rPr>
          <w:rFonts w:cs="Arial"/>
          <w:b/>
          <w:szCs w:val="20"/>
        </w:rPr>
        <w:t>.3 Poskytování zadávací dokumentace, změny nebo úpravy podmínek</w:t>
      </w:r>
    </w:p>
    <w:p w:rsidR="006F5EC4" w:rsidRPr="00F15143" w:rsidRDefault="006F5EC4" w:rsidP="006F5EC4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výzvy k podání nabídky a zadávací dokumentaci si mohou </w:t>
      </w:r>
      <w:r w:rsidR="005B2A6E">
        <w:rPr>
          <w:rFonts w:cs="Arial"/>
          <w:bCs/>
          <w:sz w:val="20"/>
          <w:szCs w:val="20"/>
        </w:rPr>
        <w:t>účastníci</w:t>
      </w:r>
      <w:r>
        <w:rPr>
          <w:rFonts w:cs="Arial"/>
          <w:bCs/>
          <w:sz w:val="20"/>
          <w:szCs w:val="20"/>
        </w:rPr>
        <w:t xml:space="preserve"> stáhnout na webových stránkách </w:t>
      </w:r>
      <w:r w:rsidR="007861F3">
        <w:rPr>
          <w:rFonts w:cs="Arial"/>
          <w:bCs/>
          <w:sz w:val="20"/>
          <w:szCs w:val="20"/>
        </w:rPr>
        <w:t>zadavatele</w:t>
      </w:r>
      <w:r>
        <w:rPr>
          <w:rFonts w:cs="Arial"/>
          <w:bCs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(profil zadavatele</w:t>
      </w:r>
      <w:r>
        <w:rPr>
          <w:rFonts w:cs="Arial"/>
          <w:b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hyperlink r:id="rId11" w:history="1">
        <w:r w:rsidR="007861F3" w:rsidRPr="00C04035">
          <w:rPr>
            <w:rStyle w:val="Hypertextovodkaz"/>
            <w:b/>
            <w:sz w:val="20"/>
          </w:rPr>
          <w:t>https://profily.proebiz.com/profile/05583926</w:t>
        </w:r>
      </w:hyperlink>
      <w:r w:rsidRPr="00F15143">
        <w:rPr>
          <w:rFonts w:cs="Arial"/>
          <w:b/>
          <w:sz w:val="20"/>
          <w:szCs w:val="20"/>
        </w:rPr>
        <w:t>)</w:t>
      </w:r>
      <w:r w:rsidRPr="00F15143">
        <w:rPr>
          <w:rFonts w:cs="Arial"/>
          <w:sz w:val="20"/>
          <w:szCs w:val="20"/>
        </w:rPr>
        <w:t>.</w:t>
      </w:r>
    </w:p>
    <w:p w:rsidR="006F5EC4" w:rsidRPr="00776FDA" w:rsidRDefault="006F5EC4" w:rsidP="006F5EC4">
      <w:pPr>
        <w:pStyle w:val="Zkladntext"/>
        <w:rPr>
          <w:rFonts w:cs="Arial"/>
          <w:bCs/>
          <w:sz w:val="20"/>
          <w:szCs w:val="20"/>
        </w:rPr>
      </w:pPr>
    </w:p>
    <w:p w:rsidR="006F5EC4" w:rsidRPr="00F15143" w:rsidRDefault="006F5EC4" w:rsidP="006F5EC4">
      <w:pPr>
        <w:pStyle w:val="Zkladntext"/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 xml:space="preserve">Zadavatel si vyhrazuje právo na změnu nebo úpravu podmínek stanovených zadávací dokumentací. Změnu obsahu zadávací dokumentace zadavatel oznámí zveřejněním na profilu zadavatele </w:t>
      </w:r>
      <w:r w:rsidRPr="004075AC">
        <w:rPr>
          <w:rFonts w:cs="Arial"/>
          <w:b/>
          <w:sz w:val="20"/>
          <w:szCs w:val="20"/>
        </w:rPr>
        <w:t>(profil</w:t>
      </w:r>
      <w:r>
        <w:rPr>
          <w:rFonts w:cs="Arial"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zadavatele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- </w:t>
      </w:r>
      <w:hyperlink r:id="rId12" w:history="1">
        <w:r w:rsidR="007861F3" w:rsidRPr="00C04035">
          <w:rPr>
            <w:rStyle w:val="Hypertextovodkaz"/>
            <w:b/>
            <w:sz w:val="20"/>
          </w:rPr>
          <w:t>https://profily.proebiz.com/profile/05583926</w:t>
        </w:r>
      </w:hyperlink>
      <w:r w:rsidRPr="00C53D55">
        <w:rPr>
          <w:rFonts w:cs="Arial"/>
          <w:sz w:val="20"/>
          <w:szCs w:val="20"/>
        </w:rPr>
        <w:t>).</w:t>
      </w:r>
    </w:p>
    <w:p w:rsidR="00055ABA" w:rsidRDefault="00055ABA" w:rsidP="00351939">
      <w:pPr>
        <w:tabs>
          <w:tab w:val="left" w:pos="1800"/>
        </w:tabs>
        <w:jc w:val="both"/>
        <w:rPr>
          <w:szCs w:val="20"/>
        </w:rPr>
      </w:pPr>
    </w:p>
    <w:p w:rsidR="00811428" w:rsidRDefault="00811428" w:rsidP="00351939">
      <w:pPr>
        <w:tabs>
          <w:tab w:val="left" w:pos="1800"/>
        </w:tabs>
        <w:jc w:val="both"/>
        <w:rPr>
          <w:szCs w:val="20"/>
        </w:rPr>
      </w:pPr>
    </w:p>
    <w:p w:rsidR="00046319" w:rsidRDefault="00046319" w:rsidP="00351939">
      <w:pPr>
        <w:tabs>
          <w:tab w:val="left" w:pos="1800"/>
        </w:tabs>
        <w:jc w:val="both"/>
        <w:rPr>
          <w:szCs w:val="20"/>
        </w:rPr>
      </w:pPr>
    </w:p>
    <w:p w:rsidR="00046319" w:rsidRDefault="00046319" w:rsidP="00351939">
      <w:pPr>
        <w:tabs>
          <w:tab w:val="left" w:pos="1800"/>
        </w:tabs>
        <w:jc w:val="both"/>
        <w:rPr>
          <w:szCs w:val="20"/>
        </w:rPr>
      </w:pPr>
    </w:p>
    <w:p w:rsidR="00FC12F6" w:rsidRDefault="00FC12F6" w:rsidP="00351939">
      <w:pPr>
        <w:tabs>
          <w:tab w:val="left" w:pos="1800"/>
        </w:tabs>
        <w:jc w:val="both"/>
        <w:rPr>
          <w:szCs w:val="20"/>
        </w:rPr>
      </w:pPr>
    </w:p>
    <w:p w:rsidR="00E635FB" w:rsidRDefault="00E635FB" w:rsidP="00351939">
      <w:pPr>
        <w:tabs>
          <w:tab w:val="left" w:pos="1800"/>
        </w:tabs>
        <w:jc w:val="both"/>
        <w:rPr>
          <w:szCs w:val="20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4942BD5" wp14:editId="73627F0A">
                <wp:simplePos x="0" y="0"/>
                <wp:positionH relativeFrom="column">
                  <wp:posOffset>-635</wp:posOffset>
                </wp:positionH>
                <wp:positionV relativeFrom="paragraph">
                  <wp:posOffset>5080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AC6" w:rsidRPr="001D73BA" w:rsidRDefault="00201AC6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PŘEDMĚT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2" o:spid="_x0000_s1030" style="position:absolute;left:0;text-align:left;margin-left:-.05pt;margin-top:.4pt;width:475.5pt;height:3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:rsidR="00201AC6" w:rsidRPr="001D73BA" w:rsidRDefault="00201AC6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PŘEDMĚT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:rsidR="00DB4B6A" w:rsidRDefault="00DB4B6A" w:rsidP="0056479F">
      <w:pPr>
        <w:jc w:val="both"/>
        <w:rPr>
          <w:rFonts w:cs="Arial"/>
          <w:bCs/>
        </w:rPr>
      </w:pPr>
    </w:p>
    <w:p w:rsidR="004E3EA2" w:rsidRDefault="001A2A60" w:rsidP="0056479F">
      <w:pPr>
        <w:jc w:val="both"/>
        <w:rPr>
          <w:rFonts w:cs="Arial"/>
          <w:bCs/>
        </w:rPr>
      </w:pPr>
      <w:r w:rsidRPr="001A2A60">
        <w:rPr>
          <w:rFonts w:cs="Arial"/>
          <w:bCs/>
        </w:rPr>
        <w:t>Cílem výběrového řízení je uzavření smlouvy o dílo mezi zadavatelem a</w:t>
      </w:r>
      <w:r w:rsidR="0000577E">
        <w:rPr>
          <w:rFonts w:cs="Arial"/>
          <w:bCs/>
        </w:rPr>
        <w:t xml:space="preserve"> zhotovitelem</w:t>
      </w:r>
      <w:r w:rsidRPr="001A2A60">
        <w:rPr>
          <w:rFonts w:cs="Arial"/>
          <w:bCs/>
        </w:rPr>
        <w:t xml:space="preserve">, jejímž předmětem jsou </w:t>
      </w:r>
      <w:r w:rsidR="004E3EA2">
        <w:rPr>
          <w:rFonts w:cs="Arial"/>
          <w:bCs/>
        </w:rPr>
        <w:t>služby spočívající v provedení těžební činnosti v městských lesích města Uherský Brod v roce 20</w:t>
      </w:r>
      <w:r w:rsidR="00201AC6">
        <w:rPr>
          <w:rFonts w:cs="Arial"/>
          <w:bCs/>
        </w:rPr>
        <w:t>20</w:t>
      </w:r>
      <w:r w:rsidR="004E3EA2">
        <w:rPr>
          <w:rFonts w:cs="Arial"/>
          <w:bCs/>
        </w:rPr>
        <w:t>.</w:t>
      </w:r>
      <w:r>
        <w:rPr>
          <w:rFonts w:cs="Arial"/>
          <w:bCs/>
        </w:rPr>
        <w:t xml:space="preserve"> </w:t>
      </w:r>
    </w:p>
    <w:p w:rsidR="004E3EA2" w:rsidRDefault="004E3EA2" w:rsidP="0056479F">
      <w:pPr>
        <w:jc w:val="both"/>
        <w:rPr>
          <w:rFonts w:cs="Arial"/>
          <w:bCs/>
        </w:rPr>
      </w:pPr>
    </w:p>
    <w:p w:rsidR="00F84121" w:rsidRPr="00F84121" w:rsidRDefault="001A2A60" w:rsidP="0056479F">
      <w:pPr>
        <w:jc w:val="both"/>
        <w:rPr>
          <w:rFonts w:cs="Arial"/>
          <w:bCs/>
          <w:color w:val="000000" w:themeColor="text1"/>
        </w:rPr>
      </w:pPr>
      <w:r w:rsidRPr="00F84121">
        <w:rPr>
          <w:rFonts w:cs="Arial"/>
          <w:bCs/>
          <w:color w:val="000000" w:themeColor="text1"/>
        </w:rPr>
        <w:t>Předmět veřejné zakázky je specifikován touto zadávací dokumentací, zejména pak projektovou dokumentací, která je přílohou č.</w:t>
      </w:r>
      <w:r w:rsidR="00F84121" w:rsidRPr="00F84121">
        <w:rPr>
          <w:rFonts w:cs="Arial"/>
          <w:bCs/>
          <w:color w:val="000000" w:themeColor="text1"/>
        </w:rPr>
        <w:t>4</w:t>
      </w:r>
      <w:r w:rsidR="006027FB" w:rsidRPr="00F84121">
        <w:rPr>
          <w:rFonts w:cs="Arial"/>
          <w:bCs/>
          <w:color w:val="000000" w:themeColor="text1"/>
        </w:rPr>
        <w:t xml:space="preserve"> </w:t>
      </w:r>
      <w:r w:rsidRPr="00F84121">
        <w:rPr>
          <w:rFonts w:cs="Arial"/>
          <w:bCs/>
          <w:color w:val="000000" w:themeColor="text1"/>
        </w:rPr>
        <w:t>této zadávací dokumentace a výkazem výměr, který je</w:t>
      </w:r>
      <w:r w:rsidR="00F84121" w:rsidRPr="00F84121">
        <w:rPr>
          <w:rFonts w:cs="Arial"/>
          <w:bCs/>
          <w:color w:val="000000" w:themeColor="text1"/>
        </w:rPr>
        <w:t xml:space="preserve"> také</w:t>
      </w:r>
      <w:r w:rsidRPr="00F84121">
        <w:rPr>
          <w:rFonts w:cs="Arial"/>
          <w:bCs/>
          <w:color w:val="000000" w:themeColor="text1"/>
        </w:rPr>
        <w:t xml:space="preserve"> přílohou </w:t>
      </w:r>
    </w:p>
    <w:p w:rsidR="001A2A60" w:rsidRPr="00F84121" w:rsidRDefault="001A2A60" w:rsidP="0056479F">
      <w:pPr>
        <w:jc w:val="both"/>
        <w:rPr>
          <w:rFonts w:cs="Arial"/>
          <w:bCs/>
          <w:color w:val="000000" w:themeColor="text1"/>
        </w:rPr>
      </w:pPr>
      <w:r w:rsidRPr="00F84121">
        <w:rPr>
          <w:rFonts w:cs="Arial"/>
          <w:bCs/>
          <w:color w:val="000000" w:themeColor="text1"/>
        </w:rPr>
        <w:t>č.</w:t>
      </w:r>
      <w:r w:rsidR="00F84121" w:rsidRPr="00F84121">
        <w:rPr>
          <w:rFonts w:cs="Arial"/>
          <w:bCs/>
          <w:color w:val="000000" w:themeColor="text1"/>
        </w:rPr>
        <w:t>4</w:t>
      </w:r>
      <w:r w:rsidRPr="00F84121">
        <w:rPr>
          <w:rFonts w:cs="Arial"/>
          <w:bCs/>
          <w:color w:val="000000" w:themeColor="text1"/>
        </w:rPr>
        <w:t xml:space="preserve"> této zadávací dokumentace.</w:t>
      </w:r>
    </w:p>
    <w:p w:rsidR="001A2A60" w:rsidRPr="00F84121" w:rsidRDefault="001A2A60" w:rsidP="0056479F">
      <w:pPr>
        <w:jc w:val="both"/>
        <w:rPr>
          <w:rFonts w:cs="Arial"/>
          <w:bCs/>
          <w:color w:val="000000" w:themeColor="text1"/>
        </w:rPr>
      </w:pPr>
    </w:p>
    <w:p w:rsidR="00F5105A" w:rsidRDefault="004E3EA2" w:rsidP="008D6825">
      <w:pPr>
        <w:pStyle w:val="Textdopisu"/>
        <w:rPr>
          <w:szCs w:val="24"/>
        </w:rPr>
      </w:pPr>
      <w:r>
        <w:rPr>
          <w:szCs w:val="24"/>
        </w:rPr>
        <w:t>Předmět veřejné zakázky zahrnuje:</w:t>
      </w:r>
    </w:p>
    <w:p w:rsidR="004E3EA2" w:rsidRDefault="004E3EA2" w:rsidP="004E3EA2">
      <w:pPr>
        <w:pStyle w:val="Textdopisu"/>
        <w:numPr>
          <w:ilvl w:val="0"/>
          <w:numId w:val="30"/>
        </w:numPr>
        <w:rPr>
          <w:szCs w:val="24"/>
        </w:rPr>
      </w:pPr>
      <w:r>
        <w:rPr>
          <w:szCs w:val="24"/>
        </w:rPr>
        <w:t>těžbu vyznačených stojících stromů</w:t>
      </w:r>
    </w:p>
    <w:p w:rsidR="004E3EA2" w:rsidRDefault="004E3EA2" w:rsidP="004E3EA2">
      <w:pPr>
        <w:pStyle w:val="Textdopisu"/>
        <w:numPr>
          <w:ilvl w:val="0"/>
          <w:numId w:val="30"/>
        </w:numPr>
        <w:rPr>
          <w:szCs w:val="24"/>
        </w:rPr>
      </w:pPr>
      <w:r>
        <w:rPr>
          <w:szCs w:val="24"/>
        </w:rPr>
        <w:t>sbližování vytěženého dříví koněm (P-VM) dle stanovené technologie v daném porostu</w:t>
      </w:r>
    </w:p>
    <w:p w:rsidR="004E3EA2" w:rsidRDefault="004E3EA2" w:rsidP="004E3EA2">
      <w:pPr>
        <w:pStyle w:val="Textdopisu"/>
        <w:numPr>
          <w:ilvl w:val="0"/>
          <w:numId w:val="30"/>
        </w:numPr>
        <w:rPr>
          <w:szCs w:val="24"/>
        </w:rPr>
      </w:pPr>
      <w:r>
        <w:rPr>
          <w:szCs w:val="24"/>
        </w:rPr>
        <w:t>přibližování dříví traktorem na odvozní místo (VM-OM nebo P-OM) dle stanovené technologie v daném porostu</w:t>
      </w:r>
    </w:p>
    <w:p w:rsidR="008C0E1B" w:rsidRDefault="008C0E1B" w:rsidP="008D6825">
      <w:pPr>
        <w:pStyle w:val="Textdopisu"/>
        <w:rPr>
          <w:szCs w:val="24"/>
        </w:rPr>
      </w:pPr>
    </w:p>
    <w:p w:rsidR="00EC567D" w:rsidRPr="0047521D" w:rsidRDefault="00EC567D" w:rsidP="008D6825">
      <w:pPr>
        <w:pStyle w:val="Textdopisu"/>
        <w:rPr>
          <w:szCs w:val="24"/>
        </w:rPr>
      </w:pPr>
    </w:p>
    <w:p w:rsidR="00CE7465" w:rsidRDefault="00CE7465" w:rsidP="00CE7465">
      <w:pPr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8E630C" wp14:editId="037A909D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AC6" w:rsidRPr="001D73BA" w:rsidRDefault="00201AC6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3" o:spid="_x0000_s1031" style="position:absolute;margin-left:-.05pt;margin-top:.2pt;width:475.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:rsidR="00201AC6" w:rsidRPr="001D73BA" w:rsidRDefault="00201AC6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538CC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E96BCF">
        <w:rPr>
          <w:rFonts w:cs="Arial"/>
          <w:szCs w:val="20"/>
        </w:rPr>
        <w:t>Předpokládaná hodnota této veřejné zakázky</w:t>
      </w:r>
      <w:r>
        <w:rPr>
          <w:rFonts w:cs="Arial"/>
          <w:szCs w:val="20"/>
        </w:rPr>
        <w:t xml:space="preserve"> </w:t>
      </w:r>
      <w:r w:rsidRPr="00E96BCF">
        <w:rPr>
          <w:rFonts w:cs="Arial"/>
          <w:szCs w:val="20"/>
        </w:rPr>
        <w:t>je</w:t>
      </w:r>
      <w:r w:rsidR="008F06EF">
        <w:rPr>
          <w:rFonts w:cs="Arial"/>
          <w:szCs w:val="20"/>
        </w:rPr>
        <w:t xml:space="preserve"> </w:t>
      </w:r>
      <w:r w:rsidR="00FF2569">
        <w:rPr>
          <w:rFonts w:cs="Arial"/>
          <w:b/>
          <w:sz w:val="24"/>
        </w:rPr>
        <w:t>360</w:t>
      </w:r>
      <w:r w:rsidR="0000577E" w:rsidRPr="0000577E">
        <w:rPr>
          <w:rFonts w:cs="Arial"/>
          <w:b/>
          <w:sz w:val="24"/>
        </w:rPr>
        <w:t>.000</w:t>
      </w:r>
      <w:r w:rsidR="00A31FEB">
        <w:rPr>
          <w:rFonts w:cs="Arial"/>
          <w:b/>
          <w:sz w:val="24"/>
        </w:rPr>
        <w:t xml:space="preserve"> </w:t>
      </w:r>
      <w:r w:rsidRPr="00CE7465">
        <w:rPr>
          <w:rFonts w:cs="Arial"/>
          <w:b/>
          <w:sz w:val="24"/>
        </w:rPr>
        <w:t>Kč bez DPH</w:t>
      </w:r>
      <w:r>
        <w:rPr>
          <w:rFonts w:cs="Arial"/>
          <w:szCs w:val="20"/>
        </w:rPr>
        <w:t xml:space="preserve">. </w:t>
      </w:r>
    </w:p>
    <w:p w:rsidR="007C5C11" w:rsidRDefault="007C5C11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7C5C11" w:rsidRDefault="007C5C11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Předpokládaná hodnota veřejné zakázky je</w:t>
      </w:r>
      <w:r w:rsidR="000B26E6">
        <w:rPr>
          <w:rFonts w:cs="Arial"/>
          <w:szCs w:val="20"/>
        </w:rPr>
        <w:t xml:space="preserve"> zadavatelem</w:t>
      </w:r>
      <w:r>
        <w:rPr>
          <w:rFonts w:cs="Arial"/>
          <w:szCs w:val="20"/>
        </w:rPr>
        <w:t xml:space="preserve"> předpokládaná výše úplaty za plnění veřejné zakázky vyjádřená v penězích.</w:t>
      </w:r>
    </w:p>
    <w:p w:rsidR="00C5390A" w:rsidRDefault="00C5390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D3FDA" w:rsidRDefault="004D3FD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D3FDA" w:rsidRDefault="004D3FD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0A94EE" wp14:editId="0100234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AC6" w:rsidRPr="001D73BA" w:rsidRDefault="00201AC6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-.05pt;margin-top:.2pt;width:475.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:rsidR="00201AC6" w:rsidRPr="001D73BA" w:rsidRDefault="00201AC6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8B616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 xml:space="preserve">Termín </w:t>
      </w:r>
      <w:r w:rsidR="00CE7465" w:rsidRPr="008B616A">
        <w:rPr>
          <w:rFonts w:cs="Arial"/>
          <w:b/>
          <w:szCs w:val="20"/>
        </w:rPr>
        <w:t>plnění</w:t>
      </w:r>
      <w:r w:rsidR="00CE7465">
        <w:rPr>
          <w:rFonts w:cs="Arial"/>
          <w:szCs w:val="20"/>
        </w:rPr>
        <w:t xml:space="preserve"> veřejné zakázky je podmíněn zadáním zakázky. Zadavatel si vyhrazuje právo změnit předpokládaný termín plnění veřejné zakázky s ohledem na případné prodloužení zadávacího řízení.</w:t>
      </w:r>
    </w:p>
    <w:p w:rsidR="004E3EA2" w:rsidRDefault="004E3EA2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E3EA2" w:rsidRDefault="004E3EA2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Práce budou započaty po podepsání smlouvy o dílo a předání míst plnění. Ve smlouvě o dílo bude přesně určen termín zahájení a termín ukončení.</w:t>
      </w: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E118BA" w:rsidRDefault="00E118BA" w:rsidP="00E118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Předpokládaný termín zahájení: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67746">
        <w:rPr>
          <w:sz w:val="20"/>
          <w:szCs w:val="20"/>
        </w:rPr>
        <w:t>30</w:t>
      </w:r>
      <w:r w:rsidR="000C26E0">
        <w:rPr>
          <w:sz w:val="20"/>
          <w:szCs w:val="20"/>
        </w:rPr>
        <w:t>.01.</w:t>
      </w:r>
      <w:r w:rsidRPr="0000577E">
        <w:rPr>
          <w:color w:val="000000" w:themeColor="text1"/>
          <w:sz w:val="20"/>
          <w:szCs w:val="20"/>
        </w:rPr>
        <w:t>20</w:t>
      </w:r>
      <w:r w:rsidR="00FF2569">
        <w:rPr>
          <w:color w:val="000000" w:themeColor="text1"/>
          <w:sz w:val="20"/>
          <w:szCs w:val="20"/>
        </w:rPr>
        <w:t>20</w:t>
      </w:r>
      <w:r>
        <w:rPr>
          <w:sz w:val="20"/>
          <w:szCs w:val="20"/>
        </w:rPr>
        <w:t xml:space="preserve"> </w:t>
      </w:r>
    </w:p>
    <w:p w:rsidR="00E118BA" w:rsidRDefault="00E118BA" w:rsidP="00E118BA">
      <w:pPr>
        <w:pStyle w:val="Default"/>
        <w:jc w:val="both"/>
        <w:rPr>
          <w:sz w:val="20"/>
          <w:szCs w:val="20"/>
        </w:rPr>
      </w:pPr>
    </w:p>
    <w:p w:rsidR="00E118BA" w:rsidRDefault="00374DA5" w:rsidP="00E118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Předpokládaný termín u</w:t>
      </w:r>
      <w:r w:rsidR="00E118BA">
        <w:rPr>
          <w:sz w:val="20"/>
          <w:szCs w:val="20"/>
        </w:rPr>
        <w:t>končení:</w:t>
      </w:r>
      <w:r w:rsidR="00E118BA">
        <w:rPr>
          <w:sz w:val="20"/>
          <w:szCs w:val="20"/>
        </w:rPr>
        <w:tab/>
      </w:r>
      <w:r w:rsidR="004E3EA2">
        <w:rPr>
          <w:sz w:val="20"/>
          <w:szCs w:val="20"/>
        </w:rPr>
        <w:t>30.11.</w:t>
      </w:r>
      <w:r w:rsidR="00E118BA" w:rsidRPr="0000577E">
        <w:rPr>
          <w:color w:val="000000" w:themeColor="text1"/>
          <w:sz w:val="20"/>
          <w:szCs w:val="20"/>
        </w:rPr>
        <w:t>20</w:t>
      </w:r>
      <w:r w:rsidR="00FF2569">
        <w:rPr>
          <w:color w:val="000000" w:themeColor="text1"/>
          <w:sz w:val="20"/>
          <w:szCs w:val="20"/>
        </w:rPr>
        <w:t>20</w:t>
      </w:r>
      <w:r w:rsidR="00E118BA">
        <w:rPr>
          <w:sz w:val="20"/>
          <w:szCs w:val="20"/>
        </w:rPr>
        <w:t xml:space="preserve"> </w:t>
      </w: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51939" w:rsidRPr="004E3EA2" w:rsidRDefault="008B616A" w:rsidP="00631DEF">
      <w:pPr>
        <w:autoSpaceDE w:val="0"/>
        <w:autoSpaceDN w:val="0"/>
        <w:adjustRightInd w:val="0"/>
        <w:jc w:val="both"/>
        <w:rPr>
          <w:rFonts w:cs="Arial"/>
          <w:color w:val="FF0000"/>
          <w:szCs w:val="20"/>
        </w:rPr>
      </w:pPr>
      <w:r>
        <w:rPr>
          <w:rFonts w:cs="Arial"/>
          <w:b/>
          <w:szCs w:val="20"/>
        </w:rPr>
        <w:t>Místo</w:t>
      </w:r>
      <w:r w:rsidR="00CE7465" w:rsidRPr="008B616A">
        <w:rPr>
          <w:rFonts w:cs="Arial"/>
          <w:b/>
          <w:szCs w:val="20"/>
        </w:rPr>
        <w:t xml:space="preserve"> plnění</w:t>
      </w:r>
      <w:r w:rsidR="00CE7465">
        <w:rPr>
          <w:rFonts w:cs="Arial"/>
          <w:szCs w:val="20"/>
        </w:rPr>
        <w:t xml:space="preserve"> veřejné zakázky je </w:t>
      </w:r>
      <w:r w:rsidR="004E3EA2">
        <w:rPr>
          <w:rFonts w:cs="Arial"/>
          <w:szCs w:val="20"/>
        </w:rPr>
        <w:t>lesní</w:t>
      </w:r>
      <w:r w:rsidR="00A17E0C">
        <w:rPr>
          <w:rFonts w:cs="Arial"/>
          <w:szCs w:val="20"/>
        </w:rPr>
        <w:t xml:space="preserve"> majetek (porosty/por. s</w:t>
      </w:r>
      <w:r w:rsidR="004E3EA2">
        <w:rPr>
          <w:rFonts w:cs="Arial"/>
          <w:szCs w:val="20"/>
        </w:rPr>
        <w:t xml:space="preserve">kupiny) města Uherský Brod </w:t>
      </w:r>
      <w:r w:rsidR="004E3EA2" w:rsidRPr="00F84121">
        <w:rPr>
          <w:rFonts w:cs="Arial"/>
          <w:color w:val="000000" w:themeColor="text1"/>
          <w:szCs w:val="20"/>
        </w:rPr>
        <w:t>(viz příloha č.</w:t>
      </w:r>
      <w:r w:rsidR="00F84121" w:rsidRPr="00F84121">
        <w:rPr>
          <w:rFonts w:cs="Arial"/>
          <w:color w:val="000000" w:themeColor="text1"/>
          <w:szCs w:val="20"/>
        </w:rPr>
        <w:t>4)</w:t>
      </w:r>
      <w:r w:rsidR="00F84121">
        <w:rPr>
          <w:rFonts w:cs="Arial"/>
          <w:color w:val="000000" w:themeColor="text1"/>
          <w:szCs w:val="20"/>
        </w:rPr>
        <w:t>.</w:t>
      </w:r>
      <w:r w:rsidR="004E3EA2" w:rsidRPr="00F84121">
        <w:rPr>
          <w:rFonts w:cs="Arial"/>
          <w:color w:val="000000" w:themeColor="text1"/>
          <w:szCs w:val="20"/>
        </w:rPr>
        <w:t xml:space="preserve">  </w:t>
      </w: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5390A" w:rsidRDefault="00C5390A" w:rsidP="00E47A10">
      <w:pPr>
        <w:jc w:val="center"/>
        <w:rPr>
          <w:rFonts w:cs="Arial"/>
          <w:sz w:val="18"/>
          <w:szCs w:val="18"/>
        </w:rPr>
      </w:pPr>
    </w:p>
    <w:p w:rsidR="004B195C" w:rsidRDefault="00D7497B" w:rsidP="00E47A1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D568387" wp14:editId="7B00D457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8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AC6" w:rsidRPr="001D73BA" w:rsidRDefault="00201AC6" w:rsidP="00E47A1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4" o:spid="_x0000_s1033" style="position:absolute;left:0;text-align:left;margin-left:-.05pt;margin-top:.2pt;width:475.5pt;height:33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:rsidR="00201AC6" w:rsidRPr="001D73BA" w:rsidRDefault="00201AC6" w:rsidP="00E47A1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B195C" w:rsidRDefault="004B195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E168D" w:rsidRDefault="003E168D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6.</w:t>
      </w:r>
      <w:r w:rsidR="00F519D3">
        <w:rPr>
          <w:rFonts w:cs="Arial"/>
          <w:b/>
          <w:bCs/>
          <w:sz w:val="20"/>
          <w:szCs w:val="20"/>
        </w:rPr>
        <w:t>1</w:t>
      </w:r>
      <w:r>
        <w:rPr>
          <w:rFonts w:cs="Arial"/>
          <w:b/>
          <w:bCs/>
          <w:sz w:val="20"/>
          <w:szCs w:val="20"/>
        </w:rPr>
        <w:t xml:space="preserve"> Profesní způsobilost</w:t>
      </w:r>
    </w:p>
    <w:p w:rsidR="003E168D" w:rsidRDefault="0071742D" w:rsidP="00DA5811">
      <w:pPr>
        <w:pStyle w:val="Zkladntext"/>
        <w:rPr>
          <w:rFonts w:cs="Arial"/>
          <w:bCs/>
          <w:sz w:val="20"/>
          <w:szCs w:val="20"/>
        </w:rPr>
      </w:pPr>
      <w:r w:rsidRPr="0071742D">
        <w:rPr>
          <w:rFonts w:cs="Arial"/>
          <w:bCs/>
          <w:sz w:val="20"/>
          <w:szCs w:val="20"/>
        </w:rPr>
        <w:t>Zada</w:t>
      </w:r>
      <w:r>
        <w:rPr>
          <w:rFonts w:cs="Arial"/>
          <w:bCs/>
          <w:sz w:val="20"/>
          <w:szCs w:val="20"/>
        </w:rPr>
        <w:t>va</w:t>
      </w:r>
      <w:r w:rsidR="004E3EA2">
        <w:rPr>
          <w:rFonts w:cs="Arial"/>
          <w:bCs/>
          <w:sz w:val="20"/>
          <w:szCs w:val="20"/>
        </w:rPr>
        <w:t>tel požaduje prokázání splnění profesní</w:t>
      </w:r>
      <w:r>
        <w:rPr>
          <w:rFonts w:cs="Arial"/>
          <w:bCs/>
          <w:sz w:val="20"/>
          <w:szCs w:val="20"/>
        </w:rPr>
        <w:t xml:space="preserve"> způsobilosti.</w:t>
      </w:r>
      <w:r w:rsidR="00CC4BD6">
        <w:rPr>
          <w:rFonts w:cs="Arial"/>
          <w:bCs/>
          <w:sz w:val="20"/>
          <w:szCs w:val="20"/>
        </w:rPr>
        <w:t xml:space="preserve"> </w:t>
      </w:r>
    </w:p>
    <w:p w:rsidR="0071742D" w:rsidRDefault="0071742D" w:rsidP="00DA5811">
      <w:pPr>
        <w:pStyle w:val="Zkladntext"/>
        <w:rPr>
          <w:rFonts w:cs="Arial"/>
          <w:bCs/>
          <w:sz w:val="20"/>
          <w:szCs w:val="20"/>
        </w:rPr>
      </w:pPr>
    </w:p>
    <w:p w:rsidR="00F519D3" w:rsidRDefault="00304FD2" w:rsidP="00304FD2">
      <w:pPr>
        <w:pStyle w:val="Zkladntext"/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Profesní způsobilost prokáže účastník, který předloží</w:t>
      </w:r>
      <w:r w:rsidR="00F519D3">
        <w:rPr>
          <w:rFonts w:cs="Arial"/>
          <w:sz w:val="20"/>
          <w:szCs w:val="20"/>
        </w:rPr>
        <w:t xml:space="preserve"> (i za subdodavatele):</w:t>
      </w:r>
      <w:r>
        <w:rPr>
          <w:rFonts w:cs="Arial"/>
          <w:sz w:val="20"/>
          <w:szCs w:val="20"/>
        </w:rPr>
        <w:t xml:space="preserve"> </w:t>
      </w:r>
    </w:p>
    <w:p w:rsidR="00F519D3" w:rsidRDefault="00F519D3" w:rsidP="00304FD2">
      <w:pPr>
        <w:pStyle w:val="Zkladntext"/>
        <w:spacing w:before="80"/>
        <w:rPr>
          <w:rFonts w:cs="Arial"/>
          <w:sz w:val="20"/>
          <w:szCs w:val="20"/>
        </w:rPr>
      </w:pPr>
    </w:p>
    <w:p w:rsidR="00F519D3" w:rsidRDefault="00304FD2" w:rsidP="0071742D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 w:rsidRPr="00F519D3">
        <w:rPr>
          <w:rFonts w:cs="Arial"/>
          <w:b/>
          <w:sz w:val="20"/>
          <w:szCs w:val="20"/>
        </w:rPr>
        <w:t>výpis z obchodního rejstříku nebo jiné obdobné evidence,</w:t>
      </w:r>
      <w:r>
        <w:rPr>
          <w:rFonts w:cs="Arial"/>
          <w:sz w:val="20"/>
          <w:szCs w:val="20"/>
        </w:rPr>
        <w:t xml:space="preserve"> pokud jiný právní předpis zápis do takové evidence vyžaduje</w:t>
      </w:r>
    </w:p>
    <w:p w:rsidR="0071742D" w:rsidRDefault="0071742D" w:rsidP="0071742D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 w:rsidRPr="00F519D3">
        <w:rPr>
          <w:rFonts w:cs="Arial"/>
          <w:b/>
          <w:sz w:val="20"/>
          <w:szCs w:val="20"/>
        </w:rPr>
        <w:t>živnostenského oprávnění pro předmět činnosti relevantní s předmětem tohoto výběrového řízení, případně výpisu z živnostenského rejstříku, z kterého toto oprávnění vyplývá</w:t>
      </w:r>
    </w:p>
    <w:p w:rsidR="00F519D3" w:rsidRDefault="00F519D3" w:rsidP="0071742D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doklad o odborné kvalifikaci</w:t>
      </w:r>
    </w:p>
    <w:p w:rsidR="00F519D3" w:rsidRPr="00F519D3" w:rsidRDefault="00F519D3" w:rsidP="0071742D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platný doklad o provedení proškolení </w:t>
      </w:r>
      <w:r w:rsidRPr="00F519D3">
        <w:rPr>
          <w:rFonts w:cs="Arial"/>
          <w:b/>
          <w:sz w:val="20"/>
          <w:szCs w:val="20"/>
        </w:rPr>
        <w:t>bezpečnosti práce</w:t>
      </w:r>
    </w:p>
    <w:p w:rsidR="0071742D" w:rsidRDefault="0071742D" w:rsidP="00372DAA">
      <w:pPr>
        <w:pStyle w:val="Zkladntext"/>
        <w:spacing w:line="276" w:lineRule="auto"/>
        <w:rPr>
          <w:rFonts w:cs="Arial"/>
          <w:sz w:val="20"/>
          <w:szCs w:val="20"/>
        </w:rPr>
      </w:pPr>
    </w:p>
    <w:p w:rsidR="00F519D3" w:rsidRDefault="00F519D3" w:rsidP="00372DAA">
      <w:pPr>
        <w:pStyle w:val="Zkladntext"/>
        <w:spacing w:line="276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Doklady prokazující splnění profesní způsobilosti budou účastníkem předloženy v kopiích.</w:t>
      </w:r>
    </w:p>
    <w:p w:rsidR="00482C70" w:rsidRDefault="00482C70" w:rsidP="00DA5811">
      <w:pPr>
        <w:pStyle w:val="Zkladntext"/>
        <w:rPr>
          <w:rFonts w:cs="Arial"/>
          <w:color w:val="FF0000"/>
          <w:sz w:val="20"/>
          <w:szCs w:val="20"/>
        </w:rPr>
      </w:pPr>
    </w:p>
    <w:p w:rsidR="004B195C" w:rsidRDefault="0071742D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6.</w:t>
      </w:r>
      <w:r w:rsidR="00F519D3">
        <w:rPr>
          <w:rFonts w:cs="Arial"/>
          <w:b/>
          <w:bCs/>
          <w:sz w:val="20"/>
          <w:szCs w:val="20"/>
        </w:rPr>
        <w:t>2</w:t>
      </w:r>
      <w:r>
        <w:rPr>
          <w:rFonts w:cs="Arial"/>
          <w:b/>
          <w:bCs/>
          <w:sz w:val="20"/>
          <w:szCs w:val="20"/>
        </w:rPr>
        <w:t xml:space="preserve"> Technická kvalifikace</w:t>
      </w:r>
    </w:p>
    <w:p w:rsidR="0071742D" w:rsidRDefault="0071742D" w:rsidP="0071742D">
      <w:pPr>
        <w:pStyle w:val="Zkladntex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Zadavatel požaduje prokázání splnění technické kvalifikace.</w:t>
      </w:r>
    </w:p>
    <w:p w:rsidR="0071742D" w:rsidRPr="00F15143" w:rsidRDefault="0071742D" w:rsidP="00DA5811">
      <w:pPr>
        <w:pStyle w:val="Zkladntext"/>
        <w:rPr>
          <w:rFonts w:cs="Arial"/>
          <w:b/>
          <w:bCs/>
          <w:sz w:val="20"/>
          <w:szCs w:val="20"/>
        </w:rPr>
      </w:pPr>
    </w:p>
    <w:p w:rsidR="00F519D3" w:rsidRDefault="0071742D" w:rsidP="00DA5811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Technickou kvalifikaci prokáže </w:t>
      </w:r>
      <w:r w:rsidR="00F519D3">
        <w:rPr>
          <w:rFonts w:cs="Arial"/>
          <w:sz w:val="20"/>
          <w:szCs w:val="20"/>
        </w:rPr>
        <w:t>účastník</w:t>
      </w:r>
      <w:r>
        <w:rPr>
          <w:rFonts w:cs="Arial"/>
          <w:sz w:val="20"/>
          <w:szCs w:val="20"/>
        </w:rPr>
        <w:t xml:space="preserve"> předložením</w:t>
      </w:r>
      <w:r w:rsidR="00F519D3">
        <w:rPr>
          <w:rFonts w:cs="Arial"/>
          <w:sz w:val="20"/>
          <w:szCs w:val="20"/>
        </w:rPr>
        <w:t>:</w:t>
      </w:r>
    </w:p>
    <w:p w:rsidR="00412B5F" w:rsidRPr="00412B5F" w:rsidRDefault="00412B5F" w:rsidP="00412B5F">
      <w:pPr>
        <w:pStyle w:val="Zkladntext"/>
        <w:numPr>
          <w:ilvl w:val="0"/>
          <w:numId w:val="30"/>
        </w:numPr>
        <w:rPr>
          <w:rFonts w:cs="Arial"/>
          <w:bCs/>
          <w:sz w:val="20"/>
          <w:szCs w:val="20"/>
        </w:rPr>
      </w:pPr>
      <w:r w:rsidRPr="00412B5F">
        <w:rPr>
          <w:rFonts w:cs="Arial"/>
          <w:sz w:val="20"/>
          <w:szCs w:val="20"/>
        </w:rPr>
        <w:t xml:space="preserve">přehled technického vybavení – </w:t>
      </w:r>
      <w:r w:rsidRPr="0000577E">
        <w:rPr>
          <w:rFonts w:cs="Arial"/>
          <w:color w:val="000000" w:themeColor="text1"/>
          <w:sz w:val="20"/>
          <w:szCs w:val="20"/>
        </w:rPr>
        <w:t>viz příloha č. 2</w:t>
      </w:r>
      <w:r w:rsidR="004B7D0E">
        <w:rPr>
          <w:rFonts w:cs="Arial"/>
          <w:color w:val="000000" w:themeColor="text1"/>
          <w:sz w:val="20"/>
          <w:szCs w:val="20"/>
        </w:rPr>
        <w:t>.</w:t>
      </w:r>
    </w:p>
    <w:p w:rsidR="0071742D" w:rsidRPr="00412B5F" w:rsidRDefault="00412B5F" w:rsidP="00412B5F">
      <w:pPr>
        <w:pStyle w:val="Zkladntext"/>
        <w:numPr>
          <w:ilvl w:val="0"/>
          <w:numId w:val="30"/>
        </w:numPr>
        <w:rPr>
          <w:rFonts w:cs="Arial"/>
          <w:bCs/>
          <w:sz w:val="20"/>
          <w:szCs w:val="20"/>
        </w:rPr>
      </w:pPr>
      <w:r w:rsidRPr="00412B5F">
        <w:rPr>
          <w:rFonts w:cs="Arial"/>
          <w:sz w:val="20"/>
          <w:szCs w:val="20"/>
        </w:rPr>
        <w:t xml:space="preserve">subdodavatelské zajištění zakázky – </w:t>
      </w:r>
      <w:r w:rsidRPr="0000577E">
        <w:rPr>
          <w:rFonts w:cs="Arial"/>
          <w:color w:val="000000" w:themeColor="text1"/>
          <w:sz w:val="20"/>
          <w:szCs w:val="20"/>
        </w:rPr>
        <w:t>viz příloha č.2</w:t>
      </w:r>
      <w:r w:rsidRPr="00412B5F">
        <w:rPr>
          <w:rFonts w:cs="Arial"/>
          <w:sz w:val="20"/>
          <w:szCs w:val="20"/>
        </w:rPr>
        <w:t>. Účastník je povinen vyplnit tabulkovou přílohu i v případě, že bude realizovat zakázku samostatně (bez subdodavatelů)</w:t>
      </w:r>
      <w:r w:rsidRPr="00412B5F">
        <w:rPr>
          <w:rFonts w:cs="Arial"/>
          <w:bCs/>
          <w:sz w:val="20"/>
          <w:szCs w:val="20"/>
        </w:rPr>
        <w:t xml:space="preserve"> </w:t>
      </w:r>
    </w:p>
    <w:p w:rsidR="00412B5F" w:rsidRDefault="00412B5F" w:rsidP="00DA5811">
      <w:pPr>
        <w:pStyle w:val="Zkladntext"/>
        <w:rPr>
          <w:rFonts w:cs="Arial"/>
          <w:b/>
          <w:bCs/>
          <w:sz w:val="20"/>
          <w:szCs w:val="20"/>
        </w:rPr>
      </w:pPr>
    </w:p>
    <w:p w:rsidR="0071742D" w:rsidRDefault="0071742D" w:rsidP="00DA5811">
      <w:pPr>
        <w:pStyle w:val="Zkladntext"/>
        <w:rPr>
          <w:rFonts w:cs="Arial"/>
          <w:b/>
          <w:bCs/>
          <w:sz w:val="20"/>
          <w:szCs w:val="20"/>
        </w:rPr>
      </w:pPr>
      <w:r w:rsidRPr="0071742D">
        <w:rPr>
          <w:rFonts w:cs="Arial"/>
          <w:b/>
          <w:bCs/>
          <w:sz w:val="20"/>
          <w:szCs w:val="20"/>
        </w:rPr>
        <w:t>6.</w:t>
      </w:r>
      <w:r w:rsidR="00F519D3">
        <w:rPr>
          <w:rFonts w:cs="Arial"/>
          <w:b/>
          <w:bCs/>
          <w:sz w:val="20"/>
          <w:szCs w:val="20"/>
        </w:rPr>
        <w:t>3</w:t>
      </w:r>
      <w:r w:rsidRPr="0071742D">
        <w:rPr>
          <w:rFonts w:cs="Arial"/>
          <w:b/>
          <w:bCs/>
          <w:sz w:val="20"/>
          <w:szCs w:val="20"/>
        </w:rPr>
        <w:t xml:space="preserve"> Prokazování splnění kvalifikace</w:t>
      </w:r>
    </w:p>
    <w:p w:rsidR="00730C91" w:rsidRDefault="00730C91" w:rsidP="00DA5811">
      <w:pPr>
        <w:pStyle w:val="Zkladntex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Doklady prokazující způsobilost a kvalifikaci musí prokazovat splnění nejpozději v době 3 měsíců přede dnem zahájení výběrového řízení.</w:t>
      </w:r>
    </w:p>
    <w:p w:rsidR="00121B79" w:rsidRDefault="00121B79" w:rsidP="00DA5811">
      <w:pPr>
        <w:pStyle w:val="Zkladntext"/>
        <w:rPr>
          <w:rFonts w:cs="Arial"/>
          <w:bCs/>
          <w:sz w:val="20"/>
          <w:szCs w:val="20"/>
        </w:rPr>
      </w:pPr>
    </w:p>
    <w:p w:rsidR="004156DE" w:rsidRDefault="004156DE" w:rsidP="00CE7465">
      <w:pPr>
        <w:jc w:val="center"/>
        <w:rPr>
          <w:rFonts w:cs="Arial"/>
          <w:sz w:val="18"/>
          <w:szCs w:val="18"/>
        </w:rPr>
      </w:pPr>
    </w:p>
    <w:p w:rsidR="005D7362" w:rsidRDefault="005D7362" w:rsidP="00CE7465">
      <w:pPr>
        <w:jc w:val="center"/>
        <w:rPr>
          <w:rFonts w:cs="Arial"/>
          <w:sz w:val="18"/>
          <w:szCs w:val="18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DF148D" wp14:editId="2E24444F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5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AC6" w:rsidRPr="001D73BA" w:rsidRDefault="00201AC6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9" o:spid="_x0000_s1034" style="position:absolute;left:0;text-align:left;margin-left:-.05pt;margin-top:-.05pt;width:475.5pt;height:3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" fillcolor="#92d050" strokecolor="#7f7f7f" strokeweight="1.75pt">
                <v:stroke endcap="round"/>
                <v:textbox>
                  <w:txbxContent>
                    <w:p w:rsidR="00201AC6" w:rsidRPr="001D73BA" w:rsidRDefault="00201AC6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Pr="008F3BCE" w:rsidRDefault="00CE7465" w:rsidP="00CE7465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CE7465" w:rsidRPr="008F3BCE" w:rsidRDefault="00CE7465" w:rsidP="00CE7465">
      <w:pPr>
        <w:pStyle w:val="Zkladntext"/>
        <w:rPr>
          <w:rFonts w:cs="Arial"/>
          <w:bCs/>
          <w:sz w:val="18"/>
          <w:szCs w:val="18"/>
        </w:rPr>
      </w:pPr>
    </w:p>
    <w:p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>.1 Návrh smlouvy</w:t>
      </w:r>
    </w:p>
    <w:p w:rsidR="00CE7465" w:rsidRDefault="00730C91" w:rsidP="00CE7465">
      <w:pPr>
        <w:autoSpaceDE w:val="0"/>
        <w:autoSpaceDN w:val="0"/>
        <w:adjustRightInd w:val="0"/>
        <w:jc w:val="both"/>
      </w:pPr>
      <w:r>
        <w:t xml:space="preserve">Zadavatel stanovil obchodní, platební a ostatní </w:t>
      </w:r>
      <w:r w:rsidR="00CE7465">
        <w:t xml:space="preserve">podmínky pro realizaci veřejné zakázky formou návrhu smlouvy o dílo. Text návrhu smlouvy o dílo včetně </w:t>
      </w:r>
      <w:r w:rsidR="00463151">
        <w:t>případných</w:t>
      </w:r>
      <w:r w:rsidR="00CE7465">
        <w:t xml:space="preserve"> příloh je součástí zadávací dokumentace.</w:t>
      </w:r>
    </w:p>
    <w:p w:rsidR="000A7B7C" w:rsidRDefault="000A7B7C" w:rsidP="00CE7465">
      <w:pPr>
        <w:autoSpaceDE w:val="0"/>
        <w:autoSpaceDN w:val="0"/>
        <w:adjustRightInd w:val="0"/>
        <w:jc w:val="both"/>
      </w:pPr>
    </w:p>
    <w:p w:rsidR="00CE7465" w:rsidRDefault="00CE7465" w:rsidP="00CE7465">
      <w:pPr>
        <w:autoSpaceDE w:val="0"/>
        <w:autoSpaceDN w:val="0"/>
        <w:adjustRightInd w:val="0"/>
        <w:jc w:val="both"/>
      </w:pPr>
      <w:r>
        <w:t>Návrh smlouvy plně respektuje ustanovení obecně závazných právních předpisů.</w:t>
      </w:r>
      <w:r w:rsidR="00FA1EE2">
        <w:t xml:space="preserve"> </w:t>
      </w:r>
    </w:p>
    <w:p w:rsidR="005B2A6E" w:rsidRDefault="005B2A6E" w:rsidP="00CE7465">
      <w:pPr>
        <w:autoSpaceDE w:val="0"/>
        <w:autoSpaceDN w:val="0"/>
        <w:adjustRightInd w:val="0"/>
        <w:jc w:val="both"/>
      </w:pPr>
    </w:p>
    <w:p w:rsidR="00CE7465" w:rsidRDefault="00CE391B" w:rsidP="00CE7465">
      <w:pPr>
        <w:autoSpaceDE w:val="0"/>
        <w:autoSpaceDN w:val="0"/>
        <w:adjustRightInd w:val="0"/>
        <w:jc w:val="both"/>
      </w:pPr>
      <w:r>
        <w:t>Účastník</w:t>
      </w:r>
      <w:r w:rsidR="00CE7465">
        <w:t xml:space="preserve"> vyplní v textu smlouvy o dílo údaje nezbytné pro vznik návrhu smlouvy (zejména vlastní identifikaci a nabídkovou cenu a popřípadě další údaje, jejichž doplnění text návrhu smlouvy předpokládá), aniž by do smlouvy o dílo jinak jakkoliv zasahoval. Obchodní podmínky obsažen</w:t>
      </w:r>
      <w:r w:rsidR="000337B0">
        <w:t>é</w:t>
      </w:r>
      <w:r w:rsidR="00CE7465">
        <w:t xml:space="preserve"> v připojeném návrhu smlouvy včetně jejich příloh jsou neměnné.</w:t>
      </w:r>
      <w:r w:rsidR="009F0F20">
        <w:t xml:space="preserve"> </w:t>
      </w:r>
    </w:p>
    <w:p w:rsidR="00FF7FEB" w:rsidRDefault="00FF7FEB" w:rsidP="00CE746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CE7465" w:rsidRPr="00F74070" w:rsidRDefault="00CE7465" w:rsidP="00CE746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74070">
        <w:rPr>
          <w:rFonts w:cs="Arial"/>
          <w:b/>
          <w:sz w:val="20"/>
          <w:szCs w:val="20"/>
        </w:rPr>
        <w:t xml:space="preserve">Návrh smlouvy musí být ze strany </w:t>
      </w:r>
      <w:r w:rsidR="005B2A6E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podepsán osobou oprávněnou jednat za </w:t>
      </w:r>
      <w:r w:rsidR="005B2A6E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nebo osobou příslušně zmocněnou, originál nebo úředně ověřená kopie zmocnění musí být v takovém případě součástí nabídky </w:t>
      </w:r>
      <w:r w:rsidR="00CE391B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. Předložení nepodepsaného textu smlouvy není předložením návrhu této smlouvy. Nabídka se tak stává neúplnou a zadavatel </w:t>
      </w:r>
      <w:r w:rsidR="004700B5">
        <w:rPr>
          <w:rFonts w:cs="Arial"/>
          <w:b/>
          <w:sz w:val="20"/>
          <w:szCs w:val="20"/>
        </w:rPr>
        <w:t>si vyhrazuje možnost vyloučit</w:t>
      </w:r>
      <w:r w:rsidRPr="00F74070">
        <w:rPr>
          <w:rFonts w:cs="Arial"/>
          <w:b/>
          <w:sz w:val="20"/>
          <w:szCs w:val="20"/>
        </w:rPr>
        <w:t xml:space="preserve"> takového </w:t>
      </w:r>
      <w:r w:rsidR="00CE391B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z další </w:t>
      </w:r>
      <w:r w:rsidR="00BB5619">
        <w:rPr>
          <w:rFonts w:cs="Arial"/>
          <w:b/>
          <w:sz w:val="20"/>
          <w:szCs w:val="20"/>
        </w:rPr>
        <w:t>účasti</w:t>
      </w:r>
      <w:r w:rsidRPr="00F74070">
        <w:rPr>
          <w:rFonts w:cs="Arial"/>
          <w:b/>
          <w:sz w:val="20"/>
          <w:szCs w:val="20"/>
        </w:rPr>
        <w:t xml:space="preserve"> na zakázce.</w:t>
      </w:r>
    </w:p>
    <w:p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 návrhu smlouvy je </w:t>
      </w:r>
      <w:r w:rsidR="0095219A">
        <w:rPr>
          <w:rFonts w:cs="Arial"/>
          <w:sz w:val="20"/>
          <w:szCs w:val="20"/>
        </w:rPr>
        <w:t>účastník</w:t>
      </w:r>
      <w:r>
        <w:rPr>
          <w:rFonts w:cs="Arial"/>
          <w:sz w:val="20"/>
          <w:szCs w:val="20"/>
        </w:rPr>
        <w:t xml:space="preserve"> povinen plně respektovat vedle níže uvedených obchodních podmínek také požadavky na popis stanovení nabídkové ceny. Nedodržení obchodních podmínek může být důvodem k vyřazení </w:t>
      </w:r>
      <w:r w:rsidR="0095219A">
        <w:rPr>
          <w:rFonts w:cs="Arial"/>
          <w:sz w:val="20"/>
          <w:szCs w:val="20"/>
        </w:rPr>
        <w:t>účastníka</w:t>
      </w:r>
      <w:r>
        <w:rPr>
          <w:rFonts w:cs="Arial"/>
          <w:sz w:val="20"/>
          <w:szCs w:val="20"/>
        </w:rPr>
        <w:t xml:space="preserve"> z další účasti v zadávacím řízení.</w:t>
      </w:r>
      <w:r w:rsidR="00A07379">
        <w:rPr>
          <w:rFonts w:cs="Arial"/>
          <w:sz w:val="20"/>
          <w:szCs w:val="20"/>
        </w:rPr>
        <w:t xml:space="preserve"> </w:t>
      </w:r>
    </w:p>
    <w:p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C46E1D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Návrh smlouvy nesmí vyloučit či žádným způsobem omezovat oprávnění či požadavky zadavatele, uvedené v této zadávací dokumentaci.</w:t>
      </w:r>
      <w:r w:rsidR="00C46E1D">
        <w:rPr>
          <w:rFonts w:cs="Arial"/>
          <w:sz w:val="20"/>
          <w:szCs w:val="20"/>
        </w:rPr>
        <w:t xml:space="preserve"> </w:t>
      </w:r>
    </w:p>
    <w:p w:rsidR="00730C91" w:rsidRDefault="00730C91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12B5F" w:rsidRDefault="00412B5F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4E51C" wp14:editId="1B461E98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AC6" w:rsidRPr="001D73BA" w:rsidRDefault="00201AC6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stanovení nabídkové ceny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" o:spid="_x0000_s1035" style="position:absolute;left:0;text-align:left;margin-left:-.05pt;margin-top:-.05pt;width:475.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:rsidR="00201AC6" w:rsidRPr="001D73BA" w:rsidRDefault="00201AC6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stanovení nabídkové ceny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A85A40" w:rsidRDefault="00A85A40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3F72AC" w:rsidRPr="00F15143" w:rsidRDefault="00DB4B6A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8</w:t>
      </w:r>
      <w:r w:rsidR="003F72AC" w:rsidRPr="00F15143">
        <w:rPr>
          <w:rFonts w:cs="Arial"/>
          <w:b/>
          <w:bCs/>
          <w:sz w:val="20"/>
          <w:szCs w:val="20"/>
        </w:rPr>
        <w:t>.1 Nabídková cena</w:t>
      </w:r>
    </w:p>
    <w:p w:rsidR="003F72AC" w:rsidRDefault="00FC6C53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Účastník</w:t>
      </w:r>
      <w:r w:rsidR="003F72AC">
        <w:rPr>
          <w:rFonts w:cs="Arial"/>
          <w:bCs/>
          <w:sz w:val="20"/>
          <w:szCs w:val="20"/>
        </w:rPr>
        <w:t xml:space="preserve"> je povinen stanovit nabídkovou cenu absolutní částkou v českých korunách jako cenu celkovou za plnění veřejné zakázky včetně souvisejících činností a to v členění bez DPH, částka DPH, s DPH, která bude uvedena v:</w:t>
      </w:r>
    </w:p>
    <w:p w:rsidR="003F72AC" w:rsidRDefault="003F72AC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návrhu smlouvy o dílo </w:t>
      </w:r>
    </w:p>
    <w:p w:rsidR="003F72AC" w:rsidRDefault="00730C91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krycím listu nabídky</w:t>
      </w:r>
    </w:p>
    <w:p w:rsidR="00730C91" w:rsidRPr="00730C91" w:rsidRDefault="00730C91" w:rsidP="004156DE">
      <w:pPr>
        <w:pStyle w:val="Zkladntext"/>
        <w:tabs>
          <w:tab w:val="left" w:pos="2520"/>
        </w:tabs>
        <w:ind w:left="720"/>
        <w:rPr>
          <w:rFonts w:cs="Arial"/>
          <w:bCs/>
          <w:sz w:val="20"/>
          <w:szCs w:val="20"/>
        </w:rPr>
      </w:pP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lastRenderedPageBreak/>
        <w:t xml:space="preserve">Nabídková cena bude stanovena jako cena maximální a nejvýše přípustná (nepřekročitelná) po celou dobu realizace veřejné zakázky (tj. po celou dobu účinnosti smlouvy, kterou uzavře zadavatel s vybraným </w:t>
      </w:r>
      <w:r w:rsidR="007673C5">
        <w:rPr>
          <w:rFonts w:cs="Arial"/>
          <w:bCs/>
          <w:sz w:val="20"/>
          <w:szCs w:val="20"/>
        </w:rPr>
        <w:t>zhotovitelem</w:t>
      </w:r>
      <w:r>
        <w:rPr>
          <w:rFonts w:cs="Arial"/>
          <w:bCs/>
          <w:sz w:val="20"/>
          <w:szCs w:val="20"/>
        </w:rPr>
        <w:t>).</w:t>
      </w: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Do nabídkové ceny musí být zahrnuty veškeré náklady </w:t>
      </w:r>
      <w:r w:rsidR="00374DA5">
        <w:rPr>
          <w:rFonts w:cs="Arial"/>
          <w:bCs/>
          <w:sz w:val="20"/>
          <w:szCs w:val="20"/>
        </w:rPr>
        <w:t>nutné k</w:t>
      </w:r>
      <w:r w:rsidR="00730C91">
        <w:rPr>
          <w:rFonts w:cs="Arial"/>
          <w:bCs/>
          <w:sz w:val="20"/>
          <w:szCs w:val="20"/>
        </w:rPr>
        <w:t xml:space="preserve"> řádnému a včasnému provedení </w:t>
      </w:r>
      <w:r>
        <w:rPr>
          <w:rFonts w:cs="Arial"/>
          <w:bCs/>
          <w:sz w:val="20"/>
          <w:szCs w:val="20"/>
        </w:rPr>
        <w:t>předmětu veřejné zakázky, vyplývající ze zadávací dokumentac</w:t>
      </w:r>
      <w:r w:rsidR="00374DA5">
        <w:rPr>
          <w:rFonts w:cs="Arial"/>
          <w:bCs/>
          <w:sz w:val="20"/>
          <w:szCs w:val="20"/>
        </w:rPr>
        <w:t>e, včetně nákladů souvisejících.</w:t>
      </w:r>
    </w:p>
    <w:p w:rsidR="004C4B6C" w:rsidRDefault="004C4B6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9B4A75" w:rsidRDefault="00412B5F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Účastník </w:t>
      </w:r>
      <w:r w:rsidR="00BC4255">
        <w:rPr>
          <w:rFonts w:cs="Arial"/>
          <w:bCs/>
          <w:sz w:val="20"/>
          <w:szCs w:val="20"/>
        </w:rPr>
        <w:t>je vázán výši nabídkové ceny po celou dobu trvání zadávací lhůty.</w:t>
      </w:r>
    </w:p>
    <w:p w:rsidR="00730C91" w:rsidRDefault="00730C91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156DE" w:rsidRDefault="004156DE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106244" wp14:editId="4B96BB9F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AC6" w:rsidRPr="001D73BA" w:rsidRDefault="00201AC6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požadavky na zpracování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" o:spid="_x0000_s1036" style="position:absolute;left:0;text-align:left;margin-left:-.05pt;margin-top:-.05pt;width:475.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:rsidR="00201AC6" w:rsidRPr="001D73BA" w:rsidRDefault="00201AC6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požadavky na zpracování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nabídky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:rsidR="00A85A40" w:rsidRDefault="00A85A40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79355D" w:rsidRDefault="00DB4B6A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9</w:t>
      </w:r>
      <w:r w:rsidR="0079355D" w:rsidRPr="00902438">
        <w:rPr>
          <w:rFonts w:cs="Arial"/>
          <w:b/>
          <w:szCs w:val="20"/>
        </w:rPr>
        <w:t xml:space="preserve">.1 </w:t>
      </w:r>
      <w:r w:rsidR="0079355D">
        <w:rPr>
          <w:rFonts w:cs="Arial"/>
          <w:b/>
          <w:szCs w:val="20"/>
        </w:rPr>
        <w:t>Nabídka dodavatele</w:t>
      </w:r>
    </w:p>
    <w:p w:rsidR="0079355D" w:rsidRDefault="0079355D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A5625B">
        <w:rPr>
          <w:rFonts w:cs="Arial"/>
          <w:szCs w:val="20"/>
        </w:rPr>
        <w:t>Pod pojmem</w:t>
      </w:r>
      <w:r>
        <w:rPr>
          <w:rFonts w:cs="Arial"/>
          <w:szCs w:val="20"/>
        </w:rPr>
        <w:t xml:space="preserve"> nabídka se rozumí návrh smlouvy doplněný a podepsaný </w:t>
      </w:r>
      <w:r w:rsidR="00FC6C53">
        <w:rPr>
          <w:rFonts w:cs="Arial"/>
          <w:szCs w:val="20"/>
        </w:rPr>
        <w:t>účastníkem</w:t>
      </w:r>
      <w:r>
        <w:rPr>
          <w:rFonts w:cs="Arial"/>
          <w:szCs w:val="20"/>
        </w:rPr>
        <w:t xml:space="preserve"> včetně dokumentů a</w:t>
      </w:r>
      <w:r w:rsidR="00844DEB">
        <w:rPr>
          <w:rFonts w:cs="Arial"/>
          <w:szCs w:val="20"/>
        </w:rPr>
        <w:t> </w:t>
      </w:r>
      <w:r>
        <w:rPr>
          <w:rFonts w:cs="Arial"/>
          <w:szCs w:val="20"/>
        </w:rPr>
        <w:t>dokladů požadovaných zadavatelem v zadávacích podmínkách. Součástí nabídky jsou i doklady a</w:t>
      </w:r>
      <w:r w:rsidR="00844DEB">
        <w:rPr>
          <w:rFonts w:cs="Arial"/>
          <w:szCs w:val="20"/>
        </w:rPr>
        <w:t> </w:t>
      </w:r>
      <w:r>
        <w:rPr>
          <w:rFonts w:cs="Arial"/>
          <w:szCs w:val="20"/>
        </w:rPr>
        <w:t xml:space="preserve">informace prokazující splnění </w:t>
      </w:r>
      <w:r w:rsidR="008B01A1">
        <w:rPr>
          <w:rFonts w:cs="Arial"/>
          <w:szCs w:val="20"/>
        </w:rPr>
        <w:t xml:space="preserve">způsobilosti a </w:t>
      </w:r>
      <w:r>
        <w:rPr>
          <w:rFonts w:cs="Arial"/>
          <w:szCs w:val="20"/>
        </w:rPr>
        <w:t>kvalifikace.</w:t>
      </w:r>
    </w:p>
    <w:p w:rsidR="00CC15A2" w:rsidRDefault="00CC15A2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79355D" w:rsidRPr="00F15143" w:rsidRDefault="00DB4B6A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9</w:t>
      </w:r>
      <w:r w:rsidR="0079355D"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2</w:t>
      </w:r>
      <w:r w:rsidR="0079355D" w:rsidRPr="00F15143">
        <w:rPr>
          <w:rFonts w:cs="Arial"/>
          <w:b/>
          <w:bCs/>
          <w:sz w:val="20"/>
          <w:szCs w:val="20"/>
        </w:rPr>
        <w:t xml:space="preserve"> Členění nabídky</w:t>
      </w:r>
    </w:p>
    <w:p w:rsidR="0079355D" w:rsidRPr="00F15143" w:rsidRDefault="0079355D" w:rsidP="0079355D">
      <w:pPr>
        <w:pStyle w:val="Zkladntext"/>
        <w:rPr>
          <w:rFonts w:cs="Arial"/>
          <w:b/>
          <w:sz w:val="20"/>
          <w:szCs w:val="20"/>
        </w:rPr>
      </w:pPr>
      <w:r w:rsidRPr="00F15143">
        <w:rPr>
          <w:rFonts w:cs="Arial"/>
          <w:b/>
          <w:sz w:val="20"/>
          <w:szCs w:val="20"/>
        </w:rPr>
        <w:t>Nabídka bude obsahovat následující dokumenty v tomto pořadí:</w:t>
      </w:r>
    </w:p>
    <w:p w:rsidR="0079355D" w:rsidRPr="00F925FA" w:rsidRDefault="0079355D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 xml:space="preserve">vyplněný krycí list nabídky – </w:t>
      </w:r>
      <w:r w:rsidR="00A5444B">
        <w:rPr>
          <w:rFonts w:cs="Arial"/>
          <w:sz w:val="20"/>
          <w:szCs w:val="20"/>
        </w:rPr>
        <w:t xml:space="preserve">viz </w:t>
      </w:r>
      <w:r w:rsidR="00F925FA" w:rsidRPr="00F925FA">
        <w:rPr>
          <w:rFonts w:cs="Arial"/>
          <w:sz w:val="20"/>
          <w:szCs w:val="20"/>
        </w:rPr>
        <w:t xml:space="preserve">příloha č. </w:t>
      </w:r>
      <w:r w:rsidRPr="00F925FA">
        <w:rPr>
          <w:rFonts w:cs="Arial"/>
          <w:sz w:val="20"/>
          <w:szCs w:val="20"/>
        </w:rPr>
        <w:t xml:space="preserve">1 </w:t>
      </w:r>
      <w:r w:rsidRPr="00F15143">
        <w:rPr>
          <w:rFonts w:cs="Arial"/>
          <w:sz w:val="20"/>
          <w:szCs w:val="20"/>
        </w:rPr>
        <w:t xml:space="preserve">této výzvy, opatřený razítkem a podpisem </w:t>
      </w:r>
      <w:r w:rsidRPr="00F925FA">
        <w:rPr>
          <w:rFonts w:cs="Arial"/>
          <w:sz w:val="20"/>
          <w:szCs w:val="20"/>
        </w:rPr>
        <w:t xml:space="preserve">oprávněné osoby (osob) </w:t>
      </w:r>
      <w:r w:rsidR="00FC6C53">
        <w:rPr>
          <w:rFonts w:cs="Arial"/>
          <w:sz w:val="20"/>
          <w:szCs w:val="20"/>
        </w:rPr>
        <w:t>účastníka</w:t>
      </w:r>
      <w:r w:rsidRPr="00F925FA">
        <w:rPr>
          <w:rFonts w:cs="Arial"/>
          <w:sz w:val="20"/>
          <w:szCs w:val="20"/>
        </w:rPr>
        <w:t>, v</w:t>
      </w:r>
      <w:r w:rsidR="00A5444B">
        <w:rPr>
          <w:rFonts w:cs="Arial"/>
          <w:sz w:val="20"/>
          <w:szCs w:val="20"/>
        </w:rPr>
        <w:t xml:space="preserve">četně e-mailového kontaktu pro </w:t>
      </w:r>
      <w:r w:rsidRPr="00F925FA">
        <w:rPr>
          <w:rFonts w:cs="Arial"/>
          <w:sz w:val="20"/>
          <w:szCs w:val="20"/>
        </w:rPr>
        <w:t>e-aukci</w:t>
      </w:r>
    </w:p>
    <w:p w:rsidR="0079355D" w:rsidRDefault="0079355D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F925FA">
        <w:rPr>
          <w:rFonts w:cs="Arial"/>
          <w:sz w:val="20"/>
          <w:szCs w:val="20"/>
        </w:rPr>
        <w:t>doklady prokazující splnění:</w:t>
      </w:r>
    </w:p>
    <w:p w:rsidR="009106C1" w:rsidRDefault="009106C1" w:rsidP="009106C1">
      <w:pPr>
        <w:pStyle w:val="Zkladntext"/>
        <w:ind w:left="36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a) technické kvalifikace</w:t>
      </w:r>
    </w:p>
    <w:p w:rsidR="009106C1" w:rsidRPr="00F925FA" w:rsidRDefault="009106C1" w:rsidP="009106C1">
      <w:pPr>
        <w:pStyle w:val="Zkladntext"/>
        <w:ind w:left="36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b) profesní způsobilosti</w:t>
      </w:r>
    </w:p>
    <w:p w:rsidR="00F274D4" w:rsidRDefault="00F274D4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cenov</w:t>
      </w:r>
      <w:r w:rsidR="00C5203D">
        <w:rPr>
          <w:rFonts w:cs="Arial"/>
          <w:sz w:val="20"/>
          <w:szCs w:val="20"/>
        </w:rPr>
        <w:t>é</w:t>
      </w:r>
      <w:r>
        <w:rPr>
          <w:rFonts w:cs="Arial"/>
          <w:sz w:val="20"/>
          <w:szCs w:val="20"/>
        </w:rPr>
        <w:t xml:space="preserve"> kalkulace</w:t>
      </w:r>
    </w:p>
    <w:p w:rsidR="009106C1" w:rsidRDefault="009106C1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vyplněný a podepsaný návrh smlouvy</w:t>
      </w:r>
    </w:p>
    <w:p w:rsidR="009106C1" w:rsidRDefault="009106C1" w:rsidP="009106C1">
      <w:pPr>
        <w:pStyle w:val="Zkladntext"/>
        <w:ind w:left="720"/>
        <w:rPr>
          <w:rFonts w:cs="Arial"/>
          <w:sz w:val="20"/>
          <w:szCs w:val="20"/>
        </w:rPr>
      </w:pPr>
    </w:p>
    <w:p w:rsidR="0079355D" w:rsidRPr="003248B8" w:rsidRDefault="00DB4B6A" w:rsidP="0079355D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="0079355D" w:rsidRPr="003248B8">
        <w:rPr>
          <w:rFonts w:cs="Arial"/>
          <w:b/>
          <w:sz w:val="20"/>
          <w:szCs w:val="20"/>
        </w:rPr>
        <w:t>.</w:t>
      </w:r>
      <w:r w:rsidR="0079355D">
        <w:rPr>
          <w:rFonts w:cs="Arial"/>
          <w:b/>
          <w:sz w:val="20"/>
          <w:szCs w:val="20"/>
        </w:rPr>
        <w:t>3</w:t>
      </w:r>
      <w:r w:rsidR="0079355D" w:rsidRPr="003248B8">
        <w:rPr>
          <w:rFonts w:cs="Arial"/>
          <w:b/>
          <w:sz w:val="20"/>
          <w:szCs w:val="20"/>
        </w:rPr>
        <w:t xml:space="preserve"> Forma zpracování nabídky</w:t>
      </w:r>
    </w:p>
    <w:p w:rsidR="0079355D" w:rsidRDefault="0079355D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:rsidR="0079355D" w:rsidRDefault="0079355D" w:rsidP="0079355D">
      <w:pPr>
        <w:pStyle w:val="Zkladntext"/>
        <w:numPr>
          <w:ilvl w:val="0"/>
          <w:numId w:val="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předložena v jednom originále, </w:t>
      </w:r>
      <w:r w:rsidRPr="00F15143">
        <w:rPr>
          <w:rFonts w:cs="Arial"/>
          <w:sz w:val="20"/>
          <w:szCs w:val="20"/>
        </w:rPr>
        <w:t>v českém jazyce, v </w:t>
      </w:r>
      <w:r>
        <w:rPr>
          <w:rFonts w:cs="Arial"/>
          <w:sz w:val="20"/>
          <w:szCs w:val="20"/>
        </w:rPr>
        <w:t>listinné</w:t>
      </w:r>
      <w:r w:rsidRPr="00F15143">
        <w:rPr>
          <w:rFonts w:cs="Arial"/>
          <w:sz w:val="20"/>
          <w:szCs w:val="20"/>
        </w:rPr>
        <w:t xml:space="preserve"> formě</w:t>
      </w:r>
      <w:r>
        <w:rPr>
          <w:rFonts w:cs="Arial"/>
          <w:sz w:val="20"/>
          <w:szCs w:val="20"/>
        </w:rPr>
        <w:t>, v jednom vyhotovení</w:t>
      </w:r>
      <w:r w:rsidRPr="00F15143">
        <w:rPr>
          <w:rFonts w:cs="Arial"/>
          <w:sz w:val="20"/>
          <w:szCs w:val="20"/>
        </w:rPr>
        <w:t xml:space="preserve"> a</w:t>
      </w:r>
      <w:r w:rsidR="00844DEB">
        <w:rPr>
          <w:rFonts w:cs="Arial"/>
          <w:sz w:val="20"/>
          <w:szCs w:val="20"/>
        </w:rPr>
        <w:t> </w:t>
      </w:r>
      <w:r w:rsidRPr="00F15143">
        <w:rPr>
          <w:rFonts w:cs="Arial"/>
          <w:sz w:val="20"/>
          <w:szCs w:val="20"/>
        </w:rPr>
        <w:t xml:space="preserve">bude podepsána osobou oprávněnou za </w:t>
      </w:r>
      <w:r w:rsidR="00FC6C53">
        <w:rPr>
          <w:rFonts w:cs="Arial"/>
          <w:sz w:val="20"/>
          <w:szCs w:val="20"/>
        </w:rPr>
        <w:t>účastníka</w:t>
      </w:r>
      <w:r w:rsidRPr="00F15143">
        <w:rPr>
          <w:rFonts w:cs="Arial"/>
          <w:sz w:val="20"/>
          <w:szCs w:val="20"/>
        </w:rPr>
        <w:t xml:space="preserve"> 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</w:t>
      </w:r>
    </w:p>
    <w:p w:rsidR="0079355D" w:rsidRDefault="0079355D" w:rsidP="0079355D">
      <w:pPr>
        <w:pStyle w:val="Zkladntext"/>
        <w:numPr>
          <w:ilvl w:val="0"/>
          <w:numId w:val="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podána v řádně uzavřené obálce označené názvem veřejné zakázky</w:t>
      </w:r>
    </w:p>
    <w:p w:rsidR="00652B6A" w:rsidRDefault="00652B6A" w:rsidP="0079355D">
      <w:pPr>
        <w:pStyle w:val="Zkladntext"/>
        <w:rPr>
          <w:rFonts w:cs="Arial"/>
          <w:sz w:val="20"/>
          <w:szCs w:val="20"/>
        </w:rPr>
      </w:pPr>
    </w:p>
    <w:p w:rsidR="0031792F" w:rsidRDefault="0079355D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:rsidR="003F1701" w:rsidRDefault="003F1701" w:rsidP="0079355D">
      <w:pPr>
        <w:pStyle w:val="Zkladntext"/>
        <w:rPr>
          <w:rFonts w:cs="Arial"/>
          <w:sz w:val="20"/>
          <w:szCs w:val="20"/>
        </w:rPr>
      </w:pPr>
    </w:p>
    <w:p w:rsidR="0079355D" w:rsidRDefault="00DB4B6A" w:rsidP="0079355D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="0079355D">
        <w:rPr>
          <w:rFonts w:cs="Arial"/>
          <w:b/>
          <w:sz w:val="20"/>
          <w:szCs w:val="20"/>
        </w:rPr>
        <w:t>.4</w:t>
      </w:r>
      <w:r w:rsidR="0079355D" w:rsidRPr="003248B8">
        <w:rPr>
          <w:rFonts w:cs="Arial"/>
          <w:b/>
          <w:sz w:val="20"/>
          <w:szCs w:val="20"/>
        </w:rPr>
        <w:t xml:space="preserve"> </w:t>
      </w:r>
      <w:r w:rsidR="0079355D">
        <w:rPr>
          <w:rFonts w:cs="Arial"/>
          <w:b/>
          <w:sz w:val="20"/>
          <w:szCs w:val="20"/>
        </w:rPr>
        <w:t>Doporučení zadavatele - nepovinné</w:t>
      </w:r>
    </w:p>
    <w:p w:rsidR="0079355D" w:rsidRDefault="0079355D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Zadavatel doporučuje </w:t>
      </w:r>
      <w:r w:rsidR="00FC6C53">
        <w:rPr>
          <w:rFonts w:cs="Arial"/>
          <w:sz w:val="20"/>
          <w:szCs w:val="20"/>
        </w:rPr>
        <w:t>účastníkům</w:t>
      </w:r>
      <w:r>
        <w:rPr>
          <w:rFonts w:cs="Arial"/>
          <w:sz w:val="20"/>
          <w:szCs w:val="20"/>
        </w:rPr>
        <w:t>, aby:</w:t>
      </w:r>
    </w:p>
    <w:p w:rsidR="0079355D" w:rsidRDefault="0079355D" w:rsidP="0079355D">
      <w:pPr>
        <w:pStyle w:val="Zkladntext"/>
        <w:numPr>
          <w:ilvl w:val="0"/>
          <w:numId w:val="2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své nabídky zabezpečili proti manipulaci</w:t>
      </w:r>
    </w:p>
    <w:p w:rsidR="0079355D" w:rsidRDefault="0079355D" w:rsidP="0079355D">
      <w:pPr>
        <w:pStyle w:val="Zkladntext"/>
        <w:numPr>
          <w:ilvl w:val="0"/>
          <w:numId w:val="2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všechny listy nabídky byly navzájem pevně spojeny či sešity tak, aby byly dostatečně zabezpečeny před jejich vyjmutím z nabídky</w:t>
      </w:r>
    </w:p>
    <w:p w:rsidR="0079355D" w:rsidRDefault="0079355D" w:rsidP="0079355D">
      <w:pPr>
        <w:pStyle w:val="Zkladntext"/>
        <w:numPr>
          <w:ilvl w:val="0"/>
          <w:numId w:val="2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všechny stránky nabídky byly očíslovány vzestupnou kontinuální řadou</w:t>
      </w:r>
    </w:p>
    <w:p w:rsidR="005B2A6E" w:rsidRDefault="005B2A6E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80DFC00" wp14:editId="7B896D8E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AC6" w:rsidRPr="001D73BA" w:rsidRDefault="00201AC6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hodnotící kritéria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" o:spid="_x0000_s1037" style="position:absolute;margin-left:-.05pt;margin-top:6.8pt;width:475.5pt;height:3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" fillcolor="#92d050" strokecolor="#7f7f7f" strokeweight="1.75pt">
                <v:stroke endcap="round"/>
                <v:textbox>
                  <w:txbxContent>
                    <w:p w:rsidR="00201AC6" w:rsidRPr="001D73BA" w:rsidRDefault="00201AC6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hodnotící kritéria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</w:p>
    <w:p w:rsidR="006F5EC4" w:rsidRPr="00E47A10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Pr="008F3BCE" w:rsidRDefault="006F5EC4" w:rsidP="006F5EC4">
      <w:pPr>
        <w:jc w:val="both"/>
        <w:rPr>
          <w:rFonts w:cs="Arial"/>
          <w:sz w:val="18"/>
          <w:szCs w:val="18"/>
        </w:rPr>
      </w:pPr>
    </w:p>
    <w:p w:rsidR="006F5EC4" w:rsidRDefault="006F5EC4" w:rsidP="006F5EC4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Hodnoceny budou jen úplné a přijatelné nabídky těch </w:t>
      </w:r>
      <w:r w:rsidR="005B2A6E">
        <w:rPr>
          <w:rFonts w:cs="Arial"/>
          <w:szCs w:val="20"/>
        </w:rPr>
        <w:t>účastníků</w:t>
      </w:r>
      <w:r>
        <w:rPr>
          <w:rFonts w:cs="Arial"/>
          <w:szCs w:val="20"/>
        </w:rPr>
        <w:t xml:space="preserve">, kteří řádně prokázali </w:t>
      </w:r>
      <w:r w:rsidR="005B2A6E">
        <w:rPr>
          <w:rFonts w:cs="Arial"/>
          <w:szCs w:val="20"/>
        </w:rPr>
        <w:t>způsobilost a</w:t>
      </w:r>
      <w:r w:rsidR="00844DEB">
        <w:rPr>
          <w:rFonts w:cs="Arial"/>
          <w:szCs w:val="20"/>
        </w:rPr>
        <w:t> </w:t>
      </w:r>
      <w:r>
        <w:rPr>
          <w:rFonts w:cs="Arial"/>
          <w:szCs w:val="20"/>
        </w:rPr>
        <w:t>kvalifikaci.</w:t>
      </w:r>
    </w:p>
    <w:p w:rsidR="006F5EC4" w:rsidRDefault="006F5EC4" w:rsidP="006F5EC4">
      <w:pPr>
        <w:jc w:val="both"/>
        <w:rPr>
          <w:rFonts w:cs="Arial"/>
          <w:szCs w:val="20"/>
        </w:rPr>
      </w:pPr>
    </w:p>
    <w:p w:rsidR="006F5EC4" w:rsidRDefault="006F5EC4" w:rsidP="006F5EC4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Základním kritériem pro zadání veřejné zakázky malého rozsahu je </w:t>
      </w:r>
      <w:r w:rsidR="008D64FE">
        <w:rPr>
          <w:rFonts w:cs="Arial"/>
          <w:szCs w:val="20"/>
        </w:rPr>
        <w:t xml:space="preserve">ekonomická výhodnost, konkrétně </w:t>
      </w:r>
      <w:r>
        <w:rPr>
          <w:rFonts w:cs="Arial"/>
          <w:b/>
          <w:szCs w:val="20"/>
        </w:rPr>
        <w:t xml:space="preserve">nejnižší nabídková cena </w:t>
      </w:r>
      <w:r w:rsidR="001A6A46">
        <w:rPr>
          <w:rFonts w:cs="Arial"/>
          <w:b/>
          <w:szCs w:val="20"/>
        </w:rPr>
        <w:t>včetně</w:t>
      </w:r>
      <w:r>
        <w:rPr>
          <w:rFonts w:cs="Arial"/>
          <w:b/>
          <w:szCs w:val="20"/>
        </w:rPr>
        <w:t xml:space="preserve"> DPH za plnění veřejné zakázky</w:t>
      </w:r>
      <w:r w:rsidRPr="00F15143">
        <w:rPr>
          <w:rFonts w:cs="Arial"/>
          <w:szCs w:val="20"/>
        </w:rPr>
        <w:t xml:space="preserve">. </w:t>
      </w:r>
    </w:p>
    <w:p w:rsidR="002D16D8" w:rsidRDefault="002D16D8" w:rsidP="006F5EC4">
      <w:pPr>
        <w:jc w:val="both"/>
        <w:rPr>
          <w:rFonts w:cs="Arial"/>
          <w:szCs w:val="20"/>
        </w:rPr>
      </w:pPr>
    </w:p>
    <w:p w:rsidR="007861F3" w:rsidRDefault="007861F3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:rsidR="002D16D8" w:rsidRDefault="002D16D8" w:rsidP="0079355D">
      <w:pPr>
        <w:jc w:val="center"/>
        <w:rPr>
          <w:rFonts w:cs="Arial"/>
          <w:sz w:val="18"/>
          <w:szCs w:val="18"/>
        </w:rPr>
      </w:pPr>
    </w:p>
    <w:p w:rsidR="002D16D8" w:rsidRDefault="002D16D8" w:rsidP="0079355D">
      <w:pPr>
        <w:jc w:val="center"/>
        <w:rPr>
          <w:rFonts w:cs="Arial"/>
          <w:sz w:val="18"/>
          <w:szCs w:val="18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A89268" wp14:editId="0E05A335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AC6" w:rsidRPr="001D73BA" w:rsidRDefault="00201AC6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dokumentace, prohlídka místa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8" style="position:absolute;left:0;text-align:left;margin-left:-.05pt;margin-top:.2pt;width:475.5pt;height:3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:rsidR="00201AC6" w:rsidRPr="001D73BA" w:rsidRDefault="00201AC6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dokumentace, prohlídka místa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E47A10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Pr="00855C8B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 w:rsidRPr="00855C8B">
        <w:rPr>
          <w:rFonts w:cs="Arial"/>
          <w:b/>
          <w:bCs/>
          <w:caps/>
        </w:rPr>
        <w:t>3.</w:t>
      </w:r>
      <w:r w:rsidRPr="00855C8B"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 xml:space="preserve">Předpokládaná cena a </w:t>
      </w:r>
      <w:r w:rsidRPr="00855C8B">
        <w:rPr>
          <w:rFonts w:cs="Arial"/>
          <w:b/>
          <w:bCs/>
          <w:caps/>
        </w:rPr>
        <w:t>ZPŮSOB HODNOCENÍ NABÍDEK</w:t>
      </w:r>
    </w:p>
    <w:p w:rsidR="0079355D" w:rsidRDefault="0079355D" w:rsidP="0079355D">
      <w:pPr>
        <w:jc w:val="both"/>
        <w:rPr>
          <w:rFonts w:cs="Arial"/>
          <w:b/>
        </w:rPr>
      </w:pPr>
    </w:p>
    <w:p w:rsidR="0079355D" w:rsidRPr="00F15143" w:rsidRDefault="0079355D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DB4B6A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 w:rsidR="00D24BF6">
        <w:rPr>
          <w:rFonts w:cs="Arial"/>
          <w:b/>
          <w:bCs/>
          <w:sz w:val="20"/>
          <w:szCs w:val="20"/>
        </w:rPr>
        <w:t>Vysvětlení zadávací dokumentace</w:t>
      </w:r>
    </w:p>
    <w:p w:rsidR="0079355D" w:rsidRPr="00F15143" w:rsidRDefault="00703DDC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</w:t>
      </w:r>
      <w:r w:rsidR="00076BD9">
        <w:rPr>
          <w:rFonts w:cs="Arial"/>
          <w:sz w:val="20"/>
          <w:szCs w:val="20"/>
        </w:rPr>
        <w:t xml:space="preserve">adavatel si vyhrazuje právo na </w:t>
      </w:r>
      <w:r>
        <w:rPr>
          <w:rFonts w:cs="Arial"/>
          <w:sz w:val="20"/>
          <w:szCs w:val="20"/>
        </w:rPr>
        <w:t xml:space="preserve">vysvětlení zadávací dokumentace nebo na změnu nebo doplnění zadávacích podmínek, a to buď na základě žádosti dodavatelů, nebo z vlastního podnětu. </w:t>
      </w:r>
      <w:r w:rsidR="0079355D" w:rsidRPr="004075AC">
        <w:rPr>
          <w:rFonts w:cs="Arial"/>
          <w:b/>
          <w:sz w:val="20"/>
          <w:szCs w:val="20"/>
          <w:u w:val="single"/>
        </w:rPr>
        <w:t xml:space="preserve">Za odeslání </w:t>
      </w:r>
      <w:r w:rsidR="00D24BF6">
        <w:rPr>
          <w:rFonts w:cs="Arial"/>
          <w:b/>
          <w:sz w:val="20"/>
          <w:szCs w:val="20"/>
          <w:u w:val="single"/>
        </w:rPr>
        <w:t>vypracovaného vysvětlení zadávací dokumentace</w:t>
      </w:r>
      <w:r w:rsidR="0079355D" w:rsidRPr="004075AC">
        <w:rPr>
          <w:rFonts w:cs="Arial"/>
          <w:b/>
          <w:sz w:val="20"/>
          <w:szCs w:val="20"/>
          <w:u w:val="single"/>
        </w:rPr>
        <w:t xml:space="preserve"> se rozumí i oznámení prostřednictvím elektronického nástroje </w:t>
      </w:r>
      <w:r w:rsidR="007861F3">
        <w:rPr>
          <w:rFonts w:cs="Arial"/>
          <w:b/>
          <w:sz w:val="20"/>
          <w:szCs w:val="20"/>
          <w:u w:val="single"/>
        </w:rPr>
        <w:t>(</w:t>
      </w:r>
      <w:r w:rsidR="0079355D" w:rsidRPr="004075AC">
        <w:rPr>
          <w:rFonts w:cs="Arial"/>
          <w:b/>
          <w:sz w:val="20"/>
          <w:szCs w:val="20"/>
          <w:u w:val="single"/>
        </w:rPr>
        <w:t>tzv.</w:t>
      </w:r>
      <w:r w:rsidR="0079355D">
        <w:rPr>
          <w:rFonts w:cs="Arial"/>
          <w:sz w:val="20"/>
          <w:szCs w:val="20"/>
          <w:u w:val="single"/>
        </w:rPr>
        <w:t xml:space="preserve"> </w:t>
      </w:r>
      <w:r w:rsidR="0079355D" w:rsidRPr="004075AC">
        <w:rPr>
          <w:rFonts w:cs="Arial"/>
          <w:b/>
          <w:sz w:val="20"/>
          <w:szCs w:val="20"/>
          <w:u w:val="single"/>
        </w:rPr>
        <w:t xml:space="preserve">profil </w:t>
      </w:r>
      <w:r w:rsidR="0079355D" w:rsidRPr="007861F3">
        <w:rPr>
          <w:rFonts w:cs="Arial"/>
          <w:b/>
          <w:sz w:val="20"/>
          <w:szCs w:val="20"/>
        </w:rPr>
        <w:t>zadavatele</w:t>
      </w:r>
      <w:r w:rsidR="0079355D" w:rsidRPr="007861F3">
        <w:rPr>
          <w:rFonts w:cs="Arial"/>
          <w:sz w:val="20"/>
          <w:szCs w:val="20"/>
        </w:rPr>
        <w:t xml:space="preserve"> - </w:t>
      </w:r>
      <w:hyperlink r:id="rId13" w:history="1">
        <w:r w:rsidR="007861F3" w:rsidRPr="00C04035">
          <w:rPr>
            <w:rStyle w:val="Hypertextovodkaz"/>
            <w:b/>
            <w:sz w:val="20"/>
          </w:rPr>
          <w:t>https://profily.proebiz.com/profile/05583926</w:t>
        </w:r>
      </w:hyperlink>
      <w:r w:rsidR="007861F3">
        <w:rPr>
          <w:b/>
          <w:sz w:val="20"/>
          <w:u w:val="single"/>
        </w:rPr>
        <w:t xml:space="preserve"> </w:t>
      </w:r>
      <w:r w:rsidR="0079355D" w:rsidRPr="008B2A59">
        <w:rPr>
          <w:rFonts w:cs="Arial"/>
          <w:b/>
          <w:sz w:val="20"/>
          <w:szCs w:val="20"/>
          <w:u w:val="single"/>
        </w:rPr>
        <w:t>) a to nejpozději 3 dny před uplynutím lhůty pro podání nabídek</w:t>
      </w:r>
      <w:r w:rsidR="0079355D">
        <w:rPr>
          <w:rFonts w:cs="Arial"/>
          <w:sz w:val="20"/>
          <w:szCs w:val="20"/>
        </w:rPr>
        <w:t xml:space="preserve">. V takovém případě se </w:t>
      </w:r>
      <w:r w:rsidR="00266F62">
        <w:rPr>
          <w:rFonts w:cs="Arial"/>
          <w:sz w:val="20"/>
          <w:szCs w:val="20"/>
        </w:rPr>
        <w:t xml:space="preserve">vysvětlení k zadávacím podmínkám </w:t>
      </w:r>
      <w:r w:rsidR="0079355D">
        <w:rPr>
          <w:rFonts w:cs="Arial"/>
          <w:sz w:val="20"/>
          <w:szCs w:val="20"/>
        </w:rPr>
        <w:t>považuj</w:t>
      </w:r>
      <w:r w:rsidR="00266F62">
        <w:rPr>
          <w:rFonts w:cs="Arial"/>
          <w:sz w:val="20"/>
          <w:szCs w:val="20"/>
        </w:rPr>
        <w:t>e</w:t>
      </w:r>
      <w:r w:rsidR="0079355D">
        <w:rPr>
          <w:rFonts w:cs="Arial"/>
          <w:sz w:val="20"/>
          <w:szCs w:val="20"/>
        </w:rPr>
        <w:t xml:space="preserve"> za doručené okamžikem uveřejnění na profilu zadavatele. V</w:t>
      </w:r>
      <w:r w:rsidR="0079355D" w:rsidRPr="00F15143">
        <w:rPr>
          <w:rFonts w:cs="Arial"/>
          <w:sz w:val="20"/>
          <w:szCs w:val="20"/>
        </w:rPr>
        <w:t xml:space="preserve"> případě, že zadavatel posoudí </w:t>
      </w:r>
      <w:r w:rsidR="00266F62">
        <w:rPr>
          <w:rFonts w:cs="Arial"/>
          <w:sz w:val="20"/>
          <w:szCs w:val="20"/>
        </w:rPr>
        <w:t xml:space="preserve">vysvětlení </w:t>
      </w:r>
      <w:r>
        <w:rPr>
          <w:rFonts w:cs="Arial"/>
          <w:sz w:val="20"/>
          <w:szCs w:val="20"/>
        </w:rPr>
        <w:t>zadávací dokumentace</w:t>
      </w:r>
      <w:r w:rsidR="0079355D" w:rsidRPr="00F15143">
        <w:rPr>
          <w:rFonts w:cs="Arial"/>
          <w:sz w:val="20"/>
          <w:szCs w:val="20"/>
        </w:rPr>
        <w:t xml:space="preserve"> jako složité, může prodloužit lhůtu pro podání nabídek. </w:t>
      </w:r>
    </w:p>
    <w:p w:rsidR="00932244" w:rsidRDefault="00932244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Pr="00F15143" w:rsidRDefault="0079355D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DB4B6A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2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Prohlídka místa plnění</w:t>
      </w:r>
    </w:p>
    <w:p w:rsidR="00A90F83" w:rsidRDefault="00374DA5" w:rsidP="0079355D">
      <w:pPr>
        <w:jc w:val="both"/>
        <w:rPr>
          <w:rFonts w:cs="Arial"/>
        </w:rPr>
      </w:pPr>
      <w:r>
        <w:rPr>
          <w:rFonts w:cs="Arial"/>
        </w:rPr>
        <w:t>Prohlídka místa plnění se s ohledem na předmět veřejné zakázky nekoná.</w:t>
      </w:r>
    </w:p>
    <w:p w:rsidR="00E10B32" w:rsidRDefault="00E10B32" w:rsidP="0079355D">
      <w:pPr>
        <w:jc w:val="both"/>
        <w:rPr>
          <w:rFonts w:cs="Arial"/>
        </w:rPr>
      </w:pPr>
    </w:p>
    <w:p w:rsidR="00397FB7" w:rsidRDefault="00397FB7" w:rsidP="0079355D">
      <w:pPr>
        <w:jc w:val="both"/>
        <w:rPr>
          <w:rFonts w:cs="Arial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952F2D0" wp14:editId="4E39BEC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AC6" w:rsidRPr="001D73BA" w:rsidRDefault="00201AC6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left:0;text-align:left;margin-left:-.05pt;margin-top:.2pt;width:475.5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:rsidR="00201AC6" w:rsidRPr="001D73BA" w:rsidRDefault="00201AC6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A85A40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</w:t>
      </w:r>
      <w:r w:rsidR="00DB4B6A">
        <w:rPr>
          <w:rFonts w:cs="Arial"/>
          <w:b/>
          <w:szCs w:val="20"/>
        </w:rPr>
        <w:t>2</w:t>
      </w:r>
      <w:r>
        <w:rPr>
          <w:rFonts w:cs="Arial"/>
          <w:b/>
          <w:szCs w:val="20"/>
        </w:rPr>
        <w:t>.1 Lhůta pro podání nabídek</w:t>
      </w:r>
    </w:p>
    <w:p w:rsidR="0079355D" w:rsidRPr="00276E05" w:rsidRDefault="0079355D" w:rsidP="0079355D">
      <w:pPr>
        <w:pStyle w:val="Zkladntext"/>
        <w:tabs>
          <w:tab w:val="left" w:pos="2520"/>
        </w:tabs>
        <w:rPr>
          <w:rFonts w:cs="Arial"/>
          <w:sz w:val="32"/>
          <w:szCs w:val="32"/>
          <w:u w:val="double"/>
        </w:rPr>
      </w:pPr>
      <w:r w:rsidRPr="00776985">
        <w:rPr>
          <w:rFonts w:cs="Arial"/>
          <w:sz w:val="20"/>
          <w:szCs w:val="20"/>
        </w:rPr>
        <w:t xml:space="preserve">Termín odevzdání závazných nabídek na veřejnou zakázku malého rozsahu </w:t>
      </w:r>
      <w:r w:rsidRPr="00C53D55">
        <w:rPr>
          <w:rFonts w:cs="Arial"/>
          <w:b/>
          <w:caps/>
          <w:sz w:val="20"/>
          <w:szCs w:val="20"/>
        </w:rPr>
        <w:t>„</w:t>
      </w:r>
      <w:r w:rsidR="005F6F56">
        <w:rPr>
          <w:rFonts w:cs="Arial"/>
          <w:b/>
          <w:caps/>
          <w:sz w:val="20"/>
          <w:szCs w:val="20"/>
        </w:rPr>
        <w:t>Těžební činnost v městských lesích města uherský Brod v roce 20</w:t>
      </w:r>
      <w:r w:rsidR="00E179B4">
        <w:rPr>
          <w:rFonts w:cs="Arial"/>
          <w:b/>
          <w:caps/>
          <w:sz w:val="20"/>
          <w:szCs w:val="20"/>
        </w:rPr>
        <w:t>20</w:t>
      </w:r>
      <w:r w:rsidRPr="00776985">
        <w:rPr>
          <w:rFonts w:cs="Arial"/>
          <w:b/>
          <w:caps/>
          <w:sz w:val="20"/>
          <w:szCs w:val="20"/>
        </w:rPr>
        <w:t>“</w:t>
      </w:r>
      <w:r w:rsidRPr="00776985">
        <w:rPr>
          <w:rFonts w:cs="Arial"/>
          <w:sz w:val="20"/>
          <w:szCs w:val="20"/>
        </w:rPr>
        <w:t xml:space="preserve"> je</w:t>
      </w:r>
      <w:r>
        <w:rPr>
          <w:rFonts w:cs="Arial"/>
          <w:sz w:val="20"/>
          <w:szCs w:val="20"/>
        </w:rPr>
        <w:t xml:space="preserve"> </w:t>
      </w:r>
      <w:r w:rsidR="00A62B89">
        <w:rPr>
          <w:rFonts w:cs="Arial"/>
          <w:b/>
          <w:sz w:val="32"/>
          <w:szCs w:val="32"/>
          <w:u w:val="double"/>
        </w:rPr>
        <w:t>20</w:t>
      </w:r>
      <w:r w:rsidR="008D64FE">
        <w:rPr>
          <w:rFonts w:cs="Arial"/>
          <w:b/>
          <w:sz w:val="32"/>
          <w:szCs w:val="32"/>
          <w:u w:val="double"/>
        </w:rPr>
        <w:t>.</w:t>
      </w:r>
      <w:r w:rsidR="00A62B89">
        <w:rPr>
          <w:rFonts w:cs="Arial"/>
          <w:b/>
          <w:sz w:val="32"/>
          <w:szCs w:val="32"/>
          <w:u w:val="double"/>
        </w:rPr>
        <w:t>01</w:t>
      </w:r>
      <w:r w:rsidRPr="00276E05">
        <w:rPr>
          <w:rFonts w:cs="Arial"/>
          <w:b/>
          <w:sz w:val="32"/>
          <w:szCs w:val="32"/>
          <w:u w:val="double"/>
        </w:rPr>
        <w:t>.20</w:t>
      </w:r>
      <w:r w:rsidR="00A62B89">
        <w:rPr>
          <w:rFonts w:cs="Arial"/>
          <w:b/>
          <w:sz w:val="32"/>
          <w:szCs w:val="32"/>
          <w:u w:val="double"/>
        </w:rPr>
        <w:t>20</w:t>
      </w:r>
      <w:r w:rsidRPr="00276E05">
        <w:rPr>
          <w:rFonts w:cs="Arial"/>
          <w:sz w:val="32"/>
          <w:szCs w:val="32"/>
          <w:u w:val="double"/>
        </w:rPr>
        <w:t xml:space="preserve"> </w:t>
      </w:r>
      <w:r w:rsidRPr="00276E05">
        <w:rPr>
          <w:rFonts w:cs="Arial"/>
          <w:b/>
          <w:sz w:val="32"/>
          <w:szCs w:val="32"/>
          <w:u w:val="double"/>
        </w:rPr>
        <w:t>v </w:t>
      </w:r>
      <w:r w:rsidR="00A62B89">
        <w:rPr>
          <w:rFonts w:cs="Arial"/>
          <w:b/>
          <w:sz w:val="32"/>
          <w:szCs w:val="32"/>
          <w:u w:val="double"/>
        </w:rPr>
        <w:t>09</w:t>
      </w:r>
      <w:r w:rsidRPr="00276E05">
        <w:rPr>
          <w:rFonts w:cs="Arial"/>
          <w:b/>
          <w:sz w:val="32"/>
          <w:szCs w:val="32"/>
          <w:u w:val="double"/>
        </w:rPr>
        <w:t>:</w:t>
      </w:r>
      <w:r w:rsidR="00A62B89">
        <w:rPr>
          <w:rFonts w:cs="Arial"/>
          <w:b/>
          <w:sz w:val="32"/>
          <w:szCs w:val="32"/>
          <w:u w:val="double"/>
        </w:rPr>
        <w:t>00</w:t>
      </w:r>
      <w:r w:rsidRPr="00276E05">
        <w:rPr>
          <w:rFonts w:cs="Arial"/>
          <w:b/>
          <w:sz w:val="32"/>
          <w:szCs w:val="32"/>
          <w:u w:val="double"/>
        </w:rPr>
        <w:t xml:space="preserve"> hodin</w:t>
      </w:r>
      <w:r w:rsidRPr="00276E05">
        <w:rPr>
          <w:rFonts w:cs="Arial"/>
          <w:sz w:val="32"/>
          <w:szCs w:val="32"/>
          <w:u w:val="double"/>
        </w:rPr>
        <w:t xml:space="preserve">. </w:t>
      </w:r>
    </w:p>
    <w:p w:rsidR="0079355D" w:rsidRDefault="0079355D" w:rsidP="0079355D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AF7E6C" w:rsidRDefault="0079355D" w:rsidP="0079355D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776985">
        <w:rPr>
          <w:rFonts w:cs="Arial"/>
          <w:sz w:val="20"/>
          <w:szCs w:val="20"/>
        </w:rPr>
        <w:t>Za datum a čas podání nabídky se považuje datum a čas uvedený na dokladu o předání nabídky zadavateli.</w:t>
      </w:r>
      <w:r w:rsidR="00AF7E6C">
        <w:rPr>
          <w:rFonts w:cs="Arial"/>
          <w:sz w:val="20"/>
          <w:szCs w:val="20"/>
        </w:rPr>
        <w:t xml:space="preserve"> </w:t>
      </w:r>
    </w:p>
    <w:p w:rsidR="00F274D4" w:rsidRDefault="00F274D4" w:rsidP="0079355D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102710" w:rsidRPr="00F6077B" w:rsidRDefault="00F6077B" w:rsidP="0079355D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6077B">
        <w:rPr>
          <w:rFonts w:cs="Arial"/>
          <w:b/>
          <w:sz w:val="20"/>
          <w:szCs w:val="20"/>
        </w:rPr>
        <w:t>1</w:t>
      </w:r>
      <w:r w:rsidR="00DB4B6A">
        <w:rPr>
          <w:rFonts w:cs="Arial"/>
          <w:b/>
          <w:sz w:val="20"/>
          <w:szCs w:val="20"/>
        </w:rPr>
        <w:t>2</w:t>
      </w:r>
      <w:r w:rsidRPr="00F6077B">
        <w:rPr>
          <w:rFonts w:cs="Arial"/>
          <w:b/>
          <w:sz w:val="20"/>
          <w:szCs w:val="20"/>
        </w:rPr>
        <w:t>.2 Místo pro podání nabídek</w:t>
      </w:r>
    </w:p>
    <w:p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 xml:space="preserve">Nabídky se podávají </w:t>
      </w:r>
      <w:r w:rsidRPr="00F15143">
        <w:rPr>
          <w:rFonts w:cs="Arial"/>
          <w:b/>
          <w:sz w:val="20"/>
          <w:szCs w:val="20"/>
        </w:rPr>
        <w:t>osobně</w:t>
      </w:r>
      <w:r w:rsidRPr="00F15143">
        <w:rPr>
          <w:rFonts w:cs="Arial"/>
          <w:sz w:val="20"/>
          <w:szCs w:val="20"/>
        </w:rPr>
        <w:t xml:space="preserve"> na podatelnu </w:t>
      </w:r>
      <w:r w:rsidR="008F6520">
        <w:rPr>
          <w:rFonts w:cs="Arial"/>
          <w:sz w:val="20"/>
          <w:szCs w:val="20"/>
        </w:rPr>
        <w:t>(sekretariát) TSUB</w:t>
      </w:r>
      <w:r w:rsidRPr="00F15143">
        <w:rPr>
          <w:rFonts w:cs="Arial"/>
          <w:sz w:val="20"/>
          <w:szCs w:val="20"/>
        </w:rPr>
        <w:t>,</w:t>
      </w:r>
      <w:r w:rsidR="008F6520">
        <w:rPr>
          <w:rFonts w:cs="Arial"/>
          <w:sz w:val="20"/>
          <w:szCs w:val="20"/>
        </w:rPr>
        <w:t xml:space="preserve"> </w:t>
      </w:r>
      <w:proofErr w:type="spellStart"/>
      <w:r w:rsidR="008F6520">
        <w:rPr>
          <w:rFonts w:cs="Arial"/>
          <w:sz w:val="20"/>
          <w:szCs w:val="20"/>
        </w:rPr>
        <w:t>p.o</w:t>
      </w:r>
      <w:proofErr w:type="spellEnd"/>
      <w:r w:rsidR="008F6520">
        <w:rPr>
          <w:rFonts w:cs="Arial"/>
          <w:sz w:val="20"/>
          <w:szCs w:val="20"/>
        </w:rPr>
        <w:t>.,</w:t>
      </w:r>
      <w:r>
        <w:rPr>
          <w:rFonts w:cs="Arial"/>
          <w:sz w:val="20"/>
          <w:szCs w:val="20"/>
        </w:rPr>
        <w:t xml:space="preserve"> </w:t>
      </w:r>
      <w:r w:rsidR="00DE3D33">
        <w:rPr>
          <w:rFonts w:cs="Arial"/>
          <w:sz w:val="20"/>
          <w:szCs w:val="20"/>
        </w:rPr>
        <w:t>Nerudo</w:t>
      </w:r>
      <w:r w:rsidR="008F6520">
        <w:rPr>
          <w:rFonts w:cs="Arial"/>
          <w:sz w:val="20"/>
          <w:szCs w:val="20"/>
        </w:rPr>
        <w:t xml:space="preserve">va </w:t>
      </w:r>
      <w:r w:rsidR="00DE3D33">
        <w:rPr>
          <w:rFonts w:cs="Arial"/>
          <w:sz w:val="20"/>
          <w:szCs w:val="20"/>
        </w:rPr>
        <w:t>193</w:t>
      </w:r>
      <w:r w:rsidRPr="00F15143">
        <w:rPr>
          <w:rFonts w:cs="Arial"/>
          <w:sz w:val="20"/>
          <w:szCs w:val="20"/>
        </w:rPr>
        <w:t xml:space="preserve">, 688 </w:t>
      </w:r>
      <w:r w:rsidR="008F6520">
        <w:rPr>
          <w:rFonts w:cs="Arial"/>
          <w:sz w:val="20"/>
          <w:szCs w:val="20"/>
        </w:rPr>
        <w:t>0</w:t>
      </w:r>
      <w:r w:rsidRPr="00F15143">
        <w:rPr>
          <w:rFonts w:cs="Arial"/>
          <w:sz w:val="20"/>
          <w:szCs w:val="20"/>
        </w:rPr>
        <w:t xml:space="preserve">1 Uherský Brod </w:t>
      </w:r>
      <w:r w:rsidRPr="00F15143">
        <w:rPr>
          <w:rFonts w:cs="Arial"/>
          <w:b/>
          <w:sz w:val="20"/>
          <w:szCs w:val="20"/>
        </w:rPr>
        <w:t>nebo poštou</w:t>
      </w:r>
      <w:r w:rsidRPr="00F15143">
        <w:rPr>
          <w:rFonts w:cs="Arial"/>
          <w:sz w:val="20"/>
          <w:szCs w:val="20"/>
        </w:rPr>
        <w:t xml:space="preserve"> n</w:t>
      </w:r>
      <w:r>
        <w:rPr>
          <w:rFonts w:cs="Arial"/>
          <w:sz w:val="20"/>
          <w:szCs w:val="20"/>
        </w:rPr>
        <w:t xml:space="preserve">a adresu </w:t>
      </w:r>
      <w:r w:rsidR="008F6520">
        <w:rPr>
          <w:rFonts w:cs="Arial"/>
          <w:sz w:val="20"/>
          <w:szCs w:val="20"/>
        </w:rPr>
        <w:t>TSUB</w:t>
      </w:r>
      <w:r w:rsidRPr="00F15143">
        <w:rPr>
          <w:rFonts w:cs="Arial"/>
          <w:sz w:val="20"/>
          <w:szCs w:val="20"/>
        </w:rPr>
        <w:t>,</w:t>
      </w:r>
      <w:r w:rsidR="00467746">
        <w:rPr>
          <w:rFonts w:cs="Arial"/>
          <w:sz w:val="20"/>
          <w:szCs w:val="20"/>
        </w:rPr>
        <w:t xml:space="preserve"> příspěbp</w:t>
      </w:r>
      <w:r w:rsidR="008F6520">
        <w:rPr>
          <w:rFonts w:cs="Arial"/>
          <w:sz w:val="20"/>
          <w:szCs w:val="20"/>
        </w:rPr>
        <w:t>.,</w:t>
      </w:r>
      <w:r w:rsidRPr="00F15143">
        <w:rPr>
          <w:rFonts w:cs="Arial"/>
          <w:sz w:val="20"/>
          <w:szCs w:val="20"/>
        </w:rPr>
        <w:t xml:space="preserve"> </w:t>
      </w:r>
      <w:r w:rsidR="00DE3D33">
        <w:rPr>
          <w:rFonts w:cs="Arial"/>
          <w:sz w:val="20"/>
          <w:szCs w:val="20"/>
        </w:rPr>
        <w:t>Nerud</w:t>
      </w:r>
      <w:r w:rsidR="008F6520">
        <w:rPr>
          <w:rFonts w:cs="Arial"/>
          <w:sz w:val="20"/>
          <w:szCs w:val="20"/>
        </w:rPr>
        <w:t xml:space="preserve">ova </w:t>
      </w:r>
      <w:r w:rsidR="00DE3D33">
        <w:rPr>
          <w:rFonts w:cs="Arial"/>
          <w:sz w:val="20"/>
          <w:szCs w:val="20"/>
        </w:rPr>
        <w:t>193</w:t>
      </w:r>
      <w:r w:rsidR="008F6520">
        <w:rPr>
          <w:rFonts w:cs="Arial"/>
          <w:sz w:val="20"/>
          <w:szCs w:val="20"/>
        </w:rPr>
        <w:t>, 688 01 Uherský Brod.</w:t>
      </w:r>
    </w:p>
    <w:p w:rsidR="008F6520" w:rsidRDefault="008F6520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tbl>
      <w:tblPr>
        <w:tblW w:w="0" w:type="auto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</w:tblGrid>
      <w:tr w:rsidR="006F5EC4" w:rsidTr="006F5EC4">
        <w:tc>
          <w:tcPr>
            <w:tcW w:w="3119" w:type="dxa"/>
          </w:tcPr>
          <w:p w:rsidR="006F5EC4" w:rsidRPr="00575ADB" w:rsidRDefault="006F5EC4" w:rsidP="006F5EC4">
            <w:pPr>
              <w:pStyle w:val="Zkladntext"/>
              <w:tabs>
                <w:tab w:val="left" w:pos="2520"/>
              </w:tabs>
              <w:rPr>
                <w:rFonts w:cs="Arial"/>
                <w:b/>
                <w:caps/>
                <w:sz w:val="20"/>
                <w:szCs w:val="20"/>
                <w:u w:val="single"/>
              </w:rPr>
            </w:pPr>
          </w:p>
          <w:p w:rsidR="006F5EC4" w:rsidRPr="00575ADB" w:rsidRDefault="00A22780" w:rsidP="006F5EC4">
            <w:pPr>
              <w:pStyle w:val="Nadpis4"/>
              <w:jc w:val="center"/>
              <w:rPr>
                <w:rFonts w:ascii="Arial" w:hAnsi="Arial" w:cs="Arial"/>
                <w:bCs w:val="0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TSUB, p. o.</w:t>
            </w:r>
          </w:p>
          <w:p w:rsidR="006F5EC4" w:rsidRPr="00575ADB" w:rsidRDefault="005A3A8A" w:rsidP="006F5EC4">
            <w:pPr>
              <w:pStyle w:val="Nadpis4"/>
              <w:jc w:val="center"/>
              <w:rPr>
                <w:rFonts w:ascii="Arial" w:hAnsi="Arial" w:cs="Arial"/>
                <w:bCs w:val="0"/>
                <w:sz w:val="24"/>
                <w:szCs w:val="20"/>
              </w:rPr>
            </w:pPr>
            <w:r>
              <w:rPr>
                <w:rFonts w:ascii="Arial" w:hAnsi="Arial" w:cs="Arial"/>
                <w:bCs w:val="0"/>
                <w:sz w:val="24"/>
                <w:szCs w:val="20"/>
              </w:rPr>
              <w:t>Ner</w:t>
            </w:r>
            <w:r w:rsidR="00DE3D33">
              <w:rPr>
                <w:rFonts w:ascii="Arial" w:hAnsi="Arial" w:cs="Arial"/>
                <w:bCs w:val="0"/>
                <w:sz w:val="24"/>
                <w:szCs w:val="20"/>
              </w:rPr>
              <w:t>u</w:t>
            </w:r>
            <w:r>
              <w:rPr>
                <w:rFonts w:ascii="Arial" w:hAnsi="Arial" w:cs="Arial"/>
                <w:bCs w:val="0"/>
                <w:sz w:val="24"/>
                <w:szCs w:val="20"/>
              </w:rPr>
              <w:t>d</w:t>
            </w:r>
            <w:r w:rsidR="00A22780">
              <w:rPr>
                <w:rFonts w:ascii="Arial" w:hAnsi="Arial" w:cs="Arial"/>
                <w:bCs w:val="0"/>
                <w:sz w:val="24"/>
                <w:szCs w:val="20"/>
              </w:rPr>
              <w:t xml:space="preserve">ova </w:t>
            </w:r>
            <w:r>
              <w:rPr>
                <w:rFonts w:ascii="Arial" w:hAnsi="Arial" w:cs="Arial"/>
                <w:bCs w:val="0"/>
                <w:sz w:val="24"/>
                <w:szCs w:val="20"/>
              </w:rPr>
              <w:t>193</w:t>
            </w:r>
          </w:p>
          <w:p w:rsidR="006F5EC4" w:rsidRPr="00575ADB" w:rsidRDefault="006F5EC4" w:rsidP="006F5EC4">
            <w:pPr>
              <w:pStyle w:val="Nadpis4"/>
              <w:jc w:val="center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Cs w:val="0"/>
                <w:sz w:val="24"/>
                <w:szCs w:val="20"/>
              </w:rPr>
              <w:t xml:space="preserve">688 </w:t>
            </w:r>
            <w:r w:rsidR="00052BD4">
              <w:rPr>
                <w:rFonts w:ascii="Arial" w:hAnsi="Arial" w:cs="Arial"/>
                <w:bCs w:val="0"/>
                <w:sz w:val="24"/>
                <w:szCs w:val="20"/>
              </w:rPr>
              <w:t>0</w:t>
            </w:r>
            <w:r>
              <w:rPr>
                <w:rFonts w:ascii="Arial" w:hAnsi="Arial" w:cs="Arial"/>
                <w:bCs w:val="0"/>
                <w:sz w:val="24"/>
                <w:szCs w:val="20"/>
              </w:rPr>
              <w:t xml:space="preserve">1 </w:t>
            </w:r>
            <w:r w:rsidRPr="00575ADB">
              <w:rPr>
                <w:rFonts w:ascii="Arial" w:hAnsi="Arial" w:cs="Arial"/>
                <w:bCs w:val="0"/>
                <w:sz w:val="24"/>
                <w:szCs w:val="20"/>
              </w:rPr>
              <w:t>Uherský Brod</w:t>
            </w:r>
          </w:p>
          <w:p w:rsidR="006F5EC4" w:rsidRPr="00575ADB" w:rsidRDefault="006F5EC4" w:rsidP="006F5EC4">
            <w:pPr>
              <w:pStyle w:val="Zkladntext"/>
              <w:tabs>
                <w:tab w:val="left" w:pos="2520"/>
              </w:tabs>
              <w:rPr>
                <w:rFonts w:cs="Arial"/>
                <w:b/>
                <w:caps/>
                <w:sz w:val="20"/>
                <w:szCs w:val="20"/>
                <w:u w:val="single"/>
              </w:rPr>
            </w:pPr>
          </w:p>
        </w:tc>
      </w:tr>
    </w:tbl>
    <w:p w:rsidR="006F5EC4" w:rsidRDefault="006F5EC4" w:rsidP="006F5EC4">
      <w:pPr>
        <w:pStyle w:val="Zkladntext"/>
        <w:tabs>
          <w:tab w:val="left" w:pos="2520"/>
        </w:tabs>
        <w:rPr>
          <w:rFonts w:cs="Arial"/>
          <w:b/>
          <w:caps/>
          <w:sz w:val="20"/>
          <w:szCs w:val="20"/>
        </w:rPr>
      </w:pPr>
    </w:p>
    <w:p w:rsidR="006F5EC4" w:rsidRPr="00F6077B" w:rsidRDefault="006F5EC4" w:rsidP="006F5EC4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podaná osobně či poštou bude zadavateli doručena v uzavřené (zalepené) obálce opatřené na uzavření razítkem a podpisem </w:t>
      </w:r>
      <w:r w:rsidR="00052BD4">
        <w:rPr>
          <w:rFonts w:cs="Arial"/>
          <w:sz w:val="20"/>
          <w:szCs w:val="20"/>
        </w:rPr>
        <w:t>účastníka</w:t>
      </w:r>
      <w:r>
        <w:rPr>
          <w:rFonts w:cs="Arial"/>
          <w:sz w:val="20"/>
          <w:szCs w:val="20"/>
        </w:rPr>
        <w:t>. Obálka musí být označena takto:</w:t>
      </w:r>
    </w:p>
    <w:p w:rsidR="006F5EC4" w:rsidRDefault="006F5EC4" w:rsidP="006F5EC4">
      <w:pPr>
        <w:pStyle w:val="Zkladntext"/>
        <w:tabs>
          <w:tab w:val="left" w:pos="2520"/>
        </w:tabs>
        <w:jc w:val="center"/>
        <w:rPr>
          <w:rFonts w:cs="Arial"/>
          <w:b/>
          <w:caps/>
          <w:sz w:val="20"/>
          <w:szCs w:val="20"/>
        </w:rPr>
      </w:pPr>
    </w:p>
    <w:tbl>
      <w:tblPr>
        <w:tblW w:w="3119" w:type="dxa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</w:tblGrid>
      <w:tr w:rsidR="006F5EC4" w:rsidTr="006F5EC4">
        <w:tc>
          <w:tcPr>
            <w:tcW w:w="3119" w:type="dxa"/>
          </w:tcPr>
          <w:p w:rsidR="006F5EC4" w:rsidRPr="00575ADB" w:rsidRDefault="006F5EC4" w:rsidP="006F5EC4">
            <w:pPr>
              <w:pStyle w:val="Zkladntext"/>
              <w:tabs>
                <w:tab w:val="left" w:pos="2520"/>
              </w:tabs>
              <w:jc w:val="center"/>
              <w:rPr>
                <w:rFonts w:cs="Arial"/>
                <w:b/>
                <w:caps/>
                <w:sz w:val="20"/>
                <w:szCs w:val="20"/>
                <w:u w:val="single"/>
              </w:rPr>
            </w:pPr>
          </w:p>
          <w:p w:rsidR="006F5EC4" w:rsidRPr="00A65FF1" w:rsidRDefault="006F5EC4" w:rsidP="006F5EC4">
            <w:pPr>
              <w:pStyle w:val="Nadpis4"/>
              <w:jc w:val="center"/>
              <w:rPr>
                <w:rFonts w:ascii="Arial" w:hAnsi="Arial" w:cs="Arial"/>
                <w:caps/>
                <w:sz w:val="32"/>
                <w:szCs w:val="32"/>
                <w:u w:val="single"/>
              </w:rPr>
            </w:pPr>
            <w:r w:rsidRPr="00575ADB">
              <w:rPr>
                <w:rFonts w:ascii="Arial" w:hAnsi="Arial" w:cs="Arial"/>
                <w:caps/>
                <w:sz w:val="24"/>
                <w:szCs w:val="24"/>
                <w:u w:val="single"/>
              </w:rPr>
              <w:t>„</w:t>
            </w:r>
            <w:r w:rsidR="00F274D4">
              <w:rPr>
                <w:rFonts w:ascii="Arial" w:hAnsi="Arial" w:cs="Arial"/>
                <w:caps/>
                <w:sz w:val="24"/>
                <w:szCs w:val="24"/>
                <w:u w:val="single"/>
              </w:rPr>
              <w:t>těžební činnost</w:t>
            </w:r>
            <w:r w:rsidRPr="00575ADB">
              <w:rPr>
                <w:rFonts w:ascii="Times New Roman" w:hAnsi="Times New Roman"/>
                <w:b w:val="0"/>
                <w:bCs w:val="0"/>
                <w:sz w:val="32"/>
                <w:szCs w:val="32"/>
                <w:u w:val="single"/>
              </w:rPr>
              <w:t>“</w:t>
            </w:r>
          </w:p>
          <w:p w:rsidR="006F5EC4" w:rsidRPr="00575ADB" w:rsidRDefault="006F5EC4" w:rsidP="006F5EC4">
            <w:pPr>
              <w:pStyle w:val="Zkladntext"/>
              <w:tabs>
                <w:tab w:val="left" w:pos="2520"/>
              </w:tabs>
              <w:rPr>
                <w:rFonts w:cs="Arial"/>
                <w:b/>
                <w:caps/>
                <w:sz w:val="20"/>
                <w:szCs w:val="20"/>
                <w:u w:val="single"/>
              </w:rPr>
            </w:pPr>
          </w:p>
        </w:tc>
      </w:tr>
    </w:tbl>
    <w:p w:rsidR="00F274D4" w:rsidRDefault="00F274D4" w:rsidP="006F5EC4">
      <w:pPr>
        <w:pStyle w:val="Zkladntext"/>
        <w:tabs>
          <w:tab w:val="left" w:pos="2520"/>
        </w:tabs>
        <w:rPr>
          <w:rFonts w:cs="Arial"/>
          <w:b/>
          <w:caps/>
          <w:sz w:val="20"/>
          <w:szCs w:val="20"/>
        </w:rPr>
      </w:pPr>
    </w:p>
    <w:tbl>
      <w:tblPr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</w:tblGrid>
      <w:tr w:rsidR="006F5EC4" w:rsidTr="006F5EC4">
        <w:tc>
          <w:tcPr>
            <w:tcW w:w="2693" w:type="dxa"/>
          </w:tcPr>
          <w:p w:rsidR="006F5EC4" w:rsidRPr="00575ADB" w:rsidRDefault="006F5EC4" w:rsidP="006F5EC4">
            <w:pPr>
              <w:pStyle w:val="Zkladntext"/>
              <w:tabs>
                <w:tab w:val="left" w:pos="2520"/>
              </w:tabs>
              <w:rPr>
                <w:rFonts w:cs="Arial"/>
                <w:b/>
                <w:caps/>
              </w:rPr>
            </w:pPr>
          </w:p>
          <w:p w:rsidR="006F5EC4" w:rsidRPr="00575ADB" w:rsidRDefault="006F5EC4" w:rsidP="006F5EC4">
            <w:pPr>
              <w:pStyle w:val="Zkladntext"/>
              <w:tabs>
                <w:tab w:val="left" w:pos="2520"/>
              </w:tabs>
              <w:jc w:val="center"/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>NEOTEVÍRAT</w:t>
            </w:r>
            <w:r w:rsidRPr="00575ADB">
              <w:rPr>
                <w:rFonts w:cs="Arial"/>
                <w:b/>
                <w:caps/>
              </w:rPr>
              <w:t>!!!</w:t>
            </w:r>
          </w:p>
          <w:p w:rsidR="006F5EC4" w:rsidRPr="00575ADB" w:rsidRDefault="006F5EC4" w:rsidP="006F5EC4">
            <w:pPr>
              <w:pStyle w:val="Zkladntext"/>
              <w:tabs>
                <w:tab w:val="left" w:pos="2520"/>
              </w:tabs>
              <w:rPr>
                <w:rFonts w:cs="Arial"/>
                <w:b/>
                <w:caps/>
              </w:rPr>
            </w:pPr>
          </w:p>
        </w:tc>
      </w:tr>
    </w:tbl>
    <w:p w:rsidR="006F5EC4" w:rsidRDefault="006F5EC4" w:rsidP="006F5EC4">
      <w:pPr>
        <w:pStyle w:val="Zkladntext"/>
        <w:tabs>
          <w:tab w:val="left" w:pos="2520"/>
        </w:tabs>
        <w:rPr>
          <w:rFonts w:cs="Arial"/>
          <w:b/>
          <w:caps/>
          <w:sz w:val="20"/>
          <w:szCs w:val="20"/>
        </w:rPr>
      </w:pPr>
    </w:p>
    <w:p w:rsidR="006F5EC4" w:rsidRDefault="006F5EC4" w:rsidP="006F5EC4">
      <w:pPr>
        <w:pStyle w:val="Zkladntext"/>
        <w:tabs>
          <w:tab w:val="left" w:pos="2520"/>
        </w:tabs>
        <w:rPr>
          <w:rFonts w:cs="Arial"/>
          <w:b/>
          <w:caps/>
          <w:sz w:val="20"/>
          <w:szCs w:val="20"/>
        </w:rPr>
      </w:pPr>
    </w:p>
    <w:p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Nabídku, která bude podána po uplynutí lhůty pro podání nabídek, komise neotevře. </w:t>
      </w:r>
    </w:p>
    <w:p w:rsidR="005F45F7" w:rsidRDefault="005F45F7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932244" w:rsidRDefault="00932244" w:rsidP="00703DDC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932244" w:rsidRDefault="00932244" w:rsidP="00703DDC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932244" w:rsidRDefault="00932244" w:rsidP="00703DDC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703DDC" w:rsidRDefault="00DB4B6A" w:rsidP="00703DD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12</w:t>
      </w:r>
      <w:r w:rsidR="00703DDC">
        <w:rPr>
          <w:rFonts w:cs="Arial"/>
          <w:b/>
          <w:szCs w:val="20"/>
        </w:rPr>
        <w:t>.3 Zadávací lhůta</w:t>
      </w:r>
    </w:p>
    <w:p w:rsidR="006F5EC4" w:rsidRDefault="00C3381F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Zadávací lhůta je lhůta, po kterou účastníci zadávacího řízení nesmí ze zadávacího řízení odstoupit. </w:t>
      </w:r>
      <w:r w:rsidR="00810F1A">
        <w:rPr>
          <w:rFonts w:cs="Arial"/>
          <w:bCs/>
          <w:sz w:val="20"/>
          <w:szCs w:val="20"/>
        </w:rPr>
        <w:t>Počátek zadávací lhůty je konec lhůty pro podání nabídek</w:t>
      </w:r>
      <w:r>
        <w:rPr>
          <w:rFonts w:cs="Arial"/>
          <w:bCs/>
          <w:sz w:val="20"/>
          <w:szCs w:val="20"/>
        </w:rPr>
        <w:t xml:space="preserve"> a konec zadávací lhůty je den doručení oznámení zadavatele o výběru nejvhodnější nabídky</w:t>
      </w:r>
      <w:r w:rsidR="00810F1A">
        <w:rPr>
          <w:rFonts w:cs="Arial"/>
          <w:bCs/>
          <w:sz w:val="20"/>
          <w:szCs w:val="20"/>
        </w:rPr>
        <w:t>.</w:t>
      </w:r>
      <w:r w:rsidR="006F5EC4" w:rsidRPr="00F15143">
        <w:rPr>
          <w:rFonts w:cs="Arial"/>
          <w:bCs/>
          <w:sz w:val="20"/>
          <w:szCs w:val="20"/>
        </w:rPr>
        <w:t xml:space="preserve"> </w:t>
      </w:r>
      <w:r w:rsidR="00052BD4">
        <w:rPr>
          <w:rFonts w:cs="Arial"/>
          <w:bCs/>
          <w:sz w:val="20"/>
          <w:szCs w:val="20"/>
        </w:rPr>
        <w:t>Účastník</w:t>
      </w:r>
      <w:r w:rsidR="006F5EC4">
        <w:rPr>
          <w:rFonts w:cs="Arial"/>
          <w:bCs/>
          <w:sz w:val="20"/>
          <w:szCs w:val="20"/>
        </w:rPr>
        <w:t>, s nímž zadavatel předpokládá uzavření smlouvy, se zadávací lhůta prodlužuje až do uzavření smlouvy nebo do zrušení zadávacího řízení.</w:t>
      </w:r>
    </w:p>
    <w:p w:rsidR="007B7AB3" w:rsidRDefault="007B7AB3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887F45" w:rsidRDefault="00887F45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Zadávací lhůta je stanovena na </w:t>
      </w:r>
      <w:r w:rsidR="00214633">
        <w:rPr>
          <w:rFonts w:cs="Arial"/>
          <w:bCs/>
          <w:sz w:val="20"/>
          <w:szCs w:val="20"/>
        </w:rPr>
        <w:t>6</w:t>
      </w:r>
      <w:r>
        <w:rPr>
          <w:rFonts w:cs="Arial"/>
          <w:bCs/>
          <w:sz w:val="20"/>
          <w:szCs w:val="20"/>
        </w:rPr>
        <w:t>0 kalendářních dní.</w:t>
      </w:r>
    </w:p>
    <w:p w:rsidR="00A5257D" w:rsidRDefault="00A5257D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97FB7" w:rsidRDefault="00397FB7" w:rsidP="002F6D90">
      <w:pPr>
        <w:jc w:val="center"/>
        <w:rPr>
          <w:rFonts w:cs="Arial"/>
          <w:sz w:val="18"/>
          <w:szCs w:val="18"/>
        </w:rPr>
      </w:pPr>
    </w:p>
    <w:p w:rsidR="004B195C" w:rsidRDefault="00D7497B" w:rsidP="002F6D9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C67405" wp14:editId="425DEA2A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AC6" w:rsidRPr="001D73BA" w:rsidRDefault="00201AC6" w:rsidP="002F6D9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ostatní podmínky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40" style="position:absolute;left:0;text-align:left;margin-left:-.05pt;margin-top:-.05pt;width:475.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:rsidR="00201AC6" w:rsidRPr="001D73BA" w:rsidRDefault="00201AC6" w:rsidP="002F6D9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ostatní podmínky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2F6D90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B195C" w:rsidRPr="008F3BCE" w:rsidRDefault="004B195C" w:rsidP="002F6D90">
      <w:pPr>
        <w:pStyle w:val="Zkladntext"/>
        <w:rPr>
          <w:rFonts w:cs="Arial"/>
          <w:bCs/>
          <w:sz w:val="18"/>
          <w:szCs w:val="18"/>
        </w:rPr>
      </w:pPr>
    </w:p>
    <w:p w:rsidR="004B195C" w:rsidRDefault="004B195C" w:rsidP="00967FAF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:rsidR="004B195C" w:rsidRDefault="004B195C" w:rsidP="00967FAF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:rsidR="004B195C" w:rsidRDefault="004B195C" w:rsidP="00862F2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DB4B6A"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:rsidR="004B195C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uzavřením smlouvy s vítězným </w:t>
      </w:r>
      <w:r w:rsidR="00052BD4">
        <w:rPr>
          <w:rFonts w:cs="Arial"/>
          <w:bCs/>
          <w:sz w:val="20"/>
          <w:szCs w:val="20"/>
        </w:rPr>
        <w:t>dodavatelem</w:t>
      </w:r>
    </w:p>
    <w:p w:rsidR="004B195C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</w:t>
      </w:r>
      <w:r w:rsidR="00052BD4">
        <w:rPr>
          <w:rFonts w:cs="Arial"/>
          <w:bCs/>
          <w:sz w:val="20"/>
          <w:szCs w:val="20"/>
        </w:rPr>
        <w:t>dodavatelem</w:t>
      </w:r>
      <w:r>
        <w:rPr>
          <w:rFonts w:cs="Arial"/>
          <w:bCs/>
          <w:sz w:val="20"/>
          <w:szCs w:val="20"/>
        </w:rPr>
        <w:t xml:space="preserve"> umístěným jako další v pořadí, jestliže nedojde</w:t>
      </w:r>
      <w:r w:rsidR="00052BD4">
        <w:rPr>
          <w:rFonts w:cs="Arial"/>
          <w:bCs/>
          <w:sz w:val="20"/>
          <w:szCs w:val="20"/>
        </w:rPr>
        <w:t xml:space="preserve"> k uzavření smlouvy s vítězným dodavatelem</w:t>
      </w:r>
    </w:p>
    <w:p w:rsidR="004B195C" w:rsidRPr="00B648B7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</w:t>
      </w:r>
      <w:r w:rsidRPr="00B648B7">
        <w:rPr>
          <w:rFonts w:cs="Arial"/>
          <w:sz w:val="20"/>
          <w:szCs w:val="20"/>
        </w:rPr>
        <w:t xml:space="preserve">adavatel je oprávněn kdykoliv zrušit zadávací řízení a to i před podpisem smlouvy. Pokud zadavatel toto právo uplatní, nevzniká vítěznému dodavateli právo na uzavření smlouvy a ani ostatním vyzvaným </w:t>
      </w:r>
      <w:r w:rsidR="00052BD4">
        <w:rPr>
          <w:rFonts w:cs="Arial"/>
          <w:sz w:val="20"/>
          <w:szCs w:val="20"/>
        </w:rPr>
        <w:t>účastníkům</w:t>
      </w:r>
      <w:r w:rsidRPr="00B648B7">
        <w:rPr>
          <w:rFonts w:cs="Arial"/>
          <w:sz w:val="20"/>
          <w:szCs w:val="20"/>
        </w:rPr>
        <w:t xml:space="preserve"> vůči zadavateli žádný nárok. Případné zrušení zadání nabídky oznámí zadavatel všem </w:t>
      </w:r>
      <w:r w:rsidR="00052BD4">
        <w:rPr>
          <w:rFonts w:cs="Arial"/>
          <w:sz w:val="20"/>
          <w:szCs w:val="20"/>
        </w:rPr>
        <w:t>účastníkům</w:t>
      </w:r>
      <w:r w:rsidRPr="00B648B7">
        <w:rPr>
          <w:rFonts w:cs="Arial"/>
          <w:sz w:val="20"/>
          <w:szCs w:val="20"/>
        </w:rPr>
        <w:t>. Informace o zrušení zadavatel zveřejní na</w:t>
      </w:r>
      <w:r>
        <w:rPr>
          <w:rFonts w:cs="Arial"/>
          <w:sz w:val="20"/>
          <w:szCs w:val="20"/>
        </w:rPr>
        <w:t> </w:t>
      </w:r>
      <w:r w:rsidRPr="00B648B7">
        <w:rPr>
          <w:rFonts w:cs="Arial"/>
          <w:sz w:val="20"/>
          <w:szCs w:val="20"/>
        </w:rPr>
        <w:t>profilu zadavatele (</w:t>
      </w:r>
      <w:r w:rsidR="00361774" w:rsidRPr="004075AC">
        <w:rPr>
          <w:rFonts w:cs="Arial"/>
          <w:b/>
          <w:sz w:val="20"/>
          <w:szCs w:val="20"/>
        </w:rPr>
        <w:t>(profil zadavatele</w:t>
      </w:r>
      <w:r w:rsidR="00361774">
        <w:rPr>
          <w:rFonts w:cs="Arial"/>
          <w:b/>
          <w:sz w:val="20"/>
          <w:szCs w:val="20"/>
        </w:rPr>
        <w:t xml:space="preserve"> </w:t>
      </w:r>
      <w:r w:rsidR="00361774" w:rsidRPr="004075AC">
        <w:rPr>
          <w:rFonts w:cs="Arial"/>
          <w:b/>
          <w:sz w:val="20"/>
          <w:szCs w:val="20"/>
        </w:rPr>
        <w:t>-</w:t>
      </w:r>
      <w:r w:rsidR="00361774">
        <w:rPr>
          <w:rFonts w:cs="Arial"/>
          <w:sz w:val="20"/>
          <w:szCs w:val="20"/>
        </w:rPr>
        <w:t xml:space="preserve"> </w:t>
      </w:r>
      <w:hyperlink r:id="rId14" w:history="1">
        <w:r w:rsidR="00361774" w:rsidRPr="00C04035">
          <w:rPr>
            <w:rStyle w:val="Hypertextovodkaz"/>
            <w:b/>
            <w:sz w:val="20"/>
          </w:rPr>
          <w:t>https://profily.proebiz.com/profile/05583926</w:t>
        </w:r>
      </w:hyperlink>
      <w:r w:rsidR="00361774" w:rsidRPr="00F15143">
        <w:rPr>
          <w:rFonts w:cs="Arial"/>
          <w:b/>
          <w:sz w:val="20"/>
          <w:szCs w:val="20"/>
        </w:rPr>
        <w:t>)</w:t>
      </w:r>
      <w:r w:rsidR="00361774">
        <w:rPr>
          <w:rFonts w:cs="Arial"/>
          <w:b/>
          <w:sz w:val="20"/>
          <w:szCs w:val="20"/>
        </w:rPr>
        <w:t>.</w:t>
      </w:r>
    </w:p>
    <w:p w:rsidR="004B195C" w:rsidRDefault="004B195C" w:rsidP="00593411">
      <w:pPr>
        <w:pStyle w:val="Zkladntext"/>
        <w:rPr>
          <w:rFonts w:cs="Arial"/>
          <w:sz w:val="20"/>
          <w:szCs w:val="20"/>
        </w:rPr>
      </w:pPr>
    </w:p>
    <w:p w:rsidR="004B195C" w:rsidRPr="00F15143" w:rsidRDefault="004B195C" w:rsidP="00593411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="00DB4B6A">
        <w:rPr>
          <w:rFonts w:cs="Arial"/>
          <w:b/>
          <w:sz w:val="20"/>
          <w:szCs w:val="20"/>
        </w:rPr>
        <w:t>3</w:t>
      </w:r>
      <w:r w:rsidRPr="00F15143">
        <w:rPr>
          <w:rFonts w:cs="Arial"/>
          <w:b/>
          <w:sz w:val="20"/>
          <w:szCs w:val="20"/>
        </w:rPr>
        <w:t>.</w:t>
      </w:r>
      <w:r w:rsidR="0079355D">
        <w:rPr>
          <w:rFonts w:cs="Arial"/>
          <w:b/>
          <w:sz w:val="20"/>
          <w:szCs w:val="20"/>
        </w:rPr>
        <w:t>2</w:t>
      </w:r>
      <w:r w:rsidRPr="00F15143">
        <w:rPr>
          <w:rFonts w:cs="Arial"/>
          <w:b/>
          <w:sz w:val="20"/>
          <w:szCs w:val="20"/>
        </w:rPr>
        <w:t xml:space="preserve"> Prohlášení dodavatele</w:t>
      </w:r>
    </w:p>
    <w:p w:rsidR="0079355D" w:rsidRDefault="00ED2B48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Dodavatel </w:t>
      </w:r>
      <w:r w:rsidR="0079355D" w:rsidRPr="00F15143">
        <w:rPr>
          <w:rFonts w:cs="Arial"/>
          <w:sz w:val="20"/>
          <w:szCs w:val="20"/>
        </w:rPr>
        <w:t>podáním nabídky výslovně souhlasí s</w:t>
      </w:r>
      <w:r w:rsidR="0079355D">
        <w:rPr>
          <w:rFonts w:cs="Arial"/>
          <w:sz w:val="20"/>
          <w:szCs w:val="20"/>
        </w:rPr>
        <w:t> </w:t>
      </w:r>
      <w:r w:rsidR="0079355D" w:rsidRPr="00F15143">
        <w:rPr>
          <w:rFonts w:cs="Arial"/>
          <w:sz w:val="20"/>
          <w:szCs w:val="20"/>
        </w:rPr>
        <w:t>tím</w:t>
      </w:r>
      <w:r w:rsidR="0079355D">
        <w:rPr>
          <w:rFonts w:cs="Arial"/>
          <w:sz w:val="20"/>
          <w:szCs w:val="20"/>
        </w:rPr>
        <w:t>:</w:t>
      </w:r>
    </w:p>
    <w:p w:rsidR="00932244" w:rsidRPr="00932244" w:rsidRDefault="00932244" w:rsidP="00932244">
      <w:pPr>
        <w:pStyle w:val="Textdopisu"/>
      </w:pPr>
      <w:r w:rsidRPr="00932244">
        <w:t>„Smluvní strany výslovně souhlasí s tím, že smlouva (objednávka) může být bez jakéhokoliv omezení zveřejněna na oficiálních internetových stránkách města Uherský Brod (www.ub.cz nebo www.uherskybrod.cz). Zpracování osobních údajů obsažených v této smlouvě (objednávce) a v dalších dokumentech souvisejících s veřejnou zakázkou (protokoly, rozhodnutí o výběru, přílohy smlouvy) je provedeno na základě zákonného způsobu a tím je příprava a plnění smlouvy (objednávky)</w:t>
      </w:r>
      <w:r>
        <w:t>.</w:t>
      </w:r>
      <w:r w:rsidRPr="00932244">
        <w:t xml:space="preserve"> Jedná se o zpracování osobních údajů, kdy nejsou součásti smlouvy (objednávky) zvláštní kategorie osobních údajů. Smluvní strany prohlašují, že zpracovávají a zavazují se zpracovávat osobní údaje v souladu s platnými právními předpisy na ochranu osobních údajů.“</w:t>
      </w:r>
    </w:p>
    <w:p w:rsidR="004B195C" w:rsidRDefault="004B195C" w:rsidP="00593411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Pr="00F15143" w:rsidRDefault="004B195C" w:rsidP="005934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DB4B6A"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 xml:space="preserve"> Jiné p</w:t>
      </w:r>
      <w:r w:rsidR="00D00822">
        <w:rPr>
          <w:rFonts w:cs="Arial"/>
          <w:b/>
          <w:bCs/>
          <w:sz w:val="20"/>
          <w:szCs w:val="20"/>
        </w:rPr>
        <w:t>odmínk</w:t>
      </w:r>
      <w:r w:rsidRPr="00F15143">
        <w:rPr>
          <w:rFonts w:cs="Arial"/>
          <w:b/>
          <w:bCs/>
          <w:sz w:val="20"/>
          <w:szCs w:val="20"/>
        </w:rPr>
        <w:t>y zadavatele</w:t>
      </w:r>
    </w:p>
    <w:p w:rsidR="004B195C" w:rsidRPr="00F15143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informace</w:t>
      </w:r>
      <w:r>
        <w:rPr>
          <w:rFonts w:cs="Arial"/>
          <w:sz w:val="20"/>
          <w:szCs w:val="20"/>
        </w:rPr>
        <w:t xml:space="preserve"> </w:t>
      </w:r>
      <w:r w:rsidR="000301A8">
        <w:rPr>
          <w:rFonts w:cs="Arial"/>
          <w:sz w:val="20"/>
          <w:szCs w:val="20"/>
        </w:rPr>
        <w:t>obsažené v nabídce dodavatele u třetích osob</w:t>
      </w:r>
    </w:p>
    <w:p w:rsidR="004B195C" w:rsidRDefault="000301A8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zadavatel </w:t>
      </w:r>
      <w:r w:rsidR="004B195C" w:rsidRPr="00F15143">
        <w:rPr>
          <w:rFonts w:cs="Arial"/>
          <w:sz w:val="20"/>
          <w:szCs w:val="20"/>
        </w:rPr>
        <w:t xml:space="preserve">nabídky </w:t>
      </w:r>
      <w:r w:rsidR="00B87CB5">
        <w:rPr>
          <w:rFonts w:cs="Arial"/>
          <w:sz w:val="20"/>
          <w:szCs w:val="20"/>
        </w:rPr>
        <w:t>účastníkům</w:t>
      </w:r>
      <w:r w:rsidR="004B195C">
        <w:rPr>
          <w:rFonts w:cs="Arial"/>
          <w:sz w:val="20"/>
          <w:szCs w:val="20"/>
        </w:rPr>
        <w:t xml:space="preserve"> nevrací</w:t>
      </w:r>
      <w:r>
        <w:rPr>
          <w:rFonts w:cs="Arial"/>
          <w:sz w:val="20"/>
          <w:szCs w:val="20"/>
        </w:rPr>
        <w:t>, nabídky zůstávají zadavateli jako součást dokumentace zakázky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odmít</w:t>
      </w:r>
      <w:r>
        <w:rPr>
          <w:rFonts w:cs="Arial"/>
          <w:sz w:val="20"/>
          <w:szCs w:val="20"/>
        </w:rPr>
        <w:t>nout všechny předložené nabídky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nesplnění podmínek zadávacího řízení má za následek vyřazení nabídky dodavatele z hodnocení. Zadavatel nemá povinnost informovat písemně </w:t>
      </w:r>
      <w:r w:rsidR="00ED2B48">
        <w:rPr>
          <w:rFonts w:cs="Arial"/>
          <w:sz w:val="20"/>
          <w:szCs w:val="20"/>
        </w:rPr>
        <w:t>účastníka</w:t>
      </w:r>
      <w:r>
        <w:rPr>
          <w:rFonts w:cs="Arial"/>
          <w:sz w:val="20"/>
          <w:szCs w:val="20"/>
        </w:rPr>
        <w:t xml:space="preserve"> o tom, že jeho nabídka byla vyřazena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upřesnit rozsah a termín realizovaných prací, které budou obsahem veřejné zakázky</w:t>
      </w:r>
    </w:p>
    <w:p w:rsidR="004B195C" w:rsidRDefault="000301A8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dodavatel nemá právo na náhradu nákladů spojených s účastí ve veřejné zakázce</w:t>
      </w:r>
    </w:p>
    <w:p w:rsidR="00D00822" w:rsidRDefault="000301A8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 případě, že dojde ke změně údajů uvedených v nabídce do doby uzavření smlouvy s vybraným dodavatelem, je příslušný dodavatel povinen o této změně zadavatele bezodkladně písemně informovat. V případě, že dojde ke změně v kvalifikaci dodavatele, je třeba postupovat analogicky</w:t>
      </w:r>
    </w:p>
    <w:p w:rsidR="00463B5F" w:rsidRPr="00EB376A" w:rsidRDefault="000301A8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dodavatel je povinen na žádost zadavatele či příslušného kontrolního orgánu poskytnout jako osoba povinná součinnost</w:t>
      </w:r>
      <w:r w:rsidR="00EB376A">
        <w:rPr>
          <w:rFonts w:cs="Arial"/>
          <w:sz w:val="20"/>
          <w:szCs w:val="20"/>
        </w:rPr>
        <w:t>i</w:t>
      </w:r>
      <w:r>
        <w:rPr>
          <w:rFonts w:cs="Arial"/>
          <w:sz w:val="20"/>
          <w:szCs w:val="20"/>
        </w:rPr>
        <w:t xml:space="preserve"> při výkonu finanční kontroly (viz zákon č. 320/2001 Sb., o finanční kontrole)</w:t>
      </w:r>
      <w:r w:rsidR="00EB376A">
        <w:rPr>
          <w:rFonts w:cs="Arial"/>
          <w:sz w:val="20"/>
          <w:szCs w:val="20"/>
        </w:rPr>
        <w:t xml:space="preserve"> spolupůsobit při výkonu finanční kontroly</w:t>
      </w:r>
    </w:p>
    <w:p w:rsidR="00EB376A" w:rsidRPr="00361774" w:rsidRDefault="00EB376A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objem prací subdodavatele v Kč nepřesáhne výši 75 % z celkové hodnoty zakázky</w:t>
      </w:r>
    </w:p>
    <w:p w:rsidR="00361774" w:rsidRPr="00154142" w:rsidRDefault="00361774" w:rsidP="00361774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zadavatel je povinen zrušit zadávací řízení pokud:</w:t>
      </w:r>
    </w:p>
    <w:p w:rsidR="00361774" w:rsidRPr="00154142" w:rsidRDefault="00361774" w:rsidP="00361774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 xml:space="preserve">nebyla podána žádná nabídka </w:t>
      </w:r>
    </w:p>
    <w:p w:rsidR="00361774" w:rsidRPr="00154142" w:rsidRDefault="00361774" w:rsidP="00361774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jestliže všichni účastníci byli vyloučeni z důvodu nesplnění kvalifikace</w:t>
      </w:r>
      <w:r>
        <w:rPr>
          <w:rFonts w:cs="Arial"/>
          <w:sz w:val="20"/>
          <w:szCs w:val="20"/>
        </w:rPr>
        <w:t xml:space="preserve"> či ostatních zadávacích podmínek</w:t>
      </w:r>
      <w:r w:rsidRPr="00154142">
        <w:rPr>
          <w:rFonts w:cs="Arial"/>
          <w:sz w:val="20"/>
          <w:szCs w:val="20"/>
        </w:rPr>
        <w:t xml:space="preserve"> </w:t>
      </w:r>
    </w:p>
    <w:p w:rsidR="00361774" w:rsidRPr="00154142" w:rsidRDefault="00361774" w:rsidP="00361774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:rsidR="00361774" w:rsidRPr="00154142" w:rsidRDefault="00361774" w:rsidP="00361774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pominuly důvody pro pokračování zadávacího řízení</w:t>
      </w:r>
    </w:p>
    <w:p w:rsidR="00361774" w:rsidRPr="007269D1" w:rsidRDefault="00361774" w:rsidP="00361774">
      <w:pPr>
        <w:pStyle w:val="Zkladntext"/>
        <w:ind w:left="720"/>
        <w:rPr>
          <w:rFonts w:cs="Arial"/>
          <w:sz w:val="18"/>
          <w:szCs w:val="18"/>
        </w:rPr>
      </w:pPr>
    </w:p>
    <w:p w:rsidR="00463B5F" w:rsidRDefault="00463B5F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F274D4" w:rsidRDefault="00F274D4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DC7251" w:rsidRDefault="00DC7251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435BF3" w:rsidRDefault="00435BF3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9E5AC3" w:rsidRDefault="009E5AC3" w:rsidP="009E5AC3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ED1AF6" wp14:editId="4E3010B4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AC6" w:rsidRPr="001D73BA" w:rsidRDefault="00201AC6" w:rsidP="009E5AC3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1" style="position:absolute;left:0;text-align:left;margin-left:-.05pt;margin-top:-.05pt;width:475.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:rsidR="00201AC6" w:rsidRPr="001D73BA" w:rsidRDefault="00201AC6" w:rsidP="009E5AC3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:rsidR="009E5AC3" w:rsidRPr="008F3BCE" w:rsidRDefault="009E5AC3" w:rsidP="009E5AC3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9E5AC3" w:rsidRPr="008F3BCE" w:rsidRDefault="009E5AC3" w:rsidP="009E5AC3">
      <w:pPr>
        <w:pStyle w:val="Zkladntext"/>
        <w:rPr>
          <w:rFonts w:cs="Arial"/>
          <w:bCs/>
          <w:sz w:val="18"/>
          <w:szCs w:val="18"/>
        </w:rPr>
      </w:pPr>
    </w:p>
    <w:p w:rsidR="004B195C" w:rsidRPr="008F3BCE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4B195C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DC7251" w:rsidRDefault="00DC7251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9E5AC3" w:rsidRDefault="009E5AC3" w:rsidP="009E5AC3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 w:rsidR="009460E0">
        <w:rPr>
          <w:rFonts w:cs="Arial"/>
          <w:szCs w:val="20"/>
        </w:rPr>
        <w:t xml:space="preserve"> </w:t>
      </w:r>
      <w:r w:rsidR="00932244">
        <w:rPr>
          <w:rFonts w:cs="Arial"/>
          <w:szCs w:val="20"/>
        </w:rPr>
        <w:t xml:space="preserve"> </w:t>
      </w:r>
      <w:r w:rsidR="009460E0">
        <w:rPr>
          <w:rFonts w:cs="Arial"/>
          <w:szCs w:val="20"/>
        </w:rPr>
        <w:t>Krycí list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8A6DA3" w:rsidRDefault="00E118BA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2</w:t>
      </w:r>
      <w:r w:rsidR="00932244">
        <w:rPr>
          <w:rFonts w:cs="Arial"/>
          <w:szCs w:val="20"/>
        </w:rPr>
        <w:t xml:space="preserve"> </w:t>
      </w:r>
      <w:r w:rsidR="009E5AC3">
        <w:rPr>
          <w:rFonts w:cs="Arial"/>
          <w:szCs w:val="20"/>
        </w:rPr>
        <w:t xml:space="preserve"> </w:t>
      </w:r>
      <w:r w:rsidR="00932244">
        <w:rPr>
          <w:rFonts w:cs="Arial"/>
          <w:szCs w:val="20"/>
        </w:rPr>
        <w:t xml:space="preserve"> </w:t>
      </w:r>
      <w:r w:rsidR="008A6DA3">
        <w:rPr>
          <w:rFonts w:cs="Arial"/>
          <w:szCs w:val="20"/>
        </w:rPr>
        <w:t>Čestné prohlášení – technické kvalifikační předpoklady</w:t>
      </w:r>
    </w:p>
    <w:p w:rsidR="009E5AC3" w:rsidRDefault="00E118BA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3</w:t>
      </w:r>
      <w:r w:rsidR="009E5AC3">
        <w:rPr>
          <w:rFonts w:cs="Arial"/>
          <w:szCs w:val="20"/>
        </w:rPr>
        <w:t xml:space="preserve"> </w:t>
      </w:r>
      <w:r w:rsidR="008A6DA3">
        <w:rPr>
          <w:rFonts w:cs="Arial"/>
          <w:szCs w:val="20"/>
        </w:rPr>
        <w:t xml:space="preserve"> </w:t>
      </w:r>
      <w:r w:rsidR="008F06EF">
        <w:rPr>
          <w:rFonts w:cs="Arial"/>
          <w:szCs w:val="20"/>
        </w:rPr>
        <w:t xml:space="preserve"> C</w:t>
      </w:r>
      <w:r w:rsidR="008A6DA3">
        <w:rPr>
          <w:rFonts w:cs="Arial"/>
          <w:szCs w:val="20"/>
        </w:rPr>
        <w:t>enové kalkulace</w:t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</w:p>
    <w:p w:rsidR="009E5AC3" w:rsidRDefault="00E118BA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4</w:t>
      </w:r>
      <w:r w:rsidR="009E5AC3">
        <w:rPr>
          <w:rFonts w:cs="Arial"/>
          <w:szCs w:val="20"/>
        </w:rPr>
        <w:t xml:space="preserve"> </w:t>
      </w:r>
      <w:r w:rsidR="008A6DA3">
        <w:rPr>
          <w:rFonts w:cs="Arial"/>
          <w:szCs w:val="20"/>
        </w:rPr>
        <w:t xml:space="preserve"> </w:t>
      </w:r>
      <w:r w:rsidR="008F06EF">
        <w:rPr>
          <w:rFonts w:cs="Arial"/>
          <w:szCs w:val="20"/>
        </w:rPr>
        <w:t xml:space="preserve"> </w:t>
      </w:r>
      <w:r w:rsidR="004B7D0E">
        <w:rPr>
          <w:rFonts w:cs="Arial"/>
          <w:szCs w:val="20"/>
        </w:rPr>
        <w:t>Projektová dokumentace a výkaz ploch</w:t>
      </w:r>
    </w:p>
    <w:p w:rsidR="00B10881" w:rsidRDefault="00B10881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5</w:t>
      </w:r>
      <w:r w:rsidR="008A6DA3">
        <w:rPr>
          <w:rFonts w:cs="Arial"/>
          <w:szCs w:val="20"/>
        </w:rPr>
        <w:t xml:space="preserve">  </w:t>
      </w:r>
      <w:r w:rsidR="008F06EF">
        <w:rPr>
          <w:rFonts w:cs="Arial"/>
          <w:szCs w:val="20"/>
        </w:rPr>
        <w:t xml:space="preserve"> </w:t>
      </w:r>
      <w:r w:rsidR="00C134EE">
        <w:rPr>
          <w:rFonts w:cs="Arial"/>
          <w:szCs w:val="20"/>
        </w:rPr>
        <w:t>Návrh smlouvy</w:t>
      </w:r>
    </w:p>
    <w:p w:rsidR="00D76529" w:rsidRDefault="00D76529" w:rsidP="006C33ED">
      <w:pPr>
        <w:pStyle w:val="Zkladntext"/>
        <w:rPr>
          <w:rFonts w:cs="Arial"/>
          <w:sz w:val="20"/>
          <w:szCs w:val="20"/>
        </w:rPr>
      </w:pPr>
    </w:p>
    <w:p w:rsidR="00923FBE" w:rsidRDefault="00923FBE" w:rsidP="006C33ED">
      <w:pPr>
        <w:pStyle w:val="Zkladntext"/>
        <w:rPr>
          <w:rFonts w:cs="Arial"/>
          <w:sz w:val="20"/>
          <w:szCs w:val="20"/>
        </w:rPr>
      </w:pPr>
    </w:p>
    <w:p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:rsidR="00CA3B17" w:rsidRDefault="00CA3B17" w:rsidP="006C33ED">
      <w:pPr>
        <w:pStyle w:val="Zkladntext"/>
        <w:rPr>
          <w:rFonts w:cs="Arial"/>
          <w:sz w:val="20"/>
          <w:szCs w:val="20"/>
        </w:rPr>
      </w:pPr>
    </w:p>
    <w:p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:rsidR="00B10881" w:rsidRDefault="00B10881" w:rsidP="006C33ED">
      <w:pPr>
        <w:pStyle w:val="Zkladntext"/>
        <w:rPr>
          <w:rFonts w:cs="Arial"/>
          <w:sz w:val="20"/>
          <w:szCs w:val="20"/>
        </w:rPr>
      </w:pPr>
    </w:p>
    <w:p w:rsidR="00B10881" w:rsidRDefault="00932244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</w:p>
    <w:p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:rsidR="007C136C" w:rsidRDefault="00E54193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Ing. Bohumír Gottfried</w:t>
      </w:r>
      <w:r w:rsidR="00DE713D">
        <w:rPr>
          <w:rFonts w:cs="Arial"/>
          <w:sz w:val="20"/>
          <w:szCs w:val="20"/>
        </w:rPr>
        <w:t xml:space="preserve"> v. r.</w:t>
      </w:r>
      <w:bookmarkStart w:id="0" w:name="_GoBack"/>
      <w:bookmarkEnd w:id="0"/>
    </w:p>
    <w:p w:rsidR="004B195C" w:rsidRDefault="00E54193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ředitel</w:t>
      </w:r>
    </w:p>
    <w:p w:rsidR="004B195C" w:rsidRDefault="004B195C" w:rsidP="006C33ED">
      <w:pPr>
        <w:pStyle w:val="Zkladntext"/>
      </w:pPr>
    </w:p>
    <w:sectPr w:rsidR="004B195C" w:rsidSect="003D0C86">
      <w:footerReference w:type="default" r:id="rId15"/>
      <w:headerReference w:type="first" r:id="rId16"/>
      <w:footerReference w:type="first" r:id="rId17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AC6" w:rsidRDefault="00201AC6">
      <w:r>
        <w:separator/>
      </w:r>
    </w:p>
  </w:endnote>
  <w:endnote w:type="continuationSeparator" w:id="0">
    <w:p w:rsidR="00201AC6" w:rsidRDefault="0020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AC6" w:rsidRDefault="00201AC6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DE713D">
      <w:rPr>
        <w:rFonts w:cs="Arial"/>
        <w:noProof/>
        <w:sz w:val="16"/>
        <w:szCs w:val="16"/>
      </w:rPr>
      <w:t>7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DE713D">
      <w:rPr>
        <w:rFonts w:cs="Arial"/>
        <w:noProof/>
        <w:sz w:val="16"/>
        <w:szCs w:val="16"/>
      </w:rPr>
      <w:t>8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AC6" w:rsidRDefault="00201AC6" w:rsidP="00A95D1B">
    <w:pPr>
      <w:pStyle w:val="Zhlav"/>
      <w:pBdr>
        <w:top w:val="single" w:sz="4" w:space="1" w:color="auto"/>
      </w:pBdr>
      <w:rPr>
        <w:rFonts w:cs="Arial"/>
        <w:b/>
        <w:sz w:val="16"/>
        <w:szCs w:val="16"/>
      </w:rPr>
    </w:pPr>
  </w:p>
  <w:p w:rsidR="00201AC6" w:rsidRPr="004F4B14" w:rsidRDefault="00201AC6" w:rsidP="00A95D1B">
    <w:pPr>
      <w:pStyle w:val="Zhlav"/>
      <w:pBdr>
        <w:top w:val="single" w:sz="4" w:space="1" w:color="auto"/>
      </w:pBdr>
      <w:rPr>
        <w:b/>
      </w:rPr>
    </w:pPr>
    <w:r w:rsidRPr="004F4B14">
      <w:rPr>
        <w:rFonts w:cs="Arial"/>
        <w:b/>
        <w:sz w:val="16"/>
        <w:szCs w:val="16"/>
      </w:rPr>
      <w:t>TSUB, příspěvková organizace</w:t>
    </w:r>
  </w:p>
  <w:p w:rsidR="00201AC6" w:rsidRDefault="00201AC6" w:rsidP="00A95D1B">
    <w:pPr>
      <w:pStyle w:val="Zpat"/>
      <w:spacing w:before="40"/>
      <w:jc w:val="both"/>
      <w:rPr>
        <w:rFonts w:cs="Arial"/>
        <w:sz w:val="16"/>
        <w:szCs w:val="16"/>
      </w:rPr>
    </w:pPr>
    <w:r>
      <w:rPr>
        <w:rFonts w:cs="Arial"/>
        <w:color w:val="009900"/>
        <w:sz w:val="16"/>
        <w:szCs w:val="16"/>
      </w:rPr>
      <w:t>Sídlo</w:t>
    </w:r>
    <w:r w:rsidRPr="004F4B14">
      <w:rPr>
        <w:rFonts w:cs="Arial"/>
        <w:color w:val="009900"/>
        <w:sz w:val="16"/>
        <w:szCs w:val="16"/>
      </w:rPr>
      <w:t xml:space="preserve">: </w:t>
    </w:r>
    <w:r w:rsidRPr="00474DFB">
      <w:rPr>
        <w:rFonts w:cs="Arial"/>
        <w:sz w:val="16"/>
        <w:szCs w:val="16"/>
      </w:rPr>
      <w:t>Větrná 2037, 688 01 Uherský Brod</w:t>
    </w:r>
    <w:r>
      <w:rPr>
        <w:rFonts w:cs="Arial"/>
        <w:sz w:val="16"/>
        <w:szCs w:val="16"/>
      </w:rPr>
      <w:t xml:space="preserve">    </w:t>
    </w:r>
    <w:r>
      <w:rPr>
        <w:rFonts w:cs="Arial"/>
        <w:color w:val="009900"/>
        <w:sz w:val="16"/>
        <w:szCs w:val="16"/>
      </w:rPr>
      <w:t>Adresa</w:t>
    </w:r>
    <w:r w:rsidRPr="00474DFB">
      <w:rPr>
        <w:rFonts w:cs="Arial"/>
        <w:color w:val="009900"/>
        <w:sz w:val="16"/>
        <w:szCs w:val="16"/>
      </w:rPr>
      <w:t xml:space="preserve"> kanceláří a korespondence: </w:t>
    </w:r>
    <w:r w:rsidRPr="00BD7CA5">
      <w:rPr>
        <w:rFonts w:cs="Arial"/>
        <w:sz w:val="16"/>
        <w:szCs w:val="16"/>
      </w:rPr>
      <w:t>Nerudova 193,</w:t>
    </w:r>
    <w:r w:rsidRPr="009C2152">
      <w:rPr>
        <w:rFonts w:cs="Arial"/>
        <w:color w:val="92D050"/>
        <w:sz w:val="16"/>
        <w:szCs w:val="16"/>
      </w:rPr>
      <w:t xml:space="preserve"> </w:t>
    </w:r>
    <w:r w:rsidRPr="00474DFB">
      <w:rPr>
        <w:rFonts w:cs="Arial"/>
        <w:sz w:val="16"/>
        <w:szCs w:val="16"/>
      </w:rPr>
      <w:t>688 01 Uherský Brod</w:t>
    </w:r>
    <w:r>
      <w:rPr>
        <w:rFonts w:cs="Arial"/>
        <w:sz w:val="16"/>
        <w:szCs w:val="16"/>
      </w:rPr>
      <w:t xml:space="preserve">  </w:t>
    </w:r>
  </w:p>
  <w:p w:rsidR="00201AC6" w:rsidRDefault="00201AC6" w:rsidP="00A95D1B">
    <w:pPr>
      <w:pStyle w:val="Zpat"/>
      <w:spacing w:before="40"/>
      <w:jc w:val="both"/>
      <w:rPr>
        <w:rFonts w:cs="Arial"/>
        <w:color w:val="009900"/>
        <w:sz w:val="16"/>
        <w:szCs w:val="16"/>
      </w:rPr>
    </w:pPr>
    <w:r w:rsidRPr="00474DFB">
      <w:rPr>
        <w:rFonts w:cs="Arial"/>
        <w:color w:val="009900"/>
        <w:sz w:val="16"/>
        <w:szCs w:val="16"/>
      </w:rPr>
      <w:t xml:space="preserve">IČ: </w:t>
    </w:r>
    <w:r w:rsidRPr="00474DFB">
      <w:rPr>
        <w:rFonts w:cs="Arial"/>
        <w:sz w:val="16"/>
        <w:szCs w:val="16"/>
      </w:rPr>
      <w:t xml:space="preserve">05583926  </w:t>
    </w:r>
    <w:r>
      <w:rPr>
        <w:rFonts w:cs="Arial"/>
        <w:sz w:val="16"/>
        <w:szCs w:val="16"/>
      </w:rPr>
      <w:t xml:space="preserve">      </w:t>
    </w:r>
    <w:r>
      <w:rPr>
        <w:rFonts w:cs="Arial"/>
        <w:color w:val="009900"/>
        <w:sz w:val="16"/>
        <w:szCs w:val="16"/>
      </w:rPr>
      <w:t>web</w:t>
    </w:r>
    <w:r w:rsidRPr="00474DFB">
      <w:rPr>
        <w:rFonts w:cs="Arial"/>
        <w:color w:val="009900"/>
        <w:sz w:val="16"/>
        <w:szCs w:val="16"/>
      </w:rPr>
      <w:t>:</w:t>
    </w:r>
    <w:r>
      <w:rPr>
        <w:rFonts w:cs="Arial"/>
        <w:sz w:val="16"/>
        <w:szCs w:val="16"/>
      </w:rPr>
      <w:t xml:space="preserve"> </w:t>
    </w:r>
    <w:hyperlink r:id="rId1" w:history="1">
      <w:r w:rsidRPr="00E635FB">
        <w:rPr>
          <w:rStyle w:val="Hypertextovodkaz"/>
          <w:rFonts w:cs="Arial"/>
          <w:color w:val="auto"/>
          <w:sz w:val="16"/>
          <w:szCs w:val="16"/>
          <w:u w:val="none"/>
        </w:rPr>
        <w:t>www.tsub.cz</w:t>
      </w:r>
    </w:hyperlink>
    <w:r w:rsidRPr="00474DFB">
      <w:rPr>
        <w:rFonts w:cs="Arial"/>
        <w:sz w:val="16"/>
        <w:szCs w:val="16"/>
      </w:rPr>
      <w:t xml:space="preserve">   </w:t>
    </w:r>
    <w:r>
      <w:rPr>
        <w:rFonts w:cs="Arial"/>
        <w:sz w:val="16"/>
        <w:szCs w:val="16"/>
      </w:rPr>
      <w:t xml:space="preserve">     </w:t>
    </w:r>
    <w:r>
      <w:rPr>
        <w:rFonts w:cs="Arial"/>
        <w:color w:val="009900"/>
        <w:sz w:val="16"/>
        <w:szCs w:val="16"/>
      </w:rPr>
      <w:t>e</w:t>
    </w:r>
    <w:r w:rsidRPr="00474DFB">
      <w:rPr>
        <w:rFonts w:cs="Arial"/>
        <w:color w:val="009900"/>
        <w:sz w:val="16"/>
        <w:szCs w:val="16"/>
      </w:rPr>
      <w:t>-mail:</w:t>
    </w:r>
    <w:r w:rsidRPr="00474DFB">
      <w:rPr>
        <w:rFonts w:cs="Arial"/>
        <w:sz w:val="16"/>
        <w:szCs w:val="16"/>
      </w:rPr>
      <w:t xml:space="preserve"> </w:t>
    </w:r>
    <w:hyperlink r:id="rId2" w:history="1">
      <w:r w:rsidRPr="00E635FB">
        <w:rPr>
          <w:rStyle w:val="Hypertextovodkaz"/>
          <w:rFonts w:cs="Arial"/>
          <w:color w:val="auto"/>
          <w:sz w:val="16"/>
          <w:szCs w:val="16"/>
          <w:u w:val="none"/>
        </w:rPr>
        <w:t>info@tsub.cz</w:t>
      </w:r>
    </w:hyperlink>
    <w:r w:rsidRPr="00474DFB">
      <w:rPr>
        <w:rFonts w:cs="Arial"/>
        <w:sz w:val="16"/>
        <w:szCs w:val="16"/>
      </w:rPr>
      <w:t xml:space="preserve">  </w:t>
    </w:r>
    <w:r>
      <w:rPr>
        <w:rFonts w:cs="Arial"/>
        <w:sz w:val="16"/>
        <w:szCs w:val="16"/>
      </w:rPr>
      <w:t xml:space="preserve">      </w:t>
    </w:r>
    <w:r>
      <w:rPr>
        <w:rFonts w:cs="Arial"/>
        <w:color w:val="009900"/>
        <w:sz w:val="16"/>
        <w:szCs w:val="16"/>
      </w:rPr>
      <w:t>t</w:t>
    </w:r>
    <w:r w:rsidRPr="00474DFB">
      <w:rPr>
        <w:rFonts w:cs="Arial"/>
        <w:color w:val="009900"/>
        <w:sz w:val="16"/>
        <w:szCs w:val="16"/>
      </w:rPr>
      <w:t>el:</w:t>
    </w:r>
    <w:r w:rsidRPr="00474DFB">
      <w:rPr>
        <w:rFonts w:cs="Arial"/>
        <w:sz w:val="16"/>
        <w:szCs w:val="16"/>
      </w:rPr>
      <w:t xml:space="preserve"> 572 805</w:t>
    </w:r>
    <w:r>
      <w:rPr>
        <w:rFonts w:cs="Arial"/>
        <w:sz w:val="16"/>
        <w:szCs w:val="16"/>
      </w:rPr>
      <w:t> </w:t>
    </w:r>
    <w:r w:rsidRPr="00474DFB">
      <w:rPr>
        <w:rFonts w:cs="Arial"/>
        <w:sz w:val="16"/>
        <w:szCs w:val="16"/>
      </w:rPr>
      <w:t>400</w:t>
    </w:r>
    <w:r>
      <w:rPr>
        <w:rFonts w:cs="Arial"/>
        <w:sz w:val="16"/>
        <w:szCs w:val="16"/>
      </w:rPr>
      <w:t xml:space="preserve">     </w:t>
    </w:r>
    <w:r w:rsidRPr="004F4B14">
      <w:rPr>
        <w:rFonts w:cs="Arial"/>
        <w:color w:val="009900"/>
        <w:sz w:val="16"/>
        <w:szCs w:val="16"/>
      </w:rPr>
      <w:t>ID datové schránky:</w:t>
    </w:r>
    <w:r>
      <w:rPr>
        <w:rFonts w:cs="Arial"/>
        <w:color w:val="009900"/>
        <w:sz w:val="16"/>
        <w:szCs w:val="16"/>
      </w:rPr>
      <w:t xml:space="preserve"> </w:t>
    </w:r>
    <w:r w:rsidRPr="00B3546B">
      <w:rPr>
        <w:rFonts w:cs="Arial"/>
        <w:color w:val="000000" w:themeColor="text1"/>
        <w:sz w:val="16"/>
        <w:szCs w:val="16"/>
      </w:rPr>
      <w:t>vjv9nqb</w:t>
    </w:r>
  </w:p>
  <w:p w:rsidR="00201AC6" w:rsidRDefault="00201AC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AC6" w:rsidRDefault="00201AC6">
      <w:r>
        <w:separator/>
      </w:r>
    </w:p>
  </w:footnote>
  <w:footnote w:type="continuationSeparator" w:id="0">
    <w:p w:rsidR="00201AC6" w:rsidRDefault="00201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AC6" w:rsidRDefault="00201AC6" w:rsidP="0011684A">
    <w:pPr>
      <w:pStyle w:val="Zhlav"/>
    </w:pPr>
    <w:r>
      <w:rPr>
        <w:noProof/>
      </w:rPr>
      <w:drawing>
        <wp:inline distT="0" distB="0" distL="0" distR="0" wp14:anchorId="3F4BF4C9" wp14:editId="5FFA95AA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3576B"/>
    <w:multiLevelType w:val="hybridMultilevel"/>
    <w:tmpl w:val="E34A150A"/>
    <w:lvl w:ilvl="0" w:tplc="03E022D6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6581B"/>
    <w:multiLevelType w:val="hybridMultilevel"/>
    <w:tmpl w:val="3BF0E71E"/>
    <w:lvl w:ilvl="0" w:tplc="471C8412">
      <w:start w:val="68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1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6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23"/>
  </w:num>
  <w:num w:numId="5">
    <w:abstractNumId w:val="25"/>
  </w:num>
  <w:num w:numId="6">
    <w:abstractNumId w:val="1"/>
  </w:num>
  <w:num w:numId="7">
    <w:abstractNumId w:val="20"/>
  </w:num>
  <w:num w:numId="8">
    <w:abstractNumId w:val="9"/>
  </w:num>
  <w:num w:numId="9">
    <w:abstractNumId w:val="30"/>
    <w:lvlOverride w:ilvl="0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0"/>
  </w:num>
  <w:num w:numId="13">
    <w:abstractNumId w:val="16"/>
  </w:num>
  <w:num w:numId="14">
    <w:abstractNumId w:val="19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8"/>
  </w:num>
  <w:num w:numId="18">
    <w:abstractNumId w:val="21"/>
  </w:num>
  <w:num w:numId="19">
    <w:abstractNumId w:val="0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9"/>
  </w:num>
  <w:num w:numId="23">
    <w:abstractNumId w:val="14"/>
  </w:num>
  <w:num w:numId="24">
    <w:abstractNumId w:val="3"/>
  </w:num>
  <w:num w:numId="25">
    <w:abstractNumId w:val="28"/>
  </w:num>
  <w:num w:numId="26">
    <w:abstractNumId w:val="26"/>
  </w:num>
  <w:num w:numId="27">
    <w:abstractNumId w:val="6"/>
  </w:num>
  <w:num w:numId="28">
    <w:abstractNumId w:val="18"/>
  </w:num>
  <w:num w:numId="29">
    <w:abstractNumId w:val="2"/>
  </w:num>
  <w:num w:numId="30">
    <w:abstractNumId w:val="4"/>
  </w:num>
  <w:num w:numId="31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0577E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884"/>
    <w:rsid w:val="00020A0D"/>
    <w:rsid w:val="00023AFE"/>
    <w:rsid w:val="00023E0A"/>
    <w:rsid w:val="000244B9"/>
    <w:rsid w:val="0002521B"/>
    <w:rsid w:val="0002749A"/>
    <w:rsid w:val="0002792D"/>
    <w:rsid w:val="000301A8"/>
    <w:rsid w:val="000321C5"/>
    <w:rsid w:val="000337B0"/>
    <w:rsid w:val="0003498B"/>
    <w:rsid w:val="00041181"/>
    <w:rsid w:val="000413A0"/>
    <w:rsid w:val="00044CDA"/>
    <w:rsid w:val="00046319"/>
    <w:rsid w:val="000466A9"/>
    <w:rsid w:val="00052BD4"/>
    <w:rsid w:val="000543E3"/>
    <w:rsid w:val="00055ABA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BD9"/>
    <w:rsid w:val="00076F41"/>
    <w:rsid w:val="000822C3"/>
    <w:rsid w:val="00083529"/>
    <w:rsid w:val="00083790"/>
    <w:rsid w:val="00084314"/>
    <w:rsid w:val="00085920"/>
    <w:rsid w:val="0008719C"/>
    <w:rsid w:val="0008799D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C26E0"/>
    <w:rsid w:val="000C2E90"/>
    <w:rsid w:val="000C3388"/>
    <w:rsid w:val="000C584A"/>
    <w:rsid w:val="000C6A1C"/>
    <w:rsid w:val="000D049D"/>
    <w:rsid w:val="000D44EB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0CE"/>
    <w:rsid w:val="00104267"/>
    <w:rsid w:val="0010661A"/>
    <w:rsid w:val="00107B06"/>
    <w:rsid w:val="00107CF9"/>
    <w:rsid w:val="001124D4"/>
    <w:rsid w:val="001127AA"/>
    <w:rsid w:val="00113BDA"/>
    <w:rsid w:val="0011684A"/>
    <w:rsid w:val="00121B79"/>
    <w:rsid w:val="0012256E"/>
    <w:rsid w:val="0012609D"/>
    <w:rsid w:val="00130577"/>
    <w:rsid w:val="00130DD3"/>
    <w:rsid w:val="00135EBC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2A60"/>
    <w:rsid w:val="001A4458"/>
    <w:rsid w:val="001A4F29"/>
    <w:rsid w:val="001A6A46"/>
    <w:rsid w:val="001B10F2"/>
    <w:rsid w:val="001B1F66"/>
    <w:rsid w:val="001B6367"/>
    <w:rsid w:val="001B6543"/>
    <w:rsid w:val="001B7035"/>
    <w:rsid w:val="001B7422"/>
    <w:rsid w:val="001B7C72"/>
    <w:rsid w:val="001C2F2E"/>
    <w:rsid w:val="001C7227"/>
    <w:rsid w:val="001D5C6F"/>
    <w:rsid w:val="001D6BAB"/>
    <w:rsid w:val="001D6D72"/>
    <w:rsid w:val="001D73BA"/>
    <w:rsid w:val="001E08DB"/>
    <w:rsid w:val="001E25F9"/>
    <w:rsid w:val="001E2717"/>
    <w:rsid w:val="001E399F"/>
    <w:rsid w:val="001F0D9A"/>
    <w:rsid w:val="001F4BE7"/>
    <w:rsid w:val="001F5414"/>
    <w:rsid w:val="001F6459"/>
    <w:rsid w:val="001F6528"/>
    <w:rsid w:val="002000F5"/>
    <w:rsid w:val="002009A8"/>
    <w:rsid w:val="00200B45"/>
    <w:rsid w:val="00201AC6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4633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044B"/>
    <w:rsid w:val="00251C1B"/>
    <w:rsid w:val="00252035"/>
    <w:rsid w:val="00252AD0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6D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1929"/>
    <w:rsid w:val="003039C1"/>
    <w:rsid w:val="00304FD2"/>
    <w:rsid w:val="00305C9A"/>
    <w:rsid w:val="00306309"/>
    <w:rsid w:val="0030644E"/>
    <w:rsid w:val="00307241"/>
    <w:rsid w:val="00307D74"/>
    <w:rsid w:val="00310EFB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1774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95723"/>
    <w:rsid w:val="00397FB7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419A"/>
    <w:rsid w:val="003D437E"/>
    <w:rsid w:val="003D43F2"/>
    <w:rsid w:val="003D50E9"/>
    <w:rsid w:val="003D569C"/>
    <w:rsid w:val="003D63F7"/>
    <w:rsid w:val="003D6EDC"/>
    <w:rsid w:val="003D7010"/>
    <w:rsid w:val="003E073D"/>
    <w:rsid w:val="003E168D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2B5F"/>
    <w:rsid w:val="00413AB4"/>
    <w:rsid w:val="004148A3"/>
    <w:rsid w:val="004156DE"/>
    <w:rsid w:val="0041601D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3AE6"/>
    <w:rsid w:val="00434095"/>
    <w:rsid w:val="00435BF3"/>
    <w:rsid w:val="0044093E"/>
    <w:rsid w:val="00452F29"/>
    <w:rsid w:val="0045352E"/>
    <w:rsid w:val="00453D3F"/>
    <w:rsid w:val="004548D9"/>
    <w:rsid w:val="00457411"/>
    <w:rsid w:val="004616A4"/>
    <w:rsid w:val="00463151"/>
    <w:rsid w:val="00463B5F"/>
    <w:rsid w:val="00466BD0"/>
    <w:rsid w:val="00467746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402"/>
    <w:rsid w:val="004B5C10"/>
    <w:rsid w:val="004B7D0E"/>
    <w:rsid w:val="004C0C3A"/>
    <w:rsid w:val="004C15CB"/>
    <w:rsid w:val="004C2A9E"/>
    <w:rsid w:val="004C4738"/>
    <w:rsid w:val="004C4B6C"/>
    <w:rsid w:val="004C51D0"/>
    <w:rsid w:val="004D1DA5"/>
    <w:rsid w:val="004D3FDA"/>
    <w:rsid w:val="004D7ED3"/>
    <w:rsid w:val="004E0529"/>
    <w:rsid w:val="004E0FC3"/>
    <w:rsid w:val="004E3EA2"/>
    <w:rsid w:val="004E5E2B"/>
    <w:rsid w:val="004E62F1"/>
    <w:rsid w:val="004E6DC6"/>
    <w:rsid w:val="004F07F8"/>
    <w:rsid w:val="004F08C2"/>
    <w:rsid w:val="004F1433"/>
    <w:rsid w:val="004F246A"/>
    <w:rsid w:val="004F5280"/>
    <w:rsid w:val="004F7359"/>
    <w:rsid w:val="004F75E1"/>
    <w:rsid w:val="0050230A"/>
    <w:rsid w:val="00505265"/>
    <w:rsid w:val="005155BD"/>
    <w:rsid w:val="005210BB"/>
    <w:rsid w:val="005212E5"/>
    <w:rsid w:val="005213E2"/>
    <w:rsid w:val="00521A15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7DD2"/>
    <w:rsid w:val="005A1A75"/>
    <w:rsid w:val="005A3A8A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3B2"/>
    <w:rsid w:val="005D0A9E"/>
    <w:rsid w:val="005D1068"/>
    <w:rsid w:val="005D13A7"/>
    <w:rsid w:val="005D2CF5"/>
    <w:rsid w:val="005D41D0"/>
    <w:rsid w:val="005D4390"/>
    <w:rsid w:val="005D647C"/>
    <w:rsid w:val="005D7362"/>
    <w:rsid w:val="005D76B4"/>
    <w:rsid w:val="005E4B4B"/>
    <w:rsid w:val="005E6B6E"/>
    <w:rsid w:val="005E777D"/>
    <w:rsid w:val="005F22B1"/>
    <w:rsid w:val="005F45F7"/>
    <w:rsid w:val="005F565E"/>
    <w:rsid w:val="005F6F56"/>
    <w:rsid w:val="005F7D0E"/>
    <w:rsid w:val="006009D0"/>
    <w:rsid w:val="00600CEE"/>
    <w:rsid w:val="006010E9"/>
    <w:rsid w:val="006018B7"/>
    <w:rsid w:val="006027FB"/>
    <w:rsid w:val="00606D37"/>
    <w:rsid w:val="0060762C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D98"/>
    <w:rsid w:val="00636B23"/>
    <w:rsid w:val="006413AE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1ACE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01CC"/>
    <w:rsid w:val="006A65E9"/>
    <w:rsid w:val="006A6D11"/>
    <w:rsid w:val="006B0569"/>
    <w:rsid w:val="006B079B"/>
    <w:rsid w:val="006B0EC5"/>
    <w:rsid w:val="006C06AD"/>
    <w:rsid w:val="006C11B6"/>
    <w:rsid w:val="006C20A5"/>
    <w:rsid w:val="006C33ED"/>
    <w:rsid w:val="006C75D8"/>
    <w:rsid w:val="006C78E9"/>
    <w:rsid w:val="006D226A"/>
    <w:rsid w:val="006D3FB1"/>
    <w:rsid w:val="006D4485"/>
    <w:rsid w:val="006D4AA8"/>
    <w:rsid w:val="006D6A33"/>
    <w:rsid w:val="006D6B46"/>
    <w:rsid w:val="006E0D76"/>
    <w:rsid w:val="006E2224"/>
    <w:rsid w:val="006E4E1C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3DDC"/>
    <w:rsid w:val="0070442E"/>
    <w:rsid w:val="00704F2C"/>
    <w:rsid w:val="007111F6"/>
    <w:rsid w:val="00713F81"/>
    <w:rsid w:val="0071742D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0C91"/>
    <w:rsid w:val="00731530"/>
    <w:rsid w:val="007346AD"/>
    <w:rsid w:val="007362EA"/>
    <w:rsid w:val="00736540"/>
    <w:rsid w:val="00745817"/>
    <w:rsid w:val="00751D9B"/>
    <w:rsid w:val="00756064"/>
    <w:rsid w:val="007605E9"/>
    <w:rsid w:val="00760FA4"/>
    <w:rsid w:val="0076141D"/>
    <w:rsid w:val="00762081"/>
    <w:rsid w:val="00762994"/>
    <w:rsid w:val="007649EC"/>
    <w:rsid w:val="0076524C"/>
    <w:rsid w:val="007655C7"/>
    <w:rsid w:val="007673C5"/>
    <w:rsid w:val="007677B9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1F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B7AB3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1428"/>
    <w:rsid w:val="00815ECE"/>
    <w:rsid w:val="00816D89"/>
    <w:rsid w:val="00817C10"/>
    <w:rsid w:val="00820407"/>
    <w:rsid w:val="00826E3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733BA"/>
    <w:rsid w:val="0087572B"/>
    <w:rsid w:val="00876DFE"/>
    <w:rsid w:val="0087752C"/>
    <w:rsid w:val="00883F9F"/>
    <w:rsid w:val="00885626"/>
    <w:rsid w:val="008873D1"/>
    <w:rsid w:val="00887B58"/>
    <w:rsid w:val="00887F45"/>
    <w:rsid w:val="00894BDC"/>
    <w:rsid w:val="0089786E"/>
    <w:rsid w:val="008979F0"/>
    <w:rsid w:val="008A6DA3"/>
    <w:rsid w:val="008B002D"/>
    <w:rsid w:val="008B01A1"/>
    <w:rsid w:val="008B1538"/>
    <w:rsid w:val="008B2682"/>
    <w:rsid w:val="008B3E28"/>
    <w:rsid w:val="008B5EB9"/>
    <w:rsid w:val="008B616A"/>
    <w:rsid w:val="008C0E1B"/>
    <w:rsid w:val="008D0E7D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06EF"/>
    <w:rsid w:val="008F1714"/>
    <w:rsid w:val="008F3BCE"/>
    <w:rsid w:val="008F440E"/>
    <w:rsid w:val="008F487C"/>
    <w:rsid w:val="008F6520"/>
    <w:rsid w:val="008F6722"/>
    <w:rsid w:val="008F7E4B"/>
    <w:rsid w:val="00900AB9"/>
    <w:rsid w:val="00900ABC"/>
    <w:rsid w:val="00901DCD"/>
    <w:rsid w:val="00902438"/>
    <w:rsid w:val="009062D2"/>
    <w:rsid w:val="009106C1"/>
    <w:rsid w:val="009131BF"/>
    <w:rsid w:val="00917406"/>
    <w:rsid w:val="0091777B"/>
    <w:rsid w:val="009211A7"/>
    <w:rsid w:val="00923552"/>
    <w:rsid w:val="00923FBE"/>
    <w:rsid w:val="00927B39"/>
    <w:rsid w:val="00931B32"/>
    <w:rsid w:val="00931C3F"/>
    <w:rsid w:val="00932244"/>
    <w:rsid w:val="00934E72"/>
    <w:rsid w:val="00935E0B"/>
    <w:rsid w:val="00936FEA"/>
    <w:rsid w:val="00937162"/>
    <w:rsid w:val="009409A6"/>
    <w:rsid w:val="00942B6C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C10D9"/>
    <w:rsid w:val="009C155D"/>
    <w:rsid w:val="009C1D8F"/>
    <w:rsid w:val="009C2152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17AF"/>
    <w:rsid w:val="009E2F2F"/>
    <w:rsid w:val="009E561F"/>
    <w:rsid w:val="009E5AC3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17E0C"/>
    <w:rsid w:val="00A22780"/>
    <w:rsid w:val="00A240A0"/>
    <w:rsid w:val="00A265F4"/>
    <w:rsid w:val="00A31FEB"/>
    <w:rsid w:val="00A345CF"/>
    <w:rsid w:val="00A354C3"/>
    <w:rsid w:val="00A400BF"/>
    <w:rsid w:val="00A40411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257D"/>
    <w:rsid w:val="00A53C50"/>
    <w:rsid w:val="00A5444B"/>
    <w:rsid w:val="00A55857"/>
    <w:rsid w:val="00A57EBD"/>
    <w:rsid w:val="00A62B89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5D1B"/>
    <w:rsid w:val="00A97166"/>
    <w:rsid w:val="00A9798A"/>
    <w:rsid w:val="00AA08A4"/>
    <w:rsid w:val="00AA156D"/>
    <w:rsid w:val="00AA1C77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25F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2470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60E"/>
    <w:rsid w:val="00B13C91"/>
    <w:rsid w:val="00B16580"/>
    <w:rsid w:val="00B16608"/>
    <w:rsid w:val="00B16777"/>
    <w:rsid w:val="00B256FC"/>
    <w:rsid w:val="00B31559"/>
    <w:rsid w:val="00B3210A"/>
    <w:rsid w:val="00B323DC"/>
    <w:rsid w:val="00B33B8A"/>
    <w:rsid w:val="00B34739"/>
    <w:rsid w:val="00B3546B"/>
    <w:rsid w:val="00B35665"/>
    <w:rsid w:val="00B3571E"/>
    <w:rsid w:val="00B36510"/>
    <w:rsid w:val="00B37BF2"/>
    <w:rsid w:val="00B41FC4"/>
    <w:rsid w:val="00B43A15"/>
    <w:rsid w:val="00B43DCF"/>
    <w:rsid w:val="00B44364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45D4"/>
    <w:rsid w:val="00B75702"/>
    <w:rsid w:val="00B80710"/>
    <w:rsid w:val="00B85EE0"/>
    <w:rsid w:val="00B87CB5"/>
    <w:rsid w:val="00B90128"/>
    <w:rsid w:val="00B906BB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D7CA5"/>
    <w:rsid w:val="00BE231F"/>
    <w:rsid w:val="00BE23F1"/>
    <w:rsid w:val="00BE4627"/>
    <w:rsid w:val="00BE5BA3"/>
    <w:rsid w:val="00BF101A"/>
    <w:rsid w:val="00BF28B4"/>
    <w:rsid w:val="00BF4116"/>
    <w:rsid w:val="00BF55B1"/>
    <w:rsid w:val="00BF5A6C"/>
    <w:rsid w:val="00BF7E94"/>
    <w:rsid w:val="00C05A61"/>
    <w:rsid w:val="00C07138"/>
    <w:rsid w:val="00C10541"/>
    <w:rsid w:val="00C134EE"/>
    <w:rsid w:val="00C14049"/>
    <w:rsid w:val="00C178B5"/>
    <w:rsid w:val="00C21382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10CA"/>
    <w:rsid w:val="00C4267C"/>
    <w:rsid w:val="00C447E9"/>
    <w:rsid w:val="00C46ADA"/>
    <w:rsid w:val="00C46E1D"/>
    <w:rsid w:val="00C51E43"/>
    <w:rsid w:val="00C5203D"/>
    <w:rsid w:val="00C52FCC"/>
    <w:rsid w:val="00C5375D"/>
    <w:rsid w:val="00C5390A"/>
    <w:rsid w:val="00C53D55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6D1D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15A2"/>
    <w:rsid w:val="00CC4B8C"/>
    <w:rsid w:val="00CC4BD6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CF6CD7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69CB"/>
    <w:rsid w:val="00D57B00"/>
    <w:rsid w:val="00D61EE2"/>
    <w:rsid w:val="00D62F5C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4B6A"/>
    <w:rsid w:val="00DB5F94"/>
    <w:rsid w:val="00DB689E"/>
    <w:rsid w:val="00DB6E0C"/>
    <w:rsid w:val="00DB7C9C"/>
    <w:rsid w:val="00DC4520"/>
    <w:rsid w:val="00DC6ECD"/>
    <w:rsid w:val="00DC7251"/>
    <w:rsid w:val="00DD223A"/>
    <w:rsid w:val="00DD413D"/>
    <w:rsid w:val="00DD5FBB"/>
    <w:rsid w:val="00DD60EA"/>
    <w:rsid w:val="00DE0201"/>
    <w:rsid w:val="00DE2AE2"/>
    <w:rsid w:val="00DE3D33"/>
    <w:rsid w:val="00DE4344"/>
    <w:rsid w:val="00DE474E"/>
    <w:rsid w:val="00DE713D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2F63"/>
    <w:rsid w:val="00E0419D"/>
    <w:rsid w:val="00E04566"/>
    <w:rsid w:val="00E05E0F"/>
    <w:rsid w:val="00E10B32"/>
    <w:rsid w:val="00E118BA"/>
    <w:rsid w:val="00E1258F"/>
    <w:rsid w:val="00E13484"/>
    <w:rsid w:val="00E16021"/>
    <w:rsid w:val="00E179B4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4193"/>
    <w:rsid w:val="00E57273"/>
    <w:rsid w:val="00E618BF"/>
    <w:rsid w:val="00E635FB"/>
    <w:rsid w:val="00E6461E"/>
    <w:rsid w:val="00E71E36"/>
    <w:rsid w:val="00E73B4A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76A"/>
    <w:rsid w:val="00EB399F"/>
    <w:rsid w:val="00EB3A3D"/>
    <w:rsid w:val="00EB4AC4"/>
    <w:rsid w:val="00EB4B8A"/>
    <w:rsid w:val="00EB6B15"/>
    <w:rsid w:val="00EB753F"/>
    <w:rsid w:val="00EB7F35"/>
    <w:rsid w:val="00EC00F9"/>
    <w:rsid w:val="00EC05CC"/>
    <w:rsid w:val="00EC33F0"/>
    <w:rsid w:val="00EC567D"/>
    <w:rsid w:val="00ED137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4D4"/>
    <w:rsid w:val="00F2761D"/>
    <w:rsid w:val="00F32F31"/>
    <w:rsid w:val="00F3543F"/>
    <w:rsid w:val="00F41A25"/>
    <w:rsid w:val="00F43151"/>
    <w:rsid w:val="00F4391D"/>
    <w:rsid w:val="00F4421E"/>
    <w:rsid w:val="00F47CEE"/>
    <w:rsid w:val="00F47E2E"/>
    <w:rsid w:val="00F5105A"/>
    <w:rsid w:val="00F513A6"/>
    <w:rsid w:val="00F519D3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776"/>
    <w:rsid w:val="00F80C74"/>
    <w:rsid w:val="00F81C14"/>
    <w:rsid w:val="00F83390"/>
    <w:rsid w:val="00F8383E"/>
    <w:rsid w:val="00F84121"/>
    <w:rsid w:val="00F843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07F2"/>
    <w:rsid w:val="00FA0BC0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2F6"/>
    <w:rsid w:val="00FC158D"/>
    <w:rsid w:val="00FC5196"/>
    <w:rsid w:val="00FC57A5"/>
    <w:rsid w:val="00FC6C53"/>
    <w:rsid w:val="00FD075F"/>
    <w:rsid w:val="00FD20E6"/>
    <w:rsid w:val="00FD3B32"/>
    <w:rsid w:val="00FD7C49"/>
    <w:rsid w:val="00FE5494"/>
    <w:rsid w:val="00FE5A0C"/>
    <w:rsid w:val="00FE5BF3"/>
    <w:rsid w:val="00FF2569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ofily.proebiz.com/profile/0558392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rofily.proebiz.com/profile/05583926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ily.proebiz.com/profile/05583926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petra.hecova@ub.cz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jan.rapant@tsub.cz" TargetMode="External"/><Relationship Id="rId14" Type="http://schemas.openxmlformats.org/officeDocument/2006/relationships/hyperlink" Target="https://profily.proebiz.com/profile/05583926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sub.cz" TargetMode="External"/><Relationship Id="rId1" Type="http://schemas.openxmlformats.org/officeDocument/2006/relationships/hyperlink" Target="http://www.tsu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CD727-5FE7-4512-8AD7-E0FAA3403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8</Pages>
  <Words>2061</Words>
  <Characters>13474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15504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47</cp:revision>
  <cp:lastPrinted>2020-01-06T10:01:00Z</cp:lastPrinted>
  <dcterms:created xsi:type="dcterms:W3CDTF">2017-01-11T10:23:00Z</dcterms:created>
  <dcterms:modified xsi:type="dcterms:W3CDTF">2020-01-06T10:25:00Z</dcterms:modified>
</cp:coreProperties>
</file>