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9677" w14:textId="78437FFC" w:rsidR="006619E1" w:rsidRDefault="006619E1" w:rsidP="00FD5E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5 ZD</w:t>
      </w:r>
    </w:p>
    <w:p w14:paraId="7E95BE0D" w14:textId="6C9ED4CC" w:rsidR="00FD5E25" w:rsidRPr="00FD5E25" w:rsidRDefault="00FD5E25" w:rsidP="00FD5E25">
      <w:pPr>
        <w:spacing w:after="0"/>
        <w:rPr>
          <w:rFonts w:ascii="Times New Roman" w:hAnsi="Times New Roman" w:cs="Times New Roman"/>
          <w:color w:val="000000"/>
        </w:rPr>
      </w:pPr>
      <w:r w:rsidRPr="00FD5E25">
        <w:rPr>
          <w:rFonts w:ascii="Times New Roman" w:hAnsi="Times New Roman" w:cs="Times New Roman"/>
        </w:rPr>
        <w:t>Smlouva o dílo:</w:t>
      </w:r>
      <w:r w:rsidRPr="00FD5E25">
        <w:rPr>
          <w:rFonts w:ascii="Times New Roman" w:hAnsi="Times New Roman" w:cs="Times New Roman"/>
        </w:rPr>
        <w:tab/>
      </w:r>
      <w:r w:rsidRPr="00FD5E25">
        <w:rPr>
          <w:rFonts w:ascii="Times New Roman" w:hAnsi="Times New Roman" w:cs="Times New Roman"/>
        </w:rPr>
        <w:tab/>
      </w:r>
      <w:r w:rsidRPr="00FD5E25">
        <w:rPr>
          <w:rFonts w:ascii="Times New Roman" w:hAnsi="Times New Roman" w:cs="Times New Roman"/>
        </w:rPr>
        <w:tab/>
      </w:r>
      <w:r w:rsidRPr="00FD5E25">
        <w:rPr>
          <w:rFonts w:ascii="Times New Roman" w:hAnsi="Times New Roman" w:cs="Times New Roman"/>
          <w:b/>
        </w:rPr>
        <w:t>Mycí linka Areál autobusy Hranečník (II)</w:t>
      </w:r>
    </w:p>
    <w:p w14:paraId="51A8E4C5" w14:textId="2605F68B" w:rsidR="00FD5E25" w:rsidRPr="008A7C38" w:rsidRDefault="00FD5E25" w:rsidP="00FD5E25">
      <w:pPr>
        <w:spacing w:after="0"/>
        <w:rPr>
          <w:rFonts w:ascii="Times New Roman" w:hAnsi="Times New Roman" w:cs="Times New Roman"/>
          <w:color w:val="000000"/>
        </w:rPr>
      </w:pPr>
      <w:r w:rsidRPr="00FD5E25">
        <w:rPr>
          <w:rFonts w:ascii="Times New Roman" w:hAnsi="Times New Roman" w:cs="Times New Roman"/>
        </w:rPr>
        <w:t>Číslo smlouvy objednatele:</w:t>
      </w:r>
      <w:r w:rsidRPr="00FD5E25">
        <w:rPr>
          <w:rFonts w:ascii="Times New Roman" w:hAnsi="Times New Roman" w:cs="Times New Roman"/>
        </w:rPr>
        <w:tab/>
      </w:r>
      <w:r w:rsidR="008A7C38" w:rsidRPr="008A7C38">
        <w:rPr>
          <w:rFonts w:ascii="Times New Roman" w:hAnsi="Times New Roman" w:cs="Times New Roman"/>
        </w:rPr>
        <w:t>DOD20191282</w:t>
      </w:r>
      <w:bookmarkStart w:id="0" w:name="_GoBack"/>
      <w:bookmarkEnd w:id="0"/>
    </w:p>
    <w:p w14:paraId="575D30B5" w14:textId="77777777" w:rsidR="00FD5E25" w:rsidRPr="00FD5E25" w:rsidRDefault="00FD5E25" w:rsidP="00FD5E25">
      <w:pPr>
        <w:spacing w:after="0"/>
        <w:rPr>
          <w:rFonts w:ascii="Times New Roman" w:hAnsi="Times New Roman" w:cs="Times New Roman"/>
        </w:rPr>
      </w:pPr>
      <w:r w:rsidRPr="00FD5E25">
        <w:rPr>
          <w:rFonts w:ascii="Times New Roman" w:hAnsi="Times New Roman" w:cs="Times New Roman"/>
        </w:rPr>
        <w:t>Číslo smlouvy zhotovitele:</w:t>
      </w:r>
      <w:r w:rsidRPr="00FD5E25">
        <w:rPr>
          <w:rFonts w:ascii="Times New Roman" w:hAnsi="Times New Roman" w:cs="Times New Roman"/>
        </w:rPr>
        <w:tab/>
      </w:r>
      <w:r w:rsidRPr="00FD5E25">
        <w:rPr>
          <w:rFonts w:ascii="Times New Roman" w:hAnsi="Times New Roman" w:cs="Times New Roman"/>
          <w:i/>
          <w:color w:val="00B0F0"/>
        </w:rPr>
        <w:t>(POZN. doplní dodavatel, poté poznámku vymažte)</w:t>
      </w:r>
    </w:p>
    <w:p w14:paraId="499AFC3B" w14:textId="77777777" w:rsidR="00FD5E25" w:rsidRPr="00FD5E25" w:rsidRDefault="00FD5E25" w:rsidP="00FD5E25">
      <w:pPr>
        <w:spacing w:after="0"/>
        <w:jc w:val="center"/>
        <w:rPr>
          <w:rFonts w:ascii="Times New Roman" w:hAnsi="Times New Roman" w:cs="Times New Roman"/>
        </w:rPr>
      </w:pPr>
    </w:p>
    <w:p w14:paraId="6CD42C74" w14:textId="57D45BE1" w:rsidR="00F550E0" w:rsidRPr="006619E1" w:rsidRDefault="00FD5E25" w:rsidP="00FD5E25">
      <w:pPr>
        <w:spacing w:after="0"/>
        <w:rPr>
          <w:rFonts w:ascii="Times New Roman" w:hAnsi="Times New Roman" w:cs="Times New Roman"/>
          <w:caps/>
        </w:rPr>
      </w:pPr>
      <w:r w:rsidRPr="00FD5E25">
        <w:rPr>
          <w:rFonts w:ascii="Times New Roman" w:hAnsi="Times New Roman" w:cs="Times New Roman"/>
        </w:rPr>
        <w:t xml:space="preserve">Příloha č. 1 ke smlouvě o dílo – </w:t>
      </w:r>
      <w:r w:rsidR="006619E1">
        <w:rPr>
          <w:rFonts w:ascii="Times New Roman" w:hAnsi="Times New Roman" w:cs="Times New Roman"/>
        </w:rPr>
        <w:t>Podrobný popis průjezdné mycí linky autobusů</w:t>
      </w:r>
    </w:p>
    <w:p w14:paraId="22BA4CD0" w14:textId="77777777" w:rsidR="004B3888" w:rsidRPr="00C73EBA" w:rsidRDefault="004B3888" w:rsidP="0026212B">
      <w:pPr>
        <w:spacing w:after="0"/>
        <w:jc w:val="center"/>
        <w:rPr>
          <w:b/>
          <w:sz w:val="20"/>
          <w:szCs w:val="20"/>
        </w:rPr>
      </w:pPr>
    </w:p>
    <w:p w14:paraId="02D85983" w14:textId="43B19B08" w:rsidR="00644A4C" w:rsidRPr="00C73EBA" w:rsidRDefault="00BF11A2" w:rsidP="00C73EBA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PODROBNÝ POPIS </w:t>
      </w:r>
      <w:r w:rsidR="00913482">
        <w:rPr>
          <w:b/>
          <w:sz w:val="20"/>
          <w:szCs w:val="20"/>
        </w:rPr>
        <w:t>PRŮJEZDNÉ MYCÍ LINKY</w:t>
      </w:r>
      <w:r w:rsidR="00D65D3C">
        <w:rPr>
          <w:b/>
          <w:sz w:val="20"/>
          <w:szCs w:val="20"/>
        </w:rPr>
        <w:t xml:space="preserve"> AUTOBUSŮ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5"/>
        <w:gridCol w:w="5982"/>
        <w:gridCol w:w="2215"/>
      </w:tblGrid>
      <w:tr w:rsidR="00E9335C" w:rsidRPr="00C73EBA" w14:paraId="2EE74191" w14:textId="77777777" w:rsidTr="009D2B8F">
        <w:trPr>
          <w:trHeight w:val="15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A06FA1" w14:textId="77777777" w:rsidR="00E9335C" w:rsidRPr="00C73EBA" w:rsidRDefault="002733A9" w:rsidP="00C73E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Tabulka 1</w:t>
            </w:r>
          </w:p>
        </w:tc>
      </w:tr>
      <w:tr w:rsidR="002733A9" w:rsidRPr="001C51D6" w14:paraId="3B3E0961" w14:textId="77777777" w:rsidTr="009D2B8F">
        <w:trPr>
          <w:trHeight w:val="72"/>
        </w:trPr>
        <w:tc>
          <w:tcPr>
            <w:tcW w:w="9062" w:type="dxa"/>
            <w:gridSpan w:val="3"/>
            <w:shd w:val="clear" w:color="auto" w:fill="auto"/>
          </w:tcPr>
          <w:p w14:paraId="78CB157D" w14:textId="77777777" w:rsidR="002733A9" w:rsidRDefault="002733A9" w:rsidP="002733A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Základní popis mycí linky:</w:t>
            </w:r>
          </w:p>
          <w:p w14:paraId="220456FF" w14:textId="6AFB3502" w:rsidR="002733A9" w:rsidRDefault="00CD34F4" w:rsidP="0061221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Průjezdná mycí linka pro mytí karosérií </w:t>
            </w:r>
            <w:r w:rsidR="00612214">
              <w:rPr>
                <w:b/>
                <w:i/>
                <w:sz w:val="20"/>
                <w:szCs w:val="20"/>
              </w:rPr>
              <w:t>autobusů</w:t>
            </w:r>
            <w:r w:rsidR="00465BFE">
              <w:rPr>
                <w:b/>
                <w:i/>
                <w:sz w:val="20"/>
                <w:szCs w:val="20"/>
              </w:rPr>
              <w:t>, minibusů</w:t>
            </w:r>
            <w:r w:rsidR="00612214">
              <w:rPr>
                <w:b/>
                <w:i/>
                <w:sz w:val="20"/>
                <w:szCs w:val="20"/>
              </w:rPr>
              <w:t xml:space="preserve"> a </w:t>
            </w:r>
            <w:proofErr w:type="spellStart"/>
            <w:r w:rsidR="00612214">
              <w:rPr>
                <w:b/>
                <w:i/>
                <w:sz w:val="20"/>
                <w:szCs w:val="20"/>
              </w:rPr>
              <w:t>elektrobusů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pomocí rotačních kartáčů </w:t>
            </w:r>
            <w:r w:rsidR="00BC63B2">
              <w:rPr>
                <w:b/>
                <w:i/>
                <w:sz w:val="20"/>
                <w:szCs w:val="20"/>
              </w:rPr>
              <w:t xml:space="preserve">a tlakové vody </w:t>
            </w:r>
            <w:r>
              <w:rPr>
                <w:b/>
                <w:i/>
                <w:sz w:val="20"/>
                <w:szCs w:val="20"/>
              </w:rPr>
              <w:t xml:space="preserve">umožňující automatické </w:t>
            </w:r>
            <w:r w:rsidR="00612214">
              <w:rPr>
                <w:b/>
                <w:i/>
                <w:sz w:val="20"/>
                <w:szCs w:val="20"/>
              </w:rPr>
              <w:t xml:space="preserve">umývání čela, boků </w:t>
            </w:r>
            <w:r w:rsidRPr="00CD34F4">
              <w:rPr>
                <w:b/>
                <w:i/>
                <w:sz w:val="20"/>
                <w:szCs w:val="20"/>
              </w:rPr>
              <w:t>a zadního čela</w:t>
            </w:r>
            <w:r w:rsidR="00612214">
              <w:rPr>
                <w:b/>
                <w:i/>
                <w:sz w:val="20"/>
                <w:szCs w:val="20"/>
              </w:rPr>
              <w:t xml:space="preserve"> </w:t>
            </w:r>
            <w:r w:rsidR="00287EC0">
              <w:rPr>
                <w:b/>
                <w:i/>
                <w:sz w:val="20"/>
                <w:szCs w:val="20"/>
              </w:rPr>
              <w:t xml:space="preserve">se </w:t>
            </w:r>
            <w:r w:rsidR="00612214">
              <w:rPr>
                <w:b/>
                <w:i/>
                <w:sz w:val="20"/>
                <w:szCs w:val="20"/>
              </w:rPr>
              <w:t>systémem sušení. Případn</w:t>
            </w:r>
            <w:r w:rsidR="00510591">
              <w:rPr>
                <w:b/>
                <w:i/>
                <w:sz w:val="20"/>
                <w:szCs w:val="20"/>
              </w:rPr>
              <w:t>ý</w:t>
            </w:r>
            <w:r w:rsidR="00612214">
              <w:rPr>
                <w:b/>
                <w:i/>
                <w:sz w:val="20"/>
                <w:szCs w:val="20"/>
              </w:rPr>
              <w:t xml:space="preserve"> č</w:t>
            </w:r>
            <w:r w:rsidR="001872F2">
              <w:rPr>
                <w:b/>
                <w:i/>
                <w:sz w:val="20"/>
                <w:szCs w:val="20"/>
              </w:rPr>
              <w:t>á</w:t>
            </w:r>
            <w:r w:rsidR="00612214">
              <w:rPr>
                <w:b/>
                <w:i/>
                <w:sz w:val="20"/>
                <w:szCs w:val="20"/>
              </w:rPr>
              <w:t>stečný pojezd částí portálů po ocelových kolejnicích</w:t>
            </w:r>
            <w:r>
              <w:rPr>
                <w:b/>
                <w:i/>
                <w:sz w:val="20"/>
                <w:szCs w:val="20"/>
              </w:rPr>
              <w:t xml:space="preserve">. </w:t>
            </w:r>
            <w:r w:rsidR="00612214">
              <w:rPr>
                <w:b/>
                <w:i/>
                <w:sz w:val="20"/>
                <w:szCs w:val="20"/>
              </w:rPr>
              <w:t>P</w:t>
            </w:r>
            <w:r>
              <w:rPr>
                <w:b/>
                <w:i/>
                <w:sz w:val="20"/>
                <w:szCs w:val="20"/>
              </w:rPr>
              <w:t xml:space="preserve">růjezd </w:t>
            </w:r>
            <w:r w:rsidR="00612214">
              <w:rPr>
                <w:b/>
                <w:i/>
                <w:sz w:val="20"/>
                <w:szCs w:val="20"/>
              </w:rPr>
              <w:t xml:space="preserve">všech </w:t>
            </w:r>
            <w:r w:rsidR="001872F2">
              <w:rPr>
                <w:b/>
                <w:i/>
                <w:sz w:val="20"/>
                <w:szCs w:val="20"/>
              </w:rPr>
              <w:t xml:space="preserve">typů </w:t>
            </w:r>
            <w:r w:rsidR="00CD1D9F">
              <w:rPr>
                <w:b/>
                <w:i/>
                <w:sz w:val="20"/>
                <w:szCs w:val="20"/>
              </w:rPr>
              <w:t xml:space="preserve">autobusů </w:t>
            </w:r>
            <w:r w:rsidR="00612214">
              <w:rPr>
                <w:b/>
                <w:i/>
                <w:sz w:val="20"/>
                <w:szCs w:val="20"/>
              </w:rPr>
              <w:t xml:space="preserve">a volbu mycího programu </w:t>
            </w:r>
            <w:r>
              <w:rPr>
                <w:b/>
                <w:i/>
                <w:sz w:val="20"/>
                <w:szCs w:val="20"/>
              </w:rPr>
              <w:t>zajišťuje řidič</w:t>
            </w:r>
            <w:r w:rsidR="00612214">
              <w:rPr>
                <w:b/>
                <w:i/>
                <w:sz w:val="20"/>
                <w:szCs w:val="20"/>
              </w:rPr>
              <w:t xml:space="preserve"> bez nutnosti opuštění vozidla</w:t>
            </w:r>
            <w:r>
              <w:rPr>
                <w:b/>
                <w:i/>
                <w:sz w:val="20"/>
                <w:szCs w:val="20"/>
              </w:rPr>
              <w:t xml:space="preserve">. </w:t>
            </w:r>
            <w:r w:rsidR="00EF5DB8">
              <w:rPr>
                <w:b/>
                <w:i/>
                <w:sz w:val="20"/>
                <w:szCs w:val="20"/>
              </w:rPr>
              <w:t xml:space="preserve">Mycí programy minimálně v rozsahu </w:t>
            </w:r>
            <w:r w:rsidR="00A5646A">
              <w:rPr>
                <w:b/>
                <w:i/>
                <w:sz w:val="20"/>
                <w:szCs w:val="20"/>
              </w:rPr>
              <w:t>uvedeném ve specifikaci mycí linky, využívající při mytí určené chem</w:t>
            </w:r>
            <w:r w:rsidR="00612214">
              <w:rPr>
                <w:b/>
                <w:i/>
                <w:sz w:val="20"/>
                <w:szCs w:val="20"/>
              </w:rPr>
              <w:t>i</w:t>
            </w:r>
            <w:r w:rsidR="00A5646A">
              <w:rPr>
                <w:b/>
                <w:i/>
                <w:sz w:val="20"/>
                <w:szCs w:val="20"/>
              </w:rPr>
              <w:t>cko-technologické nápln</w:t>
            </w:r>
            <w:r w:rsidR="00054326">
              <w:rPr>
                <w:b/>
                <w:i/>
                <w:sz w:val="20"/>
                <w:szCs w:val="20"/>
              </w:rPr>
              <w:t xml:space="preserve">ě </w:t>
            </w:r>
            <w:r w:rsidR="00A5646A">
              <w:rPr>
                <w:b/>
                <w:i/>
                <w:sz w:val="20"/>
                <w:szCs w:val="20"/>
              </w:rPr>
              <w:t xml:space="preserve"> (šampón, vosk, apod.)</w:t>
            </w:r>
          </w:p>
          <w:p w14:paraId="1B8A2E69" w14:textId="77777777" w:rsidR="00FD083D" w:rsidRDefault="00FD083D" w:rsidP="00612214">
            <w:pPr>
              <w:rPr>
                <w:b/>
                <w:i/>
                <w:sz w:val="20"/>
                <w:szCs w:val="20"/>
              </w:rPr>
            </w:pPr>
          </w:p>
          <w:p w14:paraId="1F232759" w14:textId="77777777" w:rsidR="00FD083D" w:rsidRDefault="00FD083D" w:rsidP="0061221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Rozměry prostoru v hale určené pro zástavbu </w:t>
            </w:r>
            <w:r w:rsidR="00B01D66">
              <w:rPr>
                <w:b/>
                <w:i/>
                <w:sz w:val="20"/>
                <w:szCs w:val="20"/>
              </w:rPr>
              <w:t>linky</w:t>
            </w:r>
            <w:r>
              <w:rPr>
                <w:b/>
                <w:i/>
                <w:sz w:val="20"/>
                <w:szCs w:val="20"/>
              </w:rPr>
              <w:t>:</w:t>
            </w:r>
          </w:p>
          <w:p w14:paraId="22A93376" w14:textId="0768CB97" w:rsidR="00FD083D" w:rsidRDefault="00FD083D" w:rsidP="0061221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Délka</w:t>
            </w:r>
            <w:r w:rsidR="00CD1D9F">
              <w:rPr>
                <w:b/>
                <w:i/>
                <w:sz w:val="20"/>
                <w:szCs w:val="20"/>
              </w:rPr>
              <w:t xml:space="preserve"> haly</w:t>
            </w:r>
            <w:r>
              <w:rPr>
                <w:b/>
                <w:i/>
                <w:sz w:val="20"/>
                <w:szCs w:val="20"/>
              </w:rPr>
              <w:t xml:space="preserve">: </w:t>
            </w:r>
            <w:r w:rsidR="00DC40D6">
              <w:rPr>
                <w:b/>
                <w:i/>
                <w:sz w:val="20"/>
                <w:szCs w:val="20"/>
              </w:rPr>
              <w:t xml:space="preserve">cca </w:t>
            </w:r>
            <w:r w:rsidR="006143A1">
              <w:rPr>
                <w:b/>
                <w:i/>
                <w:sz w:val="20"/>
                <w:szCs w:val="20"/>
              </w:rPr>
              <w:t>26,5</w:t>
            </w:r>
            <w:r w:rsidR="00465BFE">
              <w:rPr>
                <w:b/>
                <w:i/>
                <w:sz w:val="20"/>
                <w:szCs w:val="20"/>
              </w:rPr>
              <w:t xml:space="preserve"> </w:t>
            </w:r>
            <w:r w:rsidR="00DC40D6">
              <w:rPr>
                <w:b/>
                <w:i/>
                <w:sz w:val="20"/>
                <w:szCs w:val="20"/>
              </w:rPr>
              <w:t>m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="00CD1D9F">
              <w:rPr>
                <w:b/>
                <w:i/>
                <w:sz w:val="20"/>
                <w:szCs w:val="20"/>
              </w:rPr>
              <w:t>Vnitřní šířka haly</w:t>
            </w:r>
            <w:r>
              <w:rPr>
                <w:b/>
                <w:i/>
                <w:sz w:val="20"/>
                <w:szCs w:val="20"/>
              </w:rPr>
              <w:t>:</w:t>
            </w:r>
            <w:r w:rsidR="00DC40D6">
              <w:rPr>
                <w:b/>
                <w:i/>
                <w:sz w:val="20"/>
                <w:szCs w:val="20"/>
              </w:rPr>
              <w:t xml:space="preserve"> cca </w:t>
            </w:r>
            <w:r w:rsidR="006143A1">
              <w:rPr>
                <w:b/>
                <w:i/>
                <w:sz w:val="20"/>
                <w:szCs w:val="20"/>
              </w:rPr>
              <w:t>7</w:t>
            </w:r>
            <w:r w:rsidR="00465BFE">
              <w:rPr>
                <w:b/>
                <w:i/>
                <w:sz w:val="20"/>
                <w:szCs w:val="20"/>
              </w:rPr>
              <w:t xml:space="preserve"> m</w:t>
            </w:r>
            <w:r>
              <w:rPr>
                <w:b/>
                <w:i/>
                <w:sz w:val="20"/>
                <w:szCs w:val="20"/>
              </w:rPr>
              <w:t>, Výška</w:t>
            </w:r>
            <w:r w:rsidR="00CD1D9F">
              <w:rPr>
                <w:b/>
                <w:i/>
                <w:sz w:val="20"/>
                <w:szCs w:val="20"/>
              </w:rPr>
              <w:t xml:space="preserve"> haly</w:t>
            </w:r>
            <w:r>
              <w:rPr>
                <w:b/>
                <w:i/>
                <w:sz w:val="20"/>
                <w:szCs w:val="20"/>
              </w:rPr>
              <w:t>:</w:t>
            </w:r>
            <w:r w:rsidR="00DC40D6">
              <w:rPr>
                <w:b/>
                <w:i/>
                <w:sz w:val="20"/>
                <w:szCs w:val="20"/>
              </w:rPr>
              <w:t xml:space="preserve"> cca </w:t>
            </w:r>
            <w:r w:rsidR="006143A1">
              <w:rPr>
                <w:b/>
                <w:i/>
                <w:sz w:val="20"/>
                <w:szCs w:val="20"/>
              </w:rPr>
              <w:t>4,3</w:t>
            </w:r>
            <w:r w:rsidR="00465BFE">
              <w:rPr>
                <w:b/>
                <w:i/>
                <w:sz w:val="20"/>
                <w:szCs w:val="20"/>
              </w:rPr>
              <w:t xml:space="preserve"> m </w:t>
            </w:r>
            <w:r w:rsidR="00CD1D9F">
              <w:rPr>
                <w:b/>
                <w:i/>
                <w:sz w:val="20"/>
                <w:szCs w:val="20"/>
              </w:rPr>
              <w:t>po nosníky střechy</w:t>
            </w:r>
            <w:r w:rsidR="006143A1">
              <w:rPr>
                <w:b/>
                <w:i/>
                <w:sz w:val="20"/>
                <w:szCs w:val="20"/>
              </w:rPr>
              <w:t>.</w:t>
            </w:r>
          </w:p>
          <w:p w14:paraId="5027FD33" w14:textId="77777777" w:rsidR="006143A1" w:rsidRDefault="006143A1" w:rsidP="0061221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Šířka vrat 3,6 m, výška vrat 4 m.</w:t>
            </w:r>
          </w:p>
          <w:p w14:paraId="2929645F" w14:textId="77777777" w:rsidR="00E22D86" w:rsidRDefault="00E22D86" w:rsidP="00612214">
            <w:pPr>
              <w:rPr>
                <w:b/>
                <w:i/>
                <w:sz w:val="20"/>
                <w:szCs w:val="20"/>
              </w:rPr>
            </w:pPr>
          </w:p>
          <w:p w14:paraId="33FC57FF" w14:textId="77777777" w:rsidR="00E22D86" w:rsidRDefault="00E22D86" w:rsidP="006122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Objednatel v nynější době disponuje těmito typy </w:t>
            </w:r>
            <w:r w:rsidR="002832CB">
              <w:rPr>
                <w:b/>
                <w:sz w:val="20"/>
                <w:szCs w:val="20"/>
              </w:rPr>
              <w:t>autobusů</w:t>
            </w:r>
            <w:r w:rsidR="00ED7EEB">
              <w:rPr>
                <w:b/>
                <w:sz w:val="20"/>
                <w:szCs w:val="20"/>
              </w:rPr>
              <w:t xml:space="preserve">, </w:t>
            </w:r>
            <w:proofErr w:type="gramStart"/>
            <w:r w:rsidR="00ED7EEB">
              <w:rPr>
                <w:b/>
                <w:sz w:val="20"/>
                <w:szCs w:val="20"/>
              </w:rPr>
              <w:t>tzn.</w:t>
            </w:r>
            <w:proofErr w:type="gramEnd"/>
            <w:r w:rsidR="00ED7EEB">
              <w:rPr>
                <w:b/>
                <w:sz w:val="20"/>
                <w:szCs w:val="20"/>
              </w:rPr>
              <w:t xml:space="preserve"> mycí lina </w:t>
            </w:r>
            <w:proofErr w:type="gramStart"/>
            <w:r w:rsidR="00ED7EEB">
              <w:rPr>
                <w:b/>
                <w:sz w:val="20"/>
                <w:szCs w:val="20"/>
              </w:rPr>
              <w:t>musí</w:t>
            </w:r>
            <w:proofErr w:type="gramEnd"/>
            <w:r w:rsidR="00ED7EEB">
              <w:rPr>
                <w:b/>
                <w:sz w:val="20"/>
                <w:szCs w:val="20"/>
              </w:rPr>
              <w:t xml:space="preserve"> umožňovat mytí těchto typů </w:t>
            </w:r>
            <w:r w:rsidR="002832CB">
              <w:rPr>
                <w:b/>
                <w:sz w:val="20"/>
                <w:szCs w:val="20"/>
              </w:rPr>
              <w:t>autobusů</w:t>
            </w:r>
            <w:r>
              <w:rPr>
                <w:b/>
                <w:sz w:val="20"/>
                <w:szCs w:val="20"/>
              </w:rPr>
              <w:t>:</w:t>
            </w:r>
          </w:p>
          <w:p w14:paraId="03C8A532" w14:textId="77777777" w:rsidR="008B778C" w:rsidRDefault="008B778C" w:rsidP="00612214">
            <w:pPr>
              <w:rPr>
                <w:b/>
                <w:sz w:val="20"/>
                <w:szCs w:val="20"/>
              </w:rPr>
            </w:pPr>
          </w:p>
          <w:p w14:paraId="43762EA1" w14:textId="77777777" w:rsidR="008B778C" w:rsidRDefault="008B778C" w:rsidP="00612214">
            <w:pPr>
              <w:rPr>
                <w:b/>
                <w:sz w:val="20"/>
                <w:szCs w:val="20"/>
              </w:rPr>
            </w:pPr>
          </w:p>
          <w:tbl>
            <w:tblPr>
              <w:tblW w:w="882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1"/>
              <w:gridCol w:w="1785"/>
              <w:gridCol w:w="1655"/>
              <w:gridCol w:w="1525"/>
            </w:tblGrid>
            <w:tr w:rsidR="00B51837" w:rsidRPr="00B51837" w14:paraId="028C47DE" w14:textId="77777777" w:rsidTr="00E36EF9">
              <w:trPr>
                <w:trHeight w:val="304"/>
              </w:trPr>
              <w:tc>
                <w:tcPr>
                  <w:tcW w:w="3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BEEF3"/>
                  <w:noWrap/>
                  <w:vAlign w:val="bottom"/>
                  <w:hideMark/>
                </w:tcPr>
                <w:p w14:paraId="27E7AA8F" w14:textId="77777777" w:rsidR="00B51837" w:rsidRPr="00B51837" w:rsidRDefault="00B51837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Typ vozidla</w:t>
                  </w:r>
                </w:p>
              </w:tc>
              <w:tc>
                <w:tcPr>
                  <w:tcW w:w="17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BEEF3"/>
                  <w:noWrap/>
                  <w:vAlign w:val="bottom"/>
                  <w:hideMark/>
                </w:tcPr>
                <w:p w14:paraId="7D870224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Délka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(m)</w:t>
                  </w:r>
                </w:p>
              </w:tc>
              <w:tc>
                <w:tcPr>
                  <w:tcW w:w="16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BEEF3"/>
                  <w:noWrap/>
                  <w:vAlign w:val="bottom"/>
                  <w:hideMark/>
                </w:tcPr>
                <w:p w14:paraId="3F6A293F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Šířka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(m)</w:t>
                  </w:r>
                </w:p>
              </w:tc>
              <w:tc>
                <w:tcPr>
                  <w:tcW w:w="15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BEEF3"/>
                  <w:noWrap/>
                  <w:vAlign w:val="bottom"/>
                  <w:hideMark/>
                </w:tcPr>
                <w:p w14:paraId="66BD2DA0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Výška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(m)</w:t>
                  </w:r>
                </w:p>
              </w:tc>
            </w:tr>
            <w:tr w:rsidR="00B51837" w:rsidRPr="00B51837" w14:paraId="36E1C985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14:paraId="5AADC2F9" w14:textId="77777777" w:rsidR="00B51837" w:rsidRPr="00B51837" w:rsidRDefault="00B51837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Autobusy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14:paraId="571DB48F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14:paraId="29A4A439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14:paraId="2C3CE31E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B51837" w:rsidRPr="00B51837" w14:paraId="374661BE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CC212" w14:textId="77777777" w:rsidR="00B51837" w:rsidRPr="00B51837" w:rsidRDefault="00B51837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SOLARIS URB</w:t>
                  </w:r>
                  <w:r w:rsidR="001872F2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I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NO 12 CNG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DDC59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12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AF176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E1F60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3,4</w:t>
                  </w:r>
                </w:p>
              </w:tc>
            </w:tr>
            <w:tr w:rsidR="00B51837" w:rsidRPr="00B51837" w14:paraId="75040AD8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094E3" w14:textId="77777777" w:rsidR="00B51837" w:rsidRPr="00B51837" w:rsidRDefault="00B51837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SOLARIS 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URB</w:t>
                  </w:r>
                  <w:r w:rsidR="001872F2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I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NO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18 CNG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C7A4B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18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C6112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4B081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3,4</w:t>
                  </w:r>
                </w:p>
              </w:tc>
            </w:tr>
            <w:tr w:rsidR="00B51837" w:rsidRPr="00B51837" w14:paraId="5C819FA4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0F356" w14:textId="77777777" w:rsidR="00B51837" w:rsidRPr="00B51837" w:rsidRDefault="00B51837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SOLARIS 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URB</w:t>
                  </w:r>
                  <w:r w:rsidR="001872F2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I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NO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10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3EF41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9,94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E4F41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344C1" w14:textId="387E8885" w:rsidR="00B51837" w:rsidRPr="00B51837" w:rsidRDefault="00820419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3</w:t>
                  </w:r>
                  <w:r w:rsidR="00B51837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,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0</w:t>
                  </w:r>
                  <w:r w:rsidR="00B51837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5</w:t>
                  </w:r>
                </w:p>
              </w:tc>
            </w:tr>
            <w:tr w:rsidR="00B51837" w:rsidRPr="00B51837" w14:paraId="195FE43A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63669" w14:textId="77777777" w:rsidR="00B51837" w:rsidRPr="00B51837" w:rsidRDefault="00B51837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SOLARIS 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URB</w:t>
                  </w:r>
                  <w:r w:rsidR="001872F2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I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NO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12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24032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12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5A74B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F95BA" w14:textId="15FF0074" w:rsidR="00B51837" w:rsidRPr="00B51837" w:rsidRDefault="00B51837" w:rsidP="0082041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3,</w:t>
                  </w:r>
                  <w:r w:rsidR="00820419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25</w:t>
                  </w:r>
                </w:p>
              </w:tc>
            </w:tr>
            <w:tr w:rsidR="00B51837" w:rsidRPr="00B51837" w14:paraId="683360D3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34EE1" w14:textId="77777777" w:rsidR="00B51837" w:rsidRPr="00B51837" w:rsidRDefault="00B51837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SOLARIS 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URB</w:t>
                  </w:r>
                  <w:r w:rsidR="001872F2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I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NO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5BDFD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14,59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69236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412D6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3,05</w:t>
                  </w:r>
                </w:p>
              </w:tc>
            </w:tr>
            <w:tr w:rsidR="00B51837" w:rsidRPr="00B51837" w14:paraId="08FBB6BC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66AA0" w14:textId="77777777" w:rsidR="00B51837" w:rsidRPr="00B51837" w:rsidRDefault="00B51837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SOLARIS 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URB</w:t>
                  </w:r>
                  <w:r w:rsidR="001872F2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I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NO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18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54C25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18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72758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D3735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3,05</w:t>
                  </w:r>
                </w:p>
              </w:tc>
            </w:tr>
            <w:tr w:rsidR="00B51837" w:rsidRPr="00B51837" w14:paraId="5658658D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E12E7" w14:textId="77777777" w:rsidR="00B51837" w:rsidRPr="00B51837" w:rsidRDefault="00B51837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IRISBUS CITELIS 12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80222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11,9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6A080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839A7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3,06</w:t>
                  </w:r>
                </w:p>
              </w:tc>
            </w:tr>
            <w:tr w:rsidR="00B51837" w:rsidRPr="00B51837" w14:paraId="7065A05A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CC0AC" w14:textId="77777777" w:rsidR="00B51837" w:rsidRPr="00B51837" w:rsidRDefault="00B51837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KAROSA B961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846EC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17,59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5ADAA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43C2F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3,165</w:t>
                  </w:r>
                </w:p>
              </w:tc>
            </w:tr>
            <w:tr w:rsidR="008B778C" w:rsidRPr="00B51837" w14:paraId="457D2384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</w:tcPr>
                <w:p w14:paraId="05C58F44" w14:textId="77777777" w:rsidR="008B778C" w:rsidRPr="00B51837" w:rsidRDefault="008B778C" w:rsidP="008B778C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Minibusy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</w:tcPr>
                <w:p w14:paraId="0715CCD8" w14:textId="77777777" w:rsidR="008B778C" w:rsidRPr="00B51837" w:rsidRDefault="008B778C" w:rsidP="008B778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Délka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(m)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</w:tcPr>
                <w:p w14:paraId="6A60233A" w14:textId="77777777" w:rsidR="008B778C" w:rsidRPr="00B51837" w:rsidRDefault="008B778C" w:rsidP="008B778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Šířka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(m)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CD5B4"/>
                  <w:noWrap/>
                </w:tcPr>
                <w:p w14:paraId="05346115" w14:textId="77777777" w:rsidR="008B778C" w:rsidRPr="00B51837" w:rsidRDefault="008B778C" w:rsidP="008B778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Výška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(m)</w:t>
                  </w:r>
                </w:p>
              </w:tc>
            </w:tr>
            <w:tr w:rsidR="00B51837" w:rsidRPr="00B51837" w14:paraId="0F400842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C86454" w14:textId="77777777" w:rsidR="00B51837" w:rsidRPr="00B51837" w:rsidRDefault="001127F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Mercedes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BDE180" w14:textId="77777777" w:rsidR="00B51837" w:rsidRPr="00B51837" w:rsidRDefault="001127F6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6,835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80D66C" w14:textId="443CEFB7" w:rsidR="00B51837" w:rsidRPr="00B51837" w:rsidRDefault="001127F6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2,01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AAECECB" w14:textId="42F5340F" w:rsidR="00B51837" w:rsidRPr="00B51837" w:rsidRDefault="001127F6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2,69</w:t>
                  </w:r>
                </w:p>
              </w:tc>
            </w:tr>
            <w:tr w:rsidR="00B51837" w:rsidRPr="00B51837" w14:paraId="6EDC3902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897C88" w14:textId="77777777" w:rsidR="00B51837" w:rsidRPr="00B51837" w:rsidRDefault="008B778C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Fiat MAVE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7B3BDC" w14:textId="738CB8B8" w:rsidR="00B51837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7,72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B42138" w14:textId="102CCC47" w:rsidR="00B51837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2,19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E6B20F4" w14:textId="11E187B3" w:rsidR="00B51837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2,62</w:t>
                  </w:r>
                </w:p>
              </w:tc>
            </w:tr>
            <w:tr w:rsidR="00B51837" w:rsidRPr="00B51837" w14:paraId="14BA99FB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83F20C" w14:textId="77777777" w:rsidR="00B51837" w:rsidRPr="00B51837" w:rsidRDefault="008B778C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Iveco </w:t>
                  </w:r>
                  <w:proofErr w:type="spellStart"/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Dekstra</w:t>
                  </w:r>
                  <w:proofErr w:type="spellEnd"/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LE37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E974A1" w14:textId="77777777" w:rsidR="00B51837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8,060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2BF5CA" w14:textId="628431C5" w:rsidR="00B51837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2,36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1813427" w14:textId="3F4D05B8" w:rsidR="00B51837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3,05</w:t>
                  </w:r>
                </w:p>
              </w:tc>
            </w:tr>
            <w:tr w:rsidR="008B778C" w:rsidRPr="00B51837" w14:paraId="08CA26E7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7E4BC"/>
                  <w:noWrap/>
                  <w:vAlign w:val="bottom"/>
                  <w:hideMark/>
                </w:tcPr>
                <w:p w14:paraId="55B1F58B" w14:textId="77777777" w:rsidR="008B778C" w:rsidRPr="00B51837" w:rsidRDefault="008B778C" w:rsidP="008B778C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Elektrobusy</w:t>
                  </w:r>
                  <w:proofErr w:type="spellEnd"/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7E4BC"/>
                  <w:noWrap/>
                  <w:hideMark/>
                </w:tcPr>
                <w:p w14:paraId="2725BAA7" w14:textId="77777777" w:rsidR="008B778C" w:rsidRPr="00B51837" w:rsidRDefault="008B778C" w:rsidP="008B778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Délka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(m)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7E4BC"/>
                  <w:noWrap/>
                  <w:hideMark/>
                </w:tcPr>
                <w:p w14:paraId="6D765462" w14:textId="77777777" w:rsidR="008B778C" w:rsidRPr="00B51837" w:rsidRDefault="008B778C" w:rsidP="008B778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Šířka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(m)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7E4BC"/>
                  <w:noWrap/>
                  <w:hideMark/>
                </w:tcPr>
                <w:p w14:paraId="6F902AE3" w14:textId="77777777" w:rsidR="008B778C" w:rsidRPr="00B51837" w:rsidRDefault="008B778C" w:rsidP="008B778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Výška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(m)</w:t>
                  </w:r>
                </w:p>
              </w:tc>
            </w:tr>
            <w:tr w:rsidR="00B51837" w:rsidRPr="00B51837" w14:paraId="1D03DC39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316B4" w14:textId="77777777" w:rsidR="00B51837" w:rsidRPr="00B51837" w:rsidRDefault="00B51837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SOR EBN 10,5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AC65D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10,37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8C8DC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2,53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E6920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2,8</w:t>
                  </w:r>
                </w:p>
              </w:tc>
            </w:tr>
            <w:tr w:rsidR="001127F6" w:rsidRPr="00B51837" w14:paraId="5D1BB9FF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244A41" w14:textId="77777777" w:rsidR="001127F6" w:rsidRPr="00B51837" w:rsidRDefault="008B778C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Iveco </w:t>
                  </w:r>
                  <w:proofErr w:type="spellStart"/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Rošero</w:t>
                  </w:r>
                  <w:proofErr w:type="spellEnd"/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FCLLI 80 EL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416765" w14:textId="0639B5FE" w:rsidR="001127F6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8,04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2867FA" w14:textId="0888CA1C" w:rsidR="001127F6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2,35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C29DD4E" w14:textId="14461A68" w:rsidR="001127F6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2,99</w:t>
                  </w:r>
                </w:p>
              </w:tc>
            </w:tr>
            <w:tr w:rsidR="00B51837" w:rsidRPr="00B51837" w14:paraId="6E91B119" w14:textId="77777777" w:rsidTr="00E36EF9">
              <w:trPr>
                <w:trHeight w:val="304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B627A" w14:textId="77777777" w:rsidR="00B51837" w:rsidRPr="00B51837" w:rsidRDefault="00B51837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ELECTRON 12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D98F2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11,98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13F5A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82574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3,27</w:t>
                  </w:r>
                </w:p>
              </w:tc>
            </w:tr>
          </w:tbl>
          <w:p w14:paraId="2F03AE2F" w14:textId="77777777" w:rsidR="00B51837" w:rsidRPr="00E22D86" w:rsidRDefault="00B51837" w:rsidP="00052F16">
            <w:pPr>
              <w:rPr>
                <w:b/>
                <w:sz w:val="20"/>
                <w:szCs w:val="20"/>
              </w:rPr>
            </w:pPr>
          </w:p>
        </w:tc>
      </w:tr>
      <w:tr w:rsidR="002733A9" w:rsidRPr="001C51D6" w14:paraId="0DAFA630" w14:textId="77777777" w:rsidTr="009D2B8F">
        <w:trPr>
          <w:trHeight w:val="72"/>
        </w:trPr>
        <w:tc>
          <w:tcPr>
            <w:tcW w:w="9062" w:type="dxa"/>
            <w:gridSpan w:val="3"/>
            <w:shd w:val="clear" w:color="auto" w:fill="92D050"/>
            <w:vAlign w:val="center"/>
          </w:tcPr>
          <w:p w14:paraId="55FAB2F1" w14:textId="77777777" w:rsidR="002733A9" w:rsidRPr="00065862" w:rsidRDefault="002733A9" w:rsidP="001C51D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SPECIFIKACE MYCÍ LINKY</w:t>
            </w:r>
          </w:p>
        </w:tc>
      </w:tr>
      <w:tr w:rsidR="005C424D" w:rsidRPr="001C51D6" w14:paraId="033F14E7" w14:textId="77777777" w:rsidTr="002A04EE">
        <w:trPr>
          <w:trHeight w:val="738"/>
        </w:trPr>
        <w:tc>
          <w:tcPr>
            <w:tcW w:w="865" w:type="dxa"/>
            <w:shd w:val="clear" w:color="auto" w:fill="auto"/>
            <w:vAlign w:val="center"/>
          </w:tcPr>
          <w:p w14:paraId="268742BA" w14:textId="77777777" w:rsidR="001C51D6" w:rsidRPr="00065862" w:rsidRDefault="001C51D6" w:rsidP="001C51D6">
            <w:pPr>
              <w:pStyle w:val="Odstavecseseznamem"/>
              <w:ind w:left="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65862">
              <w:rPr>
                <w:rFonts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E179165" w14:textId="77777777" w:rsidR="001C51D6" w:rsidRPr="00065862" w:rsidRDefault="001C51D6" w:rsidP="001C51D6">
            <w:pPr>
              <w:pStyle w:val="Odstavecseseznamem"/>
              <w:ind w:left="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65862">
              <w:rPr>
                <w:rFonts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9318F87" w14:textId="77777777" w:rsidR="001C51D6" w:rsidRPr="00065862" w:rsidRDefault="001C51D6" w:rsidP="001C51D6">
            <w:pPr>
              <w:jc w:val="center"/>
              <w:rPr>
                <w:b/>
                <w:i/>
                <w:sz w:val="20"/>
                <w:szCs w:val="20"/>
              </w:rPr>
            </w:pPr>
            <w:r w:rsidRPr="00065862">
              <w:rPr>
                <w:b/>
                <w:i/>
                <w:sz w:val="20"/>
                <w:szCs w:val="20"/>
              </w:rPr>
              <w:t>3</w:t>
            </w:r>
          </w:p>
          <w:p w14:paraId="5D5C24F4" w14:textId="14E9C0CF" w:rsidR="001C51D6" w:rsidRPr="00B51837" w:rsidRDefault="00BF11A2" w:rsidP="001C51D6">
            <w:pPr>
              <w:jc w:val="center"/>
              <w:rPr>
                <w:b/>
                <w:i/>
                <w:sz w:val="20"/>
                <w:szCs w:val="20"/>
              </w:rPr>
            </w:pPr>
            <w:r w:rsidRPr="00B51837">
              <w:rPr>
                <w:b/>
                <w:i/>
                <w:sz w:val="20"/>
                <w:szCs w:val="20"/>
              </w:rPr>
              <w:t>Dodavatel uvede údaj</w:t>
            </w:r>
            <w:r w:rsidR="001C51D6" w:rsidRPr="00B51837">
              <w:rPr>
                <w:b/>
                <w:i/>
                <w:sz w:val="20"/>
                <w:szCs w:val="20"/>
              </w:rPr>
              <w:t>:</w:t>
            </w:r>
          </w:p>
          <w:p w14:paraId="33028899" w14:textId="77777777" w:rsidR="001C51D6" w:rsidRPr="00065862" w:rsidRDefault="00820A4E" w:rsidP="00B71082">
            <w:pPr>
              <w:jc w:val="center"/>
              <w:rPr>
                <w:b/>
                <w:i/>
                <w:sz w:val="20"/>
                <w:szCs w:val="20"/>
              </w:rPr>
            </w:pPr>
            <w:r w:rsidRPr="00B51837">
              <w:rPr>
                <w:b/>
                <w:i/>
                <w:sz w:val="20"/>
                <w:szCs w:val="20"/>
              </w:rPr>
              <w:t>„</w:t>
            </w:r>
            <w:r w:rsidR="001C51D6" w:rsidRPr="00B51837">
              <w:rPr>
                <w:b/>
                <w:i/>
                <w:sz w:val="20"/>
                <w:szCs w:val="20"/>
              </w:rPr>
              <w:t xml:space="preserve"> </w:t>
            </w:r>
            <w:r w:rsidR="00BF11A2" w:rsidRPr="00B51837">
              <w:rPr>
                <w:b/>
                <w:i/>
                <w:sz w:val="20"/>
                <w:szCs w:val="20"/>
              </w:rPr>
              <w:t>Splňuje</w:t>
            </w:r>
            <w:r w:rsidRPr="00B51837">
              <w:rPr>
                <w:b/>
                <w:i/>
                <w:sz w:val="20"/>
                <w:szCs w:val="20"/>
              </w:rPr>
              <w:t>”</w:t>
            </w:r>
            <w:r w:rsidR="001C51D6" w:rsidRPr="00B51837">
              <w:rPr>
                <w:b/>
                <w:i/>
                <w:sz w:val="20"/>
                <w:szCs w:val="20"/>
              </w:rPr>
              <w:t xml:space="preserve"> </w:t>
            </w:r>
            <w:r w:rsidR="00B71082">
              <w:rPr>
                <w:b/>
                <w:i/>
                <w:sz w:val="20"/>
                <w:szCs w:val="20"/>
              </w:rPr>
              <w:t>či</w:t>
            </w:r>
            <w:r w:rsidR="001C51D6" w:rsidRPr="00B51837">
              <w:rPr>
                <w:b/>
                <w:i/>
                <w:sz w:val="20"/>
                <w:szCs w:val="20"/>
              </w:rPr>
              <w:t xml:space="preserve"> </w:t>
            </w:r>
            <w:r w:rsidRPr="00B51837">
              <w:rPr>
                <w:b/>
                <w:i/>
                <w:sz w:val="20"/>
                <w:szCs w:val="20"/>
              </w:rPr>
              <w:t>„</w:t>
            </w:r>
            <w:r w:rsidR="00BF11A2" w:rsidRPr="00B51837">
              <w:rPr>
                <w:b/>
                <w:i/>
                <w:sz w:val="20"/>
                <w:szCs w:val="20"/>
              </w:rPr>
              <w:t>Nesplňuje</w:t>
            </w:r>
            <w:r w:rsidRPr="00B51837">
              <w:rPr>
                <w:b/>
                <w:i/>
                <w:sz w:val="20"/>
                <w:szCs w:val="20"/>
              </w:rPr>
              <w:t>”</w:t>
            </w:r>
            <w:r w:rsidR="00FD083D" w:rsidRPr="00B51837">
              <w:rPr>
                <w:b/>
                <w:i/>
                <w:sz w:val="20"/>
                <w:szCs w:val="20"/>
              </w:rPr>
              <w:t>, nebo požadované údaje</w:t>
            </w:r>
          </w:p>
        </w:tc>
      </w:tr>
      <w:tr w:rsidR="00545D85" w:rsidRPr="00C73EBA" w14:paraId="08A91762" w14:textId="77777777" w:rsidTr="009D2B8F">
        <w:trPr>
          <w:trHeight w:val="72"/>
        </w:trPr>
        <w:tc>
          <w:tcPr>
            <w:tcW w:w="9062" w:type="dxa"/>
            <w:gridSpan w:val="3"/>
            <w:shd w:val="clear" w:color="auto" w:fill="D6E3BC" w:themeFill="accent3" w:themeFillTint="66"/>
            <w:vAlign w:val="center"/>
          </w:tcPr>
          <w:p w14:paraId="261181B1" w14:textId="77777777" w:rsidR="00545D85" w:rsidRPr="002C3171" w:rsidRDefault="00545D85" w:rsidP="00545D85">
            <w:pPr>
              <w:jc w:val="center"/>
              <w:rPr>
                <w:b/>
                <w:sz w:val="20"/>
                <w:szCs w:val="20"/>
              </w:rPr>
            </w:pPr>
            <w:r w:rsidRPr="002C3171">
              <w:rPr>
                <w:b/>
                <w:sz w:val="20"/>
                <w:szCs w:val="20"/>
              </w:rPr>
              <w:t>Všeobecné parametry</w:t>
            </w:r>
          </w:p>
        </w:tc>
      </w:tr>
      <w:tr w:rsidR="005C424D" w:rsidRPr="00C73EBA" w14:paraId="4874E15D" w14:textId="77777777" w:rsidTr="002A04EE">
        <w:trPr>
          <w:trHeight w:val="72"/>
        </w:trPr>
        <w:tc>
          <w:tcPr>
            <w:tcW w:w="865" w:type="dxa"/>
            <w:shd w:val="clear" w:color="auto" w:fill="auto"/>
            <w:vAlign w:val="center"/>
          </w:tcPr>
          <w:p w14:paraId="59F2B7EF" w14:textId="77777777" w:rsidR="00545D85" w:rsidRPr="00C73EBA" w:rsidRDefault="00545D85" w:rsidP="00545D85">
            <w:pPr>
              <w:pStyle w:val="Odstavecseseznamem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C73EB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F87218B" w14:textId="7C98CE60" w:rsidR="00545D85" w:rsidRPr="00BF75E4" w:rsidRDefault="00545D85" w:rsidP="00FD5E25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Rok výroby: 201</w:t>
            </w:r>
            <w:r w:rsidR="00FD5E25">
              <w:rPr>
                <w:rFonts w:cs="Arial"/>
                <w:sz w:val="20"/>
                <w:szCs w:val="20"/>
              </w:rPr>
              <w:t>9</w:t>
            </w:r>
            <w:r w:rsidR="00D958BD">
              <w:rPr>
                <w:rFonts w:cs="Arial"/>
                <w:sz w:val="20"/>
                <w:szCs w:val="20"/>
              </w:rPr>
              <w:t xml:space="preserve"> či 20</w:t>
            </w:r>
            <w:r w:rsidR="00FD5E25">
              <w:rPr>
                <w:rFonts w:cs="Arial"/>
                <w:sz w:val="20"/>
                <w:szCs w:val="20"/>
              </w:rPr>
              <w:t>20</w:t>
            </w:r>
            <w:r w:rsidR="007A3A5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E1EA38C" w14:textId="77777777" w:rsidR="00545D85" w:rsidRPr="00C73EBA" w:rsidRDefault="00545D85" w:rsidP="00545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567C8D6D" w14:textId="77777777" w:rsidTr="002A04EE">
        <w:trPr>
          <w:trHeight w:val="72"/>
        </w:trPr>
        <w:tc>
          <w:tcPr>
            <w:tcW w:w="865" w:type="dxa"/>
            <w:shd w:val="clear" w:color="auto" w:fill="auto"/>
            <w:vAlign w:val="center"/>
          </w:tcPr>
          <w:p w14:paraId="46F68CC5" w14:textId="77777777" w:rsidR="004312DA" w:rsidRPr="00C73EBA" w:rsidRDefault="00422CC1" w:rsidP="004312DA">
            <w:pPr>
              <w:pStyle w:val="Odstavecseseznamem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C73EB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B832F30" w14:textId="77777777" w:rsidR="004312DA" w:rsidRPr="00BF75E4" w:rsidRDefault="00BF11A2" w:rsidP="00830F47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Nový </w:t>
            </w:r>
            <w:r w:rsidR="00612214">
              <w:rPr>
                <w:rFonts w:cs="Arial"/>
                <w:sz w:val="20"/>
                <w:szCs w:val="20"/>
              </w:rPr>
              <w:t xml:space="preserve">nepoužitý </w:t>
            </w:r>
            <w:r w:rsidRPr="00BF75E4">
              <w:rPr>
                <w:rFonts w:cs="Arial"/>
                <w:sz w:val="20"/>
                <w:szCs w:val="20"/>
              </w:rPr>
              <w:t>výrobek</w:t>
            </w:r>
            <w:r w:rsidR="007A3A5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2B64B88" w14:textId="77777777" w:rsidR="004312DA" w:rsidRPr="00C73EBA" w:rsidRDefault="00545D85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44A73ACD" w14:textId="77777777" w:rsidTr="002A04EE">
        <w:trPr>
          <w:trHeight w:val="189"/>
        </w:trPr>
        <w:tc>
          <w:tcPr>
            <w:tcW w:w="865" w:type="dxa"/>
            <w:vAlign w:val="center"/>
          </w:tcPr>
          <w:p w14:paraId="034A7388" w14:textId="77777777" w:rsidR="004312DA" w:rsidRPr="00C73EBA" w:rsidRDefault="00D65D3C" w:rsidP="004312DA">
            <w:pPr>
              <w:pStyle w:val="pkt"/>
              <w:spacing w:before="4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982" w:type="dxa"/>
            <w:vAlign w:val="center"/>
          </w:tcPr>
          <w:p w14:paraId="5A3ECF38" w14:textId="77777777" w:rsidR="004312DA" w:rsidRPr="00BF75E4" w:rsidRDefault="00913482" w:rsidP="00932EEA">
            <w:pPr>
              <w:pStyle w:val="pkt"/>
              <w:spacing w:before="40" w:after="0"/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BF75E4">
              <w:rPr>
                <w:rFonts w:asciiTheme="minorHAnsi" w:hAnsiTheme="minorHAnsi" w:cs="Arial"/>
                <w:sz w:val="20"/>
                <w:szCs w:val="20"/>
              </w:rPr>
              <w:t xml:space="preserve">Stacionární mycí rám </w:t>
            </w:r>
            <w:r w:rsidR="00612214">
              <w:rPr>
                <w:rFonts w:asciiTheme="minorHAnsi" w:hAnsiTheme="minorHAnsi" w:cs="Arial"/>
                <w:sz w:val="20"/>
                <w:szCs w:val="20"/>
              </w:rPr>
              <w:t xml:space="preserve">s případným částečným pojezdem </w:t>
            </w:r>
            <w:r w:rsidRPr="00BF75E4">
              <w:rPr>
                <w:rFonts w:asciiTheme="minorHAnsi" w:hAnsiTheme="minorHAnsi" w:cs="Arial"/>
                <w:sz w:val="20"/>
                <w:szCs w:val="20"/>
              </w:rPr>
              <w:t>umožňující průjezdné mytí</w:t>
            </w:r>
            <w:r w:rsidR="00932EEA">
              <w:rPr>
                <w:rFonts w:asciiTheme="minorHAnsi" w:hAnsiTheme="minorHAnsi" w:cs="Arial"/>
                <w:sz w:val="20"/>
                <w:szCs w:val="20"/>
              </w:rPr>
              <w:t>. V průběhu mytí čel je vozidlo zastaveno a po umytí pokračuje v průjezdu mycí linkou.</w:t>
            </w:r>
          </w:p>
        </w:tc>
        <w:tc>
          <w:tcPr>
            <w:tcW w:w="2215" w:type="dxa"/>
            <w:vAlign w:val="center"/>
          </w:tcPr>
          <w:p w14:paraId="36A074A2" w14:textId="77777777" w:rsidR="004312DA" w:rsidRPr="00C73EBA" w:rsidRDefault="00545D85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15378D7F" w14:textId="77777777" w:rsidTr="002A04EE">
        <w:trPr>
          <w:trHeight w:val="176"/>
        </w:trPr>
        <w:tc>
          <w:tcPr>
            <w:tcW w:w="865" w:type="dxa"/>
            <w:vAlign w:val="center"/>
          </w:tcPr>
          <w:p w14:paraId="5E879D0B" w14:textId="77777777" w:rsidR="004312DA" w:rsidRPr="00C73EBA" w:rsidRDefault="00D65D3C" w:rsidP="004312DA">
            <w:pPr>
              <w:pStyle w:val="pkt"/>
              <w:spacing w:before="4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5982" w:type="dxa"/>
            <w:vAlign w:val="center"/>
          </w:tcPr>
          <w:p w14:paraId="13A08F48" w14:textId="77777777" w:rsidR="004312DA" w:rsidRPr="00BF75E4" w:rsidRDefault="00913482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sz w:val="20"/>
                <w:szCs w:val="20"/>
              </w:rPr>
              <w:t>Mycí linka umožňuje automatické umývání předního čela, boků a zadního čela</w:t>
            </w:r>
            <w:r w:rsidR="00465BFE">
              <w:rPr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11A5804C" w14:textId="77777777" w:rsidR="00C73EBA" w:rsidRPr="00C73EBA" w:rsidRDefault="00545D85" w:rsidP="00C73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7DD4D26D" w14:textId="77777777" w:rsidTr="002A04EE">
        <w:trPr>
          <w:trHeight w:val="176"/>
        </w:trPr>
        <w:tc>
          <w:tcPr>
            <w:tcW w:w="865" w:type="dxa"/>
            <w:vAlign w:val="center"/>
          </w:tcPr>
          <w:p w14:paraId="0F3C0939" w14:textId="77777777" w:rsidR="002733A9" w:rsidRPr="00C73EBA" w:rsidRDefault="00465BFE" w:rsidP="004312DA">
            <w:pPr>
              <w:pStyle w:val="pkt"/>
              <w:spacing w:before="4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982" w:type="dxa"/>
            <w:vAlign w:val="center"/>
          </w:tcPr>
          <w:p w14:paraId="0D3A7925" w14:textId="68378879" w:rsidR="002733A9" w:rsidRPr="00BF75E4" w:rsidRDefault="002733A9" w:rsidP="009A02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Dodávané zboží musí splňovat technické a </w:t>
            </w:r>
            <w:r w:rsidR="00FD5E25">
              <w:rPr>
                <w:sz w:val="20"/>
                <w:szCs w:val="20"/>
              </w:rPr>
              <w:t>environmentální</w:t>
            </w:r>
            <w:r>
              <w:rPr>
                <w:sz w:val="20"/>
                <w:szCs w:val="20"/>
              </w:rPr>
              <w:t xml:space="preserve"> podmínky provozu pro daná zařízení včetně maximální úspory vody a energie. Životnost zařízení musí splňovat stanovené parametry – min. 10 let nebo 130 000 mycích cyklů</w:t>
            </w:r>
            <w:r w:rsidR="00465BFE">
              <w:rPr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17464514" w14:textId="77777777" w:rsidR="002733A9" w:rsidRDefault="002733A9" w:rsidP="00C73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0C3B46EC" w14:textId="77777777" w:rsidTr="002A04EE">
        <w:trPr>
          <w:trHeight w:val="176"/>
        </w:trPr>
        <w:tc>
          <w:tcPr>
            <w:tcW w:w="865" w:type="dxa"/>
            <w:vAlign w:val="center"/>
          </w:tcPr>
          <w:p w14:paraId="68998858" w14:textId="77777777" w:rsidR="00F614A0" w:rsidRDefault="00465BFE" w:rsidP="004312DA">
            <w:pPr>
              <w:pStyle w:val="pkt"/>
              <w:spacing w:before="4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5982" w:type="dxa"/>
            <w:vAlign w:val="center"/>
          </w:tcPr>
          <w:p w14:paraId="651095C5" w14:textId="77777777" w:rsidR="00F614A0" w:rsidRDefault="00F614A0" w:rsidP="009A02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Mycí linka umožňuje průjezd vozidla bez spuštění mycího programu</w:t>
            </w:r>
          </w:p>
        </w:tc>
        <w:tc>
          <w:tcPr>
            <w:tcW w:w="2215" w:type="dxa"/>
            <w:vAlign w:val="center"/>
          </w:tcPr>
          <w:p w14:paraId="484EA5CB" w14:textId="77777777" w:rsidR="00F614A0" w:rsidRDefault="00D65D3C" w:rsidP="00C73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CC338D" w:rsidRPr="00C73EBA" w14:paraId="377F52D0" w14:textId="77777777" w:rsidTr="009D2B8F">
        <w:trPr>
          <w:trHeight w:val="151"/>
        </w:trPr>
        <w:tc>
          <w:tcPr>
            <w:tcW w:w="9062" w:type="dxa"/>
            <w:gridSpan w:val="3"/>
            <w:shd w:val="clear" w:color="auto" w:fill="D6E3BC" w:themeFill="accent3" w:themeFillTint="66"/>
            <w:vAlign w:val="center"/>
          </w:tcPr>
          <w:p w14:paraId="591C8DF8" w14:textId="77777777" w:rsidR="00CC338D" w:rsidRPr="002733A9" w:rsidRDefault="00CC338D" w:rsidP="003D41D7">
            <w:pPr>
              <w:jc w:val="center"/>
              <w:rPr>
                <w:b/>
                <w:sz w:val="20"/>
                <w:szCs w:val="20"/>
              </w:rPr>
            </w:pPr>
            <w:r w:rsidRPr="002733A9">
              <w:rPr>
                <w:rFonts w:cs="Arial"/>
                <w:b/>
                <w:color w:val="222222"/>
                <w:sz w:val="20"/>
                <w:szCs w:val="20"/>
              </w:rPr>
              <w:t>Rozměrové parametry</w:t>
            </w:r>
          </w:p>
        </w:tc>
      </w:tr>
      <w:tr w:rsidR="005C424D" w:rsidRPr="00C73EBA" w14:paraId="0B01A3DC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2A98C8BC" w14:textId="77777777" w:rsidR="00C73EBA" w:rsidRPr="00C73EBA" w:rsidRDefault="00465BFE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5982" w:type="dxa"/>
            <w:vAlign w:val="center"/>
          </w:tcPr>
          <w:p w14:paraId="42599F9A" w14:textId="77777777" w:rsidR="00C73EBA" w:rsidRPr="00BF75E4" w:rsidRDefault="003920B0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Mycí linka zabezpečí efektivní mytí </w:t>
            </w:r>
            <w:r w:rsidR="00465BFE">
              <w:rPr>
                <w:rFonts w:cs="Arial"/>
                <w:sz w:val="20"/>
                <w:szCs w:val="20"/>
              </w:rPr>
              <w:t>vyjmenovaných vozidel</w:t>
            </w:r>
            <w:r w:rsidR="00465BFE" w:rsidRPr="00BF75E4">
              <w:rPr>
                <w:rFonts w:cs="Arial"/>
                <w:sz w:val="20"/>
                <w:szCs w:val="20"/>
              </w:rPr>
              <w:t xml:space="preserve"> </w:t>
            </w:r>
            <w:r w:rsidRPr="00BF75E4">
              <w:rPr>
                <w:rFonts w:cs="Arial"/>
                <w:sz w:val="20"/>
                <w:szCs w:val="20"/>
              </w:rPr>
              <w:t>o rozměrech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:  </w:t>
            </w:r>
          </w:p>
          <w:p w14:paraId="034C9F7B" w14:textId="3F936E4A" w:rsidR="00C73EBA" w:rsidRPr="00BF75E4" w:rsidRDefault="003920B0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délka</w:t>
            </w:r>
            <w:r w:rsidR="00C73EBA" w:rsidRPr="00BF75E4">
              <w:rPr>
                <w:rFonts w:cs="Arial"/>
                <w:sz w:val="20"/>
                <w:szCs w:val="20"/>
              </w:rPr>
              <w:t>:</w:t>
            </w:r>
            <w:r w:rsidR="009E7237">
              <w:rPr>
                <w:rFonts w:cs="Arial"/>
                <w:sz w:val="20"/>
                <w:szCs w:val="20"/>
              </w:rPr>
              <w:t xml:space="preserve"> max</w:t>
            </w:r>
            <w:r w:rsidR="00F66C34">
              <w:rPr>
                <w:rFonts w:cs="Arial"/>
                <w:sz w:val="20"/>
                <w:szCs w:val="20"/>
              </w:rPr>
              <w:t>.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 1</w:t>
            </w:r>
            <w:r w:rsidR="00D31CDA">
              <w:rPr>
                <w:rFonts w:cs="Arial"/>
                <w:sz w:val="20"/>
                <w:szCs w:val="20"/>
              </w:rPr>
              <w:t>9</w:t>
            </w:r>
            <w:r w:rsidR="00A76FF3">
              <w:rPr>
                <w:rFonts w:cs="Arial"/>
                <w:sz w:val="20"/>
                <w:szCs w:val="20"/>
              </w:rPr>
              <w:t xml:space="preserve"> </w:t>
            </w:r>
            <w:r w:rsidR="00C73EBA" w:rsidRPr="00BF75E4">
              <w:rPr>
                <w:rFonts w:cs="Arial"/>
                <w:sz w:val="20"/>
                <w:szCs w:val="20"/>
              </w:rPr>
              <w:t>m</w:t>
            </w:r>
            <w:r w:rsidR="006E28FF">
              <w:rPr>
                <w:rFonts w:cs="Arial"/>
                <w:sz w:val="20"/>
                <w:szCs w:val="20"/>
              </w:rPr>
              <w:t>.</w:t>
            </w:r>
          </w:p>
          <w:p w14:paraId="2D8EDE91" w14:textId="39DB9261" w:rsidR="00C73EBA" w:rsidRPr="00BF75E4" w:rsidRDefault="003920B0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šířka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: </w:t>
            </w:r>
            <w:r w:rsidR="009E7237">
              <w:rPr>
                <w:rFonts w:cs="Arial"/>
                <w:sz w:val="20"/>
                <w:szCs w:val="20"/>
              </w:rPr>
              <w:t>max</w:t>
            </w:r>
            <w:r w:rsidR="00F66C34">
              <w:rPr>
                <w:rFonts w:cs="Arial"/>
                <w:sz w:val="20"/>
                <w:szCs w:val="20"/>
              </w:rPr>
              <w:t>.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 </w:t>
            </w:r>
            <w:r w:rsidR="00465BFE" w:rsidRPr="00BF75E4">
              <w:rPr>
                <w:rFonts w:cs="Arial"/>
                <w:sz w:val="20"/>
                <w:szCs w:val="20"/>
              </w:rPr>
              <w:t>2</w:t>
            </w:r>
            <w:r w:rsidR="00A76FF3">
              <w:rPr>
                <w:rFonts w:cs="Arial"/>
                <w:sz w:val="20"/>
                <w:szCs w:val="20"/>
              </w:rPr>
              <w:t>,55</w:t>
            </w:r>
            <w:r w:rsidR="00465BFE" w:rsidRPr="00BF75E4">
              <w:rPr>
                <w:rFonts w:cs="Arial"/>
                <w:sz w:val="20"/>
                <w:szCs w:val="20"/>
              </w:rPr>
              <w:t xml:space="preserve"> </w:t>
            </w:r>
            <w:r w:rsidR="00C73EBA" w:rsidRPr="00BF75E4">
              <w:rPr>
                <w:rFonts w:cs="Arial"/>
                <w:sz w:val="20"/>
                <w:szCs w:val="20"/>
              </w:rPr>
              <w:t>m</w:t>
            </w:r>
            <w:r w:rsidR="006E28FF">
              <w:rPr>
                <w:rFonts w:cs="Arial"/>
                <w:sz w:val="20"/>
                <w:szCs w:val="20"/>
              </w:rPr>
              <w:t>.</w:t>
            </w:r>
          </w:p>
          <w:p w14:paraId="5CFD32F3" w14:textId="305E6FBB" w:rsidR="00C73EBA" w:rsidRPr="00BF75E4" w:rsidRDefault="003920B0" w:rsidP="009E7237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výška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: </w:t>
            </w:r>
            <w:r w:rsidR="009E7237">
              <w:rPr>
                <w:rFonts w:cs="Arial"/>
                <w:sz w:val="20"/>
                <w:szCs w:val="20"/>
              </w:rPr>
              <w:t>max</w:t>
            </w:r>
            <w:r w:rsidR="00F66C34">
              <w:rPr>
                <w:rFonts w:cs="Arial"/>
                <w:sz w:val="20"/>
                <w:szCs w:val="20"/>
              </w:rPr>
              <w:t>.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 </w:t>
            </w:r>
            <w:r w:rsidR="00895B7D">
              <w:rPr>
                <w:rFonts w:cs="Arial"/>
                <w:sz w:val="20"/>
                <w:szCs w:val="20"/>
              </w:rPr>
              <w:t>3</w:t>
            </w:r>
            <w:r w:rsidR="00A76FF3">
              <w:rPr>
                <w:rFonts w:cs="Arial"/>
                <w:sz w:val="20"/>
                <w:szCs w:val="20"/>
              </w:rPr>
              <w:t>,</w:t>
            </w:r>
            <w:r w:rsidR="00895B7D">
              <w:rPr>
                <w:rFonts w:cs="Arial"/>
                <w:sz w:val="20"/>
                <w:szCs w:val="20"/>
              </w:rPr>
              <w:t>5</w:t>
            </w:r>
            <w:r w:rsidR="00465BFE">
              <w:rPr>
                <w:rFonts w:cs="Arial"/>
                <w:sz w:val="20"/>
                <w:szCs w:val="20"/>
              </w:rPr>
              <w:t xml:space="preserve"> m</w:t>
            </w:r>
            <w:r w:rsidR="006E28F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78986FB0" w14:textId="77777777" w:rsidR="00C73EBA" w:rsidRPr="00C73EBA" w:rsidRDefault="00545D85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161BEA29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58F7D835" w14:textId="77777777" w:rsidR="00C73EBA" w:rsidRPr="00C73EBA" w:rsidRDefault="00465BFE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5982" w:type="dxa"/>
            <w:vAlign w:val="center"/>
          </w:tcPr>
          <w:p w14:paraId="372E4651" w14:textId="77777777" w:rsidR="00C73EBA" w:rsidRPr="00BF75E4" w:rsidRDefault="003920B0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Rozsah mytí</w:t>
            </w:r>
            <w:r w:rsidR="00C73EBA" w:rsidRPr="00BF75E4">
              <w:rPr>
                <w:rFonts w:cs="Arial"/>
                <w:sz w:val="20"/>
                <w:szCs w:val="20"/>
              </w:rPr>
              <w:t>:</w:t>
            </w:r>
          </w:p>
          <w:p w14:paraId="054C5BD5" w14:textId="77777777" w:rsidR="00C73EBA" w:rsidRPr="00BF75E4" w:rsidRDefault="003920B0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Dolní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 – od min. 200 mm</w:t>
            </w:r>
            <w:r w:rsidR="006E28FF">
              <w:rPr>
                <w:rFonts w:cs="Arial"/>
                <w:sz w:val="20"/>
                <w:szCs w:val="20"/>
              </w:rPr>
              <w:t>.</w:t>
            </w:r>
          </w:p>
          <w:p w14:paraId="5D6BBC04" w14:textId="77777777" w:rsidR="00C73EBA" w:rsidRPr="00BF75E4" w:rsidRDefault="003920B0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Horní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 – do min</w:t>
            </w:r>
            <w:r w:rsidR="002832CB">
              <w:rPr>
                <w:rFonts w:cs="Arial"/>
                <w:sz w:val="20"/>
                <w:szCs w:val="20"/>
              </w:rPr>
              <w:t>.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 3</w:t>
            </w:r>
            <w:r w:rsidR="002832CB">
              <w:rPr>
                <w:rFonts w:cs="Arial"/>
                <w:sz w:val="20"/>
                <w:szCs w:val="20"/>
              </w:rPr>
              <w:t xml:space="preserve"> </w:t>
            </w:r>
            <w:r w:rsidR="00C73EBA" w:rsidRPr="00BF75E4">
              <w:rPr>
                <w:rFonts w:cs="Arial"/>
                <w:sz w:val="20"/>
                <w:szCs w:val="20"/>
              </w:rPr>
              <w:t>500 mm</w:t>
            </w:r>
            <w:r w:rsidR="006E28F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0918C3CB" w14:textId="77777777" w:rsidR="00C73EBA" w:rsidRPr="00C73EBA" w:rsidRDefault="00545D85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09339A" w:rsidRPr="00C73EBA" w14:paraId="4DCF5C3B" w14:textId="77777777" w:rsidTr="009D2B8F">
        <w:trPr>
          <w:trHeight w:val="151"/>
        </w:trPr>
        <w:tc>
          <w:tcPr>
            <w:tcW w:w="9062" w:type="dxa"/>
            <w:gridSpan w:val="3"/>
            <w:shd w:val="clear" w:color="auto" w:fill="D6E3BC" w:themeFill="accent3" w:themeFillTint="66"/>
            <w:vAlign w:val="center"/>
          </w:tcPr>
          <w:p w14:paraId="47F2EF33" w14:textId="77777777" w:rsidR="0009339A" w:rsidRPr="00BF75E4" w:rsidRDefault="0009339A" w:rsidP="003D41D7">
            <w:pPr>
              <w:jc w:val="center"/>
              <w:rPr>
                <w:b/>
                <w:sz w:val="20"/>
                <w:szCs w:val="20"/>
              </w:rPr>
            </w:pPr>
            <w:r w:rsidRPr="00BF75E4">
              <w:rPr>
                <w:b/>
                <w:sz w:val="20"/>
                <w:szCs w:val="20"/>
              </w:rPr>
              <w:t>Konstrukce</w:t>
            </w:r>
          </w:p>
        </w:tc>
      </w:tr>
      <w:tr w:rsidR="005C424D" w:rsidRPr="00C73EBA" w14:paraId="7A3B1E2B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27122212" w14:textId="77777777" w:rsidR="0009339A" w:rsidRPr="00C73EBA" w:rsidRDefault="00465BFE" w:rsidP="0009339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9</w:t>
            </w:r>
          </w:p>
        </w:tc>
        <w:tc>
          <w:tcPr>
            <w:tcW w:w="5982" w:type="dxa"/>
            <w:vAlign w:val="center"/>
          </w:tcPr>
          <w:p w14:paraId="7DB1CFD2" w14:textId="77777777" w:rsidR="0009339A" w:rsidRPr="00BF75E4" w:rsidRDefault="0009339A" w:rsidP="0009339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Konstrukce mycí linky je vyrobena:</w:t>
            </w:r>
          </w:p>
          <w:p w14:paraId="297EAFD7" w14:textId="77777777" w:rsidR="0009339A" w:rsidRPr="00BF75E4" w:rsidRDefault="0009339A" w:rsidP="0009339A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ze žárově pozinkované oceli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  <w:p w14:paraId="7C2C8B04" w14:textId="77777777" w:rsidR="007A3A57" w:rsidRPr="006E28FF" w:rsidRDefault="0009339A" w:rsidP="0009339A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sz w:val="20"/>
                <w:szCs w:val="20"/>
              </w:rPr>
              <w:t>z nerezu dle normy AISI 316 L (ČSN 17349, DIN 1.4404</w:t>
            </w:r>
            <w:r w:rsidR="00510591" w:rsidRPr="00BF75E4">
              <w:rPr>
                <w:sz w:val="20"/>
                <w:szCs w:val="20"/>
              </w:rPr>
              <w:t>)</w:t>
            </w:r>
            <w:r w:rsidR="00510591">
              <w:rPr>
                <w:sz w:val="20"/>
                <w:szCs w:val="20"/>
              </w:rPr>
              <w:t>.</w:t>
            </w:r>
          </w:p>
          <w:p w14:paraId="53DE1655" w14:textId="77777777" w:rsidR="0009339A" w:rsidRPr="006E28FF" w:rsidRDefault="00510591" w:rsidP="006E28FF">
            <w:pPr>
              <w:jc w:val="both"/>
              <w:rPr>
                <w:rFonts w:cs="Arial"/>
                <w:sz w:val="20"/>
                <w:szCs w:val="20"/>
              </w:rPr>
            </w:pPr>
            <w:r w:rsidRPr="006E28FF">
              <w:rPr>
                <w:sz w:val="20"/>
                <w:szCs w:val="20"/>
              </w:rPr>
              <w:t>Objednatel připouští použití rovnocenných norem či technických dokumentů.</w:t>
            </w:r>
          </w:p>
        </w:tc>
        <w:tc>
          <w:tcPr>
            <w:tcW w:w="2215" w:type="dxa"/>
            <w:vAlign w:val="center"/>
          </w:tcPr>
          <w:p w14:paraId="0A0B9AB7" w14:textId="77777777" w:rsidR="0009339A" w:rsidRPr="00C73EBA" w:rsidRDefault="0009339A" w:rsidP="00093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069715C2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9014098" w14:textId="77777777" w:rsidR="0009339A" w:rsidRPr="00C73EBA" w:rsidRDefault="00465BFE" w:rsidP="0009339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5982" w:type="dxa"/>
            <w:vAlign w:val="center"/>
          </w:tcPr>
          <w:p w14:paraId="5017F37D" w14:textId="77777777" w:rsidR="0009339A" w:rsidRPr="00BF75E4" w:rsidRDefault="0009339A" w:rsidP="0009339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color w:val="222222"/>
                <w:sz w:val="20"/>
                <w:szCs w:val="20"/>
              </w:rPr>
              <w:t>Hřídele kartáčů jsou vyrobeny z materiálů odolných proti korozi</w:t>
            </w:r>
            <w:r w:rsidR="00465BFE">
              <w:rPr>
                <w:rFonts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41E4EE4F" w14:textId="77777777" w:rsidR="0009339A" w:rsidRPr="00C73EBA" w:rsidRDefault="0009339A" w:rsidP="00093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0BC2B895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6D2A6AC5" w14:textId="77777777" w:rsidR="0009339A" w:rsidRPr="00C73EBA" w:rsidRDefault="00465BFE" w:rsidP="0009339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11</w:t>
            </w:r>
          </w:p>
        </w:tc>
        <w:tc>
          <w:tcPr>
            <w:tcW w:w="5982" w:type="dxa"/>
            <w:vAlign w:val="center"/>
          </w:tcPr>
          <w:p w14:paraId="0F4F09B8" w14:textId="77777777" w:rsidR="0009339A" w:rsidRPr="00BF75E4" w:rsidRDefault="00A0708B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Mycí linka </w:t>
            </w:r>
            <w:r w:rsidR="00465BFE">
              <w:rPr>
                <w:rFonts w:cs="Arial"/>
                <w:sz w:val="20"/>
                <w:szCs w:val="20"/>
              </w:rPr>
              <w:t>vybavena účinnými</w:t>
            </w:r>
            <w:r w:rsidR="00465BFE" w:rsidRPr="00BF75E4">
              <w:rPr>
                <w:rFonts w:cs="Arial"/>
                <w:sz w:val="20"/>
                <w:szCs w:val="20"/>
              </w:rPr>
              <w:t xml:space="preserve"> zábran</w:t>
            </w:r>
            <w:r w:rsidR="00465BFE">
              <w:rPr>
                <w:rFonts w:cs="Arial"/>
                <w:sz w:val="20"/>
                <w:szCs w:val="20"/>
              </w:rPr>
              <w:t>ami</w:t>
            </w:r>
            <w:r w:rsidR="00465BFE" w:rsidRPr="00BF75E4">
              <w:rPr>
                <w:rFonts w:cs="Arial"/>
                <w:sz w:val="20"/>
                <w:szCs w:val="20"/>
              </w:rPr>
              <w:t xml:space="preserve"> </w:t>
            </w:r>
            <w:r w:rsidR="0009339A" w:rsidRPr="00BF75E4">
              <w:rPr>
                <w:rFonts w:cs="Arial"/>
                <w:sz w:val="20"/>
                <w:szCs w:val="20"/>
              </w:rPr>
              <w:t>proti rozstřiku kartáčů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66349EF3" w14:textId="77777777" w:rsidR="0009339A" w:rsidRPr="00C73EBA" w:rsidRDefault="0009339A" w:rsidP="00093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2EB5A17C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82FD99C" w14:textId="77777777" w:rsidR="0009339A" w:rsidRDefault="00465BFE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5982" w:type="dxa"/>
            <w:vAlign w:val="center"/>
          </w:tcPr>
          <w:p w14:paraId="6EBC1953" w14:textId="77777777" w:rsidR="0009339A" w:rsidRPr="00BF75E4" w:rsidRDefault="00A0708B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Mycí linka má uzavíratelné obslužné otvory pro snadný přístup </w:t>
            </w:r>
            <w:r w:rsidR="002832CB">
              <w:rPr>
                <w:rFonts w:cs="Arial"/>
                <w:sz w:val="20"/>
                <w:szCs w:val="20"/>
              </w:rPr>
              <w:t>k</w:t>
            </w:r>
            <w:r w:rsidR="002832CB" w:rsidRPr="00BF75E4">
              <w:rPr>
                <w:rFonts w:cs="Arial"/>
                <w:sz w:val="20"/>
                <w:szCs w:val="20"/>
              </w:rPr>
              <w:t xml:space="preserve"> </w:t>
            </w:r>
            <w:r w:rsidRPr="00BF75E4">
              <w:rPr>
                <w:rFonts w:cs="Arial"/>
                <w:sz w:val="20"/>
                <w:szCs w:val="20"/>
              </w:rPr>
              <w:t>doplňování chemických prostředků, údržbu a kontrolu</w:t>
            </w:r>
            <w:r w:rsidR="002832C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41247552" w14:textId="77777777" w:rsidR="0009339A" w:rsidRDefault="00D65D3C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3E1927CB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0900CB98" w14:textId="77777777" w:rsidR="00A0708B" w:rsidRPr="00701E3F" w:rsidRDefault="00465BFE" w:rsidP="00A0708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13</w:t>
            </w:r>
          </w:p>
        </w:tc>
        <w:tc>
          <w:tcPr>
            <w:tcW w:w="5982" w:type="dxa"/>
            <w:vAlign w:val="center"/>
          </w:tcPr>
          <w:p w14:paraId="7E8F4CDF" w14:textId="77777777" w:rsidR="00A0708B" w:rsidRPr="00BF75E4" w:rsidRDefault="00A0708B" w:rsidP="00DC40D6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Mycí linka je vybavena naváděcími trubkami k ulehčení vjezdu </w:t>
            </w:r>
            <w:r w:rsidR="00DC40D6">
              <w:rPr>
                <w:rFonts w:cs="Arial"/>
                <w:sz w:val="20"/>
                <w:szCs w:val="20"/>
              </w:rPr>
              <w:t>vozidel</w:t>
            </w:r>
            <w:r w:rsidRPr="00BF75E4">
              <w:rPr>
                <w:rFonts w:cs="Arial"/>
                <w:sz w:val="20"/>
                <w:szCs w:val="20"/>
              </w:rPr>
              <w:t xml:space="preserve"> do mycí linky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5A85123A" w14:textId="77777777" w:rsidR="00A0708B" w:rsidRPr="00C73EBA" w:rsidRDefault="00A0708B" w:rsidP="00A0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5A2C20E8" w14:textId="77777777" w:rsidTr="00D958BD">
        <w:trPr>
          <w:trHeight w:val="151"/>
        </w:trPr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66185FB9" w14:textId="77777777" w:rsidR="00A0708B" w:rsidRPr="00C73EBA" w:rsidRDefault="00465BFE" w:rsidP="00A0708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14</w:t>
            </w: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501D3943" w14:textId="77777777" w:rsidR="00A0708B" w:rsidRPr="00BF75E4" w:rsidRDefault="00A0708B" w:rsidP="00A0708B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Kontrolní skříň je v provedení odolném proti vodě, vlhkosti a chemikáliím používaným v mycím procesu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0C2A9F40" w14:textId="77777777" w:rsidR="00A0708B" w:rsidRPr="00C73EBA" w:rsidRDefault="00A0708B" w:rsidP="00A0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1CE8B804" w14:textId="77777777" w:rsidTr="00D958BD">
        <w:trPr>
          <w:trHeight w:val="15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4922" w14:textId="77777777" w:rsidR="00A0708B" w:rsidRDefault="00465BFE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15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9EC" w14:textId="77777777" w:rsidR="00ED3794" w:rsidRPr="00BF75E4" w:rsidRDefault="00A0708B" w:rsidP="00ED7EEB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Proces mytí </w:t>
            </w:r>
            <w:r w:rsidR="00ED3794" w:rsidRPr="00BF75E4">
              <w:rPr>
                <w:rFonts w:cs="Arial"/>
                <w:sz w:val="20"/>
                <w:szCs w:val="20"/>
              </w:rPr>
              <w:t xml:space="preserve">je </w:t>
            </w:r>
            <w:r w:rsidR="00305943">
              <w:rPr>
                <w:rFonts w:cs="Arial"/>
                <w:sz w:val="20"/>
                <w:szCs w:val="20"/>
              </w:rPr>
              <w:t>řízen</w:t>
            </w:r>
            <w:r w:rsidRPr="00BF75E4">
              <w:rPr>
                <w:rFonts w:cs="Arial"/>
                <w:sz w:val="20"/>
                <w:szCs w:val="20"/>
              </w:rPr>
              <w:t xml:space="preserve"> automatickými světelnými </w:t>
            </w:r>
            <w:r w:rsidR="00ED3794" w:rsidRPr="00BF75E4">
              <w:rPr>
                <w:rFonts w:cs="Arial"/>
                <w:sz w:val="20"/>
                <w:szCs w:val="20"/>
              </w:rPr>
              <w:t>(návěstmi) v jednotlivých krocích dle zvoleného programu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0424" w14:textId="77777777" w:rsidR="00A0708B" w:rsidRDefault="00A0708B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ED3794" w:rsidRPr="00C73EBA" w14:paraId="33A9A6F4" w14:textId="77777777" w:rsidTr="00D958BD">
        <w:trPr>
          <w:trHeight w:val="151"/>
        </w:trPr>
        <w:tc>
          <w:tcPr>
            <w:tcW w:w="9062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26E82A40" w14:textId="77777777" w:rsidR="00ED3794" w:rsidRPr="00BF75E4" w:rsidRDefault="00ED3794" w:rsidP="003D41D7">
            <w:pPr>
              <w:jc w:val="center"/>
              <w:rPr>
                <w:b/>
                <w:sz w:val="20"/>
                <w:szCs w:val="20"/>
              </w:rPr>
            </w:pPr>
            <w:r w:rsidRPr="00BF75E4">
              <w:rPr>
                <w:b/>
                <w:sz w:val="20"/>
                <w:szCs w:val="20"/>
              </w:rPr>
              <w:t>Zabezpečení mycího procesu</w:t>
            </w:r>
          </w:p>
        </w:tc>
      </w:tr>
      <w:tr w:rsidR="005C424D" w:rsidRPr="00C73EBA" w14:paraId="79857BD8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0E769FFB" w14:textId="77777777" w:rsidR="00305943" w:rsidRDefault="00465BFE" w:rsidP="006F5CA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5982" w:type="dxa"/>
            <w:vAlign w:val="center"/>
          </w:tcPr>
          <w:p w14:paraId="77E422A4" w14:textId="77777777" w:rsidR="00305943" w:rsidRPr="00BF75E4" w:rsidRDefault="00305943" w:rsidP="006F5CAD">
            <w:pPr>
              <w:jc w:val="both"/>
              <w:rPr>
                <w:rFonts w:cs="Arial"/>
                <w:color w:val="222222"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</w:rPr>
              <w:t xml:space="preserve">Proces samotného mytí pomocí recyklované vody, oplach čistou vodou s případnou možností přepínaní </w:t>
            </w:r>
            <w:r w:rsidR="003359C6">
              <w:rPr>
                <w:rFonts w:cs="Arial"/>
                <w:color w:val="222222"/>
                <w:sz w:val="20"/>
                <w:szCs w:val="20"/>
              </w:rPr>
              <w:t>využití recyklované a čisté vody v jednotlivých režimech mytí</w:t>
            </w:r>
            <w:r w:rsidR="00465BFE">
              <w:rPr>
                <w:rFonts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0611F234" w14:textId="77777777" w:rsidR="00305943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25E3E550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10ED0E33" w14:textId="77777777" w:rsidR="003359C6" w:rsidRDefault="00465BFE" w:rsidP="006F5CA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17</w:t>
            </w:r>
          </w:p>
        </w:tc>
        <w:tc>
          <w:tcPr>
            <w:tcW w:w="5982" w:type="dxa"/>
            <w:vAlign w:val="center"/>
          </w:tcPr>
          <w:p w14:paraId="71467066" w14:textId="77777777" w:rsidR="003359C6" w:rsidRDefault="005449C6" w:rsidP="006F5CAD">
            <w:pPr>
              <w:jc w:val="both"/>
              <w:rPr>
                <w:rFonts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cs="Arial"/>
                <w:color w:val="222222"/>
                <w:sz w:val="20"/>
                <w:szCs w:val="20"/>
              </w:rPr>
              <w:t>Předmytí</w:t>
            </w:r>
            <w:proofErr w:type="spellEnd"/>
            <w:r w:rsidR="003359C6">
              <w:rPr>
                <w:rFonts w:cs="Arial"/>
                <w:color w:val="222222"/>
                <w:sz w:val="20"/>
                <w:szCs w:val="20"/>
              </w:rPr>
              <w:t xml:space="preserve"> </w:t>
            </w:r>
            <w:r w:rsidR="00FA47AC">
              <w:rPr>
                <w:rFonts w:cs="Arial"/>
                <w:color w:val="222222"/>
                <w:sz w:val="20"/>
                <w:szCs w:val="20"/>
              </w:rPr>
              <w:t xml:space="preserve">boků </w:t>
            </w:r>
            <w:r w:rsidR="003359C6">
              <w:rPr>
                <w:rFonts w:cs="Arial"/>
                <w:color w:val="222222"/>
                <w:sz w:val="20"/>
                <w:szCs w:val="20"/>
              </w:rPr>
              <w:t>vozidla tlakovou vodou</w:t>
            </w:r>
            <w:r w:rsidR="00465BFE">
              <w:rPr>
                <w:rFonts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3652E9E6" w14:textId="77777777" w:rsidR="003359C6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57734A06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32E0EFDA" w14:textId="77777777" w:rsidR="003359C6" w:rsidRDefault="00465BFE" w:rsidP="006F5CA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</w:t>
            </w:r>
          </w:p>
        </w:tc>
        <w:tc>
          <w:tcPr>
            <w:tcW w:w="5982" w:type="dxa"/>
            <w:vAlign w:val="center"/>
          </w:tcPr>
          <w:p w14:paraId="7A5E441A" w14:textId="77777777" w:rsidR="00ED7EEB" w:rsidRDefault="003359C6">
            <w:pPr>
              <w:jc w:val="both"/>
              <w:rPr>
                <w:rFonts w:cs="Arial"/>
                <w:color w:val="222222"/>
                <w:sz w:val="20"/>
                <w:szCs w:val="20"/>
              </w:rPr>
            </w:pPr>
            <w:r w:rsidRPr="00D31CDA">
              <w:rPr>
                <w:rFonts w:cs="Arial"/>
                <w:color w:val="222222"/>
                <w:sz w:val="20"/>
                <w:szCs w:val="20"/>
              </w:rPr>
              <w:t xml:space="preserve">Nanášení </w:t>
            </w:r>
            <w:proofErr w:type="spellStart"/>
            <w:r w:rsidRPr="00D31CDA">
              <w:rPr>
                <w:rFonts w:cs="Arial"/>
                <w:color w:val="222222"/>
                <w:sz w:val="20"/>
                <w:szCs w:val="20"/>
              </w:rPr>
              <w:t>chemicko</w:t>
            </w:r>
            <w:proofErr w:type="spellEnd"/>
            <w:r w:rsidR="00465BFE" w:rsidRPr="00D31CDA">
              <w:rPr>
                <w:rFonts w:cs="Arial"/>
                <w:color w:val="222222"/>
                <w:sz w:val="20"/>
                <w:szCs w:val="20"/>
              </w:rPr>
              <w:t xml:space="preserve"> </w:t>
            </w:r>
            <w:r w:rsidRPr="00D31CDA">
              <w:rPr>
                <w:rFonts w:cs="Arial"/>
                <w:color w:val="222222"/>
                <w:sz w:val="20"/>
                <w:szCs w:val="20"/>
              </w:rPr>
              <w:t>-</w:t>
            </w:r>
            <w:r w:rsidR="00465BFE" w:rsidRPr="00D31CDA">
              <w:rPr>
                <w:rFonts w:cs="Arial"/>
                <w:color w:val="222222"/>
                <w:sz w:val="20"/>
                <w:szCs w:val="20"/>
              </w:rPr>
              <w:t xml:space="preserve"> </w:t>
            </w:r>
            <w:r w:rsidRPr="00D31CDA">
              <w:rPr>
                <w:rFonts w:cs="Arial"/>
                <w:color w:val="222222"/>
                <w:sz w:val="20"/>
                <w:szCs w:val="20"/>
              </w:rPr>
              <w:t>technologických náplní (šampon, aktivní pěna, vosk, sušící vosk apod.) pomocí dávkovacích čerpadel s elektronickým řízením</w:t>
            </w:r>
            <w:r w:rsidR="00895B7D" w:rsidRPr="005C424D">
              <w:rPr>
                <w:rFonts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0D678558" w14:textId="77777777" w:rsidR="003359C6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17449272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7CEBA5D6" w14:textId="21409705" w:rsidR="003359C6" w:rsidRDefault="00465BFE" w:rsidP="005C424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19</w:t>
            </w:r>
          </w:p>
        </w:tc>
        <w:tc>
          <w:tcPr>
            <w:tcW w:w="5982" w:type="dxa"/>
            <w:vAlign w:val="center"/>
          </w:tcPr>
          <w:p w14:paraId="774604E4" w14:textId="77777777" w:rsidR="008F6774" w:rsidRPr="008F6774" w:rsidRDefault="008F6774" w:rsidP="003359C6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8F6774">
              <w:rPr>
                <w:rFonts w:cs="Arial"/>
                <w:b/>
                <w:sz w:val="20"/>
                <w:szCs w:val="20"/>
                <w:u w:val="single"/>
              </w:rPr>
              <w:t>Mytí karoserie</w:t>
            </w:r>
            <w:r w:rsidR="00AD2B55">
              <w:rPr>
                <w:rFonts w:cs="Arial"/>
                <w:b/>
                <w:sz w:val="20"/>
                <w:szCs w:val="20"/>
                <w:u w:val="single"/>
              </w:rPr>
              <w:t>:</w:t>
            </w:r>
          </w:p>
          <w:p w14:paraId="54368C4C" w14:textId="77777777" w:rsidR="008F6774" w:rsidRPr="008F6774" w:rsidRDefault="008F6774" w:rsidP="003359C6">
            <w:pPr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F6774">
              <w:rPr>
                <w:rFonts w:cs="Arial"/>
                <w:sz w:val="20"/>
                <w:szCs w:val="20"/>
                <w:u w:val="single"/>
              </w:rPr>
              <w:t>Mytí předního čela:</w:t>
            </w:r>
          </w:p>
          <w:p w14:paraId="4BB127FC" w14:textId="2C8D81D2" w:rsidR="00B51837" w:rsidRDefault="008F6774" w:rsidP="003359C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Autobusů</w:t>
            </w:r>
            <w:r w:rsidR="006B45E4">
              <w:rPr>
                <w:rFonts w:cs="Arial"/>
                <w:sz w:val="20"/>
                <w:szCs w:val="20"/>
              </w:rPr>
              <w:t xml:space="preserve"> </w:t>
            </w:r>
            <w:r w:rsidR="00AD2B55">
              <w:rPr>
                <w:rFonts w:cs="Arial"/>
                <w:sz w:val="20"/>
                <w:szCs w:val="20"/>
              </w:rPr>
              <w:t xml:space="preserve">a </w:t>
            </w:r>
            <w:proofErr w:type="spellStart"/>
            <w:r w:rsidR="00AD2B55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lektrobusů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- </w:t>
            </w:r>
            <w:r w:rsidR="00FD5E25">
              <w:rPr>
                <w:rFonts w:cs="Arial"/>
                <w:sz w:val="20"/>
                <w:szCs w:val="20"/>
              </w:rPr>
              <w:t>standardní</w:t>
            </w:r>
            <w:r>
              <w:rPr>
                <w:rFonts w:cs="Arial"/>
                <w:sz w:val="20"/>
                <w:szCs w:val="20"/>
              </w:rPr>
              <w:t xml:space="preserve"> mytí po oblinu čela a střechy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  <w:p w14:paraId="6657C95C" w14:textId="77777777" w:rsidR="008F6774" w:rsidRPr="008F6774" w:rsidRDefault="008F6774" w:rsidP="003359C6">
            <w:pPr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F6774">
              <w:rPr>
                <w:rFonts w:cs="Arial"/>
                <w:sz w:val="20"/>
                <w:szCs w:val="20"/>
                <w:u w:val="single"/>
              </w:rPr>
              <w:t>Mytí boků</w:t>
            </w:r>
          </w:p>
          <w:p w14:paraId="50D4ADF4" w14:textId="237AB78B" w:rsidR="008F6774" w:rsidRDefault="008F6774" w:rsidP="003359C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Autobusů</w:t>
            </w:r>
            <w:r w:rsidR="00465BFE">
              <w:rPr>
                <w:rFonts w:cs="Arial"/>
                <w:sz w:val="20"/>
                <w:szCs w:val="20"/>
              </w:rPr>
              <w:t xml:space="preserve">, minibusů, </w:t>
            </w:r>
            <w:proofErr w:type="spellStart"/>
            <w:r w:rsidR="00465BFE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lektrobusů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- </w:t>
            </w:r>
            <w:r w:rsidR="00FD5E25">
              <w:rPr>
                <w:rFonts w:cs="Arial"/>
                <w:sz w:val="20"/>
                <w:szCs w:val="20"/>
              </w:rPr>
              <w:t>standardní</w:t>
            </w:r>
            <w:r>
              <w:rPr>
                <w:rFonts w:cs="Arial"/>
                <w:sz w:val="20"/>
                <w:szCs w:val="20"/>
              </w:rPr>
              <w:t xml:space="preserve"> mytí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  <w:p w14:paraId="0A225A30" w14:textId="77777777" w:rsidR="008F6774" w:rsidRPr="008F6774" w:rsidRDefault="003359C6" w:rsidP="003359C6">
            <w:pPr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F6774">
              <w:rPr>
                <w:rFonts w:cs="Arial"/>
                <w:sz w:val="20"/>
                <w:szCs w:val="20"/>
                <w:u w:val="single"/>
              </w:rPr>
              <w:t>Mytí zadního čela</w:t>
            </w:r>
          </w:p>
          <w:p w14:paraId="62EA902B" w14:textId="58679533" w:rsidR="003359C6" w:rsidRDefault="00465BFE" w:rsidP="008F6774">
            <w:pPr>
              <w:jc w:val="both"/>
              <w:rPr>
                <w:rFonts w:cs="Arial"/>
                <w:color w:val="222222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8F6774">
              <w:rPr>
                <w:rFonts w:cs="Arial"/>
                <w:sz w:val="20"/>
                <w:szCs w:val="20"/>
              </w:rPr>
              <w:t>utobusů</w:t>
            </w:r>
            <w:r>
              <w:rPr>
                <w:rFonts w:cs="Arial"/>
                <w:sz w:val="20"/>
                <w:szCs w:val="20"/>
              </w:rPr>
              <w:t xml:space="preserve">, minibusů a </w:t>
            </w:r>
            <w:proofErr w:type="spellStart"/>
            <w:r>
              <w:rPr>
                <w:rFonts w:cs="Arial"/>
                <w:sz w:val="20"/>
                <w:szCs w:val="20"/>
              </w:rPr>
              <w:t>e</w:t>
            </w:r>
            <w:r w:rsidR="008F6774">
              <w:rPr>
                <w:rFonts w:cs="Arial"/>
                <w:sz w:val="20"/>
                <w:szCs w:val="20"/>
              </w:rPr>
              <w:t>lektrobusů</w:t>
            </w:r>
            <w:proofErr w:type="spellEnd"/>
            <w:r w:rsidR="008F6774">
              <w:rPr>
                <w:rFonts w:cs="Arial"/>
                <w:sz w:val="20"/>
                <w:szCs w:val="20"/>
              </w:rPr>
              <w:t xml:space="preserve"> – </w:t>
            </w:r>
            <w:r w:rsidR="00FD5E25">
              <w:rPr>
                <w:rFonts w:cs="Arial"/>
                <w:sz w:val="20"/>
                <w:szCs w:val="20"/>
              </w:rPr>
              <w:t>standardní</w:t>
            </w:r>
            <w:r w:rsidR="008F6774">
              <w:rPr>
                <w:rFonts w:cs="Arial"/>
                <w:sz w:val="20"/>
                <w:szCs w:val="20"/>
              </w:rPr>
              <w:t xml:space="preserve"> mytí</w:t>
            </w:r>
            <w:r>
              <w:rPr>
                <w:rFonts w:cs="Arial"/>
                <w:sz w:val="20"/>
                <w:szCs w:val="20"/>
              </w:rPr>
              <w:t>.</w:t>
            </w:r>
            <w:r w:rsidR="003359C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14:paraId="5BA9AC51" w14:textId="77777777" w:rsidR="003359C6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673DF985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3CB2CBEC" w14:textId="66E17111" w:rsidR="008F6774" w:rsidRDefault="00D31CDA" w:rsidP="00D31C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5982" w:type="dxa"/>
            <w:vAlign w:val="center"/>
          </w:tcPr>
          <w:p w14:paraId="3245F287" w14:textId="77777777" w:rsidR="008F6774" w:rsidRPr="00D31CDA" w:rsidRDefault="008F6774" w:rsidP="003359C6">
            <w:pPr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D31CDA">
              <w:rPr>
                <w:rFonts w:cs="Arial"/>
                <w:sz w:val="20"/>
                <w:szCs w:val="20"/>
                <w:u w:val="single"/>
              </w:rPr>
              <w:t>Mytí kol</w:t>
            </w:r>
          </w:p>
          <w:p w14:paraId="4075FE0F" w14:textId="77777777" w:rsidR="008F6774" w:rsidRPr="005C424D" w:rsidRDefault="00465BFE" w:rsidP="003359C6">
            <w:pPr>
              <w:jc w:val="both"/>
              <w:rPr>
                <w:rFonts w:cs="Arial"/>
                <w:sz w:val="20"/>
                <w:szCs w:val="20"/>
              </w:rPr>
            </w:pPr>
            <w:r w:rsidRPr="005C424D">
              <w:rPr>
                <w:rFonts w:cs="Arial"/>
                <w:sz w:val="20"/>
                <w:szCs w:val="20"/>
              </w:rPr>
              <w:t>T</w:t>
            </w:r>
            <w:r w:rsidR="00FA47AC" w:rsidRPr="005C424D">
              <w:rPr>
                <w:rFonts w:cs="Arial"/>
                <w:sz w:val="20"/>
                <w:szCs w:val="20"/>
              </w:rPr>
              <w:t xml:space="preserve">lakově ve fázi </w:t>
            </w:r>
            <w:proofErr w:type="spellStart"/>
            <w:r w:rsidR="00FA47AC" w:rsidRPr="005C424D">
              <w:rPr>
                <w:rFonts w:cs="Arial"/>
                <w:sz w:val="20"/>
                <w:szCs w:val="20"/>
              </w:rPr>
              <w:t>předmytí</w:t>
            </w:r>
            <w:proofErr w:type="spellEnd"/>
            <w:r w:rsidRPr="005C424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09A05733" w14:textId="77777777" w:rsidR="008F6774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769C45A9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F9A53C8" w14:textId="71BB90FC" w:rsidR="008F6774" w:rsidRDefault="00465BFE" w:rsidP="006F5CA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982" w:type="dxa"/>
            <w:vAlign w:val="center"/>
          </w:tcPr>
          <w:p w14:paraId="6E8D1225" w14:textId="77777777" w:rsidR="008F6774" w:rsidRPr="00D856A6" w:rsidRDefault="008F6774" w:rsidP="003359C6">
            <w:pPr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D856A6">
              <w:rPr>
                <w:rFonts w:cs="Arial"/>
                <w:sz w:val="20"/>
                <w:szCs w:val="20"/>
                <w:u w:val="single"/>
              </w:rPr>
              <w:t>Sušení</w:t>
            </w:r>
            <w:r w:rsidR="00FA47AC">
              <w:rPr>
                <w:rFonts w:cs="Arial"/>
                <w:sz w:val="20"/>
                <w:szCs w:val="20"/>
                <w:u w:val="single"/>
              </w:rPr>
              <w:t xml:space="preserve"> boků</w:t>
            </w:r>
          </w:p>
          <w:p w14:paraId="34FE0443" w14:textId="5E1739A5" w:rsidR="008F6774" w:rsidRPr="008F6774" w:rsidRDefault="00FA47AC" w:rsidP="00ED7EE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Při výjezdu pomocí stacionárních </w:t>
            </w:r>
            <w:proofErr w:type="spellStart"/>
            <w:r>
              <w:rPr>
                <w:rFonts w:cs="Arial"/>
                <w:sz w:val="20"/>
                <w:szCs w:val="20"/>
              </w:rPr>
              <w:t>ofukových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lišt</w:t>
            </w:r>
            <w:r w:rsidR="00895B7D">
              <w:rPr>
                <w:rFonts w:cs="Arial"/>
                <w:sz w:val="20"/>
                <w:szCs w:val="20"/>
              </w:rPr>
              <w:t>,</w:t>
            </w:r>
            <w:r w:rsidR="00ED7EEB">
              <w:rPr>
                <w:rFonts w:cs="Arial"/>
                <w:sz w:val="20"/>
                <w:szCs w:val="20"/>
              </w:rPr>
              <w:t xml:space="preserve"> popř. jiným </w:t>
            </w:r>
            <w:r w:rsidR="00107FCA">
              <w:rPr>
                <w:rFonts w:cs="Arial"/>
                <w:sz w:val="20"/>
                <w:szCs w:val="20"/>
              </w:rPr>
              <w:t>rozvodem na boky v</w:t>
            </w:r>
            <w:r w:rsidR="00B65E5B">
              <w:rPr>
                <w:rFonts w:cs="Arial"/>
                <w:sz w:val="20"/>
                <w:szCs w:val="20"/>
              </w:rPr>
              <w:t>o</w:t>
            </w:r>
            <w:r w:rsidR="00107FCA">
              <w:rPr>
                <w:rFonts w:cs="Arial"/>
                <w:sz w:val="20"/>
                <w:szCs w:val="20"/>
              </w:rPr>
              <w:t>zidla</w:t>
            </w:r>
            <w:r w:rsidR="00A76FF3">
              <w:rPr>
                <w:rFonts w:cs="Arial"/>
                <w:sz w:val="20"/>
                <w:szCs w:val="20"/>
              </w:rPr>
              <w:t xml:space="preserve"> či ji</w:t>
            </w:r>
            <w:r w:rsidR="00D31CDA">
              <w:rPr>
                <w:rFonts w:cs="Arial"/>
                <w:sz w:val="20"/>
                <w:szCs w:val="20"/>
              </w:rPr>
              <w:t>nou stejně účinnou technologií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</w:tc>
        <w:tc>
          <w:tcPr>
            <w:tcW w:w="2215" w:type="dxa"/>
            <w:vAlign w:val="center"/>
          </w:tcPr>
          <w:p w14:paraId="0FF64AB2" w14:textId="77777777" w:rsidR="008F6774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53223923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64294AAB" w14:textId="43B5FE65" w:rsidR="00D856A6" w:rsidRDefault="00465BFE" w:rsidP="006F5CA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982" w:type="dxa"/>
            <w:vAlign w:val="center"/>
          </w:tcPr>
          <w:p w14:paraId="1F228014" w14:textId="77777777" w:rsidR="00D856A6" w:rsidRDefault="00D856A6" w:rsidP="003359C6">
            <w:pPr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Případný částečný pohyb portálu</w:t>
            </w:r>
          </w:p>
          <w:p w14:paraId="09983FB5" w14:textId="77777777" w:rsidR="00D856A6" w:rsidRPr="00D856A6" w:rsidRDefault="00D856A6" w:rsidP="003359C6">
            <w:pPr>
              <w:jc w:val="both"/>
              <w:rPr>
                <w:rFonts w:cs="Arial"/>
                <w:sz w:val="20"/>
                <w:szCs w:val="20"/>
              </w:rPr>
            </w:pPr>
            <w:r w:rsidRPr="00D856A6">
              <w:rPr>
                <w:rFonts w:cs="Arial"/>
                <w:sz w:val="20"/>
                <w:szCs w:val="20"/>
              </w:rPr>
              <w:t>Po</w:t>
            </w:r>
            <w:r>
              <w:rPr>
                <w:rFonts w:cs="Arial"/>
                <w:sz w:val="20"/>
                <w:szCs w:val="20"/>
              </w:rPr>
              <w:t>mocí elektromotorů zabezpečující plynulý rozjezd a plynulý mycí proces s variabilní rychlostí posuvu mycího portálu</w:t>
            </w:r>
            <w:r w:rsidR="00895B7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30D0BE53" w14:textId="3FAED168" w:rsidR="00FD5E25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  <w:p w14:paraId="30A452F5" w14:textId="2725DCEE" w:rsidR="00FD5E25" w:rsidRDefault="00FD5E25" w:rsidP="00FD5E25">
            <w:pPr>
              <w:rPr>
                <w:sz w:val="20"/>
                <w:szCs w:val="20"/>
              </w:rPr>
            </w:pPr>
          </w:p>
          <w:p w14:paraId="72995ED7" w14:textId="36E5A664" w:rsidR="00FD5E25" w:rsidRDefault="00FD5E25" w:rsidP="00FD5E25">
            <w:pPr>
              <w:rPr>
                <w:sz w:val="20"/>
                <w:szCs w:val="20"/>
              </w:rPr>
            </w:pPr>
          </w:p>
          <w:p w14:paraId="232D0C58" w14:textId="77777777" w:rsidR="00D856A6" w:rsidRPr="00FD5E25" w:rsidRDefault="00D856A6" w:rsidP="00FD5E25">
            <w:pPr>
              <w:rPr>
                <w:sz w:val="20"/>
                <w:szCs w:val="20"/>
              </w:rPr>
            </w:pPr>
          </w:p>
        </w:tc>
      </w:tr>
      <w:tr w:rsidR="005C424D" w:rsidRPr="00C73EBA" w14:paraId="36A63786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62F6DC63" w14:textId="37ED436E" w:rsidR="006F5CAD" w:rsidRPr="00C73EBA" w:rsidRDefault="00465BFE" w:rsidP="006F5CA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982" w:type="dxa"/>
            <w:vAlign w:val="center"/>
          </w:tcPr>
          <w:p w14:paraId="3371B8A7" w14:textId="77777777" w:rsidR="006F5CAD" w:rsidRPr="00BF75E4" w:rsidRDefault="006F5CAD" w:rsidP="006F5CAD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color w:val="222222"/>
                <w:sz w:val="20"/>
                <w:szCs w:val="20"/>
              </w:rPr>
              <w:t>Kartáče s životností nejméně 20 000 mycích cyklů s možností výměny jednotlivých segmentů bez nutnosti odstranění celého kartáče</w:t>
            </w:r>
            <w:r w:rsidR="00B65E5B">
              <w:rPr>
                <w:rFonts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2CC5ADB8" w14:textId="77777777" w:rsidR="006F5CAD" w:rsidRPr="00C73EBA" w:rsidRDefault="006F5CAD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34BD9AE8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21ACD4B1" w14:textId="2440AB87" w:rsidR="00D856A6" w:rsidRPr="00C73EBA" w:rsidRDefault="00465BFE" w:rsidP="00D31C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5982" w:type="dxa"/>
            <w:vAlign w:val="center"/>
          </w:tcPr>
          <w:p w14:paraId="7E6848F0" w14:textId="77777777" w:rsidR="00D856A6" w:rsidRPr="00BF75E4" w:rsidRDefault="00D856A6" w:rsidP="00D856A6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Elektronická kontrola přítlaku kartáče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01C319B3" w14:textId="77777777" w:rsidR="00D856A6" w:rsidRPr="00C73EBA" w:rsidRDefault="00D856A6" w:rsidP="00D85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4ABB6B7F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68EC7692" w14:textId="60012857" w:rsidR="00D856A6" w:rsidRPr="00C73EBA" w:rsidRDefault="00D856A6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982" w:type="dxa"/>
            <w:vAlign w:val="center"/>
          </w:tcPr>
          <w:p w14:paraId="528DAA09" w14:textId="77777777" w:rsidR="00D856A6" w:rsidRPr="00BF75E4" w:rsidRDefault="00D856A6" w:rsidP="00D856A6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Ovládací panel s ručním ovládáním umožňuje výběr mycího programu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1FC103CC" w14:textId="77777777" w:rsidR="00D856A6" w:rsidRPr="00C73EBA" w:rsidRDefault="00D856A6" w:rsidP="00D85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7040D640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1317BE6E" w14:textId="27758AB1" w:rsidR="00D856A6" w:rsidRPr="00C73EBA" w:rsidRDefault="00107FC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5982" w:type="dxa"/>
            <w:vAlign w:val="center"/>
          </w:tcPr>
          <w:p w14:paraId="10F14CE4" w14:textId="77777777" w:rsidR="00D856A6" w:rsidRPr="00BF75E4" w:rsidRDefault="00D856A6" w:rsidP="00D856A6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Mycí linka splňuje požadavek na rychlost umytí </w:t>
            </w:r>
            <w:r w:rsidR="00B65E5B">
              <w:rPr>
                <w:rFonts w:cs="Arial"/>
                <w:sz w:val="20"/>
                <w:szCs w:val="20"/>
              </w:rPr>
              <w:t xml:space="preserve">autobusu, minibusu, </w:t>
            </w:r>
            <w:proofErr w:type="spellStart"/>
            <w:r w:rsidR="00B65E5B">
              <w:rPr>
                <w:rFonts w:cs="Arial"/>
                <w:sz w:val="20"/>
                <w:szCs w:val="20"/>
              </w:rPr>
              <w:t>elektrobusu</w:t>
            </w:r>
            <w:proofErr w:type="spellEnd"/>
            <w:r w:rsidR="00B65E5B" w:rsidRPr="00BF75E4">
              <w:rPr>
                <w:rFonts w:cs="Arial"/>
                <w:sz w:val="20"/>
                <w:szCs w:val="20"/>
              </w:rPr>
              <w:t xml:space="preserve"> </w:t>
            </w:r>
            <w:r w:rsidRPr="00BF75E4">
              <w:rPr>
                <w:rFonts w:cs="Arial"/>
                <w:sz w:val="20"/>
                <w:szCs w:val="20"/>
              </w:rPr>
              <w:t>v programu kompletního čištění předního čela, boků</w:t>
            </w:r>
            <w:r w:rsidR="00F614A0">
              <w:rPr>
                <w:rFonts w:cs="Arial"/>
                <w:sz w:val="20"/>
                <w:szCs w:val="20"/>
              </w:rPr>
              <w:t xml:space="preserve"> a </w:t>
            </w:r>
            <w:r w:rsidRPr="00BF75E4">
              <w:rPr>
                <w:rFonts w:cs="Arial"/>
                <w:sz w:val="20"/>
                <w:szCs w:val="20"/>
              </w:rPr>
              <w:t>zadního čela včetně technologických časů (přistavení, o</w:t>
            </w:r>
            <w:r w:rsidR="00B65E5B">
              <w:rPr>
                <w:rFonts w:cs="Arial"/>
                <w:sz w:val="20"/>
                <w:szCs w:val="20"/>
              </w:rPr>
              <w:t>d</w:t>
            </w:r>
            <w:r w:rsidRPr="00BF75E4">
              <w:rPr>
                <w:rFonts w:cs="Arial"/>
                <w:sz w:val="20"/>
                <w:szCs w:val="20"/>
              </w:rPr>
              <w:t>jezd atd.):</w:t>
            </w:r>
          </w:p>
          <w:p w14:paraId="141F92E2" w14:textId="10E6DC37" w:rsidR="00D856A6" w:rsidRPr="00BF75E4" w:rsidRDefault="009B3E21" w:rsidP="003C378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minimálně </w:t>
            </w:r>
            <w:r w:rsidR="003C378A">
              <w:rPr>
                <w:rFonts w:cs="Arial"/>
                <w:sz w:val="20"/>
                <w:szCs w:val="20"/>
              </w:rPr>
              <w:t>15</w:t>
            </w:r>
            <w:r w:rsidR="008D741A" w:rsidRPr="00BF75E4">
              <w:rPr>
                <w:rFonts w:cs="Arial"/>
                <w:sz w:val="20"/>
                <w:szCs w:val="20"/>
              </w:rPr>
              <w:t xml:space="preserve"> </w:t>
            </w:r>
            <w:r w:rsidR="00B65E5B">
              <w:rPr>
                <w:rFonts w:cs="Arial"/>
                <w:sz w:val="20"/>
                <w:szCs w:val="20"/>
              </w:rPr>
              <w:t>autobusů</w:t>
            </w:r>
            <w:r w:rsidR="00D856A6" w:rsidRPr="00BF75E4">
              <w:rPr>
                <w:rFonts w:cs="Arial"/>
                <w:sz w:val="20"/>
                <w:szCs w:val="20"/>
              </w:rPr>
              <w:t>/ hod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1A52A997" w14:textId="77777777" w:rsidR="00D856A6" w:rsidRPr="00C73EBA" w:rsidRDefault="00D856A6" w:rsidP="00D85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1B61A39B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026851A3" w14:textId="63567028" w:rsidR="00D856A6" w:rsidRPr="00C73EBA" w:rsidRDefault="00107FC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5982" w:type="dxa"/>
            <w:vAlign w:val="center"/>
          </w:tcPr>
          <w:p w14:paraId="77107B68" w14:textId="77777777" w:rsidR="00D856A6" w:rsidRPr="00BF75E4" w:rsidRDefault="00D856A6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Mycí linka umožňuje demontáž a výměnu trysek</w:t>
            </w:r>
            <w:r w:rsidR="00895B7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4E5B3088" w14:textId="77777777" w:rsidR="00D856A6" w:rsidRPr="00C73EBA" w:rsidRDefault="00D856A6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D856A6" w:rsidRPr="00C73EBA" w14:paraId="7FE4537D" w14:textId="77777777" w:rsidTr="009D2B8F">
        <w:trPr>
          <w:trHeight w:val="151"/>
        </w:trPr>
        <w:tc>
          <w:tcPr>
            <w:tcW w:w="9062" w:type="dxa"/>
            <w:gridSpan w:val="3"/>
            <w:shd w:val="clear" w:color="auto" w:fill="D6E3BC" w:themeFill="accent3" w:themeFillTint="66"/>
            <w:vAlign w:val="center"/>
          </w:tcPr>
          <w:p w14:paraId="0BCE2EC1" w14:textId="77777777" w:rsidR="00D856A6" w:rsidRPr="00BF75E4" w:rsidRDefault="00D856A6" w:rsidP="003D41D7">
            <w:pPr>
              <w:jc w:val="center"/>
              <w:rPr>
                <w:b/>
                <w:sz w:val="20"/>
                <w:szCs w:val="20"/>
              </w:rPr>
            </w:pPr>
            <w:r w:rsidRPr="00BF75E4">
              <w:rPr>
                <w:b/>
                <w:sz w:val="20"/>
                <w:szCs w:val="20"/>
              </w:rPr>
              <w:t>Připojení zdrojů a odpadů</w:t>
            </w:r>
          </w:p>
        </w:tc>
      </w:tr>
      <w:tr w:rsidR="005C424D" w:rsidRPr="00C73EBA" w14:paraId="3186154C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7563D725" w14:textId="77777777" w:rsidR="00D856A6" w:rsidRPr="00C73EBA" w:rsidRDefault="00B65E5B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  <w:tc>
          <w:tcPr>
            <w:tcW w:w="5982" w:type="dxa"/>
            <w:vAlign w:val="center"/>
          </w:tcPr>
          <w:p w14:paraId="1241A6A6" w14:textId="77777777" w:rsidR="00D856A6" w:rsidRPr="002038BD" w:rsidRDefault="00D856A6" w:rsidP="003108D8">
            <w:pPr>
              <w:jc w:val="both"/>
              <w:rPr>
                <w:rFonts w:cs="Arial"/>
                <w:sz w:val="20"/>
                <w:szCs w:val="20"/>
              </w:rPr>
            </w:pPr>
            <w:r w:rsidRPr="002038BD">
              <w:rPr>
                <w:rFonts w:cs="Arial"/>
                <w:sz w:val="20"/>
                <w:szCs w:val="20"/>
              </w:rPr>
              <w:t>Elektrická energie – ze stávající rozvodné skříně</w:t>
            </w:r>
            <w:r w:rsidR="00B65E5B" w:rsidRPr="00E36EF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7BA2D9AF" w14:textId="77777777" w:rsidR="00D856A6" w:rsidRPr="002038BD" w:rsidRDefault="00D856A6" w:rsidP="003D41D7">
            <w:pPr>
              <w:jc w:val="center"/>
              <w:rPr>
                <w:sz w:val="20"/>
                <w:szCs w:val="20"/>
              </w:rPr>
            </w:pPr>
            <w:r w:rsidRPr="002038BD">
              <w:rPr>
                <w:sz w:val="20"/>
                <w:szCs w:val="20"/>
              </w:rPr>
              <w:t>Splňuje/Nesplňuje</w:t>
            </w:r>
          </w:p>
        </w:tc>
      </w:tr>
      <w:tr w:rsidR="005C424D" w:rsidRPr="00C73EBA" w14:paraId="2A60016A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7FEBCEDC" w14:textId="77777777" w:rsidR="00D856A6" w:rsidRPr="00C73EBA" w:rsidRDefault="00B65E5B" w:rsidP="00107FC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29</w:t>
            </w:r>
          </w:p>
        </w:tc>
        <w:tc>
          <w:tcPr>
            <w:tcW w:w="5982" w:type="dxa"/>
            <w:vAlign w:val="center"/>
          </w:tcPr>
          <w:p w14:paraId="146BCE5A" w14:textId="77777777" w:rsidR="00D856A6" w:rsidRPr="00BF75E4" w:rsidRDefault="00D856A6" w:rsidP="006F5CAD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Přívod vody – ze stávajícího rozvodu</w:t>
            </w:r>
            <w:r>
              <w:rPr>
                <w:rFonts w:cs="Arial"/>
                <w:sz w:val="20"/>
                <w:szCs w:val="20"/>
              </w:rPr>
              <w:t xml:space="preserve"> recyklované a čisté vody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06D81310" w14:textId="77777777" w:rsidR="00D856A6" w:rsidRPr="00C73EBA" w:rsidRDefault="00D856A6" w:rsidP="00CC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5A7EEFA5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023069D" w14:textId="77777777" w:rsidR="00D856A6" w:rsidRPr="00C73EB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31</w:t>
            </w:r>
          </w:p>
        </w:tc>
        <w:tc>
          <w:tcPr>
            <w:tcW w:w="5982" w:type="dxa"/>
            <w:vAlign w:val="center"/>
          </w:tcPr>
          <w:p w14:paraId="1AC19D57" w14:textId="77777777" w:rsidR="00D856A6" w:rsidRPr="00BF75E4" w:rsidRDefault="00D856A6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Odpadní znečištěná voda – svedení do stávajících sběrných nádrží ČOV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10BDC017" w14:textId="77777777" w:rsidR="00D856A6" w:rsidRPr="00C73EBA" w:rsidRDefault="00D856A6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D856A6" w:rsidRPr="00C73EBA" w14:paraId="241871CA" w14:textId="77777777" w:rsidTr="009D2B8F">
        <w:trPr>
          <w:trHeight w:val="151"/>
        </w:trPr>
        <w:tc>
          <w:tcPr>
            <w:tcW w:w="9062" w:type="dxa"/>
            <w:gridSpan w:val="3"/>
            <w:shd w:val="clear" w:color="auto" w:fill="D6E3BC" w:themeFill="accent3" w:themeFillTint="66"/>
            <w:vAlign w:val="center"/>
          </w:tcPr>
          <w:p w14:paraId="52BC7D1C" w14:textId="77777777" w:rsidR="00D856A6" w:rsidRPr="00BF75E4" w:rsidRDefault="00D856A6" w:rsidP="003D41D7">
            <w:pPr>
              <w:jc w:val="center"/>
              <w:rPr>
                <w:b/>
                <w:sz w:val="20"/>
                <w:szCs w:val="20"/>
              </w:rPr>
            </w:pPr>
            <w:r w:rsidRPr="00BF75E4">
              <w:rPr>
                <w:b/>
                <w:sz w:val="20"/>
                <w:szCs w:val="20"/>
              </w:rPr>
              <w:t>Bezpečnostní zabezpečení a zabezpečení proti havárii</w:t>
            </w:r>
          </w:p>
        </w:tc>
      </w:tr>
      <w:tr w:rsidR="005C424D" w:rsidRPr="00C73EBA" w14:paraId="3C3BDE48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58D22B52" w14:textId="77777777" w:rsidR="00D856A6" w:rsidRPr="00701E3F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32</w:t>
            </w:r>
          </w:p>
        </w:tc>
        <w:tc>
          <w:tcPr>
            <w:tcW w:w="5982" w:type="dxa"/>
            <w:vAlign w:val="center"/>
          </w:tcPr>
          <w:p w14:paraId="11D4D9EF" w14:textId="77777777" w:rsidR="00D856A6" w:rsidRPr="00BF75E4" w:rsidRDefault="00D856A6" w:rsidP="002C3171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Mycí linka obsahuje bezpečnostní manuální vypínače „STOP”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2DB963F1" w14:textId="77777777" w:rsidR="00D856A6" w:rsidRPr="00C73EBA" w:rsidRDefault="00D856A6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37974A01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5FCB3FCE" w14:textId="77777777" w:rsidR="00107FCA" w:rsidRPr="00C73EB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33</w:t>
            </w:r>
          </w:p>
        </w:tc>
        <w:tc>
          <w:tcPr>
            <w:tcW w:w="5982" w:type="dxa"/>
            <w:vAlign w:val="center"/>
          </w:tcPr>
          <w:p w14:paraId="135B9EE6" w14:textId="77777777" w:rsidR="00D856A6" w:rsidRPr="00BF75E4" w:rsidRDefault="00D856A6" w:rsidP="00065862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Mycí linka má ochranu proti mytí kartáči bez použití vody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3CEBA7F6" w14:textId="77777777" w:rsidR="00D856A6" w:rsidRPr="00C73EBA" w:rsidRDefault="00D856A6" w:rsidP="00065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679F12DB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1FEE6B3" w14:textId="77777777" w:rsidR="00D856A6" w:rsidRPr="00C73EB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34</w:t>
            </w:r>
          </w:p>
        </w:tc>
        <w:tc>
          <w:tcPr>
            <w:tcW w:w="5982" w:type="dxa"/>
            <w:vAlign w:val="center"/>
          </w:tcPr>
          <w:p w14:paraId="6AE52ECD" w14:textId="77777777" w:rsidR="00D856A6" w:rsidRPr="00BF75E4" w:rsidRDefault="00D856A6" w:rsidP="00065862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Ovládací panel je umístěn na snadno dostupném místě a ochráněn proti neoprávněnému přístupu nepovolaných osob a zobrazuje chybové hlášení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75415D24" w14:textId="77777777" w:rsidR="00D856A6" w:rsidRPr="00C73EBA" w:rsidRDefault="00D856A6" w:rsidP="00065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7B4076B3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5CA3413C" w14:textId="77777777" w:rsidR="00F614A0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5982" w:type="dxa"/>
            <w:vAlign w:val="center"/>
          </w:tcPr>
          <w:p w14:paraId="7E0A874A" w14:textId="25191CE5" w:rsidR="00F614A0" w:rsidRPr="00BF75E4" w:rsidRDefault="00435E75" w:rsidP="009D2B8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</w:t>
            </w:r>
            <w:r w:rsidR="00F614A0">
              <w:rPr>
                <w:rFonts w:cs="Arial"/>
                <w:sz w:val="20"/>
                <w:szCs w:val="20"/>
              </w:rPr>
              <w:t xml:space="preserve">amerový systém </w:t>
            </w:r>
            <w:r w:rsidR="00895B7D">
              <w:rPr>
                <w:rFonts w:cs="Arial"/>
                <w:sz w:val="20"/>
                <w:szCs w:val="20"/>
              </w:rPr>
              <w:t xml:space="preserve">online a </w:t>
            </w:r>
            <w:r w:rsidR="00107FCA">
              <w:rPr>
                <w:rFonts w:cs="Arial"/>
                <w:sz w:val="20"/>
                <w:szCs w:val="20"/>
              </w:rPr>
              <w:t xml:space="preserve">se záznamem </w:t>
            </w:r>
            <w:r w:rsidR="00235B9C">
              <w:rPr>
                <w:rFonts w:cs="Arial"/>
                <w:sz w:val="20"/>
                <w:szCs w:val="20"/>
              </w:rPr>
              <w:t xml:space="preserve">na vjezdu a výjezdu z myčky </w:t>
            </w:r>
            <w:r w:rsidR="00107FCA">
              <w:rPr>
                <w:rFonts w:cs="Arial"/>
                <w:sz w:val="20"/>
                <w:szCs w:val="20"/>
              </w:rPr>
              <w:t xml:space="preserve">pro sledování správného průjezdu mycí linkou se zaměřením na uposlechnutí řídících </w:t>
            </w:r>
            <w:r w:rsidR="00090885">
              <w:rPr>
                <w:rFonts w:cs="Arial"/>
                <w:sz w:val="20"/>
                <w:szCs w:val="20"/>
              </w:rPr>
              <w:t>světelných</w:t>
            </w:r>
            <w:r w:rsidR="00107FCA">
              <w:rPr>
                <w:rFonts w:cs="Arial"/>
                <w:sz w:val="20"/>
                <w:szCs w:val="20"/>
              </w:rPr>
              <w:t xml:space="preserve"> signálů obsluhou vozidla. </w:t>
            </w:r>
            <w:r w:rsidR="00B65E5B">
              <w:rPr>
                <w:rFonts w:cs="Arial"/>
                <w:sz w:val="20"/>
                <w:szCs w:val="20"/>
              </w:rPr>
              <w:t>Záběry poběží onli</w:t>
            </w:r>
            <w:r w:rsidR="009D2B8F">
              <w:rPr>
                <w:rFonts w:cs="Arial"/>
                <w:sz w:val="20"/>
                <w:szCs w:val="20"/>
              </w:rPr>
              <w:t>ne v kanceláři mistrů a dispečinku,</w:t>
            </w:r>
            <w:r w:rsidR="00B65E5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B65E5B">
              <w:rPr>
                <w:rFonts w:cs="Arial"/>
                <w:sz w:val="20"/>
                <w:szCs w:val="20"/>
              </w:rPr>
              <w:t>stř</w:t>
            </w:r>
            <w:proofErr w:type="spellEnd"/>
            <w:r w:rsidR="00B65E5B">
              <w:rPr>
                <w:rFonts w:cs="Arial"/>
                <w:sz w:val="20"/>
                <w:szCs w:val="20"/>
              </w:rPr>
              <w:t xml:space="preserve">. Hranečník. </w:t>
            </w:r>
            <w:r w:rsidR="00107FCA">
              <w:rPr>
                <w:rFonts w:cs="Arial"/>
                <w:sz w:val="20"/>
                <w:szCs w:val="20"/>
              </w:rPr>
              <w:t xml:space="preserve">Záznam v zařízení bude uchováván minimálně po dobu 72 hodin. Součástí dodávky bude </w:t>
            </w:r>
            <w:r w:rsidR="009D2B8F">
              <w:rPr>
                <w:rFonts w:cs="Arial"/>
                <w:sz w:val="20"/>
                <w:szCs w:val="20"/>
              </w:rPr>
              <w:t xml:space="preserve">Hardware a </w:t>
            </w:r>
            <w:r w:rsidR="00107FCA">
              <w:rPr>
                <w:rFonts w:cs="Arial"/>
                <w:sz w:val="20"/>
                <w:szCs w:val="20"/>
              </w:rPr>
              <w:t xml:space="preserve"> S</w:t>
            </w:r>
            <w:r w:rsidR="009D2B8F">
              <w:rPr>
                <w:rFonts w:cs="Arial"/>
                <w:sz w:val="20"/>
                <w:szCs w:val="20"/>
              </w:rPr>
              <w:t>oftware</w:t>
            </w:r>
            <w:r w:rsidR="00107FCA">
              <w:rPr>
                <w:rFonts w:cs="Arial"/>
                <w:sz w:val="20"/>
                <w:szCs w:val="20"/>
              </w:rPr>
              <w:t xml:space="preserve"> </w:t>
            </w:r>
            <w:r w:rsidR="009D2B8F">
              <w:rPr>
                <w:rFonts w:cs="Arial"/>
                <w:sz w:val="20"/>
                <w:szCs w:val="20"/>
              </w:rPr>
              <w:t xml:space="preserve">ke </w:t>
            </w:r>
            <w:r w:rsidR="00107FCA">
              <w:rPr>
                <w:rFonts w:cs="Arial"/>
                <w:sz w:val="20"/>
                <w:szCs w:val="20"/>
              </w:rPr>
              <w:t xml:space="preserve">zpracování pořízeného záznamu </w:t>
            </w:r>
            <w:r w:rsidR="009D2B8F">
              <w:rPr>
                <w:rFonts w:cs="Arial"/>
                <w:sz w:val="20"/>
                <w:szCs w:val="20"/>
              </w:rPr>
              <w:t>a</w:t>
            </w:r>
            <w:r w:rsidR="00107FCA">
              <w:rPr>
                <w:rFonts w:cs="Arial"/>
                <w:sz w:val="20"/>
                <w:szCs w:val="20"/>
              </w:rPr>
              <w:t xml:space="preserve"> přehrání záznamu</w:t>
            </w:r>
            <w:r w:rsidR="009D2B8F">
              <w:rPr>
                <w:rFonts w:cs="Arial"/>
                <w:sz w:val="20"/>
                <w:szCs w:val="20"/>
              </w:rPr>
              <w:t xml:space="preserve"> k sledování dění v myčce</w:t>
            </w:r>
            <w:r w:rsidR="00107FCA">
              <w:rPr>
                <w:rFonts w:cs="Arial"/>
                <w:sz w:val="20"/>
                <w:szCs w:val="20"/>
              </w:rPr>
              <w:t xml:space="preserve">. Tento SW bude </w:t>
            </w:r>
            <w:r w:rsidR="00090885">
              <w:rPr>
                <w:rFonts w:cs="Arial"/>
                <w:sz w:val="20"/>
                <w:szCs w:val="20"/>
              </w:rPr>
              <w:t>kompatibilní</w:t>
            </w:r>
            <w:r w:rsidR="00107FCA">
              <w:rPr>
                <w:rFonts w:cs="Arial"/>
                <w:sz w:val="20"/>
                <w:szCs w:val="20"/>
              </w:rPr>
              <w:t xml:space="preserve"> se systémem WIN</w:t>
            </w:r>
            <w:r w:rsidR="00B65E5B">
              <w:rPr>
                <w:rFonts w:cs="Arial"/>
                <w:sz w:val="20"/>
                <w:szCs w:val="20"/>
              </w:rPr>
              <w:t>DOWS</w:t>
            </w:r>
            <w:r w:rsidR="00107FCA">
              <w:rPr>
                <w:rFonts w:cs="Arial"/>
                <w:sz w:val="20"/>
                <w:szCs w:val="20"/>
              </w:rPr>
              <w:t xml:space="preserve"> 7, 10.</w:t>
            </w:r>
            <w:r w:rsidR="00235B9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14:paraId="74F522AF" w14:textId="77777777" w:rsidR="00F614A0" w:rsidRDefault="00D65D3C" w:rsidP="00065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D856A6" w:rsidRPr="00C73EBA" w14:paraId="4A65E17D" w14:textId="77777777" w:rsidTr="009D2B8F">
        <w:trPr>
          <w:trHeight w:val="151"/>
        </w:trPr>
        <w:tc>
          <w:tcPr>
            <w:tcW w:w="9062" w:type="dxa"/>
            <w:gridSpan w:val="3"/>
            <w:shd w:val="clear" w:color="auto" w:fill="D6E3BC" w:themeFill="accent3" w:themeFillTint="66"/>
            <w:vAlign w:val="center"/>
          </w:tcPr>
          <w:p w14:paraId="7316BD37" w14:textId="77777777" w:rsidR="00D856A6" w:rsidRPr="00BF75E4" w:rsidRDefault="00D856A6" w:rsidP="003D41D7">
            <w:pPr>
              <w:jc w:val="center"/>
              <w:rPr>
                <w:b/>
                <w:sz w:val="20"/>
                <w:szCs w:val="20"/>
              </w:rPr>
            </w:pPr>
            <w:r w:rsidRPr="00BF75E4">
              <w:rPr>
                <w:rFonts w:cs="Arial"/>
                <w:b/>
                <w:sz w:val="20"/>
                <w:szCs w:val="20"/>
              </w:rPr>
              <w:t>Popis požadovaných programů</w:t>
            </w:r>
          </w:p>
        </w:tc>
      </w:tr>
      <w:tr w:rsidR="005C424D" w:rsidRPr="00C73EBA" w14:paraId="4E76553A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18851A6" w14:textId="77777777" w:rsidR="00D856A6" w:rsidRPr="00C73EB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36</w:t>
            </w:r>
          </w:p>
        </w:tc>
        <w:tc>
          <w:tcPr>
            <w:tcW w:w="5982" w:type="dxa"/>
            <w:vAlign w:val="center"/>
          </w:tcPr>
          <w:p w14:paraId="25B133F5" w14:textId="62420327" w:rsidR="00D856A6" w:rsidRPr="00BF75E4" w:rsidRDefault="00D856A6" w:rsidP="009D2B8F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Mytí celého </w:t>
            </w:r>
            <w:r w:rsidR="00052F16">
              <w:rPr>
                <w:rFonts w:cs="Arial"/>
                <w:sz w:val="20"/>
                <w:szCs w:val="20"/>
              </w:rPr>
              <w:t>vozidla</w:t>
            </w:r>
            <w:r w:rsidR="00235B9C">
              <w:rPr>
                <w:rFonts w:cs="Arial"/>
                <w:sz w:val="20"/>
                <w:szCs w:val="20"/>
              </w:rPr>
              <w:t xml:space="preserve"> </w:t>
            </w:r>
            <w:r w:rsidR="00052F16" w:rsidRPr="00BF75E4">
              <w:rPr>
                <w:rFonts w:cs="Arial"/>
                <w:sz w:val="20"/>
                <w:szCs w:val="20"/>
              </w:rPr>
              <w:t xml:space="preserve">- </w:t>
            </w:r>
            <w:r w:rsidR="00052F16" w:rsidRPr="00BF75E4">
              <w:rPr>
                <w:sz w:val="20"/>
                <w:szCs w:val="20"/>
              </w:rPr>
              <w:t>umývání předního čela, boků a zadního</w:t>
            </w:r>
            <w:r w:rsidR="00052F16">
              <w:rPr>
                <w:rFonts w:cs="Arial"/>
                <w:sz w:val="20"/>
                <w:szCs w:val="20"/>
              </w:rPr>
              <w:t xml:space="preserve"> </w:t>
            </w:r>
            <w:r w:rsidR="00052F16" w:rsidRPr="00BF75E4">
              <w:rPr>
                <w:sz w:val="20"/>
                <w:szCs w:val="20"/>
              </w:rPr>
              <w:t>čela</w:t>
            </w:r>
            <w:r w:rsidR="00052F16">
              <w:rPr>
                <w:sz w:val="20"/>
                <w:szCs w:val="20"/>
              </w:rPr>
              <w:t xml:space="preserve"> - </w:t>
            </w:r>
            <w:r w:rsidR="00052F16" w:rsidRPr="00BF75E4">
              <w:rPr>
                <w:rFonts w:cs="Arial"/>
                <w:sz w:val="20"/>
                <w:szCs w:val="20"/>
              </w:rPr>
              <w:t xml:space="preserve"> </w:t>
            </w:r>
            <w:r w:rsidR="00895B7D">
              <w:rPr>
                <w:rFonts w:cs="Arial"/>
                <w:sz w:val="20"/>
                <w:szCs w:val="20"/>
              </w:rPr>
              <w:t xml:space="preserve">nutno </w:t>
            </w:r>
            <w:r w:rsidR="00052F16">
              <w:rPr>
                <w:rFonts w:cs="Arial"/>
                <w:sz w:val="20"/>
                <w:szCs w:val="20"/>
              </w:rPr>
              <w:t xml:space="preserve">programově rozdělit zvlášť mytí autobusů, </w:t>
            </w:r>
            <w:proofErr w:type="spellStart"/>
            <w:r w:rsidR="00052F16">
              <w:rPr>
                <w:rFonts w:cs="Arial"/>
                <w:sz w:val="20"/>
                <w:szCs w:val="20"/>
              </w:rPr>
              <w:t>elektrobusů</w:t>
            </w:r>
            <w:proofErr w:type="spellEnd"/>
            <w:r w:rsidR="00895B7D">
              <w:rPr>
                <w:rFonts w:cs="Arial"/>
                <w:sz w:val="20"/>
                <w:szCs w:val="20"/>
              </w:rPr>
              <w:t xml:space="preserve"> </w:t>
            </w:r>
            <w:r w:rsidR="00895B7D" w:rsidRPr="009D2B8F">
              <w:rPr>
                <w:rFonts w:cs="Arial"/>
                <w:sz w:val="20"/>
                <w:szCs w:val="20"/>
              </w:rPr>
              <w:t>a</w:t>
            </w:r>
            <w:r w:rsidR="00B65E5B" w:rsidRPr="009D2B8F">
              <w:rPr>
                <w:rFonts w:cs="Arial"/>
                <w:sz w:val="20"/>
                <w:szCs w:val="20"/>
              </w:rPr>
              <w:t xml:space="preserve"> minibusů.</w:t>
            </w:r>
            <w:r w:rsidR="00E7625C">
              <w:rPr>
                <w:rFonts w:cs="Arial"/>
                <w:sz w:val="20"/>
                <w:szCs w:val="20"/>
              </w:rPr>
              <w:t xml:space="preserve"> (Pozn. V případě, že daná technologie nebude potřebovat programové rozdělení, uvede dodavatel</w:t>
            </w:r>
            <w:r w:rsidR="00090885">
              <w:rPr>
                <w:rFonts w:cs="Arial"/>
                <w:sz w:val="20"/>
                <w:szCs w:val="20"/>
              </w:rPr>
              <w:t>,</w:t>
            </w:r>
            <w:r w:rsidR="00E7625C">
              <w:rPr>
                <w:rFonts w:cs="Arial"/>
                <w:sz w:val="20"/>
                <w:szCs w:val="20"/>
              </w:rPr>
              <w:t xml:space="preserve"> zda a jakým způsobem bude zajištěn</w:t>
            </w:r>
            <w:r w:rsidR="00B4773C">
              <w:rPr>
                <w:rFonts w:cs="Arial"/>
                <w:sz w:val="20"/>
                <w:szCs w:val="20"/>
              </w:rPr>
              <w:t>o</w:t>
            </w:r>
            <w:r w:rsidR="00E7625C">
              <w:rPr>
                <w:rFonts w:cs="Arial"/>
                <w:sz w:val="20"/>
                <w:szCs w:val="20"/>
              </w:rPr>
              <w:t xml:space="preserve"> umytí všech druhů vozidel)</w:t>
            </w:r>
          </w:p>
        </w:tc>
        <w:tc>
          <w:tcPr>
            <w:tcW w:w="2215" w:type="dxa"/>
            <w:vAlign w:val="center"/>
          </w:tcPr>
          <w:p w14:paraId="1A231200" w14:textId="2B58F6B6" w:rsidR="00D856A6" w:rsidRPr="00C73EBA" w:rsidRDefault="008D3EB9" w:rsidP="005C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  <w:r w:rsidDel="008D3EB9">
              <w:rPr>
                <w:sz w:val="20"/>
                <w:szCs w:val="20"/>
              </w:rPr>
              <w:t xml:space="preserve"> </w:t>
            </w:r>
            <w:r w:rsidR="005C424D">
              <w:rPr>
                <w:sz w:val="20"/>
                <w:szCs w:val="20"/>
              </w:rPr>
              <w:t>(uveďte, zda bude nutno program</w:t>
            </w:r>
            <w:r>
              <w:rPr>
                <w:sz w:val="20"/>
                <w:szCs w:val="20"/>
              </w:rPr>
              <w:t>o</w:t>
            </w:r>
            <w:r w:rsidR="005C424D">
              <w:rPr>
                <w:sz w:val="20"/>
                <w:szCs w:val="20"/>
              </w:rPr>
              <w:t>vě rozdělit a případně vysvětlení dle pozn.)</w:t>
            </w:r>
          </w:p>
        </w:tc>
      </w:tr>
      <w:tr w:rsidR="005C424D" w:rsidRPr="00C73EBA" w14:paraId="53034545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2CB079FF" w14:textId="77777777" w:rsidR="00D856A6" w:rsidRPr="00C73EB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37</w:t>
            </w:r>
          </w:p>
        </w:tc>
        <w:tc>
          <w:tcPr>
            <w:tcW w:w="5982" w:type="dxa"/>
            <w:vAlign w:val="center"/>
          </w:tcPr>
          <w:p w14:paraId="09450302" w14:textId="77777777" w:rsidR="00D856A6" w:rsidRPr="00BF75E4" w:rsidRDefault="00D856A6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Mytí boků </w:t>
            </w:r>
            <w:r w:rsidR="002038BD">
              <w:rPr>
                <w:rFonts w:cs="Arial"/>
                <w:sz w:val="20"/>
                <w:szCs w:val="20"/>
              </w:rPr>
              <w:t xml:space="preserve">+ zadního čela </w:t>
            </w:r>
            <w:r w:rsidR="00052F16">
              <w:rPr>
                <w:rFonts w:cs="Arial"/>
                <w:sz w:val="20"/>
                <w:szCs w:val="20"/>
              </w:rPr>
              <w:t xml:space="preserve">– program nemusí rozdělovat jednotlivé typy vozidel (autobus, </w:t>
            </w:r>
            <w:r w:rsidR="00B65E5B">
              <w:rPr>
                <w:rFonts w:cs="Arial"/>
                <w:sz w:val="20"/>
                <w:szCs w:val="20"/>
              </w:rPr>
              <w:t xml:space="preserve">minibus, </w:t>
            </w:r>
            <w:r w:rsidR="00052F16">
              <w:rPr>
                <w:rFonts w:cs="Arial"/>
                <w:sz w:val="20"/>
                <w:szCs w:val="20"/>
              </w:rPr>
              <w:t>elektrobus)</w:t>
            </w:r>
            <w:r w:rsidR="008D741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37910F43" w14:textId="77777777" w:rsidR="00D856A6" w:rsidRPr="00C73EBA" w:rsidRDefault="00D856A6" w:rsidP="00065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17DB2DD7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3F85504B" w14:textId="77777777" w:rsidR="00D856A6" w:rsidRPr="00C73EB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38</w:t>
            </w:r>
          </w:p>
        </w:tc>
        <w:tc>
          <w:tcPr>
            <w:tcW w:w="5982" w:type="dxa"/>
            <w:vAlign w:val="center"/>
          </w:tcPr>
          <w:p w14:paraId="78661A1F" w14:textId="77777777" w:rsidR="00D856A6" w:rsidRPr="00BF75E4" w:rsidRDefault="00D856A6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Mytí samotné by se skládalo z těchto operací:</w:t>
            </w:r>
          </w:p>
          <w:p w14:paraId="0004FF0B" w14:textId="77777777" w:rsidR="00D856A6" w:rsidRPr="00BF75E4" w:rsidRDefault="00D856A6" w:rsidP="009A02E8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1)</w:t>
            </w:r>
            <w:r w:rsidR="00895B7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F75E4">
              <w:rPr>
                <w:rFonts w:cs="Arial"/>
                <w:sz w:val="20"/>
                <w:szCs w:val="20"/>
              </w:rPr>
              <w:t>Předmytí</w:t>
            </w:r>
            <w:proofErr w:type="spellEnd"/>
            <w:r w:rsidRPr="00BF75E4">
              <w:rPr>
                <w:rFonts w:cs="Arial"/>
                <w:sz w:val="20"/>
                <w:szCs w:val="20"/>
              </w:rPr>
              <w:t xml:space="preserve"> tlakovou vodou</w:t>
            </w:r>
            <w:r w:rsidR="00107FCA">
              <w:rPr>
                <w:rFonts w:cs="Arial"/>
                <w:sz w:val="20"/>
                <w:szCs w:val="20"/>
              </w:rPr>
              <w:t>, mytí kol</w:t>
            </w:r>
            <w:r w:rsidRPr="00BF75E4">
              <w:rPr>
                <w:rFonts w:cs="Arial"/>
                <w:sz w:val="20"/>
                <w:szCs w:val="20"/>
              </w:rPr>
              <w:t>, mytí šamponem (akt. pěnou), voskování</w:t>
            </w:r>
            <w:r w:rsidR="00052F16">
              <w:rPr>
                <w:rFonts w:cs="Arial"/>
                <w:sz w:val="20"/>
                <w:szCs w:val="20"/>
              </w:rPr>
              <w:t xml:space="preserve">, </w:t>
            </w:r>
            <w:r w:rsidR="00B5491D">
              <w:rPr>
                <w:rFonts w:cs="Arial"/>
                <w:sz w:val="20"/>
                <w:szCs w:val="20"/>
              </w:rPr>
              <w:t xml:space="preserve">oplach čistou vodou, </w:t>
            </w:r>
            <w:r w:rsidR="00052F16">
              <w:rPr>
                <w:rFonts w:cs="Arial"/>
                <w:sz w:val="20"/>
                <w:szCs w:val="20"/>
              </w:rPr>
              <w:t>sušení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  <w:p w14:paraId="5AB8EC23" w14:textId="77777777" w:rsidR="00D856A6" w:rsidRPr="00BF75E4" w:rsidRDefault="00D856A6" w:rsidP="009A02E8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2) </w:t>
            </w:r>
            <w:proofErr w:type="spellStart"/>
            <w:r w:rsidRPr="00BF75E4">
              <w:rPr>
                <w:rFonts w:cs="Arial"/>
                <w:sz w:val="20"/>
                <w:szCs w:val="20"/>
              </w:rPr>
              <w:t>Předmytí</w:t>
            </w:r>
            <w:proofErr w:type="spellEnd"/>
            <w:r w:rsidRPr="00BF75E4">
              <w:rPr>
                <w:rFonts w:cs="Arial"/>
                <w:sz w:val="20"/>
                <w:szCs w:val="20"/>
              </w:rPr>
              <w:t xml:space="preserve"> vozidla (akt. pěnou), mytí, voskování</w:t>
            </w:r>
            <w:r w:rsidR="00052F16">
              <w:rPr>
                <w:rFonts w:cs="Arial"/>
                <w:sz w:val="20"/>
                <w:szCs w:val="20"/>
              </w:rPr>
              <w:t xml:space="preserve">, </w:t>
            </w:r>
            <w:r w:rsidR="00B5491D">
              <w:rPr>
                <w:rFonts w:cs="Arial"/>
                <w:sz w:val="20"/>
                <w:szCs w:val="20"/>
              </w:rPr>
              <w:t xml:space="preserve">oplach čistou vodou, </w:t>
            </w:r>
            <w:r w:rsidR="00052F16">
              <w:rPr>
                <w:rFonts w:cs="Arial"/>
                <w:sz w:val="20"/>
                <w:szCs w:val="20"/>
              </w:rPr>
              <w:t>sušení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  <w:p w14:paraId="0347DBD4" w14:textId="77777777" w:rsidR="00052F16" w:rsidRPr="00BF75E4" w:rsidRDefault="00D856A6" w:rsidP="00052F16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3) Mytí šamponem (akt. pěnou), voskování</w:t>
            </w:r>
            <w:r w:rsidR="00052F16">
              <w:rPr>
                <w:rFonts w:cs="Arial"/>
                <w:sz w:val="20"/>
                <w:szCs w:val="20"/>
              </w:rPr>
              <w:t>, sušení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76C8FE92" w14:textId="77777777" w:rsidR="00D856A6" w:rsidRPr="00C73EBA" w:rsidRDefault="00D856A6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59978109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E7A52D1" w14:textId="77777777" w:rsidR="00052F16" w:rsidRDefault="00B65E5B" w:rsidP="00107FC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39</w:t>
            </w:r>
          </w:p>
        </w:tc>
        <w:tc>
          <w:tcPr>
            <w:tcW w:w="5982" w:type="dxa"/>
            <w:vAlign w:val="center"/>
          </w:tcPr>
          <w:p w14:paraId="45C8013B" w14:textId="77777777" w:rsidR="00052F16" w:rsidRPr="00BF75E4" w:rsidRDefault="00052F16" w:rsidP="00052F1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Funkce umožňující vypnutí dávkování šamponu a vosku při procesu mytí, tzn. mytí a oplach vozidla je proveden pouze vodou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24E3FE17" w14:textId="77777777" w:rsidR="00052F16" w:rsidRDefault="00D65D3C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62442017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243E1774" w14:textId="77777777" w:rsidR="00052F16" w:rsidRPr="00107FC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7FCA">
              <w:rPr>
                <w:rFonts w:asciiTheme="minorHAnsi" w:hAnsiTheme="minorHAnsi" w:cs="Arial"/>
                <w:sz w:val="20"/>
                <w:szCs w:val="20"/>
              </w:rPr>
              <w:t>4</w:t>
            </w:r>
            <w:r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5982" w:type="dxa"/>
            <w:vAlign w:val="center"/>
          </w:tcPr>
          <w:p w14:paraId="7D16872B" w14:textId="77777777" w:rsidR="00052F16" w:rsidRPr="00107FCA" w:rsidRDefault="00052F16" w:rsidP="00052F16">
            <w:pPr>
              <w:jc w:val="both"/>
              <w:rPr>
                <w:rFonts w:cs="Arial"/>
                <w:sz w:val="20"/>
                <w:szCs w:val="20"/>
              </w:rPr>
            </w:pPr>
            <w:r w:rsidRPr="00107FCA">
              <w:rPr>
                <w:rFonts w:cs="Arial"/>
                <w:sz w:val="20"/>
                <w:szCs w:val="20"/>
              </w:rPr>
              <w:t>Funkce umožňující vypnutí mytí kol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644C6824" w14:textId="77777777" w:rsidR="00052F16" w:rsidRPr="00107FCA" w:rsidRDefault="00D65D3C" w:rsidP="003D41D7">
            <w:pPr>
              <w:jc w:val="center"/>
              <w:rPr>
                <w:sz w:val="20"/>
                <w:szCs w:val="20"/>
              </w:rPr>
            </w:pPr>
            <w:r w:rsidRPr="00107FCA">
              <w:rPr>
                <w:sz w:val="20"/>
                <w:szCs w:val="20"/>
              </w:rPr>
              <w:t>Splňuje/Nesplňuje</w:t>
            </w:r>
          </w:p>
        </w:tc>
      </w:tr>
      <w:tr w:rsidR="00DE09A7" w:rsidRPr="00C73EBA" w14:paraId="2E98698A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2467CA8F" w14:textId="5F4C8426" w:rsidR="00DE09A7" w:rsidRDefault="00DE09A7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</w:t>
            </w:r>
          </w:p>
        </w:tc>
        <w:tc>
          <w:tcPr>
            <w:tcW w:w="5982" w:type="dxa"/>
            <w:vAlign w:val="center"/>
          </w:tcPr>
          <w:p w14:paraId="3CD2A7B1" w14:textId="06498A35" w:rsidR="00DE09A7" w:rsidRDefault="00DE09A7" w:rsidP="00052F1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Funkce umožňující ochranu zrcátek</w:t>
            </w:r>
          </w:p>
        </w:tc>
        <w:tc>
          <w:tcPr>
            <w:tcW w:w="2215" w:type="dxa"/>
            <w:vAlign w:val="center"/>
          </w:tcPr>
          <w:p w14:paraId="7877FFAC" w14:textId="4A2C3BFA" w:rsidR="00DE09A7" w:rsidRDefault="00DE09A7" w:rsidP="003D41D7">
            <w:pPr>
              <w:jc w:val="center"/>
              <w:rPr>
                <w:sz w:val="20"/>
                <w:szCs w:val="20"/>
              </w:rPr>
            </w:pPr>
            <w:r w:rsidRPr="00107FCA">
              <w:rPr>
                <w:sz w:val="20"/>
                <w:szCs w:val="20"/>
              </w:rPr>
              <w:t>Splňuje/Nesplňuje</w:t>
            </w:r>
          </w:p>
        </w:tc>
      </w:tr>
      <w:tr w:rsidR="005C424D" w:rsidRPr="00C73EBA" w14:paraId="46A12D89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6A900B96" w14:textId="0EEF19D0" w:rsidR="00052F16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="00DE09A7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982" w:type="dxa"/>
            <w:vAlign w:val="center"/>
          </w:tcPr>
          <w:p w14:paraId="331975A6" w14:textId="7EBB064D" w:rsidR="00052F16" w:rsidRDefault="00052F16" w:rsidP="00052F1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Systém umožňuje </w:t>
            </w:r>
            <w:proofErr w:type="gramStart"/>
            <w:r w:rsidR="00090885">
              <w:rPr>
                <w:rFonts w:cs="Arial"/>
                <w:sz w:val="20"/>
                <w:szCs w:val="20"/>
              </w:rPr>
              <w:t>doprogramováni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nových typů vozidel, jež případně objednatel v budoucnu pořídí</w:t>
            </w:r>
            <w:r w:rsidR="008D741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72C33A51" w14:textId="77777777" w:rsidR="00052F16" w:rsidRDefault="00D65D3C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7A965290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305CC134" w14:textId="3718BE40" w:rsidR="00B51837" w:rsidRDefault="00107FCA" w:rsidP="00107FC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="00DE09A7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982" w:type="dxa"/>
            <w:vAlign w:val="center"/>
          </w:tcPr>
          <w:p w14:paraId="716CB8F6" w14:textId="77777777" w:rsidR="00B51837" w:rsidRPr="00BF75E4" w:rsidRDefault="00B51837" w:rsidP="0080107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Dodavatel je schopen </w:t>
            </w:r>
            <w:r w:rsidR="00107FCA">
              <w:rPr>
                <w:rFonts w:cs="Arial"/>
                <w:sz w:val="20"/>
                <w:szCs w:val="20"/>
              </w:rPr>
              <w:t xml:space="preserve">provádět SW úpravy </w:t>
            </w:r>
            <w:r w:rsidR="005B3F26">
              <w:rPr>
                <w:rFonts w:cs="Arial"/>
                <w:sz w:val="20"/>
                <w:szCs w:val="20"/>
              </w:rPr>
              <w:t xml:space="preserve">zařízení a </w:t>
            </w:r>
            <w:r>
              <w:rPr>
                <w:rFonts w:cs="Arial"/>
                <w:sz w:val="20"/>
                <w:szCs w:val="20"/>
              </w:rPr>
              <w:t xml:space="preserve">zajistit </w:t>
            </w:r>
            <w:r w:rsidR="0080107C">
              <w:rPr>
                <w:rFonts w:cs="Arial"/>
                <w:sz w:val="20"/>
                <w:szCs w:val="20"/>
              </w:rPr>
              <w:t xml:space="preserve">opravy </w:t>
            </w:r>
            <w:r>
              <w:rPr>
                <w:rFonts w:cs="Arial"/>
                <w:sz w:val="20"/>
                <w:szCs w:val="20"/>
              </w:rPr>
              <w:t xml:space="preserve">programového vybavení do </w:t>
            </w:r>
            <w:r w:rsidR="00DC40D6">
              <w:rPr>
                <w:rFonts w:cs="Arial"/>
                <w:sz w:val="20"/>
                <w:szCs w:val="20"/>
              </w:rPr>
              <w:t>tří pracovních dnů</w:t>
            </w:r>
            <w:r>
              <w:rPr>
                <w:rFonts w:cs="Arial"/>
                <w:sz w:val="20"/>
                <w:szCs w:val="20"/>
              </w:rPr>
              <w:t xml:space="preserve"> od nahlášení závady</w:t>
            </w:r>
            <w:r w:rsidR="008D741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7300A3BC" w14:textId="77777777" w:rsidR="00B51837" w:rsidRPr="00A5646A" w:rsidRDefault="0037020F" w:rsidP="003D41D7">
            <w:pPr>
              <w:jc w:val="center"/>
              <w:rPr>
                <w:sz w:val="20"/>
                <w:szCs w:val="20"/>
              </w:rPr>
            </w:pPr>
            <w:r w:rsidRPr="00A5646A">
              <w:rPr>
                <w:sz w:val="20"/>
                <w:szCs w:val="20"/>
              </w:rPr>
              <w:t>Splňuje/Nesplňuje</w:t>
            </w:r>
          </w:p>
        </w:tc>
      </w:tr>
      <w:tr w:rsidR="005C424D" w:rsidRPr="00C73EBA" w14:paraId="7EBB82D7" w14:textId="77777777" w:rsidTr="002A04EE">
        <w:trPr>
          <w:trHeight w:val="151"/>
        </w:trPr>
        <w:tc>
          <w:tcPr>
            <w:tcW w:w="865" w:type="dxa"/>
            <w:shd w:val="clear" w:color="auto" w:fill="B8CCE4" w:themeFill="accent1" w:themeFillTint="66"/>
            <w:vAlign w:val="center"/>
          </w:tcPr>
          <w:p w14:paraId="73EA5479" w14:textId="77777777" w:rsidR="00D856A6" w:rsidRDefault="00D856A6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B8CCE4" w:themeFill="accent1" w:themeFillTint="66"/>
            <w:vAlign w:val="center"/>
          </w:tcPr>
          <w:p w14:paraId="7FB79107" w14:textId="77777777" w:rsidR="00D856A6" w:rsidRPr="00BF75E4" w:rsidRDefault="00D856A6" w:rsidP="009A02E8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B8CCE4" w:themeFill="accent1" w:themeFillTint="66"/>
            <w:vAlign w:val="center"/>
          </w:tcPr>
          <w:p w14:paraId="4043A91D" w14:textId="77777777" w:rsidR="00D856A6" w:rsidRPr="00A5646A" w:rsidRDefault="00D856A6" w:rsidP="003D41D7">
            <w:pPr>
              <w:jc w:val="center"/>
              <w:rPr>
                <w:b/>
                <w:sz w:val="20"/>
                <w:szCs w:val="20"/>
              </w:rPr>
            </w:pPr>
            <w:r w:rsidRPr="00A5646A">
              <w:rPr>
                <w:b/>
                <w:sz w:val="20"/>
                <w:szCs w:val="20"/>
              </w:rPr>
              <w:t>Cena v Kč bez DPH</w:t>
            </w:r>
          </w:p>
        </w:tc>
      </w:tr>
      <w:tr w:rsidR="005C424D" w:rsidRPr="00A5646A" w14:paraId="153EE0D7" w14:textId="77777777" w:rsidTr="002A04EE">
        <w:trPr>
          <w:trHeight w:val="151"/>
        </w:trPr>
        <w:tc>
          <w:tcPr>
            <w:tcW w:w="865" w:type="dxa"/>
            <w:shd w:val="clear" w:color="auto" w:fill="C6D9F1" w:themeFill="text2" w:themeFillTint="33"/>
            <w:vAlign w:val="center"/>
          </w:tcPr>
          <w:p w14:paraId="7A9772FB" w14:textId="77777777" w:rsidR="00D856A6" w:rsidRDefault="00D856A6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C6D9F1" w:themeFill="text2" w:themeFillTint="33"/>
            <w:vAlign w:val="center"/>
          </w:tcPr>
          <w:p w14:paraId="1F22F136" w14:textId="48C6A538" w:rsidR="00D856A6" w:rsidRPr="00A5646A" w:rsidRDefault="00D856A6" w:rsidP="00F83C1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5646A">
              <w:rPr>
                <w:rFonts w:cs="Arial"/>
                <w:b/>
                <w:sz w:val="20"/>
                <w:szCs w:val="20"/>
              </w:rPr>
              <w:t>Cena bez DPH zahrnující veškeré úkony spojené s dodáním, instalací, a s dalšími náklady vztahujíc</w:t>
            </w:r>
            <w:r w:rsidR="00510591">
              <w:rPr>
                <w:rFonts w:cs="Arial"/>
                <w:b/>
                <w:sz w:val="20"/>
                <w:szCs w:val="20"/>
              </w:rPr>
              <w:t>í</w:t>
            </w:r>
            <w:r w:rsidRPr="00A5646A">
              <w:rPr>
                <w:rFonts w:cs="Arial"/>
                <w:b/>
                <w:sz w:val="20"/>
                <w:szCs w:val="20"/>
              </w:rPr>
              <w:t xml:space="preserve">mi se k předání plně provozuschopné mycí linky </w:t>
            </w:r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(Pozn. Dodavatel uvede cenu, která je uvedená v bodě </w:t>
            </w:r>
            <w:proofErr w:type="gramStart"/>
            <w:r w:rsidR="00510591" w:rsidRPr="00C70903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7.2.</w:t>
            </w:r>
            <w:r w:rsidR="00F83C1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písmeno</w:t>
            </w:r>
            <w:proofErr w:type="gramEnd"/>
            <w:r w:rsidR="00F83C1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d) – 3. Etapa</w:t>
            </w:r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návrhu smlouvy o </w:t>
            </w:r>
            <w:proofErr w:type="gramStart"/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dílo – . Po</w:t>
            </w:r>
            <w:proofErr w:type="gramEnd"/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doplnění ceny dodavatel poznámku vymaže.)</w:t>
            </w:r>
          </w:p>
        </w:tc>
        <w:tc>
          <w:tcPr>
            <w:tcW w:w="2215" w:type="dxa"/>
            <w:shd w:val="clear" w:color="auto" w:fill="FFFF00"/>
            <w:vAlign w:val="center"/>
          </w:tcPr>
          <w:p w14:paraId="1A8C58FF" w14:textId="77777777" w:rsidR="00D856A6" w:rsidRPr="00A5646A" w:rsidRDefault="005B3F26" w:rsidP="003D41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 Kč</w:t>
            </w:r>
          </w:p>
        </w:tc>
      </w:tr>
    </w:tbl>
    <w:p w14:paraId="72F445B8" w14:textId="6B168368" w:rsidR="00FD5E25" w:rsidRDefault="004312DA" w:rsidP="00FD5E25">
      <w:pPr>
        <w:spacing w:before="40" w:after="0"/>
        <w:jc w:val="both"/>
        <w:rPr>
          <w:rFonts w:cs="Arial"/>
          <w:sz w:val="20"/>
          <w:szCs w:val="20"/>
        </w:rPr>
      </w:pPr>
      <w:r w:rsidRPr="00C73EBA">
        <w:rPr>
          <w:rFonts w:cs="Arial"/>
          <w:sz w:val="20"/>
          <w:szCs w:val="20"/>
        </w:rPr>
        <w:t xml:space="preserve">         </w:t>
      </w:r>
      <w:r w:rsidR="00FD5E25">
        <w:rPr>
          <w:rFonts w:cs="Arial"/>
          <w:sz w:val="20"/>
          <w:szCs w:val="20"/>
        </w:rPr>
        <w:br w:type="page"/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04"/>
        <w:gridCol w:w="6975"/>
        <w:gridCol w:w="1843"/>
      </w:tblGrid>
      <w:tr w:rsidR="00A5646A" w:rsidRPr="00C73EBA" w14:paraId="62E3FAB8" w14:textId="77777777" w:rsidTr="009D2B8F">
        <w:trPr>
          <w:trHeight w:val="159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197680" w14:textId="77777777" w:rsidR="00A5646A" w:rsidRPr="00C73EBA" w:rsidRDefault="00A5646A" w:rsidP="00A564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Tabulka 2</w:t>
            </w:r>
          </w:p>
        </w:tc>
      </w:tr>
      <w:tr w:rsidR="00A5646A" w:rsidRPr="001C51D6" w14:paraId="748C2471" w14:textId="77777777" w:rsidTr="009D2B8F">
        <w:trPr>
          <w:trHeight w:val="72"/>
        </w:trPr>
        <w:tc>
          <w:tcPr>
            <w:tcW w:w="9322" w:type="dxa"/>
            <w:gridSpan w:val="3"/>
            <w:shd w:val="clear" w:color="auto" w:fill="92D050"/>
            <w:vAlign w:val="center"/>
          </w:tcPr>
          <w:p w14:paraId="5F164619" w14:textId="77777777" w:rsidR="00A5646A" w:rsidRPr="00065862" w:rsidRDefault="002B2893" w:rsidP="00A5646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Požadavky objednatele na stavební úpravy nutné k provedení instalace nabízené mycí linky do stávajících prostor objednatele</w:t>
            </w:r>
          </w:p>
        </w:tc>
      </w:tr>
      <w:tr w:rsidR="00A5646A" w:rsidRPr="001C51D6" w14:paraId="447A60C1" w14:textId="77777777" w:rsidTr="009D2B8F">
        <w:trPr>
          <w:trHeight w:val="72"/>
        </w:trPr>
        <w:tc>
          <w:tcPr>
            <w:tcW w:w="504" w:type="dxa"/>
            <w:shd w:val="clear" w:color="auto" w:fill="D6E3BC" w:themeFill="accent3" w:themeFillTint="66"/>
            <w:vAlign w:val="center"/>
          </w:tcPr>
          <w:p w14:paraId="3F5EEA74" w14:textId="77777777" w:rsidR="00A5646A" w:rsidRPr="00065862" w:rsidRDefault="00A5646A" w:rsidP="00A5646A">
            <w:pPr>
              <w:pStyle w:val="Odstavecseseznamem"/>
              <w:ind w:left="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65862">
              <w:rPr>
                <w:rFonts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975" w:type="dxa"/>
            <w:shd w:val="clear" w:color="auto" w:fill="D6E3BC" w:themeFill="accent3" w:themeFillTint="66"/>
            <w:vAlign w:val="center"/>
          </w:tcPr>
          <w:p w14:paraId="37553118" w14:textId="77777777" w:rsidR="00A5646A" w:rsidRPr="00065862" w:rsidRDefault="002B2893" w:rsidP="00A5646A">
            <w:pPr>
              <w:pStyle w:val="Odstavecseseznamem"/>
              <w:ind w:left="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Popis stavebních úprav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14:paraId="5A492E19" w14:textId="77777777" w:rsidR="00A5646A" w:rsidRPr="00065862" w:rsidRDefault="002B2893" w:rsidP="00A5646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 požadavky zadavatele jsem plně srozuměn a budu je při plnění akceptovat</w:t>
            </w:r>
          </w:p>
        </w:tc>
      </w:tr>
      <w:tr w:rsidR="00A5646A" w:rsidRPr="00895B7D" w14:paraId="5847BBC3" w14:textId="77777777" w:rsidTr="009D2B8F">
        <w:trPr>
          <w:trHeight w:val="72"/>
        </w:trPr>
        <w:tc>
          <w:tcPr>
            <w:tcW w:w="504" w:type="dxa"/>
            <w:shd w:val="clear" w:color="auto" w:fill="auto"/>
            <w:vAlign w:val="center"/>
          </w:tcPr>
          <w:p w14:paraId="25DEA6A1" w14:textId="77777777" w:rsidR="00A5646A" w:rsidRPr="00C73EBA" w:rsidRDefault="00A5646A" w:rsidP="00A5646A">
            <w:pPr>
              <w:pStyle w:val="Odstavecseseznamem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C73EB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67AFB677" w14:textId="34160AB4" w:rsidR="002B2893" w:rsidRDefault="00895B7D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2B2893">
              <w:rPr>
                <w:rFonts w:cs="Arial"/>
                <w:sz w:val="20"/>
                <w:szCs w:val="20"/>
              </w:rPr>
              <w:t xml:space="preserve"> Demolice stávající </w:t>
            </w:r>
            <w:r w:rsidR="006F5885">
              <w:rPr>
                <w:rFonts w:cs="Arial"/>
                <w:sz w:val="20"/>
                <w:szCs w:val="20"/>
              </w:rPr>
              <w:t>dlažby a její nové provedení v protiskluzném provedení</w:t>
            </w:r>
            <w:r w:rsidR="00235B9C">
              <w:rPr>
                <w:rFonts w:cs="Arial"/>
                <w:sz w:val="20"/>
                <w:szCs w:val="20"/>
              </w:rPr>
              <w:t>.</w:t>
            </w:r>
          </w:p>
          <w:p w14:paraId="5AF7EB30" w14:textId="28AD8D96" w:rsidR="00235B9C" w:rsidRDefault="00235B9C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6F5885">
              <w:rPr>
                <w:rFonts w:cs="Arial"/>
                <w:sz w:val="20"/>
                <w:szCs w:val="20"/>
              </w:rPr>
              <w:t>Sanace stávající snížené části podlahy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74068938" w14:textId="69C5D1D6" w:rsidR="002B2893" w:rsidRDefault="002B2893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Vybudování nových přípojek vody</w:t>
            </w:r>
            <w:r w:rsidR="00D65D3C">
              <w:rPr>
                <w:rFonts w:cs="Arial"/>
                <w:sz w:val="20"/>
                <w:szCs w:val="20"/>
              </w:rPr>
              <w:t xml:space="preserve"> a recyklované vody</w:t>
            </w:r>
            <w:r>
              <w:rPr>
                <w:rFonts w:cs="Arial"/>
                <w:sz w:val="20"/>
                <w:szCs w:val="20"/>
              </w:rPr>
              <w:t xml:space="preserve"> a jejich napojení na stávající rozvod</w:t>
            </w:r>
            <w:r w:rsidR="00D65D3C">
              <w:rPr>
                <w:rFonts w:cs="Arial"/>
                <w:sz w:val="20"/>
                <w:szCs w:val="20"/>
              </w:rPr>
              <w:t>y</w:t>
            </w:r>
            <w:r w:rsidR="0029256F">
              <w:rPr>
                <w:rFonts w:cs="Arial"/>
                <w:sz w:val="20"/>
                <w:szCs w:val="20"/>
              </w:rPr>
              <w:t xml:space="preserve"> včetně jej</w:t>
            </w:r>
            <w:r w:rsidR="00D65D3C">
              <w:rPr>
                <w:rFonts w:cs="Arial"/>
                <w:sz w:val="20"/>
                <w:szCs w:val="20"/>
              </w:rPr>
              <w:t>ich</w:t>
            </w:r>
            <w:r w:rsidR="0029256F">
              <w:rPr>
                <w:rFonts w:cs="Arial"/>
                <w:sz w:val="20"/>
                <w:szCs w:val="20"/>
              </w:rPr>
              <w:t xml:space="preserve"> zapravení</w:t>
            </w:r>
            <w:r>
              <w:rPr>
                <w:rFonts w:cs="Arial"/>
                <w:sz w:val="20"/>
                <w:szCs w:val="20"/>
              </w:rPr>
              <w:t xml:space="preserve"> (záleží na </w:t>
            </w:r>
            <w:r w:rsidR="0029256F">
              <w:rPr>
                <w:rFonts w:cs="Arial"/>
                <w:sz w:val="20"/>
                <w:szCs w:val="20"/>
              </w:rPr>
              <w:t xml:space="preserve">dodané </w:t>
            </w:r>
            <w:r w:rsidR="00593DD6">
              <w:rPr>
                <w:rFonts w:cs="Arial"/>
                <w:sz w:val="20"/>
                <w:szCs w:val="20"/>
              </w:rPr>
              <w:t>technologií</w:t>
            </w:r>
            <w:r w:rsidR="0029256F">
              <w:rPr>
                <w:rFonts w:cs="Arial"/>
                <w:sz w:val="20"/>
                <w:szCs w:val="20"/>
              </w:rPr>
              <w:t>)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  <w:p w14:paraId="650FEBB0" w14:textId="61DB1FF7" w:rsidR="006F5885" w:rsidRDefault="006F5885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Vybudování nové kanalizační přípojky (záleží na dodané technologií)</w:t>
            </w:r>
          </w:p>
          <w:p w14:paraId="41AA153C" w14:textId="42B9C7B0" w:rsidR="006F5885" w:rsidRDefault="006F5885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Vyčištění stávajícího odtokového kanálu</w:t>
            </w:r>
          </w:p>
          <w:p w14:paraId="341E05C6" w14:textId="77777777" w:rsidR="006F5885" w:rsidRDefault="006F5885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Stavební úpravy odtokového kanálu v závislosti na dodávané technologii.</w:t>
            </w:r>
          </w:p>
          <w:p w14:paraId="6C2E82D3" w14:textId="4CD46511" w:rsidR="006F5885" w:rsidRDefault="006F5885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Úprava kanálu tak, aby byl zajištěn bezproblémový odtok.</w:t>
            </w:r>
          </w:p>
          <w:p w14:paraId="0B362913" w14:textId="0F8D6BC0" w:rsidR="006F5885" w:rsidRDefault="006F5885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Vybudování nové elektro přípojky.</w:t>
            </w:r>
          </w:p>
          <w:p w14:paraId="39CB220E" w14:textId="675B2526" w:rsidR="002B2893" w:rsidRDefault="002B2893" w:rsidP="0029256F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6F5885">
              <w:rPr>
                <w:rFonts w:cs="Arial"/>
                <w:sz w:val="20"/>
                <w:szCs w:val="20"/>
              </w:rPr>
              <w:t>Možné v</w:t>
            </w:r>
            <w:r w:rsidR="00777796">
              <w:rPr>
                <w:rFonts w:cs="Arial"/>
                <w:sz w:val="20"/>
                <w:szCs w:val="20"/>
              </w:rPr>
              <w:t>yužití stávajícího rozvaděče</w:t>
            </w:r>
            <w:r w:rsidR="006F5885">
              <w:rPr>
                <w:rFonts w:cs="Arial"/>
                <w:sz w:val="20"/>
                <w:szCs w:val="20"/>
              </w:rPr>
              <w:t xml:space="preserve"> </w:t>
            </w:r>
            <w:r w:rsidR="0029256F">
              <w:rPr>
                <w:rFonts w:cs="Arial"/>
                <w:sz w:val="20"/>
                <w:szCs w:val="20"/>
              </w:rPr>
              <w:t>(záleží na dodané technologii)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  <w:p w14:paraId="40E63E8A" w14:textId="0F6BDB1E" w:rsidR="0029256F" w:rsidRDefault="0029256F" w:rsidP="0029256F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Vybudování nových podlahových roštových kanálů</w:t>
            </w:r>
            <w:r w:rsidR="00B65E5B">
              <w:rPr>
                <w:rFonts w:cs="Arial"/>
                <w:sz w:val="20"/>
                <w:szCs w:val="20"/>
              </w:rPr>
              <w:t xml:space="preserve"> </w:t>
            </w:r>
            <w:r w:rsidR="00777796">
              <w:rPr>
                <w:rFonts w:cs="Arial"/>
                <w:sz w:val="20"/>
                <w:szCs w:val="20"/>
              </w:rPr>
              <w:t xml:space="preserve">včetně rámu </w:t>
            </w:r>
            <w:r w:rsidR="00B65E5B">
              <w:rPr>
                <w:rFonts w:cs="Arial"/>
                <w:sz w:val="20"/>
                <w:szCs w:val="20"/>
              </w:rPr>
              <w:t xml:space="preserve">s odpovídající </w:t>
            </w:r>
            <w:r w:rsidR="00090885">
              <w:rPr>
                <w:rFonts w:cs="Arial"/>
                <w:sz w:val="20"/>
                <w:szCs w:val="20"/>
              </w:rPr>
              <w:t>únosností</w:t>
            </w:r>
            <w:r>
              <w:rPr>
                <w:rFonts w:cs="Arial"/>
                <w:sz w:val="20"/>
                <w:szCs w:val="20"/>
              </w:rPr>
              <w:t>, rošty</w:t>
            </w:r>
            <w:r w:rsidR="006F5885">
              <w:rPr>
                <w:rFonts w:cs="Arial"/>
                <w:sz w:val="20"/>
                <w:szCs w:val="20"/>
              </w:rPr>
              <w:t xml:space="preserve"> z kompozitu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  <w:p w14:paraId="5BFA0A99" w14:textId="0769E6E1" w:rsidR="00A529D2" w:rsidRDefault="00A529D2" w:rsidP="0029256F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Vhodné </w:t>
            </w:r>
            <w:r w:rsidR="00777796">
              <w:rPr>
                <w:rFonts w:cs="Arial"/>
                <w:sz w:val="20"/>
                <w:szCs w:val="20"/>
              </w:rPr>
              <w:t xml:space="preserve">zábrany proti rozstřiku vody  </w:t>
            </w:r>
            <w:r w:rsidR="00C533DD">
              <w:rPr>
                <w:rFonts w:cs="Arial"/>
                <w:sz w:val="20"/>
                <w:szCs w:val="20"/>
              </w:rPr>
              <w:t>z</w:t>
            </w:r>
            <w:r w:rsidR="00777796">
              <w:rPr>
                <w:rFonts w:cs="Arial"/>
                <w:sz w:val="20"/>
                <w:szCs w:val="20"/>
              </w:rPr>
              <w:t xml:space="preserve"> technologie mytí.</w:t>
            </w:r>
          </w:p>
          <w:p w14:paraId="227580F3" w14:textId="2C2499E7" w:rsidR="007D7ADC" w:rsidRDefault="007D7ADC" w:rsidP="007D7ADC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Nové průmyslové rychloběžné </w:t>
            </w:r>
            <w:r w:rsidR="00554DE6">
              <w:rPr>
                <w:rFonts w:cs="Arial"/>
                <w:sz w:val="20"/>
                <w:szCs w:val="20"/>
              </w:rPr>
              <w:t xml:space="preserve">lamelové </w:t>
            </w:r>
            <w:r>
              <w:rPr>
                <w:rFonts w:cs="Arial"/>
                <w:sz w:val="20"/>
                <w:szCs w:val="20"/>
              </w:rPr>
              <w:t xml:space="preserve">rolovací vrata na straně vjezdu a výjezdu s tepelnou izolací </w:t>
            </w:r>
            <w:r w:rsidR="004428C2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prosklením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  <w:r w:rsidR="00AA74A6">
              <w:rPr>
                <w:rFonts w:cs="Arial"/>
                <w:sz w:val="20"/>
                <w:szCs w:val="20"/>
              </w:rPr>
              <w:t xml:space="preserve"> Vrata vybavená možností automatického otevíráním</w:t>
            </w:r>
            <w:r w:rsidR="004428C2">
              <w:rPr>
                <w:rFonts w:cs="Arial"/>
                <w:sz w:val="20"/>
                <w:szCs w:val="20"/>
              </w:rPr>
              <w:t xml:space="preserve"> a zavírání</w:t>
            </w:r>
            <w:r w:rsidR="00AA74A6">
              <w:rPr>
                <w:rFonts w:cs="Arial"/>
                <w:sz w:val="20"/>
                <w:szCs w:val="20"/>
              </w:rPr>
              <w:t xml:space="preserve"> na vjezdu a výjezdu z myčky.</w:t>
            </w:r>
            <w:r w:rsidR="00777796">
              <w:rPr>
                <w:rFonts w:cs="Arial"/>
                <w:sz w:val="20"/>
                <w:szCs w:val="20"/>
              </w:rPr>
              <w:t xml:space="preserve"> Vrata se p</w:t>
            </w:r>
            <w:r w:rsidR="006D1494">
              <w:rPr>
                <w:rFonts w:cs="Arial"/>
                <w:sz w:val="20"/>
                <w:szCs w:val="20"/>
              </w:rPr>
              <w:t>ři</w:t>
            </w:r>
            <w:r w:rsidR="00777796">
              <w:rPr>
                <w:rFonts w:cs="Arial"/>
                <w:sz w:val="20"/>
                <w:szCs w:val="20"/>
              </w:rPr>
              <w:t xml:space="preserve"> v</w:t>
            </w:r>
            <w:r w:rsidR="006D1494">
              <w:rPr>
                <w:rFonts w:cs="Arial"/>
                <w:sz w:val="20"/>
                <w:szCs w:val="20"/>
              </w:rPr>
              <w:t>jezdu</w:t>
            </w:r>
            <w:r w:rsidR="00777796">
              <w:rPr>
                <w:rFonts w:cs="Arial"/>
                <w:sz w:val="20"/>
                <w:szCs w:val="20"/>
              </w:rPr>
              <w:t xml:space="preserve"> autobusu automaticky </w:t>
            </w:r>
            <w:r w:rsidR="004428C2">
              <w:rPr>
                <w:rFonts w:cs="Arial"/>
                <w:sz w:val="20"/>
                <w:szCs w:val="20"/>
              </w:rPr>
              <w:t>otevřou</w:t>
            </w:r>
            <w:r w:rsidR="00090885">
              <w:rPr>
                <w:rFonts w:cs="Arial"/>
                <w:sz w:val="20"/>
                <w:szCs w:val="20"/>
              </w:rPr>
              <w:t>,</w:t>
            </w:r>
            <w:r w:rsidR="004428C2">
              <w:rPr>
                <w:rFonts w:cs="Arial"/>
                <w:sz w:val="20"/>
                <w:szCs w:val="20"/>
              </w:rPr>
              <w:t xml:space="preserve"> po vyjetí autobusu automaticky zavřou</w:t>
            </w:r>
            <w:r w:rsidR="00090885">
              <w:rPr>
                <w:rFonts w:cs="Arial"/>
                <w:sz w:val="20"/>
                <w:szCs w:val="20"/>
              </w:rPr>
              <w:t>,</w:t>
            </w:r>
            <w:r w:rsidR="00100177">
              <w:rPr>
                <w:rFonts w:cs="Arial"/>
                <w:sz w:val="20"/>
                <w:szCs w:val="20"/>
              </w:rPr>
              <w:t xml:space="preserve"> s možností vypnutí této činnosti (např. letní období).</w:t>
            </w:r>
            <w:r w:rsidR="005872A7">
              <w:t xml:space="preserve"> </w:t>
            </w:r>
            <w:r w:rsidR="005872A7" w:rsidRPr="002A04EE">
              <w:rPr>
                <w:sz w:val="20"/>
                <w:szCs w:val="20"/>
              </w:rPr>
              <w:t>Automatické otvírání nesmí reagovat na chodce, ale pouze na vozidla. V případě nemožnosti tohoto provedení nutno dodat 200 kusů ovladačů.</w:t>
            </w:r>
          </w:p>
          <w:p w14:paraId="10E0BD4D" w14:textId="77777777" w:rsidR="007D7ADC" w:rsidRDefault="007D7ADC" w:rsidP="007D7ADC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Nové průchozí dveře s tepelnou izolací na straně vjezdu</w:t>
            </w:r>
            <w:r w:rsidR="00895B7D">
              <w:rPr>
                <w:rFonts w:cs="Arial"/>
                <w:sz w:val="20"/>
                <w:szCs w:val="20"/>
              </w:rPr>
              <w:t xml:space="preserve"> i výjezdu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8CAF057" w14:textId="77777777" w:rsidR="00AA74A6" w:rsidRDefault="00895B7D" w:rsidP="007D7ADC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8A6F82">
              <w:rPr>
                <w:rFonts w:cs="Arial"/>
                <w:sz w:val="20"/>
                <w:szCs w:val="20"/>
              </w:rPr>
              <w:t>Nové LED o</w:t>
            </w:r>
            <w:r w:rsidR="007D7ADC">
              <w:rPr>
                <w:rFonts w:cs="Arial"/>
                <w:sz w:val="20"/>
                <w:szCs w:val="20"/>
              </w:rPr>
              <w:t xml:space="preserve">světlení s ochranou </w:t>
            </w:r>
            <w:r w:rsidR="00EE7474">
              <w:rPr>
                <w:rFonts w:cs="Arial"/>
                <w:sz w:val="20"/>
                <w:szCs w:val="20"/>
              </w:rPr>
              <w:t>min. IP66</w:t>
            </w:r>
            <w:r w:rsidR="007D7ADC">
              <w:rPr>
                <w:rFonts w:cs="Arial"/>
                <w:sz w:val="20"/>
                <w:szCs w:val="20"/>
              </w:rPr>
              <w:t>.</w:t>
            </w:r>
          </w:p>
          <w:p w14:paraId="3C730A61" w14:textId="77777777" w:rsidR="00EE7474" w:rsidRDefault="00EE7474" w:rsidP="007D7ADC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Osvětlení zádního čela autobusů při mytí, např. reflektor s ochranou min. IP66.</w:t>
            </w:r>
          </w:p>
          <w:p w14:paraId="2461FDBD" w14:textId="657BE954" w:rsidR="008A6F82" w:rsidRDefault="008A6F82" w:rsidP="007D7ADC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Nové nouzové LED osvětlení</w:t>
            </w:r>
            <w:r w:rsidR="00777796">
              <w:rPr>
                <w:rFonts w:cs="Arial"/>
                <w:sz w:val="20"/>
                <w:szCs w:val="20"/>
              </w:rPr>
              <w:t xml:space="preserve"> s ochranou </w:t>
            </w:r>
            <w:r w:rsidR="00F360BE">
              <w:rPr>
                <w:rFonts w:cs="Arial"/>
                <w:sz w:val="20"/>
                <w:szCs w:val="20"/>
              </w:rPr>
              <w:t xml:space="preserve">min. </w:t>
            </w:r>
            <w:r w:rsidR="00777796">
              <w:rPr>
                <w:rFonts w:cs="Arial"/>
                <w:sz w:val="20"/>
                <w:szCs w:val="20"/>
              </w:rPr>
              <w:t>IP6</w:t>
            </w:r>
            <w:r w:rsidR="00F360BE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DB31A99" w14:textId="617AC97D" w:rsidR="002A04EE" w:rsidRDefault="002A04EE" w:rsidP="007D7ADC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Oprava komunikace před vjezdovými a výjezdovými vraty v délce cca 4m.</w:t>
            </w:r>
          </w:p>
          <w:p w14:paraId="3B81C44B" w14:textId="5F1287BF" w:rsidR="00D65D3C" w:rsidRDefault="007D7ADC" w:rsidP="0029256F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="00E221B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V</w:t>
            </w:r>
            <w:r w:rsidR="0029256F">
              <w:rPr>
                <w:rFonts w:cs="Arial"/>
                <w:sz w:val="20"/>
                <w:szCs w:val="20"/>
              </w:rPr>
              <w:t xml:space="preserve">eškeré další stavební úpravy nutné pro řádné </w:t>
            </w:r>
            <w:r w:rsidR="00E221B5">
              <w:rPr>
                <w:rFonts w:cs="Arial"/>
                <w:sz w:val="20"/>
                <w:szCs w:val="20"/>
              </w:rPr>
              <w:t>dokončení a předání plně funkčního díla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  <w:p w14:paraId="64EEA02C" w14:textId="02BFC306" w:rsidR="00327F72" w:rsidRDefault="00327F72" w:rsidP="0029256F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Nový nátěr vnitřních částí ocelové konstrukce budovy.</w:t>
            </w:r>
          </w:p>
          <w:p w14:paraId="7C54411E" w14:textId="77777777" w:rsidR="0029256F" w:rsidRPr="009D2B8F" w:rsidRDefault="0029256F" w:rsidP="0029256F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530DDD" w14:textId="77777777" w:rsidR="00A5646A" w:rsidRPr="009D2B8F" w:rsidRDefault="002B2893" w:rsidP="002B2893">
            <w:pPr>
              <w:jc w:val="center"/>
              <w:rPr>
                <w:rFonts w:cs="Arial"/>
                <w:sz w:val="20"/>
                <w:szCs w:val="20"/>
              </w:rPr>
            </w:pPr>
            <w:r w:rsidRPr="009D2B8F">
              <w:rPr>
                <w:rFonts w:cs="Arial"/>
                <w:sz w:val="20"/>
                <w:szCs w:val="20"/>
              </w:rPr>
              <w:t>Ano</w:t>
            </w:r>
            <w:r w:rsidR="00A5646A" w:rsidRPr="009D2B8F">
              <w:rPr>
                <w:rFonts w:cs="Arial"/>
                <w:sz w:val="20"/>
                <w:szCs w:val="20"/>
              </w:rPr>
              <w:t>/Ne</w:t>
            </w:r>
          </w:p>
        </w:tc>
      </w:tr>
      <w:tr w:rsidR="00A5646A" w:rsidRPr="00C73EBA" w14:paraId="6C574038" w14:textId="77777777" w:rsidTr="009D2B8F">
        <w:trPr>
          <w:trHeight w:val="151"/>
        </w:trPr>
        <w:tc>
          <w:tcPr>
            <w:tcW w:w="504" w:type="dxa"/>
            <w:shd w:val="clear" w:color="auto" w:fill="B8CCE4" w:themeFill="accent1" w:themeFillTint="66"/>
            <w:vAlign w:val="center"/>
          </w:tcPr>
          <w:p w14:paraId="52FB17EF" w14:textId="77777777" w:rsidR="00A5646A" w:rsidRDefault="00A5646A" w:rsidP="00A5646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B8CCE4" w:themeFill="accent1" w:themeFillTint="66"/>
            <w:vAlign w:val="center"/>
          </w:tcPr>
          <w:p w14:paraId="05D1FB7A" w14:textId="77777777" w:rsidR="00A5646A" w:rsidRPr="00BF75E4" w:rsidRDefault="00A5646A" w:rsidP="00A5646A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63A92E04" w14:textId="77777777" w:rsidR="00A5646A" w:rsidRPr="00A5646A" w:rsidRDefault="00A5646A" w:rsidP="00A5646A">
            <w:pPr>
              <w:jc w:val="center"/>
              <w:rPr>
                <w:b/>
                <w:sz w:val="20"/>
                <w:szCs w:val="20"/>
              </w:rPr>
            </w:pPr>
            <w:r w:rsidRPr="00A5646A">
              <w:rPr>
                <w:b/>
                <w:sz w:val="20"/>
                <w:szCs w:val="20"/>
              </w:rPr>
              <w:t>Cena v Kč bez DPH</w:t>
            </w:r>
          </w:p>
        </w:tc>
      </w:tr>
      <w:tr w:rsidR="00A5646A" w:rsidRPr="00A5646A" w14:paraId="683BA0D7" w14:textId="77777777" w:rsidTr="009D2B8F">
        <w:trPr>
          <w:trHeight w:val="151"/>
        </w:trPr>
        <w:tc>
          <w:tcPr>
            <w:tcW w:w="504" w:type="dxa"/>
            <w:shd w:val="clear" w:color="auto" w:fill="C6D9F1" w:themeFill="text2" w:themeFillTint="33"/>
            <w:vAlign w:val="center"/>
          </w:tcPr>
          <w:p w14:paraId="6A478C58" w14:textId="77777777" w:rsidR="00A5646A" w:rsidRDefault="00A5646A" w:rsidP="00A5646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C6D9F1" w:themeFill="text2" w:themeFillTint="33"/>
            <w:vAlign w:val="center"/>
          </w:tcPr>
          <w:p w14:paraId="55DFEA4D" w14:textId="05B78DB3" w:rsidR="00A5646A" w:rsidRPr="00A5646A" w:rsidRDefault="00A5646A" w:rsidP="003C378A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5646A">
              <w:rPr>
                <w:rFonts w:cs="Arial"/>
                <w:b/>
                <w:sz w:val="20"/>
                <w:szCs w:val="20"/>
              </w:rPr>
              <w:t xml:space="preserve">Cena bez DPH zahrnující veškeré </w:t>
            </w:r>
            <w:r w:rsidR="003C378A">
              <w:rPr>
                <w:rFonts w:cs="Arial"/>
                <w:b/>
                <w:sz w:val="20"/>
                <w:szCs w:val="20"/>
              </w:rPr>
              <w:t xml:space="preserve">náklady spojené se </w:t>
            </w:r>
            <w:r w:rsidR="00E221B5">
              <w:rPr>
                <w:rFonts w:cs="Arial"/>
                <w:b/>
                <w:sz w:val="20"/>
                <w:szCs w:val="20"/>
              </w:rPr>
              <w:t>stavebními úpravami potřebnými k instalaci nové mycí linky</w:t>
            </w:r>
            <w:r w:rsidR="00D65D3C" w:rsidRPr="00A5646A">
              <w:rPr>
                <w:rFonts w:cs="Arial"/>
                <w:b/>
                <w:sz w:val="20"/>
                <w:szCs w:val="20"/>
              </w:rPr>
              <w:t>,</w:t>
            </w:r>
            <w:r w:rsidR="0013358F">
              <w:rPr>
                <w:rFonts w:cs="Arial"/>
                <w:b/>
                <w:sz w:val="20"/>
                <w:szCs w:val="20"/>
              </w:rPr>
              <w:t xml:space="preserve"> vybudováním nutných přípojek, </w:t>
            </w:r>
            <w:r w:rsidR="00D65D3C" w:rsidRPr="00A5646A">
              <w:rPr>
                <w:rFonts w:cs="Arial"/>
                <w:b/>
                <w:sz w:val="20"/>
                <w:szCs w:val="20"/>
              </w:rPr>
              <w:t>všech legislativně právních úkonů apod.</w:t>
            </w:r>
            <w:r w:rsidR="0051059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(Pozn. Dodavatel uvede cenu, která je uvedená v bodě </w:t>
            </w:r>
            <w:proofErr w:type="gramStart"/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7.2</w:t>
            </w:r>
            <w:proofErr w:type="gramEnd"/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.</w:t>
            </w:r>
            <w:proofErr w:type="gramStart"/>
            <w:r w:rsidR="00F83C1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písmeno</w:t>
            </w:r>
            <w:proofErr w:type="gramEnd"/>
            <w:r w:rsidR="00F83C1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c) – 2. Etapa </w:t>
            </w:r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návrhu smlouvy o </w:t>
            </w:r>
            <w:proofErr w:type="gramStart"/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dílo – . Po</w:t>
            </w:r>
            <w:proofErr w:type="gramEnd"/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doplnění ceny dodavatel poznámku vymaže.)</w:t>
            </w:r>
            <w:r w:rsidR="00D65D3C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0A2C801D" w14:textId="77777777" w:rsidR="00A5646A" w:rsidRPr="00A5646A" w:rsidRDefault="005B3F26" w:rsidP="00A56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 Kč</w:t>
            </w:r>
          </w:p>
        </w:tc>
      </w:tr>
    </w:tbl>
    <w:p w14:paraId="52963CCF" w14:textId="77777777" w:rsidR="005B3F26" w:rsidRDefault="005B3F26" w:rsidP="00B51837">
      <w:pPr>
        <w:rPr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04"/>
        <w:gridCol w:w="6975"/>
        <w:gridCol w:w="1843"/>
      </w:tblGrid>
      <w:tr w:rsidR="003C378A" w:rsidRPr="00C73EBA" w14:paraId="1288EAFD" w14:textId="77777777" w:rsidTr="0068175F">
        <w:trPr>
          <w:trHeight w:val="159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792B90" w14:textId="46744DE2" w:rsidR="003C378A" w:rsidRPr="00C73EBA" w:rsidRDefault="003C378A" w:rsidP="003C37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Tabulka 3</w:t>
            </w:r>
          </w:p>
        </w:tc>
      </w:tr>
      <w:tr w:rsidR="003C378A" w:rsidRPr="001C51D6" w14:paraId="37D20D5A" w14:textId="77777777" w:rsidTr="0068175F">
        <w:trPr>
          <w:trHeight w:val="72"/>
        </w:trPr>
        <w:tc>
          <w:tcPr>
            <w:tcW w:w="9322" w:type="dxa"/>
            <w:gridSpan w:val="3"/>
            <w:shd w:val="clear" w:color="auto" w:fill="92D050"/>
            <w:vAlign w:val="center"/>
          </w:tcPr>
          <w:p w14:paraId="29AB9DD0" w14:textId="77777777" w:rsidR="003C378A" w:rsidRPr="00065862" w:rsidRDefault="003C378A" w:rsidP="0068175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Požadavky objednatele na stavební úpravy nutné k provedení instalace nabízené mycí linky do stávajících prostor objednatele</w:t>
            </w:r>
          </w:p>
        </w:tc>
      </w:tr>
      <w:tr w:rsidR="003C378A" w:rsidRPr="001C51D6" w14:paraId="0231BAC7" w14:textId="77777777" w:rsidTr="0068175F">
        <w:trPr>
          <w:trHeight w:val="72"/>
        </w:trPr>
        <w:tc>
          <w:tcPr>
            <w:tcW w:w="504" w:type="dxa"/>
            <w:shd w:val="clear" w:color="auto" w:fill="D6E3BC" w:themeFill="accent3" w:themeFillTint="66"/>
            <w:vAlign w:val="center"/>
          </w:tcPr>
          <w:p w14:paraId="105718E7" w14:textId="77777777" w:rsidR="003C378A" w:rsidRPr="00065862" w:rsidRDefault="003C378A" w:rsidP="0068175F">
            <w:pPr>
              <w:pStyle w:val="Odstavecseseznamem"/>
              <w:ind w:left="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65862">
              <w:rPr>
                <w:rFonts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975" w:type="dxa"/>
            <w:shd w:val="clear" w:color="auto" w:fill="D6E3BC" w:themeFill="accent3" w:themeFillTint="66"/>
            <w:vAlign w:val="center"/>
          </w:tcPr>
          <w:p w14:paraId="78631C46" w14:textId="77777777" w:rsidR="003C378A" w:rsidRPr="00065862" w:rsidRDefault="003C378A" w:rsidP="0068175F">
            <w:pPr>
              <w:pStyle w:val="Odstavecseseznamem"/>
              <w:ind w:left="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Popis stavebních úprav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14:paraId="0D4098C7" w14:textId="77777777" w:rsidR="003C378A" w:rsidRPr="00065862" w:rsidRDefault="003C378A" w:rsidP="0068175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 požadavky zadavatele jsem plně srozuměn a budu je při plnění akceptovat</w:t>
            </w:r>
          </w:p>
        </w:tc>
      </w:tr>
      <w:tr w:rsidR="003C378A" w:rsidRPr="00895B7D" w14:paraId="2DDAC418" w14:textId="77777777" w:rsidTr="0068175F">
        <w:trPr>
          <w:trHeight w:val="72"/>
        </w:trPr>
        <w:tc>
          <w:tcPr>
            <w:tcW w:w="504" w:type="dxa"/>
            <w:shd w:val="clear" w:color="auto" w:fill="auto"/>
            <w:vAlign w:val="center"/>
          </w:tcPr>
          <w:p w14:paraId="48D70569" w14:textId="77777777" w:rsidR="003C378A" w:rsidRPr="00C73EBA" w:rsidRDefault="003C378A" w:rsidP="0068175F">
            <w:pPr>
              <w:pStyle w:val="Odstavecseseznamem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C73EB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49C03EBD" w14:textId="69C7636F" w:rsidR="003C378A" w:rsidRPr="009D2B8F" w:rsidRDefault="003C378A" w:rsidP="00617863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Demontáž stávající mycí linky (demontovaný železný materiál zůstává majetkem objednatele).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33B605" w14:textId="77777777" w:rsidR="003C378A" w:rsidRPr="009D2B8F" w:rsidRDefault="003C378A" w:rsidP="0068175F">
            <w:pPr>
              <w:jc w:val="center"/>
              <w:rPr>
                <w:rFonts w:cs="Arial"/>
                <w:sz w:val="20"/>
                <w:szCs w:val="20"/>
              </w:rPr>
            </w:pPr>
            <w:r w:rsidRPr="009D2B8F">
              <w:rPr>
                <w:rFonts w:cs="Arial"/>
                <w:sz w:val="20"/>
                <w:szCs w:val="20"/>
              </w:rPr>
              <w:t>Ano/Ne</w:t>
            </w:r>
          </w:p>
        </w:tc>
      </w:tr>
      <w:tr w:rsidR="003C378A" w:rsidRPr="00C73EBA" w14:paraId="6860CE4F" w14:textId="77777777" w:rsidTr="0068175F">
        <w:trPr>
          <w:trHeight w:val="151"/>
        </w:trPr>
        <w:tc>
          <w:tcPr>
            <w:tcW w:w="504" w:type="dxa"/>
            <w:shd w:val="clear" w:color="auto" w:fill="B8CCE4" w:themeFill="accent1" w:themeFillTint="66"/>
            <w:vAlign w:val="center"/>
          </w:tcPr>
          <w:p w14:paraId="3CA1A44F" w14:textId="77777777" w:rsidR="003C378A" w:rsidRDefault="003C378A" w:rsidP="0068175F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B8CCE4" w:themeFill="accent1" w:themeFillTint="66"/>
            <w:vAlign w:val="center"/>
          </w:tcPr>
          <w:p w14:paraId="20295181" w14:textId="77777777" w:rsidR="003C378A" w:rsidRPr="00BF75E4" w:rsidRDefault="003C378A" w:rsidP="0068175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6C287D6E" w14:textId="77777777" w:rsidR="003C378A" w:rsidRPr="00A5646A" w:rsidRDefault="003C378A" w:rsidP="0068175F">
            <w:pPr>
              <w:jc w:val="center"/>
              <w:rPr>
                <w:b/>
                <w:sz w:val="20"/>
                <w:szCs w:val="20"/>
              </w:rPr>
            </w:pPr>
            <w:r w:rsidRPr="00A5646A">
              <w:rPr>
                <w:b/>
                <w:sz w:val="20"/>
                <w:szCs w:val="20"/>
              </w:rPr>
              <w:t>Cena v Kč bez DPH</w:t>
            </w:r>
          </w:p>
        </w:tc>
      </w:tr>
      <w:tr w:rsidR="003C378A" w:rsidRPr="00A5646A" w14:paraId="1EDB54DA" w14:textId="77777777" w:rsidTr="0068175F">
        <w:trPr>
          <w:trHeight w:val="151"/>
        </w:trPr>
        <w:tc>
          <w:tcPr>
            <w:tcW w:w="504" w:type="dxa"/>
            <w:shd w:val="clear" w:color="auto" w:fill="C6D9F1" w:themeFill="text2" w:themeFillTint="33"/>
            <w:vAlign w:val="center"/>
          </w:tcPr>
          <w:p w14:paraId="64D79586" w14:textId="77777777" w:rsidR="003C378A" w:rsidRDefault="003C378A" w:rsidP="0068175F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C6D9F1" w:themeFill="text2" w:themeFillTint="33"/>
            <w:vAlign w:val="center"/>
          </w:tcPr>
          <w:p w14:paraId="3D9013F1" w14:textId="202190C7" w:rsidR="003C378A" w:rsidRPr="00A5646A" w:rsidRDefault="003C378A" w:rsidP="00F83C1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5646A">
              <w:rPr>
                <w:rFonts w:cs="Arial"/>
                <w:b/>
                <w:sz w:val="20"/>
                <w:szCs w:val="20"/>
              </w:rPr>
              <w:t xml:space="preserve">Cena bez DPH zahrnující veškeré </w:t>
            </w:r>
            <w:r>
              <w:rPr>
                <w:rFonts w:cs="Arial"/>
                <w:b/>
                <w:sz w:val="20"/>
                <w:szCs w:val="20"/>
              </w:rPr>
              <w:t xml:space="preserve">náklady spojené s demontáží </w:t>
            </w:r>
            <w:r w:rsidR="0068175F">
              <w:rPr>
                <w:rFonts w:cs="Arial"/>
                <w:b/>
                <w:sz w:val="20"/>
                <w:szCs w:val="20"/>
              </w:rPr>
              <w:t xml:space="preserve">a likvidací </w:t>
            </w:r>
            <w:r>
              <w:rPr>
                <w:rFonts w:cs="Arial"/>
                <w:b/>
                <w:sz w:val="20"/>
                <w:szCs w:val="20"/>
              </w:rPr>
              <w:t>stávající mycí linky</w:t>
            </w:r>
            <w:r w:rsidR="0068175F">
              <w:rPr>
                <w:rFonts w:cs="Arial"/>
                <w:b/>
                <w:sz w:val="20"/>
                <w:szCs w:val="20"/>
              </w:rPr>
              <w:t>,</w:t>
            </w:r>
            <w:r>
              <w:rPr>
                <w:rFonts w:cs="Arial"/>
                <w:b/>
                <w:sz w:val="20"/>
                <w:szCs w:val="20"/>
              </w:rPr>
              <w:t xml:space="preserve"> vč. </w:t>
            </w:r>
            <w:r w:rsidRPr="00A5646A">
              <w:rPr>
                <w:rFonts w:cs="Arial"/>
                <w:b/>
                <w:sz w:val="20"/>
                <w:szCs w:val="20"/>
              </w:rPr>
              <w:t>všech legislativně právních úkonů apod.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(Pozn. Dodavatel uvede cenu, která je uvedená v bodě </w:t>
            </w:r>
            <w:proofErr w:type="gramStart"/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7.2</w:t>
            </w:r>
            <w:proofErr w:type="gramEnd"/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.</w:t>
            </w:r>
            <w:proofErr w:type="gramStart"/>
            <w:r w:rsidR="00F83C1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písmeno</w:t>
            </w:r>
            <w:proofErr w:type="gramEnd"/>
            <w:r w:rsidR="00F83C1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b) 1. Etapa návrhu smlouvy o dílo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. Po doplnění ceny dodavatel poznámku vymaže.)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5B59CB5B" w14:textId="77777777" w:rsidR="003C378A" w:rsidRPr="00A5646A" w:rsidRDefault="003C378A" w:rsidP="00681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 Kč</w:t>
            </w:r>
          </w:p>
        </w:tc>
      </w:tr>
    </w:tbl>
    <w:p w14:paraId="5F52ED29" w14:textId="77777777" w:rsidR="003C378A" w:rsidRDefault="003C378A" w:rsidP="003C378A">
      <w:pPr>
        <w:rPr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04"/>
        <w:gridCol w:w="6975"/>
        <w:gridCol w:w="1843"/>
      </w:tblGrid>
      <w:tr w:rsidR="005B3F26" w:rsidRPr="00C73EBA" w14:paraId="7EA47A0F" w14:textId="77777777" w:rsidTr="00E36EF9">
        <w:trPr>
          <w:trHeight w:val="159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20D551" w14:textId="041BE8A1" w:rsidR="005B3F26" w:rsidRPr="00C73EBA" w:rsidRDefault="005B3F26" w:rsidP="003C37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Tabulka </w:t>
            </w:r>
            <w:r w:rsidR="003C378A">
              <w:rPr>
                <w:b/>
                <w:sz w:val="20"/>
                <w:szCs w:val="20"/>
              </w:rPr>
              <w:t>4</w:t>
            </w:r>
          </w:p>
        </w:tc>
      </w:tr>
      <w:tr w:rsidR="005B3F26" w:rsidRPr="001C51D6" w14:paraId="174239C7" w14:textId="77777777" w:rsidTr="00E36EF9">
        <w:trPr>
          <w:trHeight w:val="72"/>
        </w:trPr>
        <w:tc>
          <w:tcPr>
            <w:tcW w:w="9322" w:type="dxa"/>
            <w:gridSpan w:val="3"/>
            <w:shd w:val="clear" w:color="auto" w:fill="92D050"/>
            <w:vAlign w:val="center"/>
          </w:tcPr>
          <w:p w14:paraId="06EB9866" w14:textId="6025CEE1" w:rsidR="005B3F26" w:rsidRPr="00065862" w:rsidRDefault="005B3F26" w:rsidP="005B3F2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Požadavky objednatele na provádění servisu a údr</w:t>
            </w:r>
            <w:r w:rsidR="00A54889">
              <w:rPr>
                <w:b/>
                <w:i/>
                <w:sz w:val="20"/>
                <w:szCs w:val="20"/>
              </w:rPr>
              <w:t>ž</w:t>
            </w:r>
            <w:r>
              <w:rPr>
                <w:b/>
                <w:i/>
                <w:sz w:val="20"/>
                <w:szCs w:val="20"/>
              </w:rPr>
              <w:t>by</w:t>
            </w:r>
          </w:p>
        </w:tc>
      </w:tr>
      <w:tr w:rsidR="00DF1D7A" w:rsidRPr="00C73EBA" w14:paraId="0CA6821B" w14:textId="77777777" w:rsidTr="00E36EF9">
        <w:trPr>
          <w:trHeight w:val="151"/>
        </w:trPr>
        <w:tc>
          <w:tcPr>
            <w:tcW w:w="504" w:type="dxa"/>
            <w:shd w:val="clear" w:color="auto" w:fill="C2D69B" w:themeFill="accent3" w:themeFillTint="99"/>
            <w:vAlign w:val="center"/>
          </w:tcPr>
          <w:p w14:paraId="62AF4E06" w14:textId="77777777" w:rsidR="00DF1D7A" w:rsidRDefault="00DF1D7A" w:rsidP="00465BFE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C2D69B" w:themeFill="accent3" w:themeFillTint="99"/>
            <w:vAlign w:val="center"/>
          </w:tcPr>
          <w:p w14:paraId="7A512800" w14:textId="77777777" w:rsidR="00DF1D7A" w:rsidRDefault="00DF1D7A" w:rsidP="00DF1D7A">
            <w:pPr>
              <w:pStyle w:val="Odstavecseseznamem"/>
              <w:ind w:left="36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Předpokládaný r</w:t>
            </w:r>
            <w:r w:rsidRPr="004D0F25">
              <w:rPr>
                <w:sz w:val="20"/>
                <w:szCs w:val="20"/>
                <w:u w:val="single"/>
              </w:rPr>
              <w:t>ozsah servisní prohlídky mycího portálu prováděn</w:t>
            </w:r>
            <w:r>
              <w:rPr>
                <w:sz w:val="20"/>
                <w:szCs w:val="20"/>
                <w:u w:val="single"/>
              </w:rPr>
              <w:t>ý</w:t>
            </w:r>
            <w:r w:rsidRPr="004D0F25">
              <w:rPr>
                <w:sz w:val="20"/>
                <w:szCs w:val="20"/>
                <w:u w:val="single"/>
              </w:rPr>
              <w:t xml:space="preserve"> </w:t>
            </w:r>
            <w:r w:rsidRPr="004D0F25">
              <w:rPr>
                <w:b/>
                <w:sz w:val="20"/>
                <w:szCs w:val="20"/>
                <w:u w:val="single"/>
              </w:rPr>
              <w:t>v intervalu udávaném výrobcem. Pokud výrobce interva</w:t>
            </w:r>
            <w:r>
              <w:rPr>
                <w:b/>
                <w:sz w:val="20"/>
                <w:szCs w:val="20"/>
                <w:u w:val="single"/>
              </w:rPr>
              <w:t>l</w:t>
            </w:r>
            <w:r w:rsidRPr="004D0F25">
              <w:rPr>
                <w:b/>
                <w:sz w:val="20"/>
                <w:szCs w:val="20"/>
                <w:u w:val="single"/>
              </w:rPr>
              <w:t xml:space="preserve"> neudává, bude interval každé 3 měsíce</w:t>
            </w:r>
          </w:p>
          <w:p w14:paraId="16787074" w14:textId="77777777" w:rsidR="00DF1D7A" w:rsidRPr="0013358F" w:rsidRDefault="00DF1D7A" w:rsidP="00DF1D7A">
            <w:pPr>
              <w:pStyle w:val="Odstavecseseznamem"/>
              <w:ind w:left="360"/>
              <w:rPr>
                <w:rFonts w:ascii="Times New Roman" w:hAnsi="Times New Roman" w:cs="Times New Roman"/>
                <w:i/>
                <w:color w:val="00B0F0"/>
                <w:sz w:val="20"/>
                <w:szCs w:val="20"/>
                <w:u w:val="single"/>
              </w:rPr>
            </w:pPr>
            <w:r w:rsidRPr="0013358F">
              <w:rPr>
                <w:rFonts w:ascii="Times New Roman" w:hAnsi="Times New Roman" w:cs="Times New Roman"/>
                <w:i/>
                <w:color w:val="00B0F0"/>
                <w:sz w:val="20"/>
                <w:szCs w:val="20"/>
                <w:u w:val="single"/>
              </w:rPr>
              <w:t>(pozn. Jedná se o předpokládaný rozsah servisních úkonů. Skutečný rozsah bude záviset na dodané technologii a bude této technologii přizpůsoben)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257ECDB6" w14:textId="77777777" w:rsidR="00DF1D7A" w:rsidRPr="00A5646A" w:rsidRDefault="00DF1D7A" w:rsidP="00465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 požadavky zadavatele jsem plně srozuměn a budu je při plnění akceptovat</w:t>
            </w:r>
          </w:p>
        </w:tc>
      </w:tr>
      <w:tr w:rsidR="004D0F25" w:rsidRPr="00A5646A" w14:paraId="70B2DB76" w14:textId="77777777" w:rsidTr="009D2B8F">
        <w:trPr>
          <w:trHeight w:val="151"/>
        </w:trPr>
        <w:tc>
          <w:tcPr>
            <w:tcW w:w="504" w:type="dxa"/>
            <w:shd w:val="clear" w:color="auto" w:fill="auto"/>
            <w:vAlign w:val="center"/>
          </w:tcPr>
          <w:p w14:paraId="6ADA081E" w14:textId="77777777" w:rsidR="004D0F25" w:rsidRDefault="00DF1D7A" w:rsidP="00465BFE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49765D96" w14:textId="77777777" w:rsidR="004D0F25" w:rsidRPr="004D0F25" w:rsidRDefault="004D0F25" w:rsidP="004D0F25">
            <w:pPr>
              <w:pStyle w:val="Odstavecseseznamem"/>
              <w:numPr>
                <w:ilvl w:val="0"/>
                <w:numId w:val="15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b/>
                <w:sz w:val="20"/>
                <w:szCs w:val="20"/>
              </w:rPr>
              <w:t>Přívod energií</w:t>
            </w:r>
          </w:p>
          <w:p w14:paraId="5CF1128A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těsnosti všech spojů na přívodní</w:t>
            </w:r>
            <w:r>
              <w:rPr>
                <w:sz w:val="20"/>
                <w:szCs w:val="20"/>
              </w:rPr>
              <w:t>ch</w:t>
            </w:r>
            <w:r w:rsidRPr="004D0F25">
              <w:rPr>
                <w:sz w:val="20"/>
                <w:szCs w:val="20"/>
              </w:rPr>
              <w:t xml:space="preserve"> potrubí</w:t>
            </w:r>
            <w:r>
              <w:rPr>
                <w:sz w:val="20"/>
                <w:szCs w:val="20"/>
              </w:rPr>
              <w:t>ch</w:t>
            </w:r>
            <w:r w:rsidRPr="004D0F25">
              <w:rPr>
                <w:sz w:val="20"/>
                <w:szCs w:val="20"/>
              </w:rPr>
              <w:t xml:space="preserve"> a všech vodních okruhů</w:t>
            </w:r>
            <w:r w:rsidR="00593DD6">
              <w:rPr>
                <w:sz w:val="20"/>
                <w:szCs w:val="20"/>
              </w:rPr>
              <w:t>.</w:t>
            </w:r>
          </w:p>
          <w:p w14:paraId="27612A2D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přívodních kabelů a potrubí, zda nejsou nadměrně mechanicky namáhány a opotřebené</w:t>
            </w:r>
            <w:r w:rsidR="00593DD6">
              <w:rPr>
                <w:sz w:val="20"/>
                <w:szCs w:val="20"/>
              </w:rPr>
              <w:t>.</w:t>
            </w:r>
          </w:p>
          <w:p w14:paraId="559BC55B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nastavení tlaku vody v portálu</w:t>
            </w:r>
            <w:r w:rsidR="00593DD6">
              <w:rPr>
                <w:sz w:val="20"/>
                <w:szCs w:val="20"/>
              </w:rPr>
              <w:t>.</w:t>
            </w:r>
          </w:p>
          <w:p w14:paraId="53EF1910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 xml:space="preserve">Kontrola </w:t>
            </w:r>
            <w:proofErr w:type="spellStart"/>
            <w:r w:rsidRPr="004D0F25">
              <w:rPr>
                <w:sz w:val="20"/>
                <w:szCs w:val="20"/>
              </w:rPr>
              <w:t>oplachových</w:t>
            </w:r>
            <w:proofErr w:type="spellEnd"/>
            <w:r w:rsidRPr="004D0F25">
              <w:rPr>
                <w:sz w:val="20"/>
                <w:szCs w:val="20"/>
              </w:rPr>
              <w:t xml:space="preserve"> oblouků</w:t>
            </w:r>
            <w:r w:rsidR="00593DD6">
              <w:rPr>
                <w:sz w:val="20"/>
                <w:szCs w:val="20"/>
              </w:rPr>
              <w:t>.</w:t>
            </w:r>
          </w:p>
          <w:p w14:paraId="16A14EF6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činnosti dávkovacích čerpadel</w:t>
            </w:r>
            <w:r w:rsidR="00593DD6">
              <w:rPr>
                <w:sz w:val="20"/>
                <w:szCs w:val="20"/>
              </w:rPr>
              <w:t>.</w:t>
            </w:r>
          </w:p>
          <w:p w14:paraId="455EE62B" w14:textId="6FD21D60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upevnění a opotřebení vozíčkové dráhy s nosnými konzolami a hadicové</w:t>
            </w:r>
            <w:r w:rsidR="00090885">
              <w:rPr>
                <w:sz w:val="20"/>
                <w:szCs w:val="20"/>
              </w:rPr>
              <w:t>ho</w:t>
            </w:r>
            <w:r w:rsidRPr="004D0F25">
              <w:rPr>
                <w:sz w:val="20"/>
                <w:szCs w:val="20"/>
              </w:rPr>
              <w:t xml:space="preserve"> vedení s jeho držákem na mycím portálu</w:t>
            </w:r>
            <w:r w:rsidR="00593DD6">
              <w:rPr>
                <w:sz w:val="20"/>
                <w:szCs w:val="20"/>
              </w:rPr>
              <w:t>.</w:t>
            </w:r>
          </w:p>
          <w:p w14:paraId="64B0DF4D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upevnění pojezdových kolejnic a mechanických zarážek</w:t>
            </w:r>
            <w:r w:rsidR="00593DD6">
              <w:rPr>
                <w:sz w:val="20"/>
                <w:szCs w:val="20"/>
              </w:rPr>
              <w:t>.</w:t>
            </w:r>
          </w:p>
          <w:p w14:paraId="70738B73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činnosti čerpadel</w:t>
            </w:r>
            <w:r w:rsidR="00593DD6">
              <w:rPr>
                <w:sz w:val="20"/>
                <w:szCs w:val="20"/>
              </w:rPr>
              <w:t>.</w:t>
            </w:r>
          </w:p>
          <w:p w14:paraId="1BB9ABFF" w14:textId="77777777" w:rsidR="004D0F25" w:rsidRPr="009D2B8F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funkčnosti uzavíracích ventilů na vodu</w:t>
            </w:r>
            <w:r w:rsidR="00593DD6">
              <w:rPr>
                <w:sz w:val="20"/>
                <w:szCs w:val="20"/>
              </w:rPr>
              <w:t>.</w:t>
            </w:r>
          </w:p>
          <w:p w14:paraId="3D081ACC" w14:textId="77777777" w:rsidR="00593DD6" w:rsidRPr="004D0F25" w:rsidRDefault="00593DD6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</w:p>
          <w:p w14:paraId="7AF8D0AF" w14:textId="77777777" w:rsidR="004D0F25" w:rsidRPr="004D0F25" w:rsidRDefault="004D0F25" w:rsidP="004D0F25">
            <w:pPr>
              <w:pStyle w:val="Odstavecseseznamem"/>
              <w:numPr>
                <w:ilvl w:val="0"/>
                <w:numId w:val="15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b/>
                <w:sz w:val="20"/>
                <w:szCs w:val="20"/>
              </w:rPr>
              <w:t>Mechanické části</w:t>
            </w:r>
          </w:p>
          <w:p w14:paraId="366ABBD7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Kontrola, seřízení a promazání řetězů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37B50118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pohyblivosti výkyvné kulisy vertikálních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35F7D554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stavu pružin, mechanických dorazů a pohyblivosti výkyvné kulisy</w:t>
            </w:r>
            <w:r w:rsidR="00593DD6">
              <w:rPr>
                <w:sz w:val="20"/>
                <w:szCs w:val="20"/>
              </w:rPr>
              <w:t xml:space="preserve"> </w:t>
            </w:r>
            <w:r w:rsidRPr="004D0F25">
              <w:rPr>
                <w:sz w:val="20"/>
                <w:szCs w:val="20"/>
              </w:rPr>
              <w:t>vertikálních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7FBFC8A9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dráhy pojezdu vertikálních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7B81F0BB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funkčnosti vozíků vertikálních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42FD2128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a dotažení šroubů kartáčových segmentů</w:t>
            </w:r>
            <w:r w:rsidR="00593DD6">
              <w:rPr>
                <w:sz w:val="20"/>
                <w:szCs w:val="20"/>
              </w:rPr>
              <w:t>.</w:t>
            </w:r>
          </w:p>
          <w:p w14:paraId="03EDD2AD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dotažení šroubů převodovek a pohybového mechanismu vertikálních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55B7F3D7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Kontrola, případně doplnění nebo výměna oleje v převodovkách všech motorů</w:t>
            </w:r>
            <w:r w:rsidR="00593DD6">
              <w:rPr>
                <w:sz w:val="20"/>
                <w:szCs w:val="20"/>
              </w:rPr>
              <w:t>.</w:t>
            </w:r>
          </w:p>
          <w:p w14:paraId="0D125367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Promazání ložisek pohybových motorů</w:t>
            </w:r>
            <w:r w:rsidR="00593DD6">
              <w:rPr>
                <w:sz w:val="20"/>
                <w:szCs w:val="20"/>
              </w:rPr>
              <w:t>.</w:t>
            </w:r>
          </w:p>
          <w:p w14:paraId="13165729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Promazání všech mazacích míst</w:t>
            </w:r>
            <w:r w:rsidR="00593DD6">
              <w:rPr>
                <w:sz w:val="20"/>
                <w:szCs w:val="20"/>
              </w:rPr>
              <w:t>.</w:t>
            </w:r>
          </w:p>
          <w:p w14:paraId="5B1A70F9" w14:textId="77777777" w:rsid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Vyčištění a seřízení dávkovacích čerpadel chemikálií</w:t>
            </w:r>
            <w:r w:rsidR="00593DD6">
              <w:rPr>
                <w:sz w:val="20"/>
                <w:szCs w:val="20"/>
              </w:rPr>
              <w:t>.</w:t>
            </w:r>
          </w:p>
          <w:p w14:paraId="206CD953" w14:textId="459E41CD" w:rsid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Kontrola </w:t>
            </w:r>
            <w:proofErr w:type="spellStart"/>
            <w:r>
              <w:rPr>
                <w:sz w:val="20"/>
                <w:szCs w:val="20"/>
              </w:rPr>
              <w:t>ofukových</w:t>
            </w:r>
            <w:proofErr w:type="spellEnd"/>
            <w:r>
              <w:rPr>
                <w:sz w:val="20"/>
                <w:szCs w:val="20"/>
              </w:rPr>
              <w:t xml:space="preserve"> lišt</w:t>
            </w:r>
            <w:r w:rsidR="00593DD6">
              <w:rPr>
                <w:sz w:val="20"/>
                <w:szCs w:val="20"/>
              </w:rPr>
              <w:t>.</w:t>
            </w:r>
          </w:p>
          <w:p w14:paraId="0ADA08F7" w14:textId="77777777" w:rsidR="00593DD6" w:rsidRPr="004D0F25" w:rsidRDefault="00593DD6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</w:p>
          <w:p w14:paraId="6996ADF7" w14:textId="77777777" w:rsidR="004D0F25" w:rsidRPr="004D0F25" w:rsidRDefault="004D0F25" w:rsidP="004D0F25">
            <w:pPr>
              <w:pStyle w:val="Odstavecseseznamem"/>
              <w:numPr>
                <w:ilvl w:val="0"/>
                <w:numId w:val="15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b/>
                <w:sz w:val="20"/>
                <w:szCs w:val="20"/>
              </w:rPr>
              <w:t>Pohybový systém a mycí kartáče</w:t>
            </w:r>
          </w:p>
          <w:p w14:paraId="549CCC73" w14:textId="77777777" w:rsidR="004D0F25" w:rsidRPr="004D0F25" w:rsidRDefault="004D0F25" w:rsidP="004D0F25">
            <w:pPr>
              <w:pStyle w:val="Odstavecseseznamem"/>
              <w:numPr>
                <w:ilvl w:val="0"/>
                <w:numId w:val="18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čistoty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1E5C2AF3" w14:textId="77777777" w:rsidR="004D0F25" w:rsidRPr="004D0F25" w:rsidRDefault="004D0F25" w:rsidP="004D0F25">
            <w:pPr>
              <w:pStyle w:val="Odstavecseseznamem"/>
              <w:numPr>
                <w:ilvl w:val="0"/>
                <w:numId w:val="18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opotřebení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50E87794" w14:textId="77777777" w:rsidR="004D0F25" w:rsidRPr="004D0F25" w:rsidRDefault="004D0F25" w:rsidP="004D0F25">
            <w:pPr>
              <w:pStyle w:val="Odstavecseseznamem"/>
              <w:numPr>
                <w:ilvl w:val="0"/>
                <w:numId w:val="18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Seřízení pohybu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014057AA" w14:textId="77777777" w:rsidR="004D0F25" w:rsidRPr="004D0F25" w:rsidRDefault="004D0F25" w:rsidP="004D0F25">
            <w:pPr>
              <w:pStyle w:val="Odstavecseseznamem"/>
              <w:numPr>
                <w:ilvl w:val="0"/>
                <w:numId w:val="18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činnosti „STOP“ tlačítek</w:t>
            </w:r>
            <w:r w:rsidR="00593DD6">
              <w:rPr>
                <w:sz w:val="20"/>
                <w:szCs w:val="20"/>
              </w:rPr>
              <w:t>.</w:t>
            </w:r>
          </w:p>
          <w:p w14:paraId="1C6FC1A4" w14:textId="77777777" w:rsidR="004D0F25" w:rsidRDefault="004D0F25" w:rsidP="004D0F25">
            <w:pPr>
              <w:pStyle w:val="Odstavecseseznamem"/>
              <w:numPr>
                <w:ilvl w:val="0"/>
                <w:numId w:val="18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a seřízení přítlaku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066482DB" w14:textId="77777777" w:rsidR="00593DD6" w:rsidRPr="004D0F25" w:rsidRDefault="00593DD6" w:rsidP="004D0F25">
            <w:pPr>
              <w:pStyle w:val="Odstavecseseznamem"/>
              <w:numPr>
                <w:ilvl w:val="0"/>
                <w:numId w:val="18"/>
              </w:numPr>
              <w:ind w:left="0"/>
              <w:rPr>
                <w:sz w:val="20"/>
                <w:szCs w:val="20"/>
              </w:rPr>
            </w:pPr>
          </w:p>
          <w:p w14:paraId="58FCB51B" w14:textId="77777777" w:rsidR="004D0F25" w:rsidRPr="004D0F25" w:rsidRDefault="004D0F25" w:rsidP="004D0F25">
            <w:pPr>
              <w:pStyle w:val="Odstavecseseznamem"/>
              <w:numPr>
                <w:ilvl w:val="0"/>
                <w:numId w:val="15"/>
              </w:numPr>
              <w:ind w:left="0"/>
              <w:rPr>
                <w:sz w:val="20"/>
                <w:szCs w:val="20"/>
              </w:rPr>
            </w:pPr>
            <w:proofErr w:type="spellStart"/>
            <w:r w:rsidRPr="004D0F25">
              <w:rPr>
                <w:b/>
                <w:sz w:val="20"/>
                <w:szCs w:val="20"/>
              </w:rPr>
              <w:t>Elektrosystém</w:t>
            </w:r>
            <w:proofErr w:type="spellEnd"/>
          </w:p>
          <w:p w14:paraId="71BCAF13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funkce ručního ovládání</w:t>
            </w:r>
            <w:r w:rsidR="00593DD6">
              <w:rPr>
                <w:sz w:val="20"/>
                <w:szCs w:val="20"/>
              </w:rPr>
              <w:t>.</w:t>
            </w:r>
          </w:p>
          <w:p w14:paraId="6E956163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a očištění kontaktů elektrických prvků v rozvaděči</w:t>
            </w:r>
            <w:r w:rsidR="00593DD6">
              <w:rPr>
                <w:sz w:val="20"/>
                <w:szCs w:val="20"/>
              </w:rPr>
              <w:t>.</w:t>
            </w:r>
          </w:p>
          <w:p w14:paraId="73C60BF9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a vyčištění fotobuněk mycí technologie</w:t>
            </w:r>
            <w:r w:rsidR="00593DD6">
              <w:rPr>
                <w:sz w:val="20"/>
                <w:szCs w:val="20"/>
              </w:rPr>
              <w:t>.</w:t>
            </w:r>
          </w:p>
          <w:p w14:paraId="0FC636C9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těsnění a funkčnosti elektrických motorů pojezdu a rotace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42308314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funkčnosti indukčních koncových spínačů pohybu portálu</w:t>
            </w:r>
            <w:r w:rsidR="00593DD6">
              <w:rPr>
                <w:sz w:val="20"/>
                <w:szCs w:val="20"/>
              </w:rPr>
              <w:t>.</w:t>
            </w:r>
          </w:p>
          <w:p w14:paraId="5A2169BC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činnosti indukčních snímačů kartáčů, a kontrola nastavení vzdálenosti těchto snímačů</w:t>
            </w:r>
            <w:r w:rsidR="00593DD6">
              <w:rPr>
                <w:sz w:val="20"/>
                <w:szCs w:val="20"/>
              </w:rPr>
              <w:t>.</w:t>
            </w:r>
          </w:p>
          <w:p w14:paraId="4EE23879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činnosti proudového senzoru a případné seřízení přítlaku</w:t>
            </w:r>
            <w:r w:rsidR="00593DD6">
              <w:rPr>
                <w:sz w:val="20"/>
                <w:szCs w:val="20"/>
              </w:rPr>
              <w:t>.</w:t>
            </w:r>
          </w:p>
          <w:p w14:paraId="579D585E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činnosti proudového relé vertikálních kartáčů, případné jejich seřízení</w:t>
            </w:r>
            <w:r w:rsidR="00593DD6">
              <w:rPr>
                <w:sz w:val="20"/>
                <w:szCs w:val="20"/>
              </w:rPr>
              <w:t>.</w:t>
            </w:r>
          </w:p>
          <w:p w14:paraId="4A53E2E4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činnosti frekvenčního měniče</w:t>
            </w:r>
            <w:r w:rsidR="00593DD6">
              <w:rPr>
                <w:sz w:val="20"/>
                <w:szCs w:val="20"/>
              </w:rPr>
              <w:t>.</w:t>
            </w:r>
          </w:p>
          <w:p w14:paraId="0F342F61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nastavení vzdálenosti koncových indukčních snímačů</w:t>
            </w:r>
            <w:r w:rsidR="00593DD6">
              <w:rPr>
                <w:sz w:val="20"/>
                <w:szCs w:val="20"/>
              </w:rPr>
              <w:t>.</w:t>
            </w:r>
          </w:p>
          <w:p w14:paraId="600A5AF4" w14:textId="77777777" w:rsid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všech proudových senzorů, případné jejich seřízení</w:t>
            </w:r>
            <w:r w:rsidR="00593DD6">
              <w:rPr>
                <w:sz w:val="20"/>
                <w:szCs w:val="20"/>
              </w:rPr>
              <w:t>.</w:t>
            </w:r>
          </w:p>
          <w:p w14:paraId="08501DC2" w14:textId="77777777" w:rsidR="00593DD6" w:rsidRDefault="00593DD6" w:rsidP="00E36EF9">
            <w:pPr>
              <w:rPr>
                <w:sz w:val="20"/>
                <w:szCs w:val="20"/>
              </w:rPr>
            </w:pPr>
          </w:p>
          <w:p w14:paraId="04924A29" w14:textId="77777777" w:rsidR="00D44782" w:rsidRDefault="00D44782" w:rsidP="00E36EF9">
            <w:pPr>
              <w:rPr>
                <w:sz w:val="20"/>
                <w:szCs w:val="20"/>
              </w:rPr>
            </w:pPr>
          </w:p>
          <w:p w14:paraId="7B33C096" w14:textId="77777777" w:rsidR="00D44782" w:rsidRDefault="00D44782" w:rsidP="00E36EF9">
            <w:pPr>
              <w:rPr>
                <w:sz w:val="20"/>
                <w:szCs w:val="20"/>
              </w:rPr>
            </w:pPr>
          </w:p>
          <w:p w14:paraId="0B703574" w14:textId="77777777" w:rsidR="004D0F25" w:rsidRPr="004D0F25" w:rsidRDefault="004D0F25" w:rsidP="004D0F25">
            <w:pPr>
              <w:pStyle w:val="Odstavecseseznamem"/>
              <w:numPr>
                <w:ilvl w:val="0"/>
                <w:numId w:val="15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b/>
                <w:sz w:val="20"/>
                <w:szCs w:val="20"/>
              </w:rPr>
              <w:t>Ostatní úkony</w:t>
            </w:r>
          </w:p>
          <w:p w14:paraId="6ABF5976" w14:textId="77777777" w:rsidR="004D0F25" w:rsidRPr="004D0F25" w:rsidRDefault="004D0F25" w:rsidP="004D0F25">
            <w:pPr>
              <w:pStyle w:val="Odstavecseseznamem"/>
              <w:numPr>
                <w:ilvl w:val="0"/>
                <w:numId w:val="20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a doplnění všech provozních a technologických náplní mycí technologie</w:t>
            </w:r>
            <w:r w:rsidR="00593DD6">
              <w:rPr>
                <w:sz w:val="20"/>
                <w:szCs w:val="20"/>
              </w:rPr>
              <w:t>.</w:t>
            </w:r>
          </w:p>
          <w:p w14:paraId="49D7F828" w14:textId="77777777" w:rsidR="004D0F25" w:rsidRPr="004D0F25" w:rsidRDefault="004D0F25" w:rsidP="004D0F25">
            <w:pPr>
              <w:pStyle w:val="Odstavecseseznamem"/>
              <w:numPr>
                <w:ilvl w:val="0"/>
                <w:numId w:val="20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Celková vizuální prohlídka s kontrolou celého zařízení</w:t>
            </w:r>
            <w:r w:rsidR="00593DD6">
              <w:rPr>
                <w:sz w:val="20"/>
                <w:szCs w:val="20"/>
              </w:rPr>
              <w:t>.</w:t>
            </w:r>
          </w:p>
          <w:p w14:paraId="7D57ECC5" w14:textId="77777777" w:rsidR="00593DD6" w:rsidRPr="004949E3" w:rsidRDefault="004D0F25" w:rsidP="004D0F25">
            <w:pPr>
              <w:pStyle w:val="Odstavecseseznamem"/>
              <w:numPr>
                <w:ilvl w:val="0"/>
                <w:numId w:val="20"/>
              </w:numPr>
              <w:ind w:left="0"/>
              <w:rPr>
                <w:sz w:val="24"/>
                <w:szCs w:val="24"/>
              </w:rPr>
            </w:pPr>
            <w:r w:rsidRPr="004D0F25">
              <w:rPr>
                <w:sz w:val="20"/>
                <w:szCs w:val="20"/>
              </w:rPr>
              <w:t>Funkční zkouška mycího cyklu v rozsahu programového vybavení</w:t>
            </w:r>
            <w:r w:rsidR="00593DD6">
              <w:rPr>
                <w:sz w:val="20"/>
                <w:szCs w:val="20"/>
              </w:rPr>
              <w:t>.</w:t>
            </w:r>
          </w:p>
          <w:p w14:paraId="31234464" w14:textId="77777777" w:rsidR="004D0F25" w:rsidRPr="00E36EF9" w:rsidRDefault="004D0F25" w:rsidP="00E36EF9">
            <w:pPr>
              <w:pStyle w:val="Odstavecseseznamem"/>
              <w:numPr>
                <w:ilvl w:val="0"/>
                <w:numId w:val="20"/>
              </w:numPr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038FDD" w14:textId="77777777" w:rsidR="004D0F25" w:rsidRDefault="00DF1D7A" w:rsidP="00465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</w:t>
            </w:r>
          </w:p>
        </w:tc>
      </w:tr>
      <w:tr w:rsidR="0068175F" w:rsidRPr="00A5646A" w14:paraId="2D076DEF" w14:textId="77777777" w:rsidTr="00E36EF9">
        <w:trPr>
          <w:trHeight w:val="151"/>
        </w:trPr>
        <w:tc>
          <w:tcPr>
            <w:tcW w:w="504" w:type="dxa"/>
            <w:shd w:val="clear" w:color="auto" w:fill="C6D9F1" w:themeFill="text2" w:themeFillTint="33"/>
            <w:vAlign w:val="center"/>
          </w:tcPr>
          <w:p w14:paraId="2E5A5450" w14:textId="77777777" w:rsidR="0068175F" w:rsidRDefault="0068175F" w:rsidP="00465BFE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C6D9F1" w:themeFill="text2" w:themeFillTint="33"/>
            <w:vAlign w:val="center"/>
          </w:tcPr>
          <w:p w14:paraId="5A615BCD" w14:textId="0A27EBA3" w:rsidR="0068175F" w:rsidRPr="00A5646A" w:rsidRDefault="0068175F" w:rsidP="0068175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5646A">
              <w:rPr>
                <w:rFonts w:cs="Arial"/>
                <w:b/>
                <w:sz w:val="20"/>
                <w:szCs w:val="20"/>
              </w:rPr>
              <w:t xml:space="preserve">Cena bez DPH zahrnující </w:t>
            </w:r>
            <w:r>
              <w:rPr>
                <w:rFonts w:cs="Arial"/>
                <w:b/>
                <w:sz w:val="20"/>
                <w:szCs w:val="20"/>
              </w:rPr>
              <w:t>provádění servisu a údržby mycí linky po dobu záruky ve lhůtách a rozpětí dle požadavků výrobce dodávané technologie a platné legislativy – za 1 servisní zásah</w:t>
            </w:r>
            <w:r w:rsidRPr="004D0F25">
              <w:rPr>
                <w:b/>
                <w:sz w:val="20"/>
                <w:szCs w:val="20"/>
                <w:u w:val="single"/>
              </w:rPr>
              <w:t xml:space="preserve">.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5D62694" w14:textId="6F919452" w:rsidR="0068175F" w:rsidRDefault="0068175F" w:rsidP="00465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v Kč bez DPH/1 servisní zásah</w:t>
            </w:r>
          </w:p>
          <w:p w14:paraId="640BA009" w14:textId="562AD844" w:rsidR="0068175F" w:rsidRPr="00A5646A" w:rsidRDefault="0068175F" w:rsidP="00465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 Kč</w:t>
            </w:r>
          </w:p>
        </w:tc>
      </w:tr>
      <w:tr w:rsidR="00DF1D7A" w:rsidRPr="00A5646A" w14:paraId="6F3AD275" w14:textId="77777777" w:rsidTr="00E36EF9">
        <w:trPr>
          <w:trHeight w:val="151"/>
        </w:trPr>
        <w:tc>
          <w:tcPr>
            <w:tcW w:w="504" w:type="dxa"/>
            <w:shd w:val="clear" w:color="auto" w:fill="C6D9F1" w:themeFill="text2" w:themeFillTint="33"/>
            <w:vAlign w:val="center"/>
          </w:tcPr>
          <w:p w14:paraId="189A3754" w14:textId="77777777" w:rsidR="00DF1D7A" w:rsidRDefault="00DF1D7A" w:rsidP="00465BFE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C6D9F1" w:themeFill="text2" w:themeFillTint="33"/>
            <w:vAlign w:val="center"/>
          </w:tcPr>
          <w:p w14:paraId="6F4955EC" w14:textId="38879306" w:rsidR="00DF1D7A" w:rsidRPr="00A5646A" w:rsidRDefault="0068175F" w:rsidP="005B3F2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5646A">
              <w:rPr>
                <w:rFonts w:cs="Arial"/>
                <w:b/>
                <w:sz w:val="20"/>
                <w:szCs w:val="20"/>
              </w:rPr>
              <w:t xml:space="preserve">Cena bez DPH zahrnující </w:t>
            </w:r>
            <w:r>
              <w:rPr>
                <w:rFonts w:cs="Arial"/>
                <w:b/>
                <w:sz w:val="20"/>
                <w:szCs w:val="20"/>
              </w:rPr>
              <w:t xml:space="preserve">provádění servisu a údržby mycí linky po dobu záruky ve lhůtách a rozpětí dle požadavků výrobce dodávané technologie a platné legislativy - </w:t>
            </w:r>
            <w:r w:rsidRPr="004D0F25">
              <w:rPr>
                <w:b/>
                <w:sz w:val="20"/>
                <w:szCs w:val="20"/>
                <w:u w:val="single"/>
              </w:rPr>
              <w:t>Pokud výrobce interva</w:t>
            </w:r>
            <w:r>
              <w:rPr>
                <w:b/>
                <w:sz w:val="20"/>
                <w:szCs w:val="20"/>
                <w:u w:val="single"/>
              </w:rPr>
              <w:t>l</w:t>
            </w:r>
            <w:r w:rsidRPr="004D0F25">
              <w:rPr>
                <w:b/>
                <w:sz w:val="20"/>
                <w:szCs w:val="20"/>
                <w:u w:val="single"/>
              </w:rPr>
              <w:t xml:space="preserve"> neudává, bude interval každé 3 měsíce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B7238B7" w14:textId="77777777" w:rsidR="00DF1D7A" w:rsidRDefault="00DF1D7A" w:rsidP="00465BFE">
            <w:pPr>
              <w:jc w:val="center"/>
              <w:rPr>
                <w:b/>
                <w:sz w:val="20"/>
                <w:szCs w:val="20"/>
              </w:rPr>
            </w:pPr>
            <w:r w:rsidRPr="00A5646A">
              <w:rPr>
                <w:b/>
                <w:sz w:val="20"/>
                <w:szCs w:val="20"/>
              </w:rPr>
              <w:t>Cena v Kč bez DPH</w:t>
            </w:r>
            <w:r>
              <w:rPr>
                <w:b/>
                <w:sz w:val="20"/>
                <w:szCs w:val="20"/>
              </w:rPr>
              <w:t>/1rok</w:t>
            </w:r>
          </w:p>
          <w:p w14:paraId="17F6B999" w14:textId="77777777" w:rsidR="00C70903" w:rsidRDefault="00C70903" w:rsidP="00C7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...... Kč </w:t>
            </w:r>
          </w:p>
        </w:tc>
      </w:tr>
      <w:tr w:rsidR="00DF1D7A" w:rsidRPr="00A5646A" w14:paraId="6B418C29" w14:textId="77777777" w:rsidTr="00E36EF9">
        <w:trPr>
          <w:trHeight w:val="151"/>
        </w:trPr>
        <w:tc>
          <w:tcPr>
            <w:tcW w:w="504" w:type="dxa"/>
            <w:shd w:val="clear" w:color="auto" w:fill="C6D9F1" w:themeFill="text2" w:themeFillTint="33"/>
            <w:vAlign w:val="center"/>
          </w:tcPr>
          <w:p w14:paraId="3EA8D554" w14:textId="77777777" w:rsidR="00DF1D7A" w:rsidRDefault="00DF1D7A" w:rsidP="00465BFE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C6D9F1" w:themeFill="text2" w:themeFillTint="33"/>
            <w:vAlign w:val="center"/>
          </w:tcPr>
          <w:p w14:paraId="6E0CD70C" w14:textId="67B0C333" w:rsidR="00DF1D7A" w:rsidRPr="00A5646A" w:rsidRDefault="00DF1D7A" w:rsidP="00F83C1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5646A">
              <w:rPr>
                <w:rFonts w:cs="Arial"/>
                <w:b/>
                <w:sz w:val="20"/>
                <w:szCs w:val="20"/>
              </w:rPr>
              <w:t xml:space="preserve">Cena bez DPH zahrnující </w:t>
            </w:r>
            <w:r>
              <w:rPr>
                <w:rFonts w:cs="Arial"/>
                <w:b/>
                <w:sz w:val="20"/>
                <w:szCs w:val="20"/>
              </w:rPr>
              <w:t xml:space="preserve">provádění servisu a údržby mycí linky po dobu záruky ve lhůtách a rozpětí dle požadavků výrobce dodávané technologie a platné legislativy 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(Pozn. Dodavatel uvede cenu, která je uvedená v bodě </w:t>
            </w:r>
            <w:proofErr w:type="gramStart"/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7.2</w:t>
            </w:r>
            <w:proofErr w:type="gramEnd"/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.</w:t>
            </w:r>
            <w:proofErr w:type="gramStart"/>
            <w:r w:rsidR="00F83C1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písmeno</w:t>
            </w:r>
            <w:proofErr w:type="gramEnd"/>
            <w:r w:rsidR="00F83C1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f)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</w:t>
            </w:r>
            <w:r w:rsidR="00F83C1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Poskytování servisu a údržby za 2 roky 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návrhu smlouvy o dílo –. Po doplnění ceny dodavatel poznámku vymaže.)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42FD7BCC" w14:textId="77777777" w:rsidR="00DF1D7A" w:rsidRDefault="002131AC" w:rsidP="0021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v Kč bez DPH</w:t>
            </w:r>
            <w:r w:rsidR="00DF1D7A">
              <w:rPr>
                <w:b/>
                <w:sz w:val="20"/>
                <w:szCs w:val="20"/>
              </w:rPr>
              <w:t>/</w:t>
            </w:r>
            <w:r w:rsidR="00C70903">
              <w:rPr>
                <w:b/>
                <w:sz w:val="20"/>
                <w:szCs w:val="20"/>
              </w:rPr>
              <w:t xml:space="preserve">2 roky </w:t>
            </w:r>
          </w:p>
          <w:p w14:paraId="7DA2D7E6" w14:textId="2925BC66" w:rsidR="002131AC" w:rsidRPr="00A5646A" w:rsidRDefault="002131AC" w:rsidP="0021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 Kč</w:t>
            </w:r>
          </w:p>
        </w:tc>
      </w:tr>
    </w:tbl>
    <w:p w14:paraId="4CAAF99B" w14:textId="63EDC687" w:rsidR="005B3F26" w:rsidRDefault="005B3F26" w:rsidP="005B3F26">
      <w:pPr>
        <w:rPr>
          <w:sz w:val="20"/>
          <w:szCs w:val="20"/>
        </w:rPr>
      </w:pPr>
    </w:p>
    <w:p w14:paraId="33E612D8" w14:textId="77777777" w:rsidR="00FD5E25" w:rsidRDefault="00FD5E25" w:rsidP="005B3F26">
      <w:pPr>
        <w:rPr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04"/>
        <w:gridCol w:w="6975"/>
        <w:gridCol w:w="1843"/>
      </w:tblGrid>
      <w:tr w:rsidR="0013358F" w:rsidRPr="00C73EBA" w14:paraId="03106150" w14:textId="77777777" w:rsidTr="00E36EF9">
        <w:trPr>
          <w:trHeight w:val="159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367AC3" w14:textId="55CBAF96" w:rsidR="0013358F" w:rsidRPr="00C73EBA" w:rsidRDefault="0013358F" w:rsidP="0068175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Tabulka </w:t>
            </w:r>
            <w:r w:rsidR="0068175F">
              <w:rPr>
                <w:b/>
                <w:sz w:val="20"/>
                <w:szCs w:val="20"/>
              </w:rPr>
              <w:t>5</w:t>
            </w:r>
          </w:p>
        </w:tc>
      </w:tr>
      <w:tr w:rsidR="0013358F" w:rsidRPr="00065862" w14:paraId="79797269" w14:textId="77777777" w:rsidTr="00E36EF9">
        <w:trPr>
          <w:trHeight w:val="72"/>
        </w:trPr>
        <w:tc>
          <w:tcPr>
            <w:tcW w:w="9322" w:type="dxa"/>
            <w:gridSpan w:val="3"/>
            <w:shd w:val="clear" w:color="auto" w:fill="92D050"/>
            <w:vAlign w:val="center"/>
          </w:tcPr>
          <w:p w14:paraId="2671DEB4" w14:textId="77777777" w:rsidR="0013358F" w:rsidRPr="0013358F" w:rsidRDefault="0013358F" w:rsidP="0013358F">
            <w:pPr>
              <w:jc w:val="center"/>
              <w:rPr>
                <w:b/>
                <w:i/>
                <w:sz w:val="20"/>
                <w:szCs w:val="20"/>
              </w:rPr>
            </w:pPr>
            <w:r w:rsidRPr="0013358F">
              <w:rPr>
                <w:b/>
                <w:sz w:val="20"/>
                <w:szCs w:val="20"/>
              </w:rPr>
              <w:t>Zpracování projektové dokumen</w:t>
            </w:r>
            <w:r>
              <w:rPr>
                <w:b/>
                <w:sz w:val="20"/>
                <w:szCs w:val="20"/>
              </w:rPr>
              <w:t>t</w:t>
            </w:r>
            <w:r w:rsidRPr="0013358F">
              <w:rPr>
                <w:b/>
                <w:sz w:val="20"/>
                <w:szCs w:val="20"/>
              </w:rPr>
              <w:t xml:space="preserve">ace </w:t>
            </w:r>
          </w:p>
        </w:tc>
      </w:tr>
      <w:tr w:rsidR="0013358F" w:rsidRPr="00A5646A" w14:paraId="6F0B7851" w14:textId="77777777" w:rsidTr="00E36EF9">
        <w:trPr>
          <w:trHeight w:val="151"/>
        </w:trPr>
        <w:tc>
          <w:tcPr>
            <w:tcW w:w="504" w:type="dxa"/>
            <w:shd w:val="clear" w:color="auto" w:fill="B8CCE4" w:themeFill="accent1" w:themeFillTint="66"/>
            <w:vAlign w:val="center"/>
          </w:tcPr>
          <w:p w14:paraId="432720E1" w14:textId="77777777" w:rsidR="0013358F" w:rsidRDefault="0013358F" w:rsidP="00465BFE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B8CCE4" w:themeFill="accent1" w:themeFillTint="66"/>
            <w:vAlign w:val="center"/>
          </w:tcPr>
          <w:p w14:paraId="4F251F98" w14:textId="77777777" w:rsidR="0013358F" w:rsidRPr="00BF75E4" w:rsidRDefault="0013358F" w:rsidP="00465BFE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5E39EB79" w14:textId="77777777" w:rsidR="0013358F" w:rsidRPr="00A5646A" w:rsidRDefault="0013358F" w:rsidP="00465BFE">
            <w:pPr>
              <w:jc w:val="center"/>
              <w:rPr>
                <w:b/>
                <w:sz w:val="20"/>
                <w:szCs w:val="20"/>
              </w:rPr>
            </w:pPr>
            <w:r w:rsidRPr="00A5646A">
              <w:rPr>
                <w:b/>
                <w:sz w:val="20"/>
                <w:szCs w:val="20"/>
              </w:rPr>
              <w:t>Cena v Kč bez DPH</w:t>
            </w:r>
          </w:p>
        </w:tc>
      </w:tr>
      <w:tr w:rsidR="0013358F" w:rsidRPr="00A5646A" w14:paraId="6D2CFAA0" w14:textId="77777777" w:rsidTr="00E36EF9">
        <w:trPr>
          <w:trHeight w:val="151"/>
        </w:trPr>
        <w:tc>
          <w:tcPr>
            <w:tcW w:w="504" w:type="dxa"/>
            <w:shd w:val="clear" w:color="auto" w:fill="C6D9F1" w:themeFill="text2" w:themeFillTint="33"/>
            <w:vAlign w:val="center"/>
          </w:tcPr>
          <w:p w14:paraId="2613A2D4" w14:textId="77777777" w:rsidR="0013358F" w:rsidRDefault="0013358F" w:rsidP="00465BFE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C6D9F1" w:themeFill="text2" w:themeFillTint="33"/>
            <w:vAlign w:val="center"/>
          </w:tcPr>
          <w:p w14:paraId="5A5A6BF7" w14:textId="05BB13EC" w:rsidR="0013358F" w:rsidRPr="00A5646A" w:rsidRDefault="0013358F" w:rsidP="0068175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5646A">
              <w:rPr>
                <w:rFonts w:cs="Arial"/>
                <w:b/>
                <w:sz w:val="20"/>
                <w:szCs w:val="20"/>
              </w:rPr>
              <w:t xml:space="preserve">Cena bez DPH zahrnující </w:t>
            </w:r>
            <w:r>
              <w:rPr>
                <w:rFonts w:cs="Arial"/>
                <w:b/>
                <w:sz w:val="20"/>
                <w:szCs w:val="20"/>
              </w:rPr>
              <w:t>zpracování projektové dokumentace pro umístění zařízení a nutných stavebních úprav, projektové dokumentace přípojek energií</w:t>
            </w:r>
            <w:r w:rsidRPr="00A5646A"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sz w:val="20"/>
                <w:szCs w:val="20"/>
              </w:rPr>
              <w:t>včetně</w:t>
            </w:r>
            <w:r w:rsidRPr="00A5646A">
              <w:rPr>
                <w:rFonts w:cs="Arial"/>
                <w:b/>
                <w:sz w:val="20"/>
                <w:szCs w:val="20"/>
              </w:rPr>
              <w:t xml:space="preserve"> všech legislativně právních úkonů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5646A">
              <w:rPr>
                <w:rFonts w:cs="Arial"/>
                <w:b/>
                <w:sz w:val="20"/>
                <w:szCs w:val="20"/>
              </w:rPr>
              <w:t>apod.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</w:t>
            </w:r>
            <w:r w:rsidRPr="00A5646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(Pozn. Dodavatel uvede cenu, která je uvedená v bodě </w:t>
            </w:r>
            <w:proofErr w:type="gramStart"/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7.2.</w:t>
            </w:r>
            <w:r w:rsidR="0068175F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, písmeno</w:t>
            </w:r>
            <w:proofErr w:type="gramEnd"/>
            <w:r w:rsidR="0068175F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a)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návrhu smlouvy o dílo – . Po doplnění ceny dodavatel poznámku vymaže.)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59ECD179" w14:textId="77777777" w:rsidR="0013358F" w:rsidRPr="00A5646A" w:rsidRDefault="0013358F" w:rsidP="00465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 Kč</w:t>
            </w:r>
          </w:p>
        </w:tc>
      </w:tr>
    </w:tbl>
    <w:p w14:paraId="7197CD00" w14:textId="38643F9B" w:rsidR="00FD5E25" w:rsidRDefault="00FD5E25" w:rsidP="005B3F26">
      <w:pPr>
        <w:rPr>
          <w:sz w:val="20"/>
          <w:szCs w:val="20"/>
        </w:rPr>
      </w:pPr>
    </w:p>
    <w:p w14:paraId="48D127AF" w14:textId="77777777" w:rsidR="00FD5E25" w:rsidRPr="00FD5E25" w:rsidRDefault="00FD5E25" w:rsidP="00FD5E25">
      <w:pPr>
        <w:rPr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04"/>
        <w:gridCol w:w="6975"/>
        <w:gridCol w:w="1843"/>
      </w:tblGrid>
      <w:tr w:rsidR="0068175F" w:rsidRPr="00C73EBA" w14:paraId="51B4E4CB" w14:textId="77777777" w:rsidTr="0068175F">
        <w:trPr>
          <w:trHeight w:val="159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297688" w14:textId="1680844C" w:rsidR="0068175F" w:rsidRPr="00C73EBA" w:rsidRDefault="0068175F" w:rsidP="0068175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Tabulka 6</w:t>
            </w:r>
          </w:p>
        </w:tc>
      </w:tr>
      <w:tr w:rsidR="0068175F" w:rsidRPr="00065862" w14:paraId="39206543" w14:textId="77777777" w:rsidTr="0068175F">
        <w:trPr>
          <w:trHeight w:val="72"/>
        </w:trPr>
        <w:tc>
          <w:tcPr>
            <w:tcW w:w="9322" w:type="dxa"/>
            <w:gridSpan w:val="3"/>
            <w:shd w:val="clear" w:color="auto" w:fill="92D050"/>
            <w:vAlign w:val="center"/>
          </w:tcPr>
          <w:p w14:paraId="23BA3217" w14:textId="21224484" w:rsidR="0068175F" w:rsidRPr="0013358F" w:rsidRDefault="0068175F" w:rsidP="0068175F">
            <w:pPr>
              <w:jc w:val="center"/>
              <w:rPr>
                <w:b/>
                <w:i/>
                <w:sz w:val="20"/>
                <w:szCs w:val="20"/>
              </w:rPr>
            </w:pPr>
            <w:r w:rsidRPr="0013358F">
              <w:rPr>
                <w:b/>
                <w:sz w:val="20"/>
                <w:szCs w:val="20"/>
              </w:rPr>
              <w:t>Zpracování projektové dokumen</w:t>
            </w:r>
            <w:r>
              <w:rPr>
                <w:b/>
                <w:sz w:val="20"/>
                <w:szCs w:val="20"/>
              </w:rPr>
              <w:t>t</w:t>
            </w:r>
            <w:r w:rsidRPr="0013358F">
              <w:rPr>
                <w:b/>
                <w:sz w:val="20"/>
                <w:szCs w:val="20"/>
              </w:rPr>
              <w:t xml:space="preserve">ace </w:t>
            </w:r>
            <w:r w:rsidR="00013469">
              <w:rPr>
                <w:b/>
                <w:sz w:val="20"/>
                <w:szCs w:val="20"/>
              </w:rPr>
              <w:t>skutečného provedení</w:t>
            </w:r>
          </w:p>
        </w:tc>
      </w:tr>
      <w:tr w:rsidR="0068175F" w:rsidRPr="00A5646A" w14:paraId="08A4CA47" w14:textId="77777777" w:rsidTr="0068175F">
        <w:trPr>
          <w:trHeight w:val="151"/>
        </w:trPr>
        <w:tc>
          <w:tcPr>
            <w:tcW w:w="504" w:type="dxa"/>
            <w:shd w:val="clear" w:color="auto" w:fill="B8CCE4" w:themeFill="accent1" w:themeFillTint="66"/>
            <w:vAlign w:val="center"/>
          </w:tcPr>
          <w:p w14:paraId="2AD98B11" w14:textId="77777777" w:rsidR="0068175F" w:rsidRDefault="0068175F" w:rsidP="0068175F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B8CCE4" w:themeFill="accent1" w:themeFillTint="66"/>
            <w:vAlign w:val="center"/>
          </w:tcPr>
          <w:p w14:paraId="76B8C8D7" w14:textId="77777777" w:rsidR="0068175F" w:rsidRPr="00BF75E4" w:rsidRDefault="0068175F" w:rsidP="0068175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29FDCCC1" w14:textId="77777777" w:rsidR="0068175F" w:rsidRPr="00A5646A" w:rsidRDefault="0068175F" w:rsidP="0068175F">
            <w:pPr>
              <w:jc w:val="center"/>
              <w:rPr>
                <w:b/>
                <w:sz w:val="20"/>
                <w:szCs w:val="20"/>
              </w:rPr>
            </w:pPr>
            <w:r w:rsidRPr="00A5646A">
              <w:rPr>
                <w:b/>
                <w:sz w:val="20"/>
                <w:szCs w:val="20"/>
              </w:rPr>
              <w:t>Cena v Kč bez DPH</w:t>
            </w:r>
          </w:p>
        </w:tc>
      </w:tr>
      <w:tr w:rsidR="0068175F" w:rsidRPr="00A5646A" w14:paraId="6FD01A4C" w14:textId="77777777" w:rsidTr="0068175F">
        <w:trPr>
          <w:trHeight w:val="151"/>
        </w:trPr>
        <w:tc>
          <w:tcPr>
            <w:tcW w:w="504" w:type="dxa"/>
            <w:shd w:val="clear" w:color="auto" w:fill="C6D9F1" w:themeFill="text2" w:themeFillTint="33"/>
            <w:vAlign w:val="center"/>
          </w:tcPr>
          <w:p w14:paraId="34F0C82E" w14:textId="77777777" w:rsidR="0068175F" w:rsidRDefault="0068175F" w:rsidP="0068175F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C6D9F1" w:themeFill="text2" w:themeFillTint="33"/>
            <w:vAlign w:val="center"/>
          </w:tcPr>
          <w:p w14:paraId="143C6401" w14:textId="2AA22D20" w:rsidR="0068175F" w:rsidRPr="00A5646A" w:rsidRDefault="0068175F" w:rsidP="00F83C1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5646A">
              <w:rPr>
                <w:rFonts w:cs="Arial"/>
                <w:b/>
                <w:sz w:val="20"/>
                <w:szCs w:val="20"/>
              </w:rPr>
              <w:t xml:space="preserve">Cena bez DPH zahrnující </w:t>
            </w:r>
            <w:r>
              <w:rPr>
                <w:rFonts w:cs="Arial"/>
                <w:b/>
                <w:sz w:val="20"/>
                <w:szCs w:val="20"/>
              </w:rPr>
              <w:t xml:space="preserve">zpracování </w:t>
            </w:r>
            <w:r w:rsidRPr="00A5646A">
              <w:rPr>
                <w:rFonts w:cs="Arial"/>
                <w:b/>
                <w:sz w:val="20"/>
                <w:szCs w:val="20"/>
              </w:rPr>
              <w:t>projektové dokumentace</w:t>
            </w:r>
            <w:r>
              <w:rPr>
                <w:rFonts w:cs="Arial"/>
                <w:b/>
                <w:sz w:val="20"/>
                <w:szCs w:val="20"/>
              </w:rPr>
              <w:t xml:space="preserve"> skutečného provedení</w:t>
            </w:r>
            <w:r w:rsidRPr="00A5646A"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sz w:val="20"/>
                <w:szCs w:val="20"/>
              </w:rPr>
              <w:t>včetně</w:t>
            </w:r>
            <w:r w:rsidRPr="00A5646A">
              <w:rPr>
                <w:rFonts w:cs="Arial"/>
                <w:b/>
                <w:sz w:val="20"/>
                <w:szCs w:val="20"/>
              </w:rPr>
              <w:t xml:space="preserve"> všech legislativně právních úkonů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5646A">
              <w:rPr>
                <w:rFonts w:cs="Arial"/>
                <w:b/>
                <w:sz w:val="20"/>
                <w:szCs w:val="20"/>
              </w:rPr>
              <w:t>apod.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</w:t>
            </w:r>
            <w:r w:rsidRPr="00A5646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(Pozn. Dodavatel uvede cenu, která je uvedená v bodě </w:t>
            </w:r>
            <w:proofErr w:type="gramStart"/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7.2. </w:t>
            </w:r>
            <w:r w:rsidR="00F83C1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písmeno</w:t>
            </w:r>
            <w:proofErr w:type="gramEnd"/>
            <w:r w:rsidR="00F83C1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 xml:space="preserve"> e) 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eastAsia="cs-CZ"/>
              </w:rPr>
              <w:t>návrhu smlouvy o dílo. Po doplnění ceny dodavatel poznámku vymaže.)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BD5454A" w14:textId="77777777" w:rsidR="0068175F" w:rsidRPr="00A5646A" w:rsidRDefault="0068175F" w:rsidP="00681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 Kč</w:t>
            </w:r>
          </w:p>
        </w:tc>
      </w:tr>
    </w:tbl>
    <w:p w14:paraId="72D2E94F" w14:textId="77777777" w:rsidR="00FD5E25" w:rsidRPr="00FD5E25" w:rsidRDefault="00FD5E25" w:rsidP="00FD5E25">
      <w:pPr>
        <w:rPr>
          <w:sz w:val="20"/>
          <w:szCs w:val="20"/>
        </w:rPr>
      </w:pPr>
    </w:p>
    <w:p w14:paraId="550A9BF2" w14:textId="77777777" w:rsidR="00FD5E25" w:rsidRPr="00FD5E25" w:rsidRDefault="00FD5E25" w:rsidP="00FD5E25">
      <w:pPr>
        <w:rPr>
          <w:sz w:val="20"/>
          <w:szCs w:val="20"/>
        </w:rPr>
      </w:pPr>
    </w:p>
    <w:p w14:paraId="16B86629" w14:textId="77777777" w:rsidR="00FD5E25" w:rsidRPr="00FD5E25" w:rsidRDefault="00FD5E25" w:rsidP="00FD5E25">
      <w:pPr>
        <w:rPr>
          <w:sz w:val="20"/>
          <w:szCs w:val="20"/>
        </w:rPr>
      </w:pPr>
    </w:p>
    <w:p w14:paraId="50E2FEA4" w14:textId="77777777" w:rsidR="00FD5E25" w:rsidRPr="00FD5E25" w:rsidRDefault="00FD5E25" w:rsidP="00FD5E25">
      <w:pPr>
        <w:rPr>
          <w:sz w:val="20"/>
          <w:szCs w:val="20"/>
        </w:rPr>
      </w:pPr>
    </w:p>
    <w:p w14:paraId="1FCDFF9B" w14:textId="77777777" w:rsidR="00FD5E25" w:rsidRPr="00FD5E25" w:rsidRDefault="00FD5E25" w:rsidP="00FD5E25">
      <w:pPr>
        <w:rPr>
          <w:sz w:val="20"/>
          <w:szCs w:val="20"/>
        </w:rPr>
      </w:pPr>
    </w:p>
    <w:p w14:paraId="1D9107BC" w14:textId="77777777" w:rsidR="00FD5E25" w:rsidRPr="00FD5E25" w:rsidRDefault="00FD5E25" w:rsidP="00FD5E25">
      <w:pPr>
        <w:rPr>
          <w:sz w:val="20"/>
          <w:szCs w:val="20"/>
        </w:rPr>
      </w:pPr>
    </w:p>
    <w:p w14:paraId="0D9F8EAA" w14:textId="77777777" w:rsidR="00FD5E25" w:rsidRPr="00FD5E25" w:rsidRDefault="00FD5E25" w:rsidP="00FD5E25">
      <w:pPr>
        <w:rPr>
          <w:sz w:val="20"/>
          <w:szCs w:val="20"/>
        </w:rPr>
      </w:pPr>
    </w:p>
    <w:p w14:paraId="12430C08" w14:textId="77777777" w:rsidR="00FD5E25" w:rsidRPr="00FD5E25" w:rsidRDefault="00FD5E25" w:rsidP="00FD5E25">
      <w:pPr>
        <w:rPr>
          <w:sz w:val="20"/>
          <w:szCs w:val="20"/>
        </w:rPr>
      </w:pPr>
    </w:p>
    <w:p w14:paraId="4D4A730D" w14:textId="77777777" w:rsidR="00FD5E25" w:rsidRPr="00FD5E25" w:rsidRDefault="00FD5E25" w:rsidP="00FD5E25">
      <w:pPr>
        <w:rPr>
          <w:sz w:val="20"/>
          <w:szCs w:val="20"/>
        </w:rPr>
      </w:pPr>
    </w:p>
    <w:p w14:paraId="78E8FF63" w14:textId="313159B0" w:rsidR="0013358F" w:rsidRPr="00FD5E25" w:rsidRDefault="0013358F" w:rsidP="00FD5E25">
      <w:pPr>
        <w:ind w:firstLine="708"/>
        <w:rPr>
          <w:sz w:val="20"/>
          <w:szCs w:val="20"/>
        </w:rPr>
      </w:pPr>
    </w:p>
    <w:sectPr w:rsidR="0013358F" w:rsidRPr="00FD5E25" w:rsidSect="00DC40D6">
      <w:headerReference w:type="default" r:id="rId8"/>
      <w:footerReference w:type="default" r:id="rId9"/>
      <w:pgSz w:w="11906" w:h="16838"/>
      <w:pgMar w:top="750" w:right="1417" w:bottom="851" w:left="1417" w:header="426" w:footer="45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501B75" w16cid:durableId="21513B5B"/>
  <w16cid:commentId w16cid:paraId="35D788C4" w16cid:durableId="21513B5C"/>
  <w16cid:commentId w16cid:paraId="222A91F6" w16cid:durableId="21513B5D"/>
  <w16cid:commentId w16cid:paraId="1F56A665" w16cid:durableId="21513B5E"/>
  <w16cid:commentId w16cid:paraId="5BF43AE1" w16cid:durableId="21513BE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B51D0" w14:textId="77777777" w:rsidR="00BE70AB" w:rsidRDefault="00BE70AB" w:rsidP="0026212B">
      <w:pPr>
        <w:spacing w:after="0" w:line="240" w:lineRule="auto"/>
      </w:pPr>
      <w:r>
        <w:separator/>
      </w:r>
    </w:p>
  </w:endnote>
  <w:endnote w:type="continuationSeparator" w:id="0">
    <w:p w14:paraId="4DBC063F" w14:textId="77777777" w:rsidR="00BE70AB" w:rsidRDefault="00BE70AB" w:rsidP="0026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B2F75" w14:textId="2FB03CA2" w:rsidR="0068175F" w:rsidRPr="00FD5E25" w:rsidRDefault="00751924" w:rsidP="00FD5E25">
    <w:pPr>
      <w:pStyle w:val="Zpat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32861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68175F" w:rsidRPr="00473AD1">
              <w:rPr>
                <w:rFonts w:ascii="Times New Roman" w:hAnsi="Times New Roman" w:cs="Times New Roman"/>
                <w:i/>
                <w:sz w:val="20"/>
                <w:szCs w:val="20"/>
              </w:rPr>
              <w:t>„Mycí linka Areál autobusy Hranečník (II)</w:t>
            </w:r>
            <w:r w:rsidR="006817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“ </w:t>
            </w:r>
            <w:r w:rsidR="0068175F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68175F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68175F" w:rsidRPr="00FD5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68175F" w:rsidRPr="00FD5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fldChar w:fldCharType="begin"/>
            </w:r>
            <w:r w:rsidR="0068175F" w:rsidRPr="00FD5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instrText>PAGE</w:instrText>
            </w:r>
            <w:r w:rsidR="0068175F" w:rsidRPr="00FD5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t>6</w:t>
            </w:r>
            <w:r w:rsidR="0068175F" w:rsidRPr="00FD5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fldChar w:fldCharType="end"/>
            </w:r>
            <w:r w:rsidR="0068175F" w:rsidRPr="00FD5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="0068175F" w:rsidRPr="00FD5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fldChar w:fldCharType="begin"/>
            </w:r>
            <w:r w:rsidR="0068175F" w:rsidRPr="00FD5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instrText>NUMPAGES</w:instrText>
            </w:r>
            <w:r w:rsidR="0068175F" w:rsidRPr="00FD5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t>6</w:t>
            </w:r>
            <w:r w:rsidR="0068175F" w:rsidRPr="00FD5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E1C16" w14:textId="77777777" w:rsidR="00BE70AB" w:rsidRDefault="00BE70AB" w:rsidP="0026212B">
      <w:pPr>
        <w:spacing w:after="0" w:line="240" w:lineRule="auto"/>
      </w:pPr>
      <w:r>
        <w:separator/>
      </w:r>
    </w:p>
  </w:footnote>
  <w:footnote w:type="continuationSeparator" w:id="0">
    <w:p w14:paraId="49FCF109" w14:textId="77777777" w:rsidR="00BE70AB" w:rsidRDefault="00BE70AB" w:rsidP="0026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625E1" w14:textId="77777777" w:rsidR="0068175F" w:rsidRPr="0026212B" w:rsidRDefault="0068175F" w:rsidP="00545D85">
    <w:pPr>
      <w:pStyle w:val="Prosttext"/>
      <w:rPr>
        <w:rFonts w:ascii="Arial" w:hAnsi="Arial" w:cs="Arial"/>
        <w:b/>
      </w:rPr>
    </w:pP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</w:p>
  <w:p w14:paraId="16E812C4" w14:textId="77777777" w:rsidR="0068175F" w:rsidRPr="0026212B" w:rsidRDefault="0068175F" w:rsidP="0026212B">
    <w:pPr>
      <w:pStyle w:val="Prosttext"/>
      <w:ind w:left="6237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515"/>
    <w:multiLevelType w:val="multilevel"/>
    <w:tmpl w:val="802CA64A"/>
    <w:lvl w:ilvl="0">
      <w:start w:val="2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C356B0"/>
    <w:multiLevelType w:val="multilevel"/>
    <w:tmpl w:val="5E94CD68"/>
    <w:lvl w:ilvl="0">
      <w:start w:val="2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34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0DB636D"/>
    <w:multiLevelType w:val="hybridMultilevel"/>
    <w:tmpl w:val="22D6ACD2"/>
    <w:lvl w:ilvl="0" w:tplc="471A0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20FAB"/>
    <w:multiLevelType w:val="hybridMultilevel"/>
    <w:tmpl w:val="11FEC3FC"/>
    <w:lvl w:ilvl="0" w:tplc="42FAE7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43DAA"/>
    <w:multiLevelType w:val="hybridMultilevel"/>
    <w:tmpl w:val="C71E8312"/>
    <w:lvl w:ilvl="0" w:tplc="471A0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6C35"/>
    <w:multiLevelType w:val="hybridMultilevel"/>
    <w:tmpl w:val="A0C89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67233"/>
    <w:multiLevelType w:val="multilevel"/>
    <w:tmpl w:val="F59C2B4A"/>
    <w:lvl w:ilvl="0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5654419"/>
    <w:multiLevelType w:val="hybridMultilevel"/>
    <w:tmpl w:val="A0C89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96B43"/>
    <w:multiLevelType w:val="hybridMultilevel"/>
    <w:tmpl w:val="7BA03926"/>
    <w:lvl w:ilvl="0" w:tplc="471A0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D44B1"/>
    <w:multiLevelType w:val="multilevel"/>
    <w:tmpl w:val="AFCA6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rFonts w:ascii="Arial" w:eastAsia="Times New Roman" w:hAnsi="Arial" w:cs="Arial"/>
        <w:b w:val="0"/>
        <w:i w:val="0"/>
        <w:color w:val="auto"/>
        <w:sz w:val="20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B600F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7815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D90C91"/>
    <w:multiLevelType w:val="multilevel"/>
    <w:tmpl w:val="5E94CD68"/>
    <w:lvl w:ilvl="0">
      <w:start w:val="2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34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6253BA"/>
    <w:multiLevelType w:val="hybridMultilevel"/>
    <w:tmpl w:val="BFA8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73E20"/>
    <w:multiLevelType w:val="hybridMultilevel"/>
    <w:tmpl w:val="48007500"/>
    <w:lvl w:ilvl="0" w:tplc="471A0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20CDB"/>
    <w:multiLevelType w:val="hybridMultilevel"/>
    <w:tmpl w:val="A0C89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0390F"/>
    <w:multiLevelType w:val="multilevel"/>
    <w:tmpl w:val="0310B49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53" w:hanging="60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26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7" w15:restartNumberingAfterBreak="0">
    <w:nsid w:val="70216415"/>
    <w:multiLevelType w:val="hybridMultilevel"/>
    <w:tmpl w:val="7DC0A93E"/>
    <w:lvl w:ilvl="0" w:tplc="471A0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"/>
  </w:num>
  <w:num w:numId="9">
    <w:abstractNumId w:val="9"/>
  </w:num>
  <w:num w:numId="10">
    <w:abstractNumId w:val="10"/>
  </w:num>
  <w:num w:numId="11">
    <w:abstractNumId w:val="15"/>
  </w:num>
  <w:num w:numId="12">
    <w:abstractNumId w:val="11"/>
  </w:num>
  <w:num w:numId="13">
    <w:abstractNumId w:val="7"/>
  </w:num>
  <w:num w:numId="14">
    <w:abstractNumId w:val="5"/>
  </w:num>
  <w:num w:numId="15">
    <w:abstractNumId w:val="3"/>
  </w:num>
  <w:num w:numId="16">
    <w:abstractNumId w:val="2"/>
  </w:num>
  <w:num w:numId="17">
    <w:abstractNumId w:val="14"/>
  </w:num>
  <w:num w:numId="18">
    <w:abstractNumId w:val="17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4C"/>
    <w:rsid w:val="00013469"/>
    <w:rsid w:val="0005277F"/>
    <w:rsid w:val="00052F16"/>
    <w:rsid w:val="00054326"/>
    <w:rsid w:val="00065862"/>
    <w:rsid w:val="00067CE6"/>
    <w:rsid w:val="000714E5"/>
    <w:rsid w:val="00076C90"/>
    <w:rsid w:val="00090885"/>
    <w:rsid w:val="0009339A"/>
    <w:rsid w:val="00094399"/>
    <w:rsid w:val="000B5D83"/>
    <w:rsid w:val="000E6817"/>
    <w:rsid w:val="000F5B13"/>
    <w:rsid w:val="00100177"/>
    <w:rsid w:val="001022E6"/>
    <w:rsid w:val="0010241A"/>
    <w:rsid w:val="00107FCA"/>
    <w:rsid w:val="001106F5"/>
    <w:rsid w:val="001127F6"/>
    <w:rsid w:val="00122138"/>
    <w:rsid w:val="0013358F"/>
    <w:rsid w:val="0014288D"/>
    <w:rsid w:val="001573D5"/>
    <w:rsid w:val="001613A2"/>
    <w:rsid w:val="001872F2"/>
    <w:rsid w:val="00190BD7"/>
    <w:rsid w:val="001A30C9"/>
    <w:rsid w:val="001B1AB3"/>
    <w:rsid w:val="001B3BF2"/>
    <w:rsid w:val="001C51D6"/>
    <w:rsid w:val="002038BD"/>
    <w:rsid w:val="002131AC"/>
    <w:rsid w:val="00235B9C"/>
    <w:rsid w:val="002379E8"/>
    <w:rsid w:val="002466BA"/>
    <w:rsid w:val="00252976"/>
    <w:rsid w:val="0025727E"/>
    <w:rsid w:val="0026212B"/>
    <w:rsid w:val="002733A9"/>
    <w:rsid w:val="00273B52"/>
    <w:rsid w:val="00274FD5"/>
    <w:rsid w:val="002755A2"/>
    <w:rsid w:val="00277444"/>
    <w:rsid w:val="0027792A"/>
    <w:rsid w:val="002832CB"/>
    <w:rsid w:val="00287EC0"/>
    <w:rsid w:val="0029256F"/>
    <w:rsid w:val="002A04EE"/>
    <w:rsid w:val="002A1DE6"/>
    <w:rsid w:val="002A4445"/>
    <w:rsid w:val="002A450C"/>
    <w:rsid w:val="002B0E4B"/>
    <w:rsid w:val="002B2893"/>
    <w:rsid w:val="002B5616"/>
    <w:rsid w:val="002C3171"/>
    <w:rsid w:val="00303A74"/>
    <w:rsid w:val="00305943"/>
    <w:rsid w:val="003108D8"/>
    <w:rsid w:val="0031148B"/>
    <w:rsid w:val="00314D90"/>
    <w:rsid w:val="003170A5"/>
    <w:rsid w:val="00327F72"/>
    <w:rsid w:val="003359C6"/>
    <w:rsid w:val="00335E7B"/>
    <w:rsid w:val="003405AB"/>
    <w:rsid w:val="00356652"/>
    <w:rsid w:val="0037020F"/>
    <w:rsid w:val="00390424"/>
    <w:rsid w:val="00390B48"/>
    <w:rsid w:val="003920B0"/>
    <w:rsid w:val="003A0324"/>
    <w:rsid w:val="003B77E3"/>
    <w:rsid w:val="003C378A"/>
    <w:rsid w:val="003C7585"/>
    <w:rsid w:val="003D41D7"/>
    <w:rsid w:val="003D6346"/>
    <w:rsid w:val="003E68C3"/>
    <w:rsid w:val="003F2133"/>
    <w:rsid w:val="003F750A"/>
    <w:rsid w:val="003F7822"/>
    <w:rsid w:val="00422CC1"/>
    <w:rsid w:val="004312DA"/>
    <w:rsid w:val="00435E75"/>
    <w:rsid w:val="00437DFD"/>
    <w:rsid w:val="004428C2"/>
    <w:rsid w:val="00465BFE"/>
    <w:rsid w:val="00474746"/>
    <w:rsid w:val="00477A72"/>
    <w:rsid w:val="00493E44"/>
    <w:rsid w:val="004A450F"/>
    <w:rsid w:val="004B37CE"/>
    <w:rsid w:val="004B3888"/>
    <w:rsid w:val="004B3C95"/>
    <w:rsid w:val="004B75E6"/>
    <w:rsid w:val="004C05F8"/>
    <w:rsid w:val="004D0F25"/>
    <w:rsid w:val="004D2D22"/>
    <w:rsid w:val="004F4F01"/>
    <w:rsid w:val="00510591"/>
    <w:rsid w:val="00511F80"/>
    <w:rsid w:val="00525F51"/>
    <w:rsid w:val="005449C6"/>
    <w:rsid w:val="00545D85"/>
    <w:rsid w:val="00554DE6"/>
    <w:rsid w:val="005721B1"/>
    <w:rsid w:val="0058619D"/>
    <w:rsid w:val="005872A7"/>
    <w:rsid w:val="0059262B"/>
    <w:rsid w:val="00593DD6"/>
    <w:rsid w:val="005A0521"/>
    <w:rsid w:val="005A5C43"/>
    <w:rsid w:val="005B3F26"/>
    <w:rsid w:val="005C424D"/>
    <w:rsid w:val="005D1870"/>
    <w:rsid w:val="005D603C"/>
    <w:rsid w:val="00611BF2"/>
    <w:rsid w:val="00612214"/>
    <w:rsid w:val="006143A1"/>
    <w:rsid w:val="00617863"/>
    <w:rsid w:val="00617C43"/>
    <w:rsid w:val="00633BCE"/>
    <w:rsid w:val="00644A4C"/>
    <w:rsid w:val="006568CB"/>
    <w:rsid w:val="00660D1B"/>
    <w:rsid w:val="006619E1"/>
    <w:rsid w:val="00662B70"/>
    <w:rsid w:val="006630A7"/>
    <w:rsid w:val="0068175F"/>
    <w:rsid w:val="006927A0"/>
    <w:rsid w:val="00697B59"/>
    <w:rsid w:val="006B45E4"/>
    <w:rsid w:val="006D1494"/>
    <w:rsid w:val="006D1594"/>
    <w:rsid w:val="006E28FF"/>
    <w:rsid w:val="006F5885"/>
    <w:rsid w:val="006F5CAD"/>
    <w:rsid w:val="00701E3F"/>
    <w:rsid w:val="007259A7"/>
    <w:rsid w:val="007417BA"/>
    <w:rsid w:val="0074248F"/>
    <w:rsid w:val="00746A94"/>
    <w:rsid w:val="00751924"/>
    <w:rsid w:val="00777796"/>
    <w:rsid w:val="00782CF3"/>
    <w:rsid w:val="00794EA5"/>
    <w:rsid w:val="007A0ACA"/>
    <w:rsid w:val="007A3A57"/>
    <w:rsid w:val="007D7ADC"/>
    <w:rsid w:val="007E0BAD"/>
    <w:rsid w:val="0080107C"/>
    <w:rsid w:val="008059A8"/>
    <w:rsid w:val="008063CA"/>
    <w:rsid w:val="0081466D"/>
    <w:rsid w:val="00820419"/>
    <w:rsid w:val="00820A4E"/>
    <w:rsid w:val="00830F47"/>
    <w:rsid w:val="00865269"/>
    <w:rsid w:val="00870351"/>
    <w:rsid w:val="00872330"/>
    <w:rsid w:val="00872DA8"/>
    <w:rsid w:val="00895B7D"/>
    <w:rsid w:val="00896AAA"/>
    <w:rsid w:val="008A28BE"/>
    <w:rsid w:val="008A2F7A"/>
    <w:rsid w:val="008A6F82"/>
    <w:rsid w:val="008A78AF"/>
    <w:rsid w:val="008A7C38"/>
    <w:rsid w:val="008B778C"/>
    <w:rsid w:val="008D3EB9"/>
    <w:rsid w:val="008D6221"/>
    <w:rsid w:val="008D6BF5"/>
    <w:rsid w:val="008D741A"/>
    <w:rsid w:val="008E09DD"/>
    <w:rsid w:val="008F6774"/>
    <w:rsid w:val="00913482"/>
    <w:rsid w:val="00932EEA"/>
    <w:rsid w:val="009349BB"/>
    <w:rsid w:val="00940757"/>
    <w:rsid w:val="009409DB"/>
    <w:rsid w:val="0094426E"/>
    <w:rsid w:val="00955A74"/>
    <w:rsid w:val="009702CF"/>
    <w:rsid w:val="00985622"/>
    <w:rsid w:val="009A02E8"/>
    <w:rsid w:val="009A1E8E"/>
    <w:rsid w:val="009A61D9"/>
    <w:rsid w:val="009A767D"/>
    <w:rsid w:val="009B3E21"/>
    <w:rsid w:val="009C6020"/>
    <w:rsid w:val="009D0B94"/>
    <w:rsid w:val="009D2B8F"/>
    <w:rsid w:val="009D6FD3"/>
    <w:rsid w:val="009E7237"/>
    <w:rsid w:val="009F5172"/>
    <w:rsid w:val="00A01DF6"/>
    <w:rsid w:val="00A0708B"/>
    <w:rsid w:val="00A22E01"/>
    <w:rsid w:val="00A31109"/>
    <w:rsid w:val="00A40367"/>
    <w:rsid w:val="00A50563"/>
    <w:rsid w:val="00A529D2"/>
    <w:rsid w:val="00A54889"/>
    <w:rsid w:val="00A5646A"/>
    <w:rsid w:val="00A730C2"/>
    <w:rsid w:val="00A76FF3"/>
    <w:rsid w:val="00A811BD"/>
    <w:rsid w:val="00A81CCF"/>
    <w:rsid w:val="00A93E7C"/>
    <w:rsid w:val="00AA71E4"/>
    <w:rsid w:val="00AA74A6"/>
    <w:rsid w:val="00AB2BA1"/>
    <w:rsid w:val="00AB4AF9"/>
    <w:rsid w:val="00AC5622"/>
    <w:rsid w:val="00AD1917"/>
    <w:rsid w:val="00AD2B55"/>
    <w:rsid w:val="00AF011B"/>
    <w:rsid w:val="00AF14BC"/>
    <w:rsid w:val="00B01D66"/>
    <w:rsid w:val="00B35D78"/>
    <w:rsid w:val="00B3677B"/>
    <w:rsid w:val="00B4773C"/>
    <w:rsid w:val="00B51837"/>
    <w:rsid w:val="00B5424D"/>
    <w:rsid w:val="00B5491D"/>
    <w:rsid w:val="00B65E5B"/>
    <w:rsid w:val="00B71082"/>
    <w:rsid w:val="00B74E7B"/>
    <w:rsid w:val="00B87B56"/>
    <w:rsid w:val="00B925BF"/>
    <w:rsid w:val="00BC2A16"/>
    <w:rsid w:val="00BC563A"/>
    <w:rsid w:val="00BC63B2"/>
    <w:rsid w:val="00BC66F7"/>
    <w:rsid w:val="00BD787D"/>
    <w:rsid w:val="00BE2CFC"/>
    <w:rsid w:val="00BE490C"/>
    <w:rsid w:val="00BE70AB"/>
    <w:rsid w:val="00BF11A2"/>
    <w:rsid w:val="00BF6B85"/>
    <w:rsid w:val="00BF75E4"/>
    <w:rsid w:val="00C4047D"/>
    <w:rsid w:val="00C533DD"/>
    <w:rsid w:val="00C5535B"/>
    <w:rsid w:val="00C67BF5"/>
    <w:rsid w:val="00C70903"/>
    <w:rsid w:val="00C73EBA"/>
    <w:rsid w:val="00C74628"/>
    <w:rsid w:val="00C9010B"/>
    <w:rsid w:val="00C91E28"/>
    <w:rsid w:val="00C95723"/>
    <w:rsid w:val="00CB6972"/>
    <w:rsid w:val="00CC2869"/>
    <w:rsid w:val="00CC338D"/>
    <w:rsid w:val="00CC5343"/>
    <w:rsid w:val="00CD01F2"/>
    <w:rsid w:val="00CD1D9F"/>
    <w:rsid w:val="00CD34F4"/>
    <w:rsid w:val="00CD5A28"/>
    <w:rsid w:val="00CE6CC1"/>
    <w:rsid w:val="00CE71DF"/>
    <w:rsid w:val="00CF25B3"/>
    <w:rsid w:val="00CF41F1"/>
    <w:rsid w:val="00D019FC"/>
    <w:rsid w:val="00D31BE5"/>
    <w:rsid w:val="00D31CDA"/>
    <w:rsid w:val="00D44782"/>
    <w:rsid w:val="00D55929"/>
    <w:rsid w:val="00D65D3C"/>
    <w:rsid w:val="00D73F58"/>
    <w:rsid w:val="00D856A6"/>
    <w:rsid w:val="00D85F02"/>
    <w:rsid w:val="00D958BD"/>
    <w:rsid w:val="00DA0DD6"/>
    <w:rsid w:val="00DB7C33"/>
    <w:rsid w:val="00DC40D6"/>
    <w:rsid w:val="00DD1E1A"/>
    <w:rsid w:val="00DD23F7"/>
    <w:rsid w:val="00DE0100"/>
    <w:rsid w:val="00DE09A7"/>
    <w:rsid w:val="00DF1D7A"/>
    <w:rsid w:val="00DF257E"/>
    <w:rsid w:val="00E07CDE"/>
    <w:rsid w:val="00E221B5"/>
    <w:rsid w:val="00E22D86"/>
    <w:rsid w:val="00E33DC5"/>
    <w:rsid w:val="00E34FDF"/>
    <w:rsid w:val="00E36EF9"/>
    <w:rsid w:val="00E459AE"/>
    <w:rsid w:val="00E502D3"/>
    <w:rsid w:val="00E538F7"/>
    <w:rsid w:val="00E57FC2"/>
    <w:rsid w:val="00E7625C"/>
    <w:rsid w:val="00E80846"/>
    <w:rsid w:val="00E9335C"/>
    <w:rsid w:val="00EB177B"/>
    <w:rsid w:val="00EB350E"/>
    <w:rsid w:val="00ED3794"/>
    <w:rsid w:val="00ED7EEB"/>
    <w:rsid w:val="00EE06A2"/>
    <w:rsid w:val="00EE2791"/>
    <w:rsid w:val="00EE60CF"/>
    <w:rsid w:val="00EE7474"/>
    <w:rsid w:val="00EF03DC"/>
    <w:rsid w:val="00EF5DB8"/>
    <w:rsid w:val="00F0159A"/>
    <w:rsid w:val="00F10BEC"/>
    <w:rsid w:val="00F1168E"/>
    <w:rsid w:val="00F16942"/>
    <w:rsid w:val="00F17854"/>
    <w:rsid w:val="00F24545"/>
    <w:rsid w:val="00F24FC2"/>
    <w:rsid w:val="00F360BE"/>
    <w:rsid w:val="00F550E0"/>
    <w:rsid w:val="00F614A0"/>
    <w:rsid w:val="00F64BB6"/>
    <w:rsid w:val="00F66C34"/>
    <w:rsid w:val="00F83C19"/>
    <w:rsid w:val="00F87106"/>
    <w:rsid w:val="00F90F96"/>
    <w:rsid w:val="00F924EF"/>
    <w:rsid w:val="00FA47AC"/>
    <w:rsid w:val="00FC09F4"/>
    <w:rsid w:val="00FC3224"/>
    <w:rsid w:val="00FD083D"/>
    <w:rsid w:val="00FD5E25"/>
    <w:rsid w:val="00FE0894"/>
    <w:rsid w:val="00F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F6F0"/>
  <w15:docId w15:val="{59FEF1CE-4D94-4BBC-BAAD-9EB65313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652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644A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ProsttextChar">
    <w:name w:val="Prostý text Char"/>
    <w:basedOn w:val="Standardnpsmoodstavce"/>
    <w:link w:val="Prosttext"/>
    <w:uiPriority w:val="99"/>
    <w:rsid w:val="00644A4C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Mkatabulky">
    <w:name w:val="Table Grid"/>
    <w:basedOn w:val="Normlntabulka"/>
    <w:uiPriority w:val="59"/>
    <w:rsid w:val="0064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ln"/>
    <w:link w:val="pktZnak"/>
    <w:rsid w:val="00644A4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basedOn w:val="Standardnpsmoodstavce"/>
    <w:link w:val="pkt"/>
    <w:rsid w:val="00644A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644A4C"/>
    <w:pPr>
      <w:ind w:left="720"/>
      <w:contextualSpacing/>
    </w:pPr>
  </w:style>
  <w:style w:type="paragraph" w:customStyle="1" w:styleId="akapitzlist">
    <w:name w:val="akapitzlist"/>
    <w:basedOn w:val="Normln"/>
    <w:rsid w:val="00E9335C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hlav">
    <w:name w:val="header"/>
    <w:basedOn w:val="Normln"/>
    <w:link w:val="ZhlavChar"/>
    <w:uiPriority w:val="99"/>
    <w:unhideWhenUsed/>
    <w:rsid w:val="0026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212B"/>
  </w:style>
  <w:style w:type="paragraph" w:styleId="Zpat">
    <w:name w:val="footer"/>
    <w:basedOn w:val="Normln"/>
    <w:link w:val="ZpatChar"/>
    <w:uiPriority w:val="99"/>
    <w:unhideWhenUsed/>
    <w:rsid w:val="0026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212B"/>
  </w:style>
  <w:style w:type="character" w:styleId="Odkaznakoment">
    <w:name w:val="annotation reference"/>
    <w:basedOn w:val="Standardnpsmoodstavce"/>
    <w:uiPriority w:val="99"/>
    <w:semiHidden/>
    <w:unhideWhenUsed/>
    <w:rsid w:val="00274F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4F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4F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F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F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F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07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4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5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20448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0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8949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64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82974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75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11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0378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42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E19B4-3CAD-4D69-92BF-F85EA6A6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2287</Words>
  <Characters>13498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MPK S.A.</Company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ecieslik</dc:creator>
  <cp:lastModifiedBy>Kolarčíková Eva, Ing.</cp:lastModifiedBy>
  <cp:revision>3</cp:revision>
  <cp:lastPrinted>2019-12-23T08:41:00Z</cp:lastPrinted>
  <dcterms:created xsi:type="dcterms:W3CDTF">2019-12-20T10:58:00Z</dcterms:created>
  <dcterms:modified xsi:type="dcterms:W3CDTF">2019-12-23T08:43:00Z</dcterms:modified>
</cp:coreProperties>
</file>