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22F00" w14:textId="77777777" w:rsidR="005A59B9" w:rsidRPr="00E82A78" w:rsidRDefault="005A59B9" w:rsidP="005A59B9">
      <w:pPr>
        <w:ind w:left="7090" w:firstLine="709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VÝTISK:</w:t>
      </w:r>
    </w:p>
    <w:p w14:paraId="06220CFD" w14:textId="77777777" w:rsidR="005A59B9" w:rsidRDefault="005A59B9" w:rsidP="005A59B9"/>
    <w:p w14:paraId="6358EE4B" w14:textId="77777777" w:rsidR="005A59B9" w:rsidRDefault="005A59B9" w:rsidP="005A59B9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2"/>
        <w:gridCol w:w="4308"/>
      </w:tblGrid>
      <w:tr w:rsidR="005A59B9" w:rsidRPr="00A13088" w14:paraId="123A1487" w14:textId="77777777" w:rsidTr="003574B1">
        <w:tc>
          <w:tcPr>
            <w:tcW w:w="4815" w:type="dxa"/>
            <w:shd w:val="clear" w:color="auto" w:fill="auto"/>
            <w:vAlign w:val="center"/>
          </w:tcPr>
          <w:p w14:paraId="65BAAFC6" w14:textId="77777777" w:rsidR="005A59B9" w:rsidRPr="00E82A78" w:rsidRDefault="005A59B9" w:rsidP="003574B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</w:t>
            </w:r>
            <w:r w:rsidRPr="00E82A78">
              <w:rPr>
                <w:rFonts w:ascii="Calibri" w:hAnsi="Calibri" w:cs="Calibri"/>
                <w:sz w:val="22"/>
                <w:szCs w:val="22"/>
              </w:rPr>
              <w:t xml:space="preserve">íslo smlouvy </w:t>
            </w:r>
            <w:r>
              <w:rPr>
                <w:rFonts w:ascii="Calibri" w:hAnsi="Calibri" w:cs="Calibri"/>
                <w:sz w:val="22"/>
                <w:szCs w:val="22"/>
              </w:rPr>
              <w:t>Kupujícího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5F63AC9" w14:textId="77777777" w:rsidR="005A59B9" w:rsidRPr="00EF000F" w:rsidRDefault="005A59B9" w:rsidP="00904A5D">
            <w:pPr>
              <w:spacing w:before="120" w:after="120"/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</w:pPr>
            <w:r w:rsidRPr="00EF000F">
              <w:rPr>
                <w:rFonts w:ascii="Calibri" w:hAnsi="Calibri" w:cs="Calibri"/>
                <w:sz w:val="22"/>
                <w:szCs w:val="22"/>
                <w:highlight w:val="yellow"/>
              </w:rPr>
              <w:t>[BUDE DOPLNĚNO</w:t>
            </w:r>
            <w:r w:rsidRPr="00904A5D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5A59B9" w:rsidRPr="00A13088" w14:paraId="7693BC0D" w14:textId="77777777" w:rsidTr="003574B1">
        <w:tc>
          <w:tcPr>
            <w:tcW w:w="4815" w:type="dxa"/>
            <w:shd w:val="clear" w:color="auto" w:fill="auto"/>
            <w:vAlign w:val="center"/>
          </w:tcPr>
          <w:p w14:paraId="59323AE9" w14:textId="77777777" w:rsidR="005A59B9" w:rsidRPr="00983773" w:rsidRDefault="005A59B9" w:rsidP="003574B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číslo smlouvy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Prodávajícího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70ADB80" w14:textId="77777777" w:rsidR="005A59B9" w:rsidRPr="00A13088" w:rsidRDefault="005A59B9" w:rsidP="003574B1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F000F">
              <w:rPr>
                <w:rFonts w:ascii="Calibri" w:hAnsi="Calibri" w:cs="Calibri"/>
                <w:sz w:val="22"/>
                <w:szCs w:val="22"/>
                <w:highlight w:val="yellow"/>
              </w:rPr>
              <w:t>[BUDE DOPLNĚNO]</w:t>
            </w:r>
          </w:p>
        </w:tc>
      </w:tr>
    </w:tbl>
    <w:p w14:paraId="1CA236FC" w14:textId="77777777" w:rsidR="005A59B9" w:rsidRPr="00E82A78" w:rsidRDefault="005A59B9" w:rsidP="005A59B9">
      <w:pPr>
        <w:pStyle w:val="Nadpis"/>
        <w:ind w:left="1418"/>
        <w:jc w:val="right"/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</w:r>
    </w:p>
    <w:p w14:paraId="1624298E" w14:textId="77777777" w:rsidR="005A59B9" w:rsidRDefault="005A59B9" w:rsidP="005A59B9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45AF56C" w14:textId="77777777" w:rsidR="005A59B9" w:rsidRDefault="005A59B9" w:rsidP="005A59B9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085D2A1" w14:textId="77777777" w:rsidR="005A59B9" w:rsidRPr="00E82A78" w:rsidRDefault="005A59B9" w:rsidP="005A59B9">
      <w:pPr>
        <w:spacing w:after="20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Silnice LK a.s.</w:t>
      </w:r>
    </w:p>
    <w:p w14:paraId="18EE2C47" w14:textId="77777777" w:rsidR="005A59B9" w:rsidRPr="00C63C2D" w:rsidRDefault="005A59B9" w:rsidP="005A59B9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42565B4" w14:textId="77777777" w:rsidR="005A59B9" w:rsidRPr="00E237A3" w:rsidRDefault="005A59B9" w:rsidP="005A59B9">
      <w:pPr>
        <w:spacing w:after="200" w:line="276" w:lineRule="auto"/>
        <w:jc w:val="center"/>
        <w:rPr>
          <w:rFonts w:ascii="Calibri" w:hAnsi="Calibri" w:cs="Calibri"/>
          <w:sz w:val="28"/>
          <w:szCs w:val="22"/>
        </w:rPr>
      </w:pPr>
      <w:r w:rsidRPr="00E237A3">
        <w:rPr>
          <w:rFonts w:ascii="Calibri" w:hAnsi="Calibri" w:cs="Calibri"/>
          <w:sz w:val="28"/>
          <w:szCs w:val="22"/>
        </w:rPr>
        <w:t>a</w:t>
      </w:r>
    </w:p>
    <w:p w14:paraId="29BB6FED" w14:textId="77777777" w:rsidR="005A59B9" w:rsidRPr="00C63C2D" w:rsidRDefault="005A59B9" w:rsidP="005A59B9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6C1A028" w14:textId="77777777" w:rsidR="005A59B9" w:rsidRPr="00E82A78" w:rsidRDefault="005A59B9" w:rsidP="005A59B9">
      <w:pPr>
        <w:spacing w:after="200" w:line="276" w:lineRule="auto"/>
        <w:jc w:val="center"/>
        <w:rPr>
          <w:rFonts w:ascii="Calibri" w:hAnsi="Calibri" w:cs="Calibri"/>
          <w:b/>
          <w:sz w:val="28"/>
          <w:szCs w:val="22"/>
        </w:rPr>
      </w:pPr>
      <w:r w:rsidRPr="00E82A78">
        <w:rPr>
          <w:rFonts w:ascii="Calibri" w:hAnsi="Calibri" w:cs="Calibri"/>
          <w:b/>
          <w:sz w:val="28"/>
          <w:szCs w:val="22"/>
        </w:rPr>
        <w:t>[</w:t>
      </w:r>
      <w:r w:rsidRPr="00EF000F">
        <w:rPr>
          <w:rFonts w:ascii="Calibri" w:hAnsi="Calibri" w:cs="Calibri"/>
          <w:b/>
          <w:sz w:val="28"/>
          <w:szCs w:val="22"/>
          <w:highlight w:val="green"/>
        </w:rPr>
        <w:t>DOPLNÍ ÚČASTNÍK</w:t>
      </w:r>
      <w:r w:rsidRPr="00E82A78">
        <w:rPr>
          <w:rFonts w:ascii="Calibri" w:hAnsi="Calibri" w:cs="Calibri"/>
          <w:b/>
          <w:sz w:val="28"/>
          <w:szCs w:val="22"/>
        </w:rPr>
        <w:t>]</w:t>
      </w:r>
    </w:p>
    <w:p w14:paraId="1D29D5D5" w14:textId="77777777" w:rsidR="005A59B9" w:rsidRDefault="005A59B9" w:rsidP="005A59B9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8FD01CD" w14:textId="77777777" w:rsidR="005A59B9" w:rsidRPr="00C63C2D" w:rsidRDefault="005A59B9" w:rsidP="005A59B9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D3B02DE" w14:textId="77777777" w:rsidR="005A59B9" w:rsidRDefault="005A59B9" w:rsidP="005A59B9">
      <w:pPr>
        <w:spacing w:after="360"/>
        <w:jc w:val="center"/>
        <w:rPr>
          <w:rFonts w:ascii="Calibri" w:hAnsi="Calibri" w:cs="Calibri"/>
          <w:b/>
          <w:color w:val="000000"/>
          <w:sz w:val="40"/>
        </w:rPr>
      </w:pPr>
      <w:r>
        <w:rPr>
          <w:rFonts w:ascii="Calibri" w:hAnsi="Calibri" w:cs="Calibri"/>
          <w:b/>
          <w:color w:val="000000"/>
          <w:sz w:val="40"/>
        </w:rPr>
        <w:t>RÁMCOVÁ DOHODA</w:t>
      </w:r>
    </w:p>
    <w:p w14:paraId="6BE9DFFA" w14:textId="01A88C51" w:rsidR="005A59B9" w:rsidRPr="00A802E1" w:rsidRDefault="005A59B9" w:rsidP="005A59B9">
      <w:pPr>
        <w:jc w:val="center"/>
        <w:rPr>
          <w:rFonts w:ascii="Calibri" w:hAnsi="Calibri" w:cs="Calibri"/>
          <w:b/>
          <w:color w:val="000000"/>
          <w:sz w:val="32"/>
          <w:lang w:val="en-GB"/>
        </w:rPr>
      </w:pPr>
      <w:r>
        <w:rPr>
          <w:rFonts w:ascii="Calibri" w:hAnsi="Calibri" w:cs="Calibri"/>
          <w:b/>
          <w:color w:val="000000"/>
          <w:sz w:val="32"/>
        </w:rPr>
        <w:t xml:space="preserve">Z20012 – ČÁST </w:t>
      </w:r>
      <w:r>
        <w:rPr>
          <w:rFonts w:ascii="Calibri" w:hAnsi="Calibri" w:cs="Calibri"/>
          <w:b/>
          <w:color w:val="000000"/>
          <w:sz w:val="32"/>
          <w:lang w:val="en-GB"/>
        </w:rPr>
        <w:t>3 – JABLONEC NAD NISOU</w:t>
      </w:r>
    </w:p>
    <w:p w14:paraId="06427827" w14:textId="77777777" w:rsidR="005A59B9" w:rsidRDefault="005A59B9" w:rsidP="005A59B9">
      <w:pPr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>DODÁVKA PRŮMYSLOVÉ KAMENNÉ SOLI</w:t>
      </w:r>
    </w:p>
    <w:p w14:paraId="3F082D3C" w14:textId="77777777" w:rsidR="005A59B9" w:rsidRDefault="005A59B9" w:rsidP="005A59B9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37BC320F" w14:textId="77777777" w:rsidR="005A59B9" w:rsidRDefault="005A59B9" w:rsidP="005A59B9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49D94C6E" w14:textId="77777777" w:rsidR="005A59B9" w:rsidRDefault="005A59B9" w:rsidP="005A59B9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3055EFC7" w14:textId="77777777" w:rsidR="005A59B9" w:rsidRDefault="005A59B9" w:rsidP="005A59B9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6BDC7AA2" w14:textId="77777777" w:rsidR="005A59B9" w:rsidRDefault="005A59B9" w:rsidP="005A59B9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045994C9" w14:textId="77777777" w:rsidR="005A59B9" w:rsidRDefault="005A59B9" w:rsidP="005A59B9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7BADA747" w14:textId="77777777" w:rsidR="005A59B9" w:rsidRDefault="005A59B9" w:rsidP="005A59B9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</w:p>
    <w:p w14:paraId="4FF73AD7" w14:textId="77777777" w:rsidR="005A59B9" w:rsidRDefault="005A59B9" w:rsidP="005A59B9">
      <w:pPr>
        <w:spacing w:after="200" w:line="276" w:lineRule="auto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</w:p>
    <w:p w14:paraId="5A99213F" w14:textId="77777777" w:rsidR="005A59B9" w:rsidRDefault="005A59B9" w:rsidP="005A59B9">
      <w:pPr>
        <w:jc w:val="both"/>
        <w:rPr>
          <w:rFonts w:ascii="Calibri" w:hAnsi="Calibri" w:cs="Calibri"/>
          <w:bCs/>
          <w:sz w:val="22"/>
          <w:szCs w:val="22"/>
        </w:rPr>
      </w:pPr>
    </w:p>
    <w:p w14:paraId="3F9D513E" w14:textId="77777777" w:rsidR="005A59B9" w:rsidRDefault="005A59B9" w:rsidP="005A59B9">
      <w:pPr>
        <w:jc w:val="both"/>
        <w:rPr>
          <w:rFonts w:ascii="Calibri" w:hAnsi="Calibri" w:cs="Calibri"/>
          <w:bCs/>
          <w:sz w:val="22"/>
          <w:szCs w:val="22"/>
        </w:rPr>
      </w:pPr>
    </w:p>
    <w:p w14:paraId="11428BD2" w14:textId="77777777" w:rsidR="005A59B9" w:rsidRDefault="005A59B9" w:rsidP="005A59B9">
      <w:pPr>
        <w:jc w:val="both"/>
        <w:rPr>
          <w:rFonts w:ascii="Calibri" w:hAnsi="Calibri" w:cs="Calibri"/>
          <w:bCs/>
          <w:sz w:val="22"/>
          <w:szCs w:val="22"/>
        </w:rPr>
      </w:pPr>
    </w:p>
    <w:p w14:paraId="40FAB807" w14:textId="77777777" w:rsidR="005A59B9" w:rsidRDefault="005A59B9" w:rsidP="005A59B9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253E8B" w14:textId="77777777" w:rsidR="003C5D81" w:rsidRDefault="003C5D81" w:rsidP="005A59B9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14:paraId="6D72BBFB" w14:textId="20D1A7F6" w:rsidR="005A59B9" w:rsidRPr="00950131" w:rsidRDefault="005A59B9" w:rsidP="005A59B9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950131">
        <w:rPr>
          <w:rFonts w:ascii="Calibri" w:hAnsi="Calibri" w:cs="Calibri"/>
          <w:bCs/>
          <w:sz w:val="22"/>
          <w:szCs w:val="22"/>
        </w:rPr>
        <w:lastRenderedPageBreak/>
        <w:t>Tato rámcová dohoda (dále jen „Smlouva“) se uzavírá níže uvedeného dne, měsíce a roku mezi následujícími smluvními stranami: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78"/>
        <w:gridCol w:w="5774"/>
      </w:tblGrid>
      <w:tr w:rsidR="005A59B9" w:rsidRPr="005A5C34" w14:paraId="37693CC5" w14:textId="77777777" w:rsidTr="003574B1">
        <w:tc>
          <w:tcPr>
            <w:tcW w:w="3259" w:type="dxa"/>
            <w:vAlign w:val="center"/>
          </w:tcPr>
          <w:p w14:paraId="65A28B69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b/>
                <w:sz w:val="22"/>
                <w:szCs w:val="20"/>
              </w:rPr>
              <w:t>Název společnosti:</w:t>
            </w:r>
          </w:p>
        </w:tc>
        <w:tc>
          <w:tcPr>
            <w:tcW w:w="5921" w:type="dxa"/>
            <w:vAlign w:val="center"/>
          </w:tcPr>
          <w:p w14:paraId="27CB2578" w14:textId="77777777" w:rsidR="005A59B9" w:rsidRPr="003574B1" w:rsidRDefault="005A59B9" w:rsidP="003574B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3574B1">
              <w:rPr>
                <w:rFonts w:asciiTheme="minorHAnsi" w:hAnsiTheme="minorHAnsi" w:cstheme="minorHAnsi"/>
                <w:b/>
                <w:sz w:val="22"/>
                <w:szCs w:val="20"/>
              </w:rPr>
              <w:t>Silnice LK a.s.</w:t>
            </w:r>
            <w:r w:rsidRPr="003574B1">
              <w:rPr>
                <w:rFonts w:asciiTheme="minorHAnsi" w:hAnsiTheme="minorHAnsi" w:cstheme="minorHAnsi"/>
                <w:sz w:val="22"/>
                <w:szCs w:val="20"/>
              </w:rPr>
              <w:t xml:space="preserve"> (dále jen „</w:t>
            </w:r>
            <w:r w:rsidRPr="003574B1">
              <w:rPr>
                <w:rFonts w:asciiTheme="minorHAnsi" w:hAnsiTheme="minorHAnsi" w:cstheme="minorHAnsi"/>
                <w:b/>
                <w:sz w:val="22"/>
                <w:szCs w:val="20"/>
              </w:rPr>
              <w:t>Kupující</w:t>
            </w:r>
            <w:r w:rsidRPr="003574B1">
              <w:rPr>
                <w:rFonts w:asciiTheme="minorHAnsi" w:hAnsiTheme="minorHAnsi" w:cstheme="minorHAnsi"/>
                <w:sz w:val="22"/>
                <w:szCs w:val="20"/>
              </w:rPr>
              <w:t>“)</w:t>
            </w:r>
          </w:p>
        </w:tc>
      </w:tr>
      <w:tr w:rsidR="005A59B9" w:rsidRPr="005A5C34" w14:paraId="4EF0F1B8" w14:textId="77777777" w:rsidTr="003574B1">
        <w:tc>
          <w:tcPr>
            <w:tcW w:w="3259" w:type="dxa"/>
            <w:vAlign w:val="center"/>
          </w:tcPr>
          <w:p w14:paraId="5B4D12AE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36D27122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Jablonec nad Nisou, Československé armády 4805/24, </w:t>
            </w:r>
          </w:p>
          <w:p w14:paraId="424AE99D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PSČ 466 05</w:t>
            </w:r>
          </w:p>
        </w:tc>
      </w:tr>
      <w:tr w:rsidR="005A59B9" w:rsidRPr="005A5C34" w14:paraId="0DE9126F" w14:textId="77777777" w:rsidTr="003574B1">
        <w:tc>
          <w:tcPr>
            <w:tcW w:w="3259" w:type="dxa"/>
            <w:vAlign w:val="center"/>
          </w:tcPr>
          <w:p w14:paraId="0C75F6D7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248B452A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B 2197 vedená u Krajského soudu v Ústí nad Labem</w:t>
            </w:r>
          </w:p>
        </w:tc>
      </w:tr>
      <w:tr w:rsidR="005A59B9" w:rsidRPr="005A5C34" w14:paraId="6EB4B192" w14:textId="77777777" w:rsidTr="003574B1">
        <w:tc>
          <w:tcPr>
            <w:tcW w:w="3259" w:type="dxa"/>
            <w:vAlign w:val="center"/>
          </w:tcPr>
          <w:p w14:paraId="4174EC50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3D9A978C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Ing. Petr Šén, předseda představenstva</w:t>
            </w:r>
            <w:r w:rsidRPr="00EF000F"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br/>
              <w:t>Ing. Josef Rechcígl, místopředseda představenstva</w:t>
            </w:r>
          </w:p>
        </w:tc>
      </w:tr>
      <w:tr w:rsidR="005A59B9" w:rsidRPr="005A5C34" w14:paraId="2FF8370A" w14:textId="77777777" w:rsidTr="003574B1">
        <w:tc>
          <w:tcPr>
            <w:tcW w:w="3259" w:type="dxa"/>
            <w:vAlign w:val="center"/>
          </w:tcPr>
          <w:p w14:paraId="250D1478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01D6FEC3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287 46 503</w:t>
            </w:r>
          </w:p>
        </w:tc>
      </w:tr>
      <w:tr w:rsidR="005A59B9" w:rsidRPr="005A5C34" w14:paraId="4552B441" w14:textId="77777777" w:rsidTr="003574B1">
        <w:tc>
          <w:tcPr>
            <w:tcW w:w="3259" w:type="dxa"/>
            <w:vAlign w:val="center"/>
          </w:tcPr>
          <w:p w14:paraId="606436F3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7F9D0195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CZ28746503</w:t>
            </w:r>
          </w:p>
        </w:tc>
      </w:tr>
      <w:tr w:rsidR="005A59B9" w:rsidRPr="005A5C34" w14:paraId="4D9125F3" w14:textId="77777777" w:rsidTr="003574B1">
        <w:tc>
          <w:tcPr>
            <w:tcW w:w="3259" w:type="dxa"/>
            <w:vAlign w:val="center"/>
          </w:tcPr>
          <w:p w14:paraId="10D9F6A9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14D86B18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488 043 235</w:t>
            </w:r>
          </w:p>
        </w:tc>
      </w:tr>
      <w:tr w:rsidR="005A59B9" w:rsidRPr="005A5C34" w14:paraId="4F1A3562" w14:textId="77777777" w:rsidTr="003574B1">
        <w:tc>
          <w:tcPr>
            <w:tcW w:w="3259" w:type="dxa"/>
            <w:vAlign w:val="center"/>
          </w:tcPr>
          <w:p w14:paraId="5469B7E3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76C06CC8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info@silnicelk.cz</w:t>
            </w:r>
          </w:p>
        </w:tc>
      </w:tr>
      <w:tr w:rsidR="005A59B9" w:rsidRPr="005A5C34" w14:paraId="2FF32919" w14:textId="77777777" w:rsidTr="003574B1">
        <w:tc>
          <w:tcPr>
            <w:tcW w:w="3259" w:type="dxa"/>
            <w:vAlign w:val="center"/>
          </w:tcPr>
          <w:p w14:paraId="3B7ECCD7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0A851E96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Komerční banka, a.s.</w:t>
            </w:r>
          </w:p>
        </w:tc>
      </w:tr>
      <w:tr w:rsidR="005A59B9" w:rsidRPr="005A5C34" w14:paraId="64FEB89F" w14:textId="77777777" w:rsidTr="003574B1">
        <w:tc>
          <w:tcPr>
            <w:tcW w:w="3259" w:type="dxa"/>
            <w:vAlign w:val="center"/>
          </w:tcPr>
          <w:p w14:paraId="1E7C7E4C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2905F7C3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eastAsia="Calibri" w:hAnsiTheme="minorHAnsi" w:cstheme="minorHAnsi"/>
                <w:sz w:val="22"/>
                <w:szCs w:val="20"/>
                <w:lang w:eastAsia="zh-CN"/>
              </w:rPr>
              <w:t>43-9618960207/0100</w:t>
            </w:r>
          </w:p>
        </w:tc>
      </w:tr>
      <w:tr w:rsidR="005A59B9" w:rsidRPr="005A5C34" w14:paraId="6F7D2705" w14:textId="77777777" w:rsidTr="003574B1">
        <w:tc>
          <w:tcPr>
            <w:tcW w:w="3259" w:type="dxa"/>
            <w:vAlign w:val="center"/>
          </w:tcPr>
          <w:p w14:paraId="1AFDA23A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Osoba oprávněná ve věcech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technických</w:t>
            </w: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0F454538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  <w:t>Eduard Bark</w:t>
            </w:r>
            <w:r>
              <w:rPr>
                <w:rFonts w:asciiTheme="minorHAnsi" w:hAnsiTheme="minorHAnsi"/>
                <w:sz w:val="22"/>
                <w:szCs w:val="20"/>
              </w:rPr>
              <w:t>, tel.: 601 571 664, e-mail: eduard.bark@silnicelk.cz</w:t>
            </w:r>
          </w:p>
        </w:tc>
      </w:tr>
    </w:tbl>
    <w:p w14:paraId="2F4ED511" w14:textId="77777777" w:rsidR="005A59B9" w:rsidRDefault="005A59B9" w:rsidP="005A59B9">
      <w:pPr>
        <w:jc w:val="both"/>
        <w:rPr>
          <w:rFonts w:asciiTheme="minorHAnsi" w:hAnsiTheme="minorHAnsi"/>
          <w:b/>
          <w:sz w:val="20"/>
          <w:szCs w:val="20"/>
        </w:rPr>
      </w:pPr>
    </w:p>
    <w:p w14:paraId="7E50B687" w14:textId="77777777" w:rsidR="005A59B9" w:rsidRPr="00EF000F" w:rsidRDefault="005A59B9" w:rsidP="005A59B9">
      <w:pPr>
        <w:jc w:val="both"/>
        <w:rPr>
          <w:rFonts w:asciiTheme="minorHAnsi" w:hAnsiTheme="minorHAnsi"/>
          <w:sz w:val="22"/>
          <w:szCs w:val="20"/>
        </w:rPr>
      </w:pPr>
      <w:r w:rsidRPr="00EF000F">
        <w:rPr>
          <w:rFonts w:asciiTheme="minorHAnsi" w:hAnsiTheme="minorHAnsi"/>
          <w:sz w:val="22"/>
          <w:szCs w:val="20"/>
        </w:rPr>
        <w:t>a</w:t>
      </w:r>
    </w:p>
    <w:p w14:paraId="79775293" w14:textId="77777777" w:rsidR="005A59B9" w:rsidRDefault="005A59B9" w:rsidP="005A59B9">
      <w:pPr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0"/>
        <w:gridCol w:w="5762"/>
      </w:tblGrid>
      <w:tr w:rsidR="005A59B9" w:rsidRPr="005A5C34" w14:paraId="2D300383" w14:textId="77777777" w:rsidTr="003574B1">
        <w:tc>
          <w:tcPr>
            <w:tcW w:w="3259" w:type="dxa"/>
            <w:vAlign w:val="center"/>
          </w:tcPr>
          <w:p w14:paraId="71A7C337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b/>
                <w:sz w:val="22"/>
                <w:szCs w:val="20"/>
              </w:rPr>
              <w:t>Název:</w:t>
            </w:r>
          </w:p>
        </w:tc>
        <w:tc>
          <w:tcPr>
            <w:tcW w:w="5921" w:type="dxa"/>
            <w:vAlign w:val="center"/>
          </w:tcPr>
          <w:p w14:paraId="4BF911E3" w14:textId="2910DC6A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  <w:r w:rsidRPr="00EF000F">
              <w:rPr>
                <w:rFonts w:ascii="Calibri" w:hAnsi="Calibri" w:cs="Calibri"/>
                <w:snapToGrid w:val="0"/>
                <w:sz w:val="22"/>
                <w:szCs w:val="20"/>
              </w:rPr>
              <w:t xml:space="preserve"> (dále jen „</w:t>
            </w:r>
            <w:r>
              <w:rPr>
                <w:rFonts w:ascii="Calibri" w:hAnsi="Calibri" w:cs="Calibri"/>
                <w:b/>
                <w:bCs/>
                <w:snapToGrid w:val="0"/>
                <w:sz w:val="22"/>
                <w:szCs w:val="20"/>
              </w:rPr>
              <w:t>Prodávající</w:t>
            </w:r>
            <w:r w:rsidRPr="00EF000F">
              <w:rPr>
                <w:rFonts w:ascii="Calibri" w:hAnsi="Calibri" w:cs="Calibri"/>
                <w:snapToGrid w:val="0"/>
                <w:sz w:val="22"/>
                <w:szCs w:val="20"/>
              </w:rPr>
              <w:t>“)</w:t>
            </w:r>
          </w:p>
        </w:tc>
      </w:tr>
      <w:tr w:rsidR="005A59B9" w:rsidRPr="005A5C34" w14:paraId="633BCF09" w14:textId="77777777" w:rsidTr="003574B1">
        <w:tc>
          <w:tcPr>
            <w:tcW w:w="3259" w:type="dxa"/>
            <w:vAlign w:val="center"/>
          </w:tcPr>
          <w:p w14:paraId="26038E76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Sídlo:</w:t>
            </w:r>
          </w:p>
        </w:tc>
        <w:tc>
          <w:tcPr>
            <w:tcW w:w="5921" w:type="dxa"/>
            <w:vAlign w:val="center"/>
          </w:tcPr>
          <w:p w14:paraId="717CFE7C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5A59B9" w:rsidRPr="005A5C34" w14:paraId="25CB72CD" w14:textId="77777777" w:rsidTr="003574B1">
        <w:tc>
          <w:tcPr>
            <w:tcW w:w="3259" w:type="dxa"/>
            <w:vAlign w:val="center"/>
          </w:tcPr>
          <w:p w14:paraId="08826D01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D4544C">
              <w:rPr>
                <w:rFonts w:asciiTheme="minorHAnsi" w:hAnsiTheme="minorHAnsi" w:cstheme="minorHAnsi"/>
                <w:sz w:val="22"/>
                <w:szCs w:val="20"/>
              </w:rPr>
              <w:t>Spisová značka:</w:t>
            </w: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  </w:t>
            </w:r>
          </w:p>
        </w:tc>
        <w:tc>
          <w:tcPr>
            <w:tcW w:w="5921" w:type="dxa"/>
            <w:vAlign w:val="center"/>
          </w:tcPr>
          <w:p w14:paraId="0E9C85F3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5A59B9" w:rsidRPr="005A5C34" w14:paraId="08D91853" w14:textId="77777777" w:rsidTr="003574B1">
        <w:tc>
          <w:tcPr>
            <w:tcW w:w="3259" w:type="dxa"/>
            <w:vAlign w:val="center"/>
          </w:tcPr>
          <w:p w14:paraId="08FFECCE" w14:textId="06E49D1D" w:rsidR="005A59B9" w:rsidRPr="00004F2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D4544C">
              <w:rPr>
                <w:rFonts w:asciiTheme="minorHAnsi" w:hAnsiTheme="minorHAnsi" w:cstheme="minorHAnsi"/>
                <w:sz w:val="22"/>
                <w:szCs w:val="20"/>
              </w:rPr>
              <w:t>Zastoupení:</w:t>
            </w:r>
            <w:r w:rsidRPr="00004F2F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5921" w:type="dxa"/>
            <w:vAlign w:val="center"/>
          </w:tcPr>
          <w:p w14:paraId="5D2C5581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D4544C">
              <w:rPr>
                <w:rFonts w:ascii="Calibri" w:hAnsi="Calibri" w:cs="Calibri"/>
                <w:sz w:val="22"/>
                <w:szCs w:val="20"/>
                <w:highlight w:val="green"/>
              </w:rPr>
              <w:t>[</w:t>
            </w:r>
            <w:r w:rsidRPr="00004F2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D4544C">
              <w:rPr>
                <w:rFonts w:ascii="Calibri" w:hAnsi="Calibri" w:cs="Calibri"/>
                <w:sz w:val="22"/>
                <w:szCs w:val="20"/>
                <w:highlight w:val="green"/>
              </w:rPr>
              <w:t>]</w:t>
            </w:r>
          </w:p>
        </w:tc>
      </w:tr>
      <w:tr w:rsidR="005A59B9" w:rsidRPr="005A5C34" w14:paraId="7353316E" w14:textId="77777777" w:rsidTr="003574B1">
        <w:tc>
          <w:tcPr>
            <w:tcW w:w="3259" w:type="dxa"/>
            <w:vAlign w:val="center"/>
          </w:tcPr>
          <w:p w14:paraId="0B86CF32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IČO:</w:t>
            </w:r>
          </w:p>
        </w:tc>
        <w:tc>
          <w:tcPr>
            <w:tcW w:w="5921" w:type="dxa"/>
            <w:vAlign w:val="center"/>
          </w:tcPr>
          <w:p w14:paraId="4DC756A1" w14:textId="77777777" w:rsidR="005A59B9" w:rsidRPr="00EF000F" w:rsidRDefault="005A59B9" w:rsidP="003574B1">
            <w:pPr>
              <w:spacing w:before="40" w:after="40"/>
              <w:rPr>
                <w:rFonts w:ascii="Verdana" w:hAnsi="Verdana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5A59B9" w:rsidRPr="005A5C34" w14:paraId="48A3E254" w14:textId="77777777" w:rsidTr="003574B1">
        <w:tc>
          <w:tcPr>
            <w:tcW w:w="3259" w:type="dxa"/>
            <w:vAlign w:val="center"/>
          </w:tcPr>
          <w:p w14:paraId="599C4C16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5C1FBD09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color w:val="333333"/>
                <w:sz w:val="22"/>
                <w:szCs w:val="20"/>
                <w:shd w:val="clear" w:color="auto" w:fill="FFFFFF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5A59B9" w:rsidRPr="005A5C34" w14:paraId="122868FB" w14:textId="77777777" w:rsidTr="003574B1">
        <w:tc>
          <w:tcPr>
            <w:tcW w:w="3259" w:type="dxa"/>
            <w:vAlign w:val="center"/>
          </w:tcPr>
          <w:p w14:paraId="522E851C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5DB55FC8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5A59B9" w:rsidRPr="005A5C34" w14:paraId="78F093CC" w14:textId="77777777" w:rsidTr="003574B1">
        <w:tc>
          <w:tcPr>
            <w:tcW w:w="3259" w:type="dxa"/>
            <w:vAlign w:val="center"/>
          </w:tcPr>
          <w:p w14:paraId="3350192F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22E2FC2A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5A59B9" w:rsidRPr="005A5C34" w14:paraId="574B99AD" w14:textId="77777777" w:rsidTr="003574B1">
        <w:tc>
          <w:tcPr>
            <w:tcW w:w="3259" w:type="dxa"/>
            <w:vAlign w:val="center"/>
          </w:tcPr>
          <w:p w14:paraId="4062F052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2EAA5354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5A59B9" w:rsidRPr="005A5C34" w14:paraId="0324FEAB" w14:textId="77777777" w:rsidTr="003574B1">
        <w:tc>
          <w:tcPr>
            <w:tcW w:w="3259" w:type="dxa"/>
            <w:vAlign w:val="center"/>
          </w:tcPr>
          <w:p w14:paraId="0A536BBA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3D5864EF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  <w:tr w:rsidR="005A59B9" w:rsidRPr="005A5C34" w14:paraId="2AF91BED" w14:textId="77777777" w:rsidTr="003574B1">
        <w:tc>
          <w:tcPr>
            <w:tcW w:w="3259" w:type="dxa"/>
            <w:vAlign w:val="center"/>
          </w:tcPr>
          <w:p w14:paraId="3D4A916E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Osoba oprávněná ve věcech technických</w:t>
            </w:r>
            <w:r w:rsidRPr="00EF000F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5921" w:type="dxa"/>
            <w:vAlign w:val="center"/>
          </w:tcPr>
          <w:p w14:paraId="70BA025A" w14:textId="77777777" w:rsidR="005A59B9" w:rsidRPr="00EF000F" w:rsidRDefault="005A59B9" w:rsidP="003574B1">
            <w:pPr>
              <w:spacing w:before="40" w:after="40"/>
              <w:rPr>
                <w:rFonts w:asciiTheme="minorHAnsi" w:hAnsiTheme="minorHAnsi" w:cstheme="minorHAnsi"/>
                <w:sz w:val="22"/>
                <w:szCs w:val="20"/>
              </w:rPr>
            </w:pPr>
            <w:r w:rsidRPr="00EF000F">
              <w:rPr>
                <w:rFonts w:ascii="Calibri" w:hAnsi="Calibri" w:cs="Calibri"/>
                <w:sz w:val="22"/>
                <w:szCs w:val="20"/>
              </w:rPr>
              <w:t>[</w:t>
            </w:r>
            <w:r w:rsidRPr="00EF000F">
              <w:rPr>
                <w:rFonts w:ascii="Calibri" w:hAnsi="Calibri" w:cs="Calibri"/>
                <w:sz w:val="22"/>
                <w:szCs w:val="20"/>
                <w:highlight w:val="green"/>
              </w:rPr>
              <w:t>DOPLNÍ ÚČASTNÍK</w:t>
            </w:r>
            <w:r w:rsidRPr="00EF000F">
              <w:rPr>
                <w:rFonts w:ascii="Calibri" w:hAnsi="Calibri" w:cs="Calibri"/>
                <w:sz w:val="22"/>
                <w:szCs w:val="20"/>
              </w:rPr>
              <w:t>]</w:t>
            </w:r>
          </w:p>
        </w:tc>
      </w:tr>
    </w:tbl>
    <w:p w14:paraId="31B115DC" w14:textId="77777777" w:rsidR="005A59B9" w:rsidRPr="005A5C34" w:rsidRDefault="005A59B9" w:rsidP="005A59B9">
      <w:pPr>
        <w:jc w:val="both"/>
        <w:rPr>
          <w:rFonts w:asciiTheme="minorHAnsi" w:hAnsiTheme="minorHAnsi"/>
          <w:b/>
          <w:sz w:val="20"/>
          <w:szCs w:val="20"/>
        </w:rPr>
      </w:pPr>
    </w:p>
    <w:p w14:paraId="71A06CB0" w14:textId="77777777" w:rsidR="005A59B9" w:rsidRPr="003574B1" w:rsidRDefault="005A59B9" w:rsidP="005A59B9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3574B1">
        <w:rPr>
          <w:rFonts w:ascii="Calibri" w:hAnsi="Calibri" w:cs="Calibri"/>
          <w:bCs/>
          <w:sz w:val="22"/>
          <w:szCs w:val="22"/>
        </w:rPr>
        <w:t>(Kupující a Prodávající jsou dále též uváděni společně jako „</w:t>
      </w:r>
      <w:r w:rsidRPr="003574B1">
        <w:rPr>
          <w:rFonts w:ascii="Calibri" w:hAnsi="Calibri" w:cs="Calibri"/>
          <w:b/>
          <w:bCs/>
          <w:sz w:val="22"/>
          <w:szCs w:val="22"/>
        </w:rPr>
        <w:t>Smluvní strany</w:t>
      </w:r>
      <w:r w:rsidRPr="003574B1">
        <w:rPr>
          <w:rFonts w:ascii="Calibri" w:hAnsi="Calibri" w:cs="Calibri"/>
          <w:bCs/>
          <w:sz w:val="22"/>
          <w:szCs w:val="22"/>
        </w:rPr>
        <w:t>“ a jednotlivě jako „</w:t>
      </w:r>
      <w:r w:rsidRPr="003574B1">
        <w:rPr>
          <w:rFonts w:ascii="Calibri" w:hAnsi="Calibri" w:cs="Calibri"/>
          <w:b/>
          <w:bCs/>
          <w:sz w:val="22"/>
          <w:szCs w:val="22"/>
        </w:rPr>
        <w:t>Smluvní strana</w:t>
      </w:r>
      <w:r w:rsidRPr="003574B1">
        <w:rPr>
          <w:rFonts w:ascii="Calibri" w:hAnsi="Calibri" w:cs="Calibri"/>
          <w:bCs/>
          <w:sz w:val="22"/>
          <w:szCs w:val="22"/>
        </w:rPr>
        <w:t>“).</w:t>
      </w:r>
    </w:p>
    <w:p w14:paraId="3A1BB826" w14:textId="77777777" w:rsidR="005A59B9" w:rsidRDefault="005A59B9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5474508A" w14:textId="77777777" w:rsidR="005A59B9" w:rsidRDefault="005A59B9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0D428F0F" w14:textId="77777777" w:rsidR="005A59B9" w:rsidRDefault="005A59B9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42871910" w14:textId="77777777" w:rsidR="00BB5029" w:rsidRDefault="00BB5029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4D76EC85" w14:textId="77777777" w:rsidR="005A59B9" w:rsidRDefault="005A59B9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665C7B63" w14:textId="77777777" w:rsidR="005A59B9" w:rsidRDefault="005A59B9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14:paraId="24506D0F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3C74ADCB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ÚVODNÍ USTANOVENÍ</w:t>
      </w:r>
    </w:p>
    <w:p w14:paraId="633C1A50" w14:textId="3CB39592" w:rsidR="00970ED1" w:rsidRPr="00B92232" w:rsidRDefault="002F2954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uzavírána na plnění </w:t>
      </w:r>
      <w:r w:rsidR="00CC5819">
        <w:rPr>
          <w:rFonts w:ascii="Calibri" w:hAnsi="Calibri" w:cs="Arial"/>
          <w:sz w:val="22"/>
          <w:szCs w:val="22"/>
        </w:rPr>
        <w:t xml:space="preserve">části </w:t>
      </w:r>
      <w:r w:rsidR="000F3890">
        <w:rPr>
          <w:rFonts w:ascii="Calibri" w:hAnsi="Calibri" w:cs="Arial"/>
          <w:sz w:val="22"/>
          <w:szCs w:val="22"/>
        </w:rPr>
        <w:t>3</w:t>
      </w:r>
      <w:r w:rsidR="00CC5819">
        <w:rPr>
          <w:rFonts w:ascii="Calibri" w:hAnsi="Calibri" w:cs="Arial"/>
          <w:sz w:val="22"/>
          <w:szCs w:val="22"/>
        </w:rPr>
        <w:t xml:space="preserve"> </w:t>
      </w:r>
      <w:r w:rsidR="00970ED1" w:rsidRPr="00111A5C">
        <w:rPr>
          <w:rFonts w:ascii="Calibri" w:hAnsi="Calibri" w:cs="Arial"/>
          <w:sz w:val="22"/>
          <w:szCs w:val="22"/>
        </w:rPr>
        <w:t>veřejn</w:t>
      </w:r>
      <w:r>
        <w:rPr>
          <w:rFonts w:ascii="Calibri" w:hAnsi="Calibri" w:cs="Arial"/>
          <w:sz w:val="22"/>
          <w:szCs w:val="22"/>
        </w:rPr>
        <w:t>é</w:t>
      </w:r>
      <w:r w:rsidR="00970ED1" w:rsidRPr="00111A5C">
        <w:rPr>
          <w:rFonts w:ascii="Calibri" w:hAnsi="Calibri" w:cs="Arial"/>
          <w:sz w:val="22"/>
          <w:szCs w:val="22"/>
        </w:rPr>
        <w:t xml:space="preserve"> zakázk</w:t>
      </w:r>
      <w:r>
        <w:rPr>
          <w:rFonts w:ascii="Calibri" w:hAnsi="Calibri" w:cs="Arial"/>
          <w:sz w:val="22"/>
          <w:szCs w:val="22"/>
        </w:rPr>
        <w:t>y</w:t>
      </w:r>
      <w:r w:rsidR="00970ED1"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 názvem </w:t>
      </w:r>
      <w:r w:rsidR="00970ED1" w:rsidRPr="00B30718">
        <w:rPr>
          <w:rFonts w:ascii="Calibri" w:hAnsi="Calibri" w:cs="Arial"/>
          <w:color w:val="000000"/>
          <w:sz w:val="22"/>
          <w:szCs w:val="22"/>
        </w:rPr>
        <w:t>„</w:t>
      </w:r>
      <w:r w:rsidR="00CC5819" w:rsidRPr="00CC5819">
        <w:rPr>
          <w:rFonts w:ascii="Calibri" w:hAnsi="Calibri" w:cs="Arial"/>
          <w:color w:val="000000"/>
          <w:sz w:val="22"/>
          <w:szCs w:val="22"/>
        </w:rPr>
        <w:t>Dodávka průmyslové kamenné soli</w:t>
      </w:r>
      <w:r w:rsidR="00970ED1" w:rsidRPr="00B30718">
        <w:rPr>
          <w:rFonts w:ascii="Calibri" w:hAnsi="Calibri" w:cs="Arial"/>
          <w:color w:val="000000"/>
          <w:sz w:val="22"/>
          <w:szCs w:val="22"/>
        </w:rPr>
        <w:t xml:space="preserve">“ </w:t>
      </w:r>
      <w:r w:rsidR="00970ED1" w:rsidRPr="00111A5C">
        <w:rPr>
          <w:rFonts w:ascii="Calibri" w:hAnsi="Calibri" w:cs="Arial"/>
          <w:color w:val="000000"/>
          <w:sz w:val="22"/>
          <w:szCs w:val="22"/>
        </w:rPr>
        <w:t xml:space="preserve">(dále </w:t>
      </w:r>
      <w:r w:rsidR="004F404F">
        <w:rPr>
          <w:rFonts w:ascii="Calibri" w:hAnsi="Calibri" w:cs="Arial"/>
          <w:color w:val="000000"/>
          <w:sz w:val="22"/>
          <w:szCs w:val="22"/>
        </w:rPr>
        <w:t>jen „</w:t>
      </w:r>
      <w:r w:rsidR="004F404F" w:rsidRPr="004F404F">
        <w:rPr>
          <w:rFonts w:ascii="Calibri" w:hAnsi="Calibri" w:cs="Arial"/>
          <w:b/>
          <w:color w:val="000000"/>
          <w:sz w:val="22"/>
          <w:szCs w:val="22"/>
        </w:rPr>
        <w:t>Veřejná zakázka</w:t>
      </w:r>
      <w:r w:rsidR="004F404F">
        <w:rPr>
          <w:rFonts w:ascii="Calibri" w:hAnsi="Calibri" w:cs="Arial"/>
          <w:color w:val="000000"/>
          <w:sz w:val="22"/>
          <w:szCs w:val="22"/>
        </w:rPr>
        <w:t>“)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zadávan</w:t>
      </w:r>
      <w:r>
        <w:rPr>
          <w:rFonts w:ascii="Calibri" w:hAnsi="Calibri" w:cs="Arial"/>
          <w:color w:val="000000"/>
          <w:sz w:val="22"/>
          <w:szCs w:val="22"/>
        </w:rPr>
        <w:t>é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C5819">
        <w:rPr>
          <w:rFonts w:ascii="Calibri" w:hAnsi="Calibri" w:cs="Arial"/>
          <w:color w:val="000000"/>
          <w:sz w:val="22"/>
          <w:szCs w:val="22"/>
        </w:rPr>
        <w:t>v otevřeném řízení dle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F5371">
        <w:rPr>
          <w:rFonts w:ascii="Calibri" w:hAnsi="Calibri" w:cs="Arial"/>
          <w:color w:val="000000"/>
          <w:sz w:val="22"/>
          <w:szCs w:val="22"/>
        </w:rPr>
        <w:t>zákona č. </w:t>
      </w:r>
      <w:r>
        <w:rPr>
          <w:rFonts w:ascii="Calibri" w:hAnsi="Calibri" w:cs="Arial"/>
          <w:color w:val="000000"/>
          <w:sz w:val="22"/>
          <w:szCs w:val="22"/>
        </w:rPr>
        <w:t>13</w:t>
      </w:r>
      <w:r w:rsidR="00F72E2A">
        <w:rPr>
          <w:rFonts w:ascii="Calibri" w:hAnsi="Calibri" w:cs="Arial"/>
          <w:color w:val="000000"/>
          <w:sz w:val="22"/>
          <w:szCs w:val="22"/>
        </w:rPr>
        <w:t>4</w:t>
      </w:r>
      <w:r>
        <w:rPr>
          <w:rFonts w:ascii="Calibri" w:hAnsi="Calibri" w:cs="Arial"/>
          <w:color w:val="000000"/>
          <w:sz w:val="22"/>
          <w:szCs w:val="22"/>
        </w:rPr>
        <w:t>/20</w:t>
      </w:r>
      <w:r w:rsidR="00F72E2A">
        <w:rPr>
          <w:rFonts w:ascii="Calibri" w:hAnsi="Calibri" w:cs="Arial"/>
          <w:color w:val="000000"/>
          <w:sz w:val="22"/>
          <w:szCs w:val="22"/>
        </w:rPr>
        <w:t>16</w:t>
      </w:r>
      <w:r>
        <w:rPr>
          <w:rFonts w:ascii="Calibri" w:hAnsi="Calibri" w:cs="Arial"/>
          <w:color w:val="000000"/>
          <w:sz w:val="22"/>
          <w:szCs w:val="22"/>
        </w:rPr>
        <w:t xml:space="preserve"> Sb., o</w:t>
      </w:r>
      <w:r w:rsidR="00F72E2A">
        <w:rPr>
          <w:rFonts w:ascii="Calibri" w:hAnsi="Calibri" w:cs="Arial"/>
          <w:color w:val="000000"/>
          <w:sz w:val="22"/>
          <w:szCs w:val="22"/>
        </w:rPr>
        <w:t xml:space="preserve"> zadávání veřejných zakázek</w:t>
      </w:r>
      <w:r>
        <w:rPr>
          <w:rFonts w:ascii="Calibri" w:hAnsi="Calibri" w:cs="Arial"/>
          <w:color w:val="000000"/>
          <w:sz w:val="22"/>
          <w:szCs w:val="22"/>
        </w:rPr>
        <w:t>, ve znění pozdějších předpisů</w:t>
      </w:r>
      <w:r w:rsidR="008D626C">
        <w:rPr>
          <w:rFonts w:ascii="Calibri" w:hAnsi="Calibri" w:cs="Arial"/>
          <w:color w:val="000000"/>
          <w:sz w:val="22"/>
          <w:szCs w:val="22"/>
        </w:rPr>
        <w:t xml:space="preserve"> (dále jen „</w:t>
      </w:r>
      <w:r w:rsidR="008D626C">
        <w:rPr>
          <w:rFonts w:ascii="Calibri" w:hAnsi="Calibri" w:cs="Arial"/>
          <w:b/>
          <w:color w:val="000000"/>
          <w:sz w:val="22"/>
          <w:szCs w:val="22"/>
        </w:rPr>
        <w:t xml:space="preserve">Zadávací </w:t>
      </w:r>
      <w:r w:rsidR="00CC5819">
        <w:rPr>
          <w:rFonts w:ascii="Calibri" w:hAnsi="Calibri" w:cs="Arial"/>
          <w:b/>
          <w:color w:val="000000"/>
          <w:sz w:val="22"/>
          <w:szCs w:val="22"/>
        </w:rPr>
        <w:t>řízení</w:t>
      </w:r>
      <w:r w:rsidR="008D626C">
        <w:rPr>
          <w:rFonts w:ascii="Calibri" w:hAnsi="Calibri" w:cs="Arial"/>
          <w:color w:val="000000"/>
          <w:sz w:val="22"/>
          <w:szCs w:val="22"/>
        </w:rPr>
        <w:t>“)</w:t>
      </w:r>
      <w:r w:rsidR="004F404F">
        <w:rPr>
          <w:rFonts w:ascii="Calibri" w:hAnsi="Calibri" w:cs="Arial"/>
          <w:color w:val="000000"/>
          <w:sz w:val="22"/>
          <w:szCs w:val="22"/>
        </w:rPr>
        <w:t>.</w:t>
      </w:r>
    </w:p>
    <w:p w14:paraId="13CA598A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54D9BAE1" w14:textId="0B6C0368"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 xml:space="preserve"> dílčím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CC5819">
        <w:rPr>
          <w:rFonts w:ascii="Calibri" w:hAnsi="Calibri" w:cs="Tahoma"/>
          <w:sz w:val="22"/>
          <w:szCs w:val="22"/>
        </w:rPr>
        <w:t xml:space="preserve">volně ložené posypové kamenné soli </w:t>
      </w:r>
      <w:r w:rsidR="00282BB8">
        <w:rPr>
          <w:rFonts w:ascii="Calibri" w:hAnsi="Calibri" w:cs="Tahoma"/>
          <w:sz w:val="22"/>
          <w:szCs w:val="22"/>
        </w:rPr>
        <w:t>do skladů Kupujícího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 w:rsidR="007C08E1" w:rsidRPr="000F5371">
        <w:rPr>
          <w:rFonts w:ascii="Calibri" w:hAnsi="Calibri" w:cs="Arial"/>
          <w:sz w:val="22"/>
          <w:szCs w:val="22"/>
        </w:rPr>
        <w:t xml:space="preserve">nacházejících se </w:t>
      </w:r>
      <w:r w:rsidR="00CC5819" w:rsidRPr="000F5371">
        <w:rPr>
          <w:rFonts w:ascii="Calibri" w:hAnsi="Calibri" w:cs="Arial"/>
          <w:sz w:val="22"/>
          <w:szCs w:val="22"/>
        </w:rPr>
        <w:t>v oblasti okresu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="00CB5380">
        <w:rPr>
          <w:rFonts w:ascii="Calibri" w:hAnsi="Calibri" w:cs="Arial"/>
          <w:sz w:val="22"/>
          <w:szCs w:val="22"/>
        </w:rPr>
        <w:t>Jablonec nad Nisou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 nebo „</w:t>
      </w:r>
      <w:r w:rsidR="00CC5819" w:rsidRPr="00CC5819">
        <w:rPr>
          <w:rFonts w:ascii="Calibri" w:hAnsi="Calibri" w:cs="Arial"/>
          <w:b/>
          <w:sz w:val="22"/>
          <w:szCs w:val="22"/>
        </w:rPr>
        <w:t>Posypová sůl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14:paraId="3FE328F9" w14:textId="6CF6213D" w:rsidR="00CC5819" w:rsidRPr="009C2E20" w:rsidRDefault="00CC5819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9C2E20">
        <w:rPr>
          <w:rFonts w:cs="Tahoma"/>
        </w:rPr>
        <w:t xml:space="preserve">Posypová sůl nesmí překročit limit škodlivin v chemických rozmrazovacích materiálech, jak stanoví TP 116 (technické podmínky schválené Ministerstvem dopravy, </w:t>
      </w:r>
      <w:r w:rsidRPr="009C2E20">
        <w:rPr>
          <w:rFonts w:cs="Tahoma"/>
          <w:bCs/>
        </w:rPr>
        <w:t xml:space="preserve">volně ke stažení na </w:t>
      </w:r>
      <w:hyperlink r:id="rId8" w:history="1">
        <w:r w:rsidR="00126700" w:rsidRPr="009C2E20">
          <w:rPr>
            <w:rStyle w:val="Hypertextovodkaz"/>
          </w:rPr>
          <w:t>http://www.pjpk.cz/data/USR_001_2_8_TP/TP_116a.pdf</w:t>
        </w:r>
      </w:hyperlink>
      <w:r w:rsidR="003E0501" w:rsidRPr="009C2E20">
        <w:rPr>
          <w:rStyle w:val="Hypertextovodkaz"/>
        </w:rPr>
        <w:t>)</w:t>
      </w:r>
      <w:r w:rsidRPr="009C2E20">
        <w:rPr>
          <w:rFonts w:cs="Tahoma"/>
        </w:rPr>
        <w:t>;</w:t>
      </w:r>
    </w:p>
    <w:p w14:paraId="7647D7CE" w14:textId="15AA1BC6" w:rsidR="007524D8" w:rsidRPr="009C2E20" w:rsidRDefault="007524D8" w:rsidP="007524D8">
      <w:pPr>
        <w:pStyle w:val="Odstavecseseznamem"/>
        <w:numPr>
          <w:ilvl w:val="0"/>
          <w:numId w:val="32"/>
        </w:numPr>
        <w:spacing w:after="120"/>
        <w:ind w:left="1134" w:hanging="425"/>
        <w:jc w:val="both"/>
        <w:rPr>
          <w:rFonts w:cs="Tahoma"/>
        </w:rPr>
      </w:pPr>
      <w:r w:rsidRPr="009C2E20">
        <w:rPr>
          <w:rFonts w:cs="Tahoma"/>
        </w:rPr>
        <w:t>Váhový podíl NaCl (chloridu sodného) v dodávané Posypové soli musí být min. 98 % při 0 % obsahu vody ve vzorku.</w:t>
      </w:r>
    </w:p>
    <w:p w14:paraId="3D2EDF24" w14:textId="77777777" w:rsidR="007524D8" w:rsidRPr="009C2E20" w:rsidRDefault="007524D8" w:rsidP="007524D8">
      <w:pPr>
        <w:pStyle w:val="Odstavecseseznamem"/>
        <w:numPr>
          <w:ilvl w:val="0"/>
          <w:numId w:val="32"/>
        </w:numPr>
        <w:spacing w:after="120"/>
        <w:ind w:left="1134" w:hanging="425"/>
        <w:jc w:val="both"/>
        <w:rPr>
          <w:rFonts w:cs="Tahoma"/>
        </w:rPr>
      </w:pPr>
      <w:r w:rsidRPr="009C2E20">
        <w:rPr>
          <w:rFonts w:cs="Tahoma"/>
        </w:rPr>
        <w:t>Posypová sůl nesmí vykazovat při dodání více než 2 váhová procenta stálé vlhkosti.</w:t>
      </w:r>
    </w:p>
    <w:p w14:paraId="23A98835" w14:textId="5ED5B170" w:rsidR="00CC5819" w:rsidRPr="009C2E20" w:rsidRDefault="007524D8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9C2E20">
        <w:rPr>
          <w:rFonts w:cs="Tahoma"/>
        </w:rPr>
        <w:t>Prodávající ručí za nespékavost posypové soli po dobu minimálně 2 let ode dne dodání. Veškerá dodávaná Posypová sůl je ošetřena proti spékavosti k tomu určeným prostředkem</w:t>
      </w:r>
      <w:r w:rsidR="00CC5819" w:rsidRPr="009C2E20">
        <w:rPr>
          <w:rFonts w:cs="Tahoma"/>
        </w:rPr>
        <w:t>;</w:t>
      </w:r>
    </w:p>
    <w:p w14:paraId="39DB1C17" w14:textId="396616B9" w:rsidR="00CC5819" w:rsidRPr="009C2E20" w:rsidRDefault="00CC5819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9C2E20">
        <w:rPr>
          <w:rFonts w:cs="Tahoma"/>
        </w:rPr>
        <w:t>Posypová sůl musí splňovat charakteristiky a zrnitosti pro zimní údržbu pozemních komunikací, dle ustanovení čl. 8 odst. a) přílohy č. 7 vyhlášky Ministerstva dopravy a spojů č. 104/1997 Sb.;</w:t>
      </w:r>
    </w:p>
    <w:p w14:paraId="25D17918" w14:textId="77777777" w:rsidR="00CC5819" w:rsidRPr="009C2E20" w:rsidRDefault="00CC5819" w:rsidP="00CC5819">
      <w:pPr>
        <w:pStyle w:val="Odstavecseseznamem"/>
        <w:numPr>
          <w:ilvl w:val="3"/>
          <w:numId w:val="32"/>
        </w:numPr>
        <w:spacing w:after="120" w:line="260" w:lineRule="atLeast"/>
        <w:ind w:left="1134" w:hanging="425"/>
        <w:jc w:val="both"/>
        <w:rPr>
          <w:rFonts w:cs="Tahoma"/>
        </w:rPr>
      </w:pPr>
      <w:r w:rsidRPr="009C2E20">
        <w:rPr>
          <w:rFonts w:cs="Tahoma"/>
        </w:rPr>
        <w:t>Skladba zrnitosti posypové soli musí splňovat následující požadavky váhových procent jednotlivých frakcí:</w:t>
      </w:r>
    </w:p>
    <w:p w14:paraId="0172A9C7" w14:textId="7D861443" w:rsidR="007524D8" w:rsidRPr="009C2E20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9C2E20">
        <w:rPr>
          <w:rFonts w:cs="Tahoma"/>
        </w:rPr>
        <w:t>do 0,16 mm max. 5 % hmotnosti</w:t>
      </w:r>
    </w:p>
    <w:p w14:paraId="26E7FA22" w14:textId="526DFA0B" w:rsidR="007524D8" w:rsidRPr="009C2E20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9C2E20">
        <w:rPr>
          <w:rFonts w:cs="Tahoma"/>
        </w:rPr>
        <w:t>od 0,16 mm do 0,80 mm max. 30 % hmotnosti</w:t>
      </w:r>
    </w:p>
    <w:p w14:paraId="2C739EBB" w14:textId="0513FD7B" w:rsidR="007524D8" w:rsidRPr="009C2E20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9C2E20">
        <w:rPr>
          <w:rFonts w:cs="Tahoma"/>
        </w:rPr>
        <w:t>od 0,80 mm do 3,15 mm min. 60 % hmotnosti</w:t>
      </w:r>
    </w:p>
    <w:p w14:paraId="6A9D29A3" w14:textId="14FA604E" w:rsidR="007524D8" w:rsidRPr="009C2E20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9C2E20">
        <w:rPr>
          <w:rFonts w:cs="Tahoma"/>
        </w:rPr>
        <w:t>od 3,15 mm do 5 mm max. 20 % hmotnosti</w:t>
      </w:r>
    </w:p>
    <w:p w14:paraId="0F762114" w14:textId="01FCA31F" w:rsidR="00970ED1" w:rsidRPr="009C2E20" w:rsidRDefault="007524D8" w:rsidP="00CF1214">
      <w:pPr>
        <w:pStyle w:val="Odstavecseseznamem"/>
        <w:numPr>
          <w:ilvl w:val="3"/>
          <w:numId w:val="32"/>
        </w:numPr>
        <w:spacing w:after="120" w:line="260" w:lineRule="atLeast"/>
        <w:jc w:val="both"/>
        <w:rPr>
          <w:rFonts w:cs="Tahoma"/>
        </w:rPr>
      </w:pPr>
      <w:r w:rsidRPr="009C2E20">
        <w:rPr>
          <w:rFonts w:cs="Tahoma"/>
        </w:rPr>
        <w:t>nad 5 mm 0 % hmotnosti</w:t>
      </w:r>
    </w:p>
    <w:p w14:paraId="41DFBA3B" w14:textId="77777777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dílčí objednávky </w:t>
      </w:r>
      <w:r w:rsidRPr="00111A5C">
        <w:rPr>
          <w:rFonts w:ascii="Calibri" w:hAnsi="Calibri" w:cs="Arial"/>
          <w:sz w:val="22"/>
          <w:szCs w:val="22"/>
        </w:rPr>
        <w:t xml:space="preserve">převést na </w:t>
      </w:r>
      <w:r>
        <w:rPr>
          <w:rFonts w:ascii="Calibri" w:hAnsi="Calibri" w:cs="Arial"/>
          <w:sz w:val="22"/>
          <w:szCs w:val="22"/>
        </w:rPr>
        <w:t>K</w:t>
      </w:r>
      <w:r w:rsidRPr="00111A5C">
        <w:rPr>
          <w:rFonts w:ascii="Calibri" w:hAnsi="Calibri" w:cs="Arial"/>
          <w:sz w:val="22"/>
          <w:szCs w:val="22"/>
        </w:rPr>
        <w:t xml:space="preserve">upujícího vlastnické právo k řádně objednanému a dodanému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3EF84B97" w14:textId="45451D37" w:rsidR="00CC5819" w:rsidRDefault="00CC5819" w:rsidP="00356B7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objednané a </w:t>
      </w:r>
      <w:r>
        <w:rPr>
          <w:rFonts w:ascii="Calibri" w:hAnsi="Calibri" w:cs="Arial"/>
          <w:sz w:val="22"/>
          <w:szCs w:val="22"/>
        </w:rPr>
        <w:t xml:space="preserve">řádně </w:t>
      </w:r>
      <w:r w:rsidRPr="00111A5C">
        <w:rPr>
          <w:rFonts w:ascii="Calibri" w:hAnsi="Calibri" w:cs="Arial"/>
          <w:sz w:val="22"/>
          <w:szCs w:val="22"/>
        </w:rPr>
        <w:t xml:space="preserve">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6F5989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Kupující však není povinen </w:t>
      </w:r>
      <w:r w:rsidR="00356B71"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 w:rsidR="00356B71">
        <w:rPr>
          <w:rFonts w:ascii="Calibri" w:hAnsi="Calibri" w:cs="Arial"/>
          <w:sz w:val="22"/>
          <w:szCs w:val="22"/>
        </w:rPr>
        <w:t>Z</w:t>
      </w:r>
      <w:r w:rsidR="00356B71" w:rsidRPr="00356B71">
        <w:rPr>
          <w:rFonts w:ascii="Calibri" w:hAnsi="Calibri" w:cs="Arial"/>
          <w:sz w:val="22"/>
          <w:szCs w:val="22"/>
        </w:rPr>
        <w:t>boží</w:t>
      </w:r>
      <w:r w:rsidR="00356B71">
        <w:rPr>
          <w:rFonts w:ascii="Calibri" w:hAnsi="Calibri" w:cs="Arial"/>
          <w:sz w:val="22"/>
          <w:szCs w:val="22"/>
        </w:rPr>
        <w:t xml:space="preserve"> (činit jakékoli objednávky na základě této Smlouvy). </w:t>
      </w:r>
    </w:p>
    <w:p w14:paraId="5678B7BF" w14:textId="77777777" w:rsidR="00605345" w:rsidRDefault="0060534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Zboží bude Kupujícímu Prodávajícím dodáváno na základě dílčích </w:t>
      </w:r>
      <w:r w:rsidR="00C67A88">
        <w:rPr>
          <w:rFonts w:ascii="Calibri" w:hAnsi="Calibri" w:cs="Arial"/>
          <w:sz w:val="22"/>
          <w:szCs w:val="22"/>
        </w:rPr>
        <w:t xml:space="preserve">objednávek </w:t>
      </w:r>
      <w:r>
        <w:rPr>
          <w:rFonts w:ascii="Calibri" w:hAnsi="Calibri" w:cs="Arial"/>
          <w:sz w:val="22"/>
          <w:szCs w:val="22"/>
        </w:rPr>
        <w:t>(</w:t>
      </w:r>
      <w:r w:rsidR="00C67A88" w:rsidRPr="00C67A88">
        <w:rPr>
          <w:rFonts w:ascii="Calibri" w:hAnsi="Calibri" w:cs="Arial"/>
          <w:sz w:val="22"/>
          <w:szCs w:val="22"/>
        </w:rPr>
        <w:t>výz</w:t>
      </w:r>
      <w:r w:rsidR="00C67A88">
        <w:rPr>
          <w:rFonts w:ascii="Calibri" w:hAnsi="Calibri" w:cs="Arial"/>
          <w:sz w:val="22"/>
          <w:szCs w:val="22"/>
        </w:rPr>
        <w:t>e</w:t>
      </w:r>
      <w:r w:rsidR="00C67A88" w:rsidRPr="00C67A88">
        <w:rPr>
          <w:rFonts w:ascii="Calibri" w:hAnsi="Calibri" w:cs="Arial"/>
          <w:sz w:val="22"/>
          <w:szCs w:val="22"/>
        </w:rPr>
        <w:t>v k poskytnutí plnění</w:t>
      </w:r>
      <w:r w:rsidR="00C67A88">
        <w:rPr>
          <w:rFonts w:ascii="Calibri" w:hAnsi="Calibri" w:cs="Arial"/>
          <w:sz w:val="22"/>
          <w:szCs w:val="22"/>
        </w:rPr>
        <w:t xml:space="preserve">) v souladu s pravidly sjednanými v čl. </w:t>
      </w:r>
      <w:r w:rsidR="00E36B85">
        <w:rPr>
          <w:rFonts w:ascii="Calibri" w:hAnsi="Calibri" w:cs="Arial"/>
          <w:sz w:val="22"/>
          <w:szCs w:val="22"/>
        </w:rPr>
        <w:t>3</w:t>
      </w:r>
      <w:r w:rsidR="00C67A88">
        <w:rPr>
          <w:rFonts w:ascii="Calibri" w:hAnsi="Calibri" w:cs="Arial"/>
          <w:sz w:val="22"/>
          <w:szCs w:val="22"/>
        </w:rPr>
        <w:t xml:space="preserve"> této </w:t>
      </w:r>
      <w:r w:rsidR="00B83FD3">
        <w:rPr>
          <w:rFonts w:ascii="Calibri" w:hAnsi="Calibri" w:cs="Arial"/>
          <w:sz w:val="22"/>
          <w:szCs w:val="22"/>
        </w:rPr>
        <w:t>S</w:t>
      </w:r>
      <w:r w:rsidR="00C67A88">
        <w:rPr>
          <w:rFonts w:ascii="Calibri" w:hAnsi="Calibri" w:cs="Arial"/>
          <w:sz w:val="22"/>
          <w:szCs w:val="22"/>
        </w:rPr>
        <w:t>mlouvy.</w:t>
      </w:r>
    </w:p>
    <w:p w14:paraId="702DF6B2" w14:textId="77777777" w:rsidR="004C516C" w:rsidRPr="004C516C" w:rsidRDefault="000B212C" w:rsidP="00714353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Zboží může být Kupujícím objednáváno </w:t>
      </w:r>
      <w:r w:rsidR="00426ECD">
        <w:rPr>
          <w:rFonts w:ascii="Calibri" w:hAnsi="Calibri" w:cs="Arial"/>
          <w:sz w:val="22"/>
          <w:szCs w:val="22"/>
        </w:rPr>
        <w:t>v jakémkoli množství</w:t>
      </w:r>
      <w:r>
        <w:rPr>
          <w:rFonts w:ascii="Calibri" w:hAnsi="Calibri" w:cs="Arial"/>
          <w:sz w:val="22"/>
          <w:szCs w:val="22"/>
        </w:rPr>
        <w:t xml:space="preserve">, </w:t>
      </w:r>
      <w:r w:rsidR="00E20C1E">
        <w:rPr>
          <w:rFonts w:ascii="Calibri" w:hAnsi="Calibri" w:cs="Arial"/>
          <w:sz w:val="22"/>
          <w:szCs w:val="22"/>
        </w:rPr>
        <w:t xml:space="preserve">a to za podmínek této </w:t>
      </w:r>
      <w:r w:rsidR="00B83FD3">
        <w:rPr>
          <w:rFonts w:ascii="Calibri" w:hAnsi="Calibri" w:cs="Arial"/>
          <w:sz w:val="22"/>
          <w:szCs w:val="22"/>
        </w:rPr>
        <w:t>S</w:t>
      </w:r>
      <w:r w:rsidR="00E20C1E">
        <w:rPr>
          <w:rFonts w:ascii="Calibri" w:hAnsi="Calibri" w:cs="Arial"/>
          <w:sz w:val="22"/>
          <w:szCs w:val="22"/>
        </w:rPr>
        <w:t>mlouvy.</w:t>
      </w:r>
      <w:r w:rsidR="004C516C">
        <w:rPr>
          <w:rFonts w:ascii="Calibri" w:hAnsi="Calibri" w:cs="Arial"/>
          <w:sz w:val="22"/>
          <w:szCs w:val="22"/>
        </w:rPr>
        <w:t xml:space="preserve"> </w:t>
      </w:r>
      <w:r w:rsidR="00714353" w:rsidRPr="006750C6">
        <w:rPr>
          <w:rFonts w:ascii="Calibri" w:hAnsi="Calibri" w:cs="Arial"/>
          <w:sz w:val="22"/>
          <w:szCs w:val="22"/>
        </w:rPr>
        <w:t xml:space="preserve">Údaje o množství Zboží obsažené </w:t>
      </w:r>
      <w:r w:rsidR="006750C6" w:rsidRPr="006750C6">
        <w:rPr>
          <w:rFonts w:ascii="Calibri" w:hAnsi="Calibri" w:cs="Arial"/>
          <w:sz w:val="22"/>
          <w:szCs w:val="22"/>
        </w:rPr>
        <w:t>v soupisu dodávek, který tvoří přílohu č. 1 této Smlouvy (dále jen „</w:t>
      </w:r>
      <w:r w:rsidR="006750C6" w:rsidRPr="006750C6">
        <w:rPr>
          <w:rFonts w:ascii="Calibri" w:hAnsi="Calibri" w:cs="Arial"/>
          <w:b/>
          <w:sz w:val="22"/>
          <w:szCs w:val="22"/>
        </w:rPr>
        <w:t>Soupis dodávek</w:t>
      </w:r>
      <w:r w:rsidR="006750C6" w:rsidRPr="006750C6">
        <w:rPr>
          <w:rFonts w:ascii="Calibri" w:hAnsi="Calibri" w:cs="Arial"/>
          <w:sz w:val="22"/>
          <w:szCs w:val="22"/>
        </w:rPr>
        <w:t xml:space="preserve">“), </w:t>
      </w:r>
      <w:r w:rsidR="00714353" w:rsidRPr="006750C6">
        <w:rPr>
          <w:rFonts w:ascii="Calibri" w:hAnsi="Calibri" w:cs="Arial"/>
          <w:sz w:val="22"/>
          <w:szCs w:val="22"/>
        </w:rPr>
        <w:t>jsou pouze orientační a vychází z důvodných předpokladů Kupujícího.</w:t>
      </w:r>
      <w:r w:rsidR="00714353">
        <w:rPr>
          <w:rFonts w:ascii="Calibri" w:hAnsi="Calibri" w:cs="Arial"/>
          <w:sz w:val="22"/>
          <w:szCs w:val="22"/>
        </w:rPr>
        <w:t xml:space="preserve"> </w:t>
      </w:r>
    </w:p>
    <w:p w14:paraId="2E5E027A" w14:textId="77777777" w:rsidR="00E36B85" w:rsidRPr="00111A5C" w:rsidRDefault="00E36B85" w:rsidP="00FE0AA4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OBJEDNÁVÁNÍ ZBOŽÍ</w:t>
      </w:r>
    </w:p>
    <w:p w14:paraId="6791C6E1" w14:textId="1C8290E6" w:rsidR="00E36B85" w:rsidRPr="00356B71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Nákup a prodej 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 w:rsidRPr="00356B71">
        <w:rPr>
          <w:rFonts w:ascii="Calibri" w:hAnsi="Calibri" w:cs="Arial"/>
          <w:sz w:val="22"/>
          <w:szCs w:val="22"/>
        </w:rPr>
        <w:t>se za podmínek stanovených ve Smlouvě bude realizovat na základě jednotlivých objednávek učiněných Kupujícím (dále jen „</w:t>
      </w:r>
      <w:r w:rsidRPr="00E36B85">
        <w:rPr>
          <w:rFonts w:ascii="Calibri" w:hAnsi="Calibri" w:cs="Arial"/>
          <w:b/>
          <w:sz w:val="22"/>
          <w:szCs w:val="22"/>
        </w:rPr>
        <w:t>Objednávka</w:t>
      </w:r>
      <w:r w:rsidRPr="00356B71">
        <w:rPr>
          <w:rFonts w:ascii="Calibri" w:hAnsi="Calibri" w:cs="Arial"/>
          <w:sz w:val="22"/>
          <w:szCs w:val="22"/>
        </w:rPr>
        <w:t>“). Objednávka je považována za návrh kupní smlouvy ve smyslu § 1731 a násl. zákona č. 89/2012 Sb., občanský zákoník (dále jen „</w:t>
      </w:r>
      <w:r w:rsidRPr="00E36B85">
        <w:rPr>
          <w:rFonts w:ascii="Calibri" w:hAnsi="Calibri" w:cs="Arial"/>
          <w:b/>
          <w:sz w:val="22"/>
          <w:szCs w:val="22"/>
        </w:rPr>
        <w:t>OZ</w:t>
      </w:r>
      <w:r w:rsidRPr="00356B71">
        <w:rPr>
          <w:rFonts w:ascii="Calibri" w:hAnsi="Calibri" w:cs="Arial"/>
          <w:sz w:val="22"/>
          <w:szCs w:val="22"/>
        </w:rPr>
        <w:t>“), a jejím potvrzením Prodávajícím dochází k u</w:t>
      </w:r>
      <w:r>
        <w:rPr>
          <w:rFonts w:ascii="Calibri" w:hAnsi="Calibri" w:cs="Arial"/>
          <w:sz w:val="22"/>
          <w:szCs w:val="22"/>
        </w:rPr>
        <w:t>zavření kupní smlouvy na</w:t>
      </w:r>
      <w:r w:rsidR="003C5D81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nákup Zboží</w:t>
      </w:r>
      <w:r w:rsidRPr="00356B71">
        <w:rPr>
          <w:rFonts w:ascii="Calibri" w:hAnsi="Calibri" w:cs="Arial"/>
          <w:sz w:val="22"/>
          <w:szCs w:val="22"/>
        </w:rPr>
        <w:t xml:space="preserve"> v rozsahu specifikovaném v</w:t>
      </w:r>
      <w:r w:rsidR="00D10D6B">
        <w:rPr>
          <w:rFonts w:ascii="Calibri" w:hAnsi="Calibri" w:cs="Arial"/>
          <w:sz w:val="22"/>
          <w:szCs w:val="22"/>
        </w:rPr>
        <w:t> </w:t>
      </w:r>
      <w:r w:rsidRPr="00356B71">
        <w:rPr>
          <w:rFonts w:ascii="Calibri" w:hAnsi="Calibri" w:cs="Arial"/>
          <w:sz w:val="22"/>
          <w:szCs w:val="22"/>
        </w:rPr>
        <w:t>Objednávce</w:t>
      </w:r>
      <w:r w:rsidR="00D10D6B">
        <w:rPr>
          <w:rFonts w:ascii="Calibri" w:hAnsi="Calibri" w:cs="Arial"/>
          <w:sz w:val="22"/>
          <w:szCs w:val="22"/>
        </w:rPr>
        <w:t xml:space="preserve"> (dále jen „</w:t>
      </w:r>
      <w:r w:rsidR="00D10D6B" w:rsidRPr="00D10D6B">
        <w:rPr>
          <w:rFonts w:ascii="Calibri" w:hAnsi="Calibri" w:cs="Arial"/>
          <w:b/>
          <w:sz w:val="22"/>
          <w:szCs w:val="22"/>
        </w:rPr>
        <w:t>Kupní smlouva</w:t>
      </w:r>
      <w:r w:rsidR="00D10D6B">
        <w:rPr>
          <w:rFonts w:ascii="Calibri" w:hAnsi="Calibri" w:cs="Arial"/>
          <w:sz w:val="22"/>
          <w:szCs w:val="22"/>
        </w:rPr>
        <w:t>“)</w:t>
      </w:r>
      <w:r w:rsidRPr="00356B71">
        <w:rPr>
          <w:rFonts w:ascii="Calibri" w:hAnsi="Calibri" w:cs="Arial"/>
          <w:sz w:val="22"/>
          <w:szCs w:val="22"/>
        </w:rPr>
        <w:t xml:space="preserve">. </w:t>
      </w:r>
    </w:p>
    <w:p w14:paraId="5E87874B" w14:textId="77777777" w:rsidR="00E36B85" w:rsidRPr="00356B71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56B71">
        <w:rPr>
          <w:rFonts w:ascii="Calibri" w:hAnsi="Calibri" w:cs="Arial"/>
          <w:sz w:val="22"/>
          <w:szCs w:val="22"/>
        </w:rPr>
        <w:t xml:space="preserve">Kupní smlouvy uzavřené na základě přijetí Objednávky Prodávajícím se v otázkách neupravených přímo v nich řídí Smlouvou, a to zejména ve vztahu k výši kupní ceny, požadavkům na vlastnosti a specifikaci </w:t>
      </w:r>
      <w:r>
        <w:rPr>
          <w:rFonts w:ascii="Calibri" w:hAnsi="Calibri" w:cs="Arial"/>
          <w:sz w:val="22"/>
          <w:szCs w:val="22"/>
        </w:rPr>
        <w:t>Zboží</w:t>
      </w:r>
      <w:r w:rsidRPr="00356B71">
        <w:rPr>
          <w:rFonts w:ascii="Calibri" w:hAnsi="Calibri" w:cs="Arial"/>
          <w:sz w:val="22"/>
          <w:szCs w:val="22"/>
        </w:rPr>
        <w:t>, dodacím podmínkám, zárukám a smluvním pokutám.</w:t>
      </w:r>
    </w:p>
    <w:p w14:paraId="105E351F" w14:textId="361C8761" w:rsid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56B71">
        <w:rPr>
          <w:rFonts w:ascii="Calibri" w:hAnsi="Calibri" w:cs="Arial"/>
          <w:sz w:val="22"/>
          <w:szCs w:val="22"/>
        </w:rPr>
        <w:t>Objednávku Kupující učiní elektronicky, a to</w:t>
      </w:r>
      <w:r w:rsidR="00E520A0">
        <w:rPr>
          <w:rFonts w:ascii="Calibri" w:hAnsi="Calibri" w:cs="Arial"/>
          <w:sz w:val="22"/>
          <w:szCs w:val="22"/>
        </w:rPr>
        <w:t xml:space="preserve"> n</w:t>
      </w:r>
      <w:r w:rsidR="000F5371">
        <w:rPr>
          <w:rFonts w:ascii="Calibri" w:hAnsi="Calibri" w:cs="Arial"/>
          <w:sz w:val="22"/>
          <w:szCs w:val="22"/>
        </w:rPr>
        <w:t>a adresu uvedenou v </w:t>
      </w:r>
      <w:r w:rsidR="003C5D81">
        <w:rPr>
          <w:rFonts w:ascii="Calibri" w:hAnsi="Calibri" w:cs="Arial"/>
          <w:sz w:val="22"/>
          <w:szCs w:val="22"/>
        </w:rPr>
        <w:t>záhlaví</w:t>
      </w:r>
      <w:r w:rsidR="00E520A0">
        <w:rPr>
          <w:rFonts w:ascii="Calibri" w:hAnsi="Calibri" w:cs="Arial"/>
          <w:sz w:val="22"/>
          <w:szCs w:val="22"/>
        </w:rPr>
        <w:t xml:space="preserve"> Smlouvy</w:t>
      </w:r>
      <w:r w:rsidRPr="00356B71">
        <w:rPr>
          <w:rFonts w:ascii="Calibri" w:hAnsi="Calibri" w:cs="Arial"/>
          <w:sz w:val="22"/>
          <w:szCs w:val="22"/>
        </w:rPr>
        <w:t>.</w:t>
      </w:r>
    </w:p>
    <w:p w14:paraId="092896D2" w14:textId="77777777" w:rsidR="00E36B85" w:rsidRPr="00111A5C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Objednávka </w:t>
      </w:r>
      <w:r>
        <w:rPr>
          <w:rFonts w:ascii="Calibri" w:hAnsi="Calibri" w:cs="Arial"/>
          <w:sz w:val="22"/>
          <w:szCs w:val="22"/>
        </w:rPr>
        <w:t>bude</w:t>
      </w:r>
      <w:r w:rsidRPr="00111A5C">
        <w:rPr>
          <w:rFonts w:ascii="Calibri" w:hAnsi="Calibri" w:cs="Arial"/>
          <w:sz w:val="22"/>
          <w:szCs w:val="22"/>
        </w:rPr>
        <w:t xml:space="preserve"> obsahovat:</w:t>
      </w:r>
    </w:p>
    <w:p w14:paraId="752E9E5F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identifikační údaje Prodávajícího a Kupujícího</w:t>
      </w:r>
      <w:r>
        <w:rPr>
          <w:rFonts w:ascii="Calibri" w:hAnsi="Calibri" w:cs="Arial"/>
          <w:sz w:val="22"/>
          <w:szCs w:val="22"/>
        </w:rPr>
        <w:t xml:space="preserve"> včetně daňových identifikačních čísel a údajích o zápisu do obchodního rejstříku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187EA989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číslo objednávky, datum vystavení;</w:t>
      </w:r>
    </w:p>
    <w:p w14:paraId="4E3AAC88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mlouvu;</w:t>
      </w:r>
    </w:p>
    <w:p w14:paraId="3BF9CD5A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specifikaci množství objednávaného Zboží</w:t>
      </w:r>
      <w:r>
        <w:rPr>
          <w:rFonts w:ascii="Calibri" w:hAnsi="Calibri" w:cs="Arial"/>
          <w:sz w:val="22"/>
          <w:szCs w:val="22"/>
        </w:rPr>
        <w:t xml:space="preserve"> a základní specifikaci </w:t>
      </w:r>
      <w:r w:rsidRPr="00E36B85">
        <w:rPr>
          <w:rFonts w:ascii="Calibri" w:hAnsi="Calibri" w:cs="Arial"/>
          <w:sz w:val="22"/>
          <w:szCs w:val="22"/>
        </w:rPr>
        <w:t>(pojmenování) požadované dodávky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7947B767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kalkulaci ceny v souladu se Smlouvou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4F53F615" w14:textId="77777777"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EA37C6">
        <w:rPr>
          <w:rFonts w:ascii="Calibri" w:hAnsi="Calibri" w:cs="Arial"/>
          <w:sz w:val="22"/>
          <w:szCs w:val="22"/>
        </w:rPr>
        <w:t>ísto plnění</w:t>
      </w:r>
      <w:r>
        <w:rPr>
          <w:rFonts w:ascii="Calibri" w:hAnsi="Calibri" w:cs="Arial"/>
          <w:sz w:val="22"/>
          <w:szCs w:val="22"/>
        </w:rPr>
        <w:t xml:space="preserve"> v souladu se Smlouvou</w:t>
      </w:r>
      <w:r w:rsidRPr="00EA37C6">
        <w:rPr>
          <w:rFonts w:ascii="Calibri" w:hAnsi="Calibri" w:cs="Arial"/>
          <w:sz w:val="22"/>
          <w:szCs w:val="22"/>
        </w:rPr>
        <w:t>;</w:t>
      </w:r>
    </w:p>
    <w:p w14:paraId="631473A5" w14:textId="7F8251FA" w:rsidR="00E36B85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identifikaci oprávněné osoby Kupujícího a její podpis </w:t>
      </w:r>
      <w:r w:rsidRPr="00E36B85">
        <w:rPr>
          <w:rFonts w:ascii="Calibri" w:hAnsi="Calibri" w:cs="Arial"/>
          <w:sz w:val="22"/>
          <w:szCs w:val="22"/>
        </w:rPr>
        <w:t>(prostý nezaručený elektronický podpis)</w:t>
      </w:r>
      <w:r w:rsidRPr="00EA37C6">
        <w:rPr>
          <w:rFonts w:ascii="Calibri" w:hAnsi="Calibri" w:cs="Arial"/>
          <w:sz w:val="22"/>
          <w:szCs w:val="22"/>
        </w:rPr>
        <w:t>.</w:t>
      </w:r>
    </w:p>
    <w:p w14:paraId="22A56FFD" w14:textId="6422DAD3"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Objednávka může obsahovat i další náležitosti; obsahuje-li Objednávka dodací lhůtu odlišnou od lhůty stanovené Smlouvou, nebude tato lhůta kratší </w:t>
      </w:r>
      <w:r w:rsidRPr="008F2EC7">
        <w:rPr>
          <w:rFonts w:ascii="Calibri" w:hAnsi="Calibri" w:cs="Arial"/>
          <w:sz w:val="22"/>
          <w:szCs w:val="22"/>
        </w:rPr>
        <w:t>14</w:t>
      </w:r>
      <w:r w:rsidRPr="00E36B85">
        <w:rPr>
          <w:rFonts w:ascii="Calibri" w:hAnsi="Calibri" w:cs="Arial"/>
          <w:sz w:val="22"/>
          <w:szCs w:val="22"/>
        </w:rPr>
        <w:t xml:space="preserve"> dnů</w:t>
      </w:r>
      <w:r w:rsidR="00E9317F">
        <w:rPr>
          <w:rFonts w:ascii="Calibri" w:hAnsi="Calibri" w:cs="Arial"/>
          <w:sz w:val="22"/>
          <w:szCs w:val="22"/>
        </w:rPr>
        <w:t xml:space="preserve"> od účinnosti Kupní smlouvy</w:t>
      </w:r>
      <w:r w:rsidRPr="00E36B85">
        <w:rPr>
          <w:rFonts w:ascii="Calibri" w:hAnsi="Calibri" w:cs="Arial"/>
          <w:sz w:val="22"/>
          <w:szCs w:val="22"/>
        </w:rPr>
        <w:t>, nedohodnou-li se S</w:t>
      </w:r>
      <w:r w:rsidR="000F5371">
        <w:rPr>
          <w:rFonts w:ascii="Calibri" w:hAnsi="Calibri" w:cs="Arial"/>
          <w:sz w:val="22"/>
          <w:szCs w:val="22"/>
        </w:rPr>
        <w:t>mluvní s</w:t>
      </w:r>
      <w:r w:rsidRPr="00E36B85">
        <w:rPr>
          <w:rFonts w:ascii="Calibri" w:hAnsi="Calibri" w:cs="Arial"/>
          <w:sz w:val="22"/>
          <w:szCs w:val="22"/>
        </w:rPr>
        <w:t>trany jinak.</w:t>
      </w:r>
      <w:r w:rsidR="0071599C">
        <w:rPr>
          <w:rFonts w:ascii="Calibri" w:hAnsi="Calibri" w:cs="Arial"/>
          <w:sz w:val="22"/>
          <w:szCs w:val="22"/>
        </w:rPr>
        <w:t xml:space="preserve"> </w:t>
      </w:r>
    </w:p>
    <w:p w14:paraId="3FC5F7BB" w14:textId="10265FD2"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Prodávající je povinen řádně učiněnou Objednávku přijmout a její přijetí Kupujícímu potvrdit ve lhůtě </w:t>
      </w:r>
      <w:r w:rsidR="00E6321D">
        <w:rPr>
          <w:rFonts w:ascii="Calibri" w:hAnsi="Calibri" w:cs="Arial"/>
          <w:sz w:val="22"/>
          <w:szCs w:val="22"/>
        </w:rPr>
        <w:t>72</w:t>
      </w:r>
      <w:r w:rsidRPr="00E36B85">
        <w:rPr>
          <w:rFonts w:ascii="Calibri" w:hAnsi="Calibri" w:cs="Arial"/>
          <w:sz w:val="22"/>
          <w:szCs w:val="22"/>
        </w:rPr>
        <w:t xml:space="preserve"> hodin od jejího doručení, a to </w:t>
      </w:r>
      <w:r w:rsidR="000F5371">
        <w:rPr>
          <w:rFonts w:ascii="Calibri" w:hAnsi="Calibri" w:cs="Arial"/>
          <w:sz w:val="22"/>
          <w:szCs w:val="22"/>
        </w:rPr>
        <w:t>elektronicky na adresu uvedenou v </w:t>
      </w:r>
      <w:r w:rsidR="003C5D81">
        <w:rPr>
          <w:rFonts w:ascii="Calibri" w:hAnsi="Calibri" w:cs="Arial"/>
          <w:sz w:val="22"/>
          <w:szCs w:val="22"/>
        </w:rPr>
        <w:t>záhlaví</w:t>
      </w:r>
      <w:r w:rsidR="000F5371">
        <w:rPr>
          <w:rFonts w:ascii="Calibri" w:hAnsi="Calibri" w:cs="Arial"/>
          <w:sz w:val="22"/>
          <w:szCs w:val="22"/>
        </w:rPr>
        <w:t xml:space="preserve"> Smlouvy.</w:t>
      </w:r>
      <w:r w:rsidR="000F5371" w:rsidRPr="00E36B85">
        <w:rPr>
          <w:rFonts w:ascii="Calibri" w:hAnsi="Calibri" w:cs="Arial"/>
          <w:sz w:val="22"/>
          <w:szCs w:val="22"/>
        </w:rPr>
        <w:t xml:space="preserve"> </w:t>
      </w:r>
      <w:r w:rsidR="006C26EA">
        <w:rPr>
          <w:rFonts w:ascii="Calibri" w:hAnsi="Calibri" w:cs="Arial"/>
          <w:sz w:val="22"/>
          <w:szCs w:val="22"/>
        </w:rPr>
        <w:t xml:space="preserve">Smluvní strany stanovují, že nepracovní dny nejsou do lhůty pro potvrzení Objednávky započítávány. </w:t>
      </w:r>
      <w:r w:rsidRPr="00E36B85">
        <w:rPr>
          <w:rFonts w:ascii="Calibri" w:hAnsi="Calibri" w:cs="Arial"/>
          <w:sz w:val="22"/>
          <w:szCs w:val="22"/>
        </w:rPr>
        <w:t xml:space="preserve"> </w:t>
      </w:r>
    </w:p>
    <w:p w14:paraId="28BD8AF7" w14:textId="77777777" w:rsidR="00E87D3B" w:rsidRDefault="00E87D3B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Kupující si vyhrazuje možnost stornovat Objednávku do jejího potvrzení Prodávajícím dle předchozího odstavce. V případě takového stornování nemá Prodávající nárok na žádnou úplatu, včetně možných nároků na náhradu škody.</w:t>
      </w:r>
    </w:p>
    <w:p w14:paraId="0A88EAE5" w14:textId="77777777"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Za okamžik doručení Objednávky je považován první den, v němž je Prodávajícímu Objednávka </w:t>
      </w:r>
      <w:r w:rsidR="004872E8">
        <w:rPr>
          <w:rFonts w:ascii="Calibri" w:hAnsi="Calibri" w:cs="Arial"/>
          <w:sz w:val="22"/>
          <w:szCs w:val="22"/>
        </w:rPr>
        <w:t xml:space="preserve">prokazatelně </w:t>
      </w:r>
      <w:r w:rsidRPr="00E36B85">
        <w:rPr>
          <w:rFonts w:ascii="Calibri" w:hAnsi="Calibri" w:cs="Arial"/>
          <w:sz w:val="22"/>
          <w:szCs w:val="22"/>
        </w:rPr>
        <w:t>doručena, nejpozději však třetí den od odeslání Objednávky Kupujícím.</w:t>
      </w:r>
    </w:p>
    <w:p w14:paraId="41A7F968" w14:textId="77777777" w:rsidR="00E36B85" w:rsidRPr="00EA37C6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>Pro vyloučení veškerých pochybností Strany uvádějí, že Kupující není povinen Objednávky činit</w:t>
      </w:r>
      <w:r>
        <w:rPr>
          <w:rFonts w:ascii="Calibri" w:hAnsi="Calibri" w:cs="Arial"/>
          <w:sz w:val="22"/>
          <w:szCs w:val="22"/>
        </w:rPr>
        <w:t>.</w:t>
      </w:r>
    </w:p>
    <w:p w14:paraId="6417D6AF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lastRenderedPageBreak/>
        <w:t>KUPNÍ CENA</w:t>
      </w:r>
    </w:p>
    <w:p w14:paraId="0193D17E" w14:textId="77777777" w:rsidR="000B212C" w:rsidRPr="006750C6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="000B212C" w:rsidRPr="006750C6">
        <w:rPr>
          <w:rFonts w:ascii="Calibri" w:hAnsi="Calibri" w:cs="Arial"/>
          <w:sz w:val="22"/>
          <w:szCs w:val="22"/>
        </w:rPr>
        <w:t xml:space="preserve"> v členění bez DPH</w:t>
      </w:r>
      <w:r w:rsidR="006750C6" w:rsidRPr="006750C6">
        <w:rPr>
          <w:rFonts w:ascii="Calibri" w:hAnsi="Calibri" w:cs="Arial"/>
          <w:sz w:val="22"/>
          <w:szCs w:val="22"/>
        </w:rPr>
        <w:t xml:space="preserve"> </w:t>
      </w:r>
      <w:r w:rsidR="00356B71">
        <w:rPr>
          <w:rFonts w:ascii="Calibri" w:hAnsi="Calibri" w:cs="Arial"/>
          <w:sz w:val="22"/>
          <w:szCs w:val="22"/>
        </w:rPr>
        <w:t>a</w:t>
      </w:r>
      <w:r w:rsidR="006750C6" w:rsidRPr="006750C6">
        <w:rPr>
          <w:rFonts w:ascii="Calibri" w:hAnsi="Calibri" w:cs="Arial"/>
          <w:sz w:val="22"/>
          <w:szCs w:val="22"/>
        </w:rPr>
        <w:t xml:space="preserve"> s DPH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1ED8810D" w14:textId="77777777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>náklady na dopravu</w:t>
      </w:r>
      <w:r w:rsidR="00FD0384">
        <w:rPr>
          <w:rFonts w:ascii="Calibri" w:hAnsi="Calibri" w:cs="Arial"/>
          <w:sz w:val="22"/>
          <w:szCs w:val="22"/>
        </w:rPr>
        <w:t xml:space="preserve"> Zboží</w:t>
      </w:r>
      <w:r w:rsidR="00586334" w:rsidRPr="00AA2BF5">
        <w:rPr>
          <w:rFonts w:ascii="Calibri" w:hAnsi="Calibri" w:cs="Arial"/>
          <w:sz w:val="22"/>
          <w:szCs w:val="22"/>
        </w:rPr>
        <w:t xml:space="preserve"> do místa plnění</w:t>
      </w:r>
      <w:r w:rsidR="00FD0384">
        <w:rPr>
          <w:rFonts w:ascii="Calibri" w:hAnsi="Calibri" w:cs="Arial"/>
          <w:sz w:val="22"/>
          <w:szCs w:val="22"/>
        </w:rPr>
        <w:t xml:space="preserve"> včetně složení Zboží na rampu skladu</w:t>
      </w:r>
      <w:r w:rsidR="00586334" w:rsidRPr="00AA2BF5">
        <w:rPr>
          <w:rFonts w:ascii="Calibri" w:hAnsi="Calibri" w:cs="Arial"/>
          <w:sz w:val="22"/>
          <w:szCs w:val="22"/>
        </w:rPr>
        <w:t>, obaly, poplatky, poštovné, manipulaci se zbožím v místě plnění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</w:p>
    <w:p w14:paraId="72DBA4FD" w14:textId="10AFA451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3C5D81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>Zboží na </w:t>
      </w:r>
      <w:r w:rsidRPr="001E608C">
        <w:rPr>
          <w:rFonts w:ascii="Calibri" w:hAnsi="Calibri" w:cs="Arial"/>
          <w:sz w:val="22"/>
          <w:szCs w:val="22"/>
        </w:rPr>
        <w:t>základě jednotlivých Objednávek požadovat jakékoliv další platby či poplatky nad rámec sjednané kupní ceny</w:t>
      </w:r>
      <w:r>
        <w:rPr>
          <w:rFonts w:ascii="Calibri" w:hAnsi="Calibri" w:cs="Arial"/>
          <w:sz w:val="22"/>
          <w:szCs w:val="22"/>
        </w:rPr>
        <w:t>.</w:t>
      </w:r>
    </w:p>
    <w:p w14:paraId="6F557E5F" w14:textId="77777777" w:rsidR="00D85787" w:rsidRDefault="00D85787" w:rsidP="00356B7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 kupní ceny</w:t>
      </w:r>
      <w:r w:rsidRPr="00D85787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za Zboží </w:t>
      </w:r>
      <w:r w:rsidRPr="00D85787">
        <w:rPr>
          <w:rFonts w:ascii="Calibri" w:hAnsi="Calibri" w:cs="Arial"/>
          <w:sz w:val="22"/>
          <w:szCs w:val="22"/>
        </w:rPr>
        <w:t>s DPH lze navýšit pouze v souvislosti se změnou právních předpisů týkajících se výše DPH, a to nejvýše o částku odpovídající této legislativní změně.</w:t>
      </w:r>
    </w:p>
    <w:p w14:paraId="08ADBD25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C3DF196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3F69C35C" w14:textId="499810AA" w:rsidR="00586334" w:rsidRPr="009565CD" w:rsidRDefault="00586334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Prodávajícímu vznikne </w:t>
      </w:r>
      <w:r w:rsidR="001F5DF6">
        <w:rPr>
          <w:rFonts w:ascii="Calibri" w:hAnsi="Calibri" w:cs="Arial"/>
          <w:sz w:val="22"/>
          <w:szCs w:val="22"/>
        </w:rPr>
        <w:t>právo</w:t>
      </w:r>
      <w:r w:rsidRPr="009565CD">
        <w:rPr>
          <w:rFonts w:ascii="Calibri" w:hAnsi="Calibri" w:cs="Arial"/>
          <w:sz w:val="22"/>
          <w:szCs w:val="22"/>
        </w:rPr>
        <w:t xml:space="preserve"> na zaplacení </w:t>
      </w:r>
      <w:r w:rsidR="00E0390D">
        <w:rPr>
          <w:rFonts w:ascii="Calibri" w:hAnsi="Calibri" w:cs="Arial"/>
          <w:sz w:val="22"/>
          <w:szCs w:val="22"/>
        </w:rPr>
        <w:t>k</w:t>
      </w:r>
      <w:r w:rsidRPr="009565CD">
        <w:rPr>
          <w:rFonts w:ascii="Calibri" w:hAnsi="Calibri" w:cs="Arial"/>
          <w:sz w:val="22"/>
          <w:szCs w:val="22"/>
        </w:rPr>
        <w:t xml:space="preserve">upní ceny </w:t>
      </w:r>
      <w:r w:rsidR="00E0390D">
        <w:rPr>
          <w:rFonts w:ascii="Calibri" w:hAnsi="Calibri" w:cs="Arial"/>
          <w:sz w:val="22"/>
          <w:szCs w:val="22"/>
        </w:rPr>
        <w:t xml:space="preserve">za objednané Zboží </w:t>
      </w:r>
      <w:r w:rsidRPr="009565CD">
        <w:rPr>
          <w:rFonts w:ascii="Calibri" w:hAnsi="Calibri" w:cs="Arial"/>
          <w:sz w:val="22"/>
          <w:szCs w:val="22"/>
        </w:rPr>
        <w:t xml:space="preserve">v okamžiku, kdy je </w:t>
      </w:r>
      <w:r w:rsidR="00424737">
        <w:rPr>
          <w:rFonts w:ascii="Calibri" w:hAnsi="Calibri" w:cs="Arial"/>
          <w:sz w:val="22"/>
          <w:szCs w:val="22"/>
        </w:rPr>
        <w:t xml:space="preserve">takové </w:t>
      </w:r>
      <w:r w:rsidRPr="009565CD">
        <w:rPr>
          <w:rFonts w:ascii="Calibri" w:hAnsi="Calibri" w:cs="Arial"/>
          <w:sz w:val="22"/>
          <w:szCs w:val="22"/>
        </w:rPr>
        <w:t xml:space="preserve">Zboží Kupujícímu </w:t>
      </w:r>
      <w:r w:rsidR="00B04F44">
        <w:rPr>
          <w:rFonts w:ascii="Calibri" w:hAnsi="Calibri" w:cs="Arial"/>
          <w:sz w:val="22"/>
          <w:szCs w:val="22"/>
        </w:rPr>
        <w:t>dodáno</w:t>
      </w:r>
      <w:r w:rsidRPr="009565CD">
        <w:rPr>
          <w:rFonts w:ascii="Calibri" w:hAnsi="Calibri" w:cs="Arial"/>
          <w:sz w:val="22"/>
          <w:szCs w:val="22"/>
        </w:rPr>
        <w:t xml:space="preserve"> bez vad</w:t>
      </w:r>
      <w:r w:rsidRPr="007D68A9">
        <w:rPr>
          <w:rFonts w:ascii="Calibri" w:hAnsi="Calibri" w:cs="Arial"/>
          <w:sz w:val="22"/>
          <w:szCs w:val="22"/>
        </w:rPr>
        <w:t>.</w:t>
      </w:r>
    </w:p>
    <w:p w14:paraId="57787F48" w14:textId="77777777" w:rsidR="008B1E0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Kupní cena</w:t>
      </w:r>
      <w:r w:rsidR="00424737">
        <w:rPr>
          <w:rFonts w:ascii="Calibri" w:hAnsi="Calibri" w:cs="Arial"/>
          <w:sz w:val="22"/>
          <w:szCs w:val="22"/>
        </w:rPr>
        <w:t xml:space="preserve"> za jednotlivé objednané </w:t>
      </w:r>
      <w:r w:rsidR="007D68A9">
        <w:rPr>
          <w:rFonts w:ascii="Calibri" w:hAnsi="Calibri" w:cs="Arial"/>
          <w:sz w:val="22"/>
          <w:szCs w:val="22"/>
        </w:rPr>
        <w:t>Z</w:t>
      </w:r>
      <w:r w:rsidR="00424737">
        <w:rPr>
          <w:rFonts w:ascii="Calibri" w:hAnsi="Calibri" w:cs="Arial"/>
          <w:sz w:val="22"/>
          <w:szCs w:val="22"/>
        </w:rPr>
        <w:t>boží</w:t>
      </w:r>
      <w:r w:rsidRPr="009565CD">
        <w:rPr>
          <w:rFonts w:ascii="Calibri" w:hAnsi="Calibri" w:cs="Arial"/>
          <w:sz w:val="22"/>
          <w:szCs w:val="22"/>
        </w:rPr>
        <w:t xml:space="preserve"> je splatná na základě faktury vystavené Prodávajícím po okamžiku vzniku </w:t>
      </w:r>
      <w:r w:rsidR="001F5DF6">
        <w:rPr>
          <w:rFonts w:ascii="Calibri" w:hAnsi="Calibri" w:cs="Arial"/>
          <w:sz w:val="22"/>
          <w:szCs w:val="22"/>
        </w:rPr>
        <w:t>práva</w:t>
      </w:r>
      <w:r w:rsidRPr="009565CD">
        <w:rPr>
          <w:rFonts w:ascii="Calibri" w:hAnsi="Calibri" w:cs="Arial"/>
          <w:sz w:val="22"/>
          <w:szCs w:val="22"/>
        </w:rPr>
        <w:t xml:space="preserve"> na zaplacení </w:t>
      </w:r>
      <w:r w:rsidR="00424737">
        <w:rPr>
          <w:rFonts w:ascii="Calibri" w:hAnsi="Calibri" w:cs="Arial"/>
          <w:sz w:val="22"/>
          <w:szCs w:val="22"/>
        </w:rPr>
        <w:t>k</w:t>
      </w:r>
      <w:r w:rsidRPr="009565CD">
        <w:rPr>
          <w:rFonts w:ascii="Calibri" w:hAnsi="Calibri" w:cs="Arial"/>
          <w:sz w:val="22"/>
          <w:szCs w:val="22"/>
        </w:rPr>
        <w:t>upní ceny</w:t>
      </w:r>
      <w:r w:rsidR="00424737">
        <w:rPr>
          <w:rFonts w:ascii="Calibri" w:hAnsi="Calibri" w:cs="Arial"/>
          <w:sz w:val="22"/>
          <w:szCs w:val="22"/>
        </w:rPr>
        <w:t>, vždy pro konkrétní Zboží na základě konkrétní objednávky</w:t>
      </w:r>
      <w:r w:rsidRPr="009565CD">
        <w:rPr>
          <w:rFonts w:ascii="Calibri" w:hAnsi="Calibri" w:cs="Arial"/>
          <w:sz w:val="22"/>
          <w:szCs w:val="22"/>
        </w:rPr>
        <w:t xml:space="preserve">. </w:t>
      </w:r>
    </w:p>
    <w:p w14:paraId="44B7C559" w14:textId="77777777" w:rsidR="008B1E09" w:rsidRPr="00E4334C" w:rsidRDefault="008B1E09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334C">
        <w:rPr>
          <w:rFonts w:ascii="Calibri" w:hAnsi="Calibri" w:cs="Arial"/>
          <w:sz w:val="22"/>
          <w:szCs w:val="22"/>
        </w:rPr>
        <w:t xml:space="preserve">Jednotlivé faktury </w:t>
      </w:r>
      <w:r w:rsidR="00E4334C" w:rsidRPr="00E4334C">
        <w:rPr>
          <w:rFonts w:ascii="Calibri" w:hAnsi="Calibri" w:cs="Arial"/>
          <w:sz w:val="22"/>
          <w:szCs w:val="22"/>
        </w:rPr>
        <w:t>budou</w:t>
      </w:r>
      <w:r w:rsidRPr="00E4334C">
        <w:rPr>
          <w:rFonts w:ascii="Calibri" w:hAnsi="Calibri" w:cs="Arial"/>
          <w:sz w:val="22"/>
          <w:szCs w:val="22"/>
        </w:rPr>
        <w:t xml:space="preserve"> Prodávajícím </w:t>
      </w:r>
      <w:r w:rsidR="00E4334C" w:rsidRPr="00E4334C">
        <w:rPr>
          <w:rFonts w:ascii="Calibri" w:hAnsi="Calibri" w:cs="Arial"/>
          <w:sz w:val="22"/>
          <w:szCs w:val="22"/>
        </w:rPr>
        <w:t>vystaveny</w:t>
      </w:r>
      <w:r w:rsidRPr="00E4334C">
        <w:rPr>
          <w:rFonts w:ascii="Calibri" w:hAnsi="Calibri" w:cs="Arial"/>
          <w:sz w:val="22"/>
          <w:szCs w:val="22"/>
        </w:rPr>
        <w:t xml:space="preserve"> do </w:t>
      </w:r>
      <w:r w:rsidR="00E4334C" w:rsidRPr="00E4334C">
        <w:rPr>
          <w:rFonts w:ascii="Calibri" w:hAnsi="Calibri" w:cs="Arial"/>
          <w:sz w:val="22"/>
          <w:szCs w:val="22"/>
        </w:rPr>
        <w:t>14 kalendářních dní</w:t>
      </w:r>
      <w:r w:rsidRPr="00E4334C">
        <w:rPr>
          <w:rFonts w:ascii="Calibri" w:hAnsi="Calibri" w:cs="Arial"/>
          <w:sz w:val="22"/>
          <w:szCs w:val="22"/>
        </w:rPr>
        <w:t xml:space="preserve"> ode dne předání Zboží bez vad </w:t>
      </w:r>
      <w:r w:rsidR="00E4334C" w:rsidRPr="00E4334C">
        <w:rPr>
          <w:rFonts w:ascii="Calibri" w:hAnsi="Calibri" w:cs="Arial"/>
          <w:sz w:val="22"/>
          <w:szCs w:val="22"/>
        </w:rPr>
        <w:t xml:space="preserve">a neprodleně doručeny </w:t>
      </w:r>
      <w:r w:rsidRPr="00E4334C">
        <w:rPr>
          <w:rFonts w:ascii="Calibri" w:hAnsi="Calibri" w:cs="Arial"/>
          <w:sz w:val="22"/>
          <w:szCs w:val="22"/>
        </w:rPr>
        <w:t xml:space="preserve">na adresu </w:t>
      </w:r>
      <w:r w:rsidR="00E4334C">
        <w:rPr>
          <w:rFonts w:ascii="Calibri" w:hAnsi="Calibri" w:cs="Arial"/>
          <w:sz w:val="22"/>
          <w:szCs w:val="22"/>
        </w:rPr>
        <w:t xml:space="preserve">sídla Kupujícího, nebude-li v </w:t>
      </w:r>
      <w:r w:rsidR="007C08E1" w:rsidRPr="00E4334C">
        <w:rPr>
          <w:rFonts w:ascii="Calibri" w:hAnsi="Calibri" w:cs="Arial"/>
          <w:sz w:val="22"/>
          <w:szCs w:val="22"/>
        </w:rPr>
        <w:t>O</w:t>
      </w:r>
      <w:r w:rsidRPr="00E4334C">
        <w:rPr>
          <w:rFonts w:ascii="Calibri" w:hAnsi="Calibri" w:cs="Arial"/>
          <w:sz w:val="22"/>
          <w:szCs w:val="22"/>
        </w:rPr>
        <w:t>bjednávce konkrétního Zboží</w:t>
      </w:r>
      <w:r w:rsidR="00E4334C">
        <w:rPr>
          <w:rFonts w:ascii="Calibri" w:hAnsi="Calibri" w:cs="Arial"/>
          <w:sz w:val="22"/>
          <w:szCs w:val="22"/>
        </w:rPr>
        <w:t xml:space="preserve"> uvedena adresa</w:t>
      </w:r>
      <w:r w:rsidR="00E4334C" w:rsidRPr="00E4334C">
        <w:rPr>
          <w:rFonts w:ascii="Calibri" w:hAnsi="Calibri" w:cs="Arial"/>
          <w:sz w:val="22"/>
          <w:szCs w:val="22"/>
        </w:rPr>
        <w:t xml:space="preserve"> </w:t>
      </w:r>
      <w:r w:rsidR="00E4334C">
        <w:rPr>
          <w:rFonts w:ascii="Calibri" w:hAnsi="Calibri" w:cs="Arial"/>
          <w:sz w:val="22"/>
          <w:szCs w:val="22"/>
        </w:rPr>
        <w:t>odlišná</w:t>
      </w:r>
      <w:r w:rsidRPr="00E4334C">
        <w:rPr>
          <w:rFonts w:ascii="Calibri" w:hAnsi="Calibri" w:cs="Arial"/>
          <w:sz w:val="22"/>
          <w:szCs w:val="22"/>
        </w:rPr>
        <w:t>.</w:t>
      </w:r>
    </w:p>
    <w:p w14:paraId="591AB927" w14:textId="2F079ABC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 </w:t>
      </w:r>
      <w:r w:rsidR="00923DF2">
        <w:rPr>
          <w:rFonts w:ascii="Calibri" w:hAnsi="Calibri" w:cs="Arial"/>
          <w:sz w:val="22"/>
          <w:szCs w:val="22"/>
        </w:rPr>
        <w:t>se splatností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713DF47E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</w:t>
      </w:r>
      <w:r w:rsidR="007C08E1">
        <w:rPr>
          <w:rFonts w:ascii="Calibri" w:hAnsi="Calibri" w:cs="Arial"/>
          <w:sz w:val="22"/>
          <w:szCs w:val="22"/>
        </w:rPr>
        <w:t>O</w:t>
      </w:r>
      <w:r>
        <w:rPr>
          <w:rFonts w:ascii="Calibri" w:hAnsi="Calibri" w:cs="Arial"/>
          <w:sz w:val="22"/>
          <w:szCs w:val="22"/>
        </w:rPr>
        <w:t>bjednávky</w:t>
      </w:r>
      <w:r w:rsidR="007C08E1">
        <w:rPr>
          <w:rFonts w:ascii="Calibri" w:hAnsi="Calibri" w:cs="Arial"/>
          <w:sz w:val="22"/>
          <w:szCs w:val="22"/>
        </w:rPr>
        <w:t>, na základě které je vystavena</w:t>
      </w:r>
      <w:r>
        <w:rPr>
          <w:rFonts w:ascii="Calibri" w:hAnsi="Calibri" w:cs="Arial"/>
          <w:sz w:val="22"/>
          <w:szCs w:val="22"/>
        </w:rPr>
        <w:t>;</w:t>
      </w:r>
    </w:p>
    <w:p w14:paraId="70D9721E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60FBDBE9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393072F4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12B6D768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0B725F51" w14:textId="77777777" w:rsidR="005248AC" w:rsidRDefault="005248AC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 a DIČ Prodávajícího a Kupujícího, jejich přesné názvy (firmy) a sídlo</w:t>
      </w:r>
      <w:r>
        <w:rPr>
          <w:rFonts w:ascii="Calibri" w:hAnsi="Calibri" w:cs="Arial"/>
          <w:sz w:val="22"/>
          <w:szCs w:val="22"/>
        </w:rPr>
        <w:t>;</w:t>
      </w:r>
      <w:r w:rsidRPr="005248AC">
        <w:rPr>
          <w:rFonts w:ascii="Calibri" w:hAnsi="Calibri" w:cs="Arial"/>
          <w:sz w:val="22"/>
          <w:szCs w:val="22"/>
        </w:rPr>
        <w:t xml:space="preserve"> </w:t>
      </w:r>
    </w:p>
    <w:p w14:paraId="3DBF522F" w14:textId="6C31283F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popis fakturovaného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boží, </w:t>
      </w:r>
      <w:r w:rsidR="003C5D81">
        <w:rPr>
          <w:rFonts w:ascii="Calibri" w:hAnsi="Calibri" w:cs="Arial"/>
          <w:sz w:val="22"/>
          <w:szCs w:val="22"/>
        </w:rPr>
        <w:t xml:space="preserve">skutečně dodané </w:t>
      </w:r>
      <w:r w:rsidRPr="00111A5C">
        <w:rPr>
          <w:rFonts w:ascii="Calibri" w:hAnsi="Calibri" w:cs="Arial"/>
          <w:sz w:val="22"/>
          <w:szCs w:val="22"/>
        </w:rPr>
        <w:t>množství, jednotkovou a celko</w:t>
      </w:r>
      <w:r>
        <w:rPr>
          <w:rFonts w:ascii="Calibri" w:hAnsi="Calibri" w:cs="Arial"/>
          <w:sz w:val="22"/>
          <w:szCs w:val="22"/>
        </w:rPr>
        <w:t>vou cenu, místo plnění;</w:t>
      </w:r>
    </w:p>
    <w:p w14:paraId="6FC0B1E8" w14:textId="77777777" w:rsidR="00586334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>
        <w:rPr>
          <w:rFonts w:ascii="Calibri" w:hAnsi="Calibri" w:cs="Arial"/>
          <w:sz w:val="22"/>
          <w:szCs w:val="22"/>
        </w:rPr>
        <w:t>.</w:t>
      </w:r>
    </w:p>
    <w:p w14:paraId="70C7F0C3" w14:textId="31C286AD" w:rsidR="00E6321D" w:rsidRDefault="00E6321D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6321D">
        <w:rPr>
          <w:rFonts w:ascii="Calibri" w:hAnsi="Calibri" w:cs="Arial"/>
          <w:sz w:val="22"/>
          <w:szCs w:val="22"/>
        </w:rPr>
        <w:lastRenderedPageBreak/>
        <w:t>Přílohou faktury musí být kopie přehledu dodaného zboží po jednotlivých dodávkách</w:t>
      </w:r>
      <w:r w:rsidR="003C5D81">
        <w:rPr>
          <w:rFonts w:ascii="Calibri" w:hAnsi="Calibri" w:cs="Arial"/>
          <w:sz w:val="22"/>
          <w:szCs w:val="22"/>
        </w:rPr>
        <w:t xml:space="preserve"> a dnech</w:t>
      </w:r>
      <w:r w:rsidRPr="00E6321D">
        <w:rPr>
          <w:rFonts w:ascii="Calibri" w:hAnsi="Calibri" w:cs="Arial"/>
          <w:sz w:val="22"/>
          <w:szCs w:val="22"/>
        </w:rPr>
        <w:t>. Na přehledu dodaného zboží bude podpisy zástupců obou Smluvních stran stvrzeno dodání Zboží v požadovaném množství a kvalitě</w:t>
      </w:r>
      <w:r w:rsidR="003E0501">
        <w:rPr>
          <w:rFonts w:ascii="Calibri" w:hAnsi="Calibri" w:cs="Arial"/>
          <w:sz w:val="22"/>
          <w:szCs w:val="22"/>
        </w:rPr>
        <w:t>.</w:t>
      </w:r>
    </w:p>
    <w:p w14:paraId="22D73061" w14:textId="77777777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.5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 xml:space="preserve">nebo přílohu dle čl.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.6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5248AC"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>.</w:t>
      </w:r>
      <w:r w:rsidR="000F5371"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 xml:space="preserve">a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.6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3467BE06" w14:textId="77777777" w:rsidR="00E4334C" w:rsidRPr="009565CD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Faktura je považována za proplacenou okamžikem odepsání příslušné finanční částky z účtu Kupujícího ve prospěch účtu Prodávajícího. </w:t>
      </w:r>
    </w:p>
    <w:p w14:paraId="0AF1BC48" w14:textId="77777777" w:rsidR="005248AC" w:rsidRPr="00B83FD3" w:rsidRDefault="005248AC" w:rsidP="005248AC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bookmarkStart w:id="0" w:name="_Ref205017729"/>
      <w:bookmarkStart w:id="1" w:name="_Ref332891020"/>
      <w:r>
        <w:rPr>
          <w:rFonts w:ascii="Calibri" w:hAnsi="Calibri" w:cs="Arial"/>
          <w:b/>
          <w:sz w:val="22"/>
          <w:szCs w:val="22"/>
        </w:rPr>
        <w:t>DODACÍ PODMÍNKY</w:t>
      </w:r>
    </w:p>
    <w:p w14:paraId="76D0D04C" w14:textId="23D8BECB" w:rsidR="005248AC" w:rsidRPr="005248AC" w:rsidRDefault="005248AC" w:rsidP="005248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Součástí plnění dle Smlouvy, resp. jednotlivých Objednávek dle čl</w:t>
      </w:r>
      <w:r w:rsidR="000F5371">
        <w:rPr>
          <w:rFonts w:ascii="Calibri" w:hAnsi="Calibri" w:cs="Arial"/>
          <w:sz w:val="22"/>
          <w:szCs w:val="22"/>
        </w:rPr>
        <w:t>.</w:t>
      </w:r>
      <w:r w:rsidRPr="005248AC">
        <w:rPr>
          <w:rFonts w:ascii="Calibri" w:hAnsi="Calibri" w:cs="Arial"/>
          <w:sz w:val="22"/>
          <w:szCs w:val="22"/>
        </w:rPr>
        <w:t xml:space="preserve"> </w:t>
      </w:r>
      <w:r w:rsidR="00E9317F">
        <w:rPr>
          <w:rFonts w:ascii="Calibri" w:hAnsi="Calibri" w:cs="Arial"/>
          <w:sz w:val="22"/>
          <w:szCs w:val="22"/>
        </w:rPr>
        <w:t>3</w:t>
      </w:r>
      <w:r w:rsidRPr="005248AC">
        <w:rPr>
          <w:rFonts w:ascii="Calibri" w:hAnsi="Calibri" w:cs="Arial"/>
          <w:sz w:val="22"/>
          <w:szCs w:val="22"/>
        </w:rPr>
        <w:t>. Smlouvy je rovněž doprava do místa stanoveného Kupujícím v Objednávce. Odměna za dopravu objednané</w:t>
      </w:r>
      <w:r>
        <w:rPr>
          <w:rFonts w:ascii="Calibri" w:hAnsi="Calibri" w:cs="Arial"/>
          <w:sz w:val="22"/>
          <w:szCs w:val="22"/>
        </w:rPr>
        <w:t>ho</w:t>
      </w:r>
      <w:r w:rsidRPr="005248A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5248AC">
        <w:rPr>
          <w:rFonts w:ascii="Calibri" w:hAnsi="Calibri" w:cs="Arial"/>
          <w:sz w:val="22"/>
          <w:szCs w:val="22"/>
        </w:rPr>
        <w:t xml:space="preserve"> je již zahrnuta v kupní ceně za </w:t>
      </w:r>
      <w:r>
        <w:rPr>
          <w:rFonts w:ascii="Calibri" w:hAnsi="Calibri" w:cs="Arial"/>
          <w:sz w:val="22"/>
          <w:szCs w:val="22"/>
        </w:rPr>
        <w:t>Zboží</w:t>
      </w:r>
      <w:r w:rsidRPr="005248AC">
        <w:rPr>
          <w:rFonts w:ascii="Calibri" w:hAnsi="Calibri" w:cs="Arial"/>
          <w:sz w:val="22"/>
          <w:szCs w:val="22"/>
        </w:rPr>
        <w:t>.</w:t>
      </w:r>
    </w:p>
    <w:p w14:paraId="43D3F203" w14:textId="536AE882" w:rsidR="005248AC" w:rsidRDefault="00E87D3B" w:rsidP="005248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Zboží objednané</w:t>
      </w:r>
      <w:r w:rsidR="005248AC" w:rsidRPr="005248AC">
        <w:rPr>
          <w:rFonts w:ascii="Calibri" w:hAnsi="Calibri" w:cs="Arial"/>
          <w:sz w:val="22"/>
          <w:szCs w:val="22"/>
        </w:rPr>
        <w:t xml:space="preserve"> Kupujícím na základě Obj</w:t>
      </w:r>
      <w:r w:rsidR="00E9317F">
        <w:rPr>
          <w:rFonts w:ascii="Calibri" w:hAnsi="Calibri" w:cs="Arial"/>
          <w:sz w:val="22"/>
          <w:szCs w:val="22"/>
        </w:rPr>
        <w:t>ednávky bude Prodávajícím dodáno</w:t>
      </w:r>
      <w:r w:rsidR="005248AC" w:rsidRPr="005248AC">
        <w:rPr>
          <w:rFonts w:ascii="Calibri" w:hAnsi="Calibri" w:cs="Arial"/>
          <w:sz w:val="22"/>
          <w:szCs w:val="22"/>
        </w:rPr>
        <w:t xml:space="preserve"> na místo uvedené v Objednávce. Místem</w:t>
      </w:r>
      <w:r w:rsidR="005248AC">
        <w:rPr>
          <w:rFonts w:ascii="Calibri" w:hAnsi="Calibri" w:cs="Arial"/>
          <w:sz w:val="22"/>
          <w:szCs w:val="22"/>
        </w:rPr>
        <w:t xml:space="preserve"> plnění a</w:t>
      </w:r>
      <w:r w:rsidR="005248AC" w:rsidRPr="005248AC">
        <w:rPr>
          <w:rFonts w:ascii="Calibri" w:hAnsi="Calibri" w:cs="Arial"/>
          <w:sz w:val="22"/>
          <w:szCs w:val="22"/>
        </w:rPr>
        <w:t xml:space="preserve"> dodání </w:t>
      </w:r>
      <w:r w:rsidR="005248AC">
        <w:rPr>
          <w:rFonts w:ascii="Calibri" w:hAnsi="Calibri" w:cs="Arial"/>
          <w:sz w:val="22"/>
          <w:szCs w:val="22"/>
        </w:rPr>
        <w:t>Zboží mohou</w:t>
      </w:r>
      <w:r w:rsidR="005248AC" w:rsidRPr="005248AC">
        <w:rPr>
          <w:rFonts w:ascii="Calibri" w:hAnsi="Calibri" w:cs="Arial"/>
          <w:sz w:val="22"/>
          <w:szCs w:val="22"/>
        </w:rPr>
        <w:t xml:space="preserve"> být </w:t>
      </w:r>
      <w:r w:rsidR="005248AC">
        <w:rPr>
          <w:rFonts w:ascii="Calibri" w:hAnsi="Calibri" w:cs="Arial"/>
          <w:sz w:val="22"/>
          <w:szCs w:val="22"/>
        </w:rPr>
        <w:t>ramp</w:t>
      </w:r>
      <w:r w:rsidR="00904A5D">
        <w:rPr>
          <w:rFonts w:ascii="Calibri" w:hAnsi="Calibri" w:cs="Arial"/>
          <w:sz w:val="22"/>
          <w:szCs w:val="22"/>
        </w:rPr>
        <w:t>y</w:t>
      </w:r>
      <w:r w:rsidR="005248AC">
        <w:rPr>
          <w:rFonts w:ascii="Calibri" w:hAnsi="Calibri" w:cs="Arial"/>
          <w:sz w:val="22"/>
          <w:szCs w:val="22"/>
        </w:rPr>
        <w:t xml:space="preserve"> skladů </w:t>
      </w:r>
      <w:r w:rsidR="00783F47">
        <w:rPr>
          <w:rFonts w:ascii="Calibri" w:hAnsi="Calibri" w:cs="Arial"/>
          <w:sz w:val="22"/>
          <w:szCs w:val="22"/>
        </w:rPr>
        <w:t>Kupujícího</w:t>
      </w:r>
      <w:r w:rsidR="005248AC">
        <w:rPr>
          <w:rFonts w:ascii="Calibri" w:hAnsi="Calibri" w:cs="Arial"/>
          <w:sz w:val="22"/>
          <w:szCs w:val="22"/>
        </w:rPr>
        <w:t>:</w:t>
      </w:r>
    </w:p>
    <w:tbl>
      <w:tblPr>
        <w:tblW w:w="8505" w:type="dxa"/>
        <w:tblInd w:w="637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5387"/>
        <w:gridCol w:w="1842"/>
      </w:tblGrid>
      <w:tr w:rsidR="005A59B9" w:rsidRPr="00BD61F0" w14:paraId="6C70C418" w14:textId="77777777" w:rsidTr="00904A5D">
        <w:trPr>
          <w:trHeight w:val="300"/>
        </w:trPr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392A7AC1" w14:textId="77777777" w:rsidR="005A59B9" w:rsidRPr="00904A5D" w:rsidRDefault="005A59B9" w:rsidP="003574B1">
            <w:pPr>
              <w:spacing w:before="60" w:after="60" w:line="26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Sklad</w:t>
            </w:r>
          </w:p>
        </w:tc>
        <w:tc>
          <w:tcPr>
            <w:tcW w:w="5387" w:type="dxa"/>
            <w:shd w:val="clear" w:color="auto" w:fill="D9D9D9" w:themeFill="background1" w:themeFillShade="D9"/>
            <w:noWrap/>
            <w:vAlign w:val="center"/>
          </w:tcPr>
          <w:p w14:paraId="2DB41BA0" w14:textId="77777777" w:rsidR="005A59B9" w:rsidRPr="00904A5D" w:rsidRDefault="005A59B9" w:rsidP="003574B1">
            <w:pPr>
              <w:spacing w:before="60" w:after="60" w:line="26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Adresa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19496F9" w14:textId="77777777" w:rsidR="005A59B9" w:rsidRPr="00904A5D" w:rsidRDefault="005A59B9" w:rsidP="003574B1">
            <w:pPr>
              <w:spacing w:before="60" w:after="60" w:line="260" w:lineRule="atLeast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Typ dopravy</w:t>
            </w:r>
          </w:p>
        </w:tc>
      </w:tr>
      <w:tr w:rsidR="005A59B9" w:rsidRPr="00BD61F0" w14:paraId="5B7B70F0" w14:textId="77777777" w:rsidTr="00904A5D">
        <w:trPr>
          <w:trHeight w:val="300"/>
        </w:trPr>
        <w:tc>
          <w:tcPr>
            <w:tcW w:w="1276" w:type="dxa"/>
            <w:noWrap/>
            <w:vAlign w:val="center"/>
          </w:tcPr>
          <w:p w14:paraId="3D1FAD74" w14:textId="77777777" w:rsidR="005A59B9" w:rsidRPr="00904A5D" w:rsidRDefault="005A59B9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color w:val="000000"/>
                <w:sz w:val="22"/>
              </w:rPr>
              <w:t>Rýnovice</w:t>
            </w:r>
          </w:p>
        </w:tc>
        <w:tc>
          <w:tcPr>
            <w:tcW w:w="5387" w:type="dxa"/>
            <w:noWrap/>
            <w:vAlign w:val="center"/>
          </w:tcPr>
          <w:p w14:paraId="034E01CD" w14:textId="77777777" w:rsidR="005A59B9" w:rsidRPr="00904A5D" w:rsidRDefault="005A59B9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color w:val="000000"/>
                <w:sz w:val="22"/>
              </w:rPr>
              <w:t>Československé armády 4805/24, 466 05 Jablonec nad Nisou</w:t>
            </w:r>
          </w:p>
        </w:tc>
        <w:tc>
          <w:tcPr>
            <w:tcW w:w="1842" w:type="dxa"/>
            <w:vAlign w:val="center"/>
          </w:tcPr>
          <w:p w14:paraId="62A7D3F6" w14:textId="77777777" w:rsidR="005A59B9" w:rsidRPr="00904A5D" w:rsidRDefault="005A59B9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color w:val="000000"/>
                <w:sz w:val="22"/>
              </w:rPr>
              <w:t>Návěs</w:t>
            </w:r>
          </w:p>
        </w:tc>
      </w:tr>
      <w:tr w:rsidR="005A59B9" w:rsidRPr="00BD61F0" w14:paraId="39AA0B77" w14:textId="77777777" w:rsidTr="00904A5D">
        <w:trPr>
          <w:trHeight w:val="300"/>
        </w:trPr>
        <w:tc>
          <w:tcPr>
            <w:tcW w:w="1276" w:type="dxa"/>
            <w:noWrap/>
            <w:vAlign w:val="center"/>
          </w:tcPr>
          <w:p w14:paraId="29A89F99" w14:textId="77777777" w:rsidR="005A59B9" w:rsidRPr="00904A5D" w:rsidRDefault="005A59B9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color w:val="000000"/>
                <w:sz w:val="22"/>
              </w:rPr>
              <w:t>Rychnov</w:t>
            </w:r>
          </w:p>
        </w:tc>
        <w:tc>
          <w:tcPr>
            <w:tcW w:w="5387" w:type="dxa"/>
            <w:noWrap/>
            <w:vAlign w:val="center"/>
          </w:tcPr>
          <w:p w14:paraId="44FF8673" w14:textId="77777777" w:rsidR="005A59B9" w:rsidRPr="00904A5D" w:rsidRDefault="005A59B9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color w:val="000000"/>
                <w:sz w:val="22"/>
              </w:rPr>
              <w:t>Nádražní 166, 468 02 Rychnov u Jablonce nad Nisou</w:t>
            </w:r>
          </w:p>
        </w:tc>
        <w:tc>
          <w:tcPr>
            <w:tcW w:w="1842" w:type="dxa"/>
            <w:vAlign w:val="center"/>
          </w:tcPr>
          <w:p w14:paraId="19D5C9C3" w14:textId="77777777" w:rsidR="005A59B9" w:rsidRPr="00904A5D" w:rsidRDefault="005A59B9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color w:val="000000"/>
                <w:sz w:val="22"/>
              </w:rPr>
              <w:t>Návěs, souprava</w:t>
            </w:r>
          </w:p>
        </w:tc>
      </w:tr>
      <w:tr w:rsidR="005A59B9" w:rsidRPr="00BD61F0" w14:paraId="080F849C" w14:textId="77777777" w:rsidTr="00904A5D">
        <w:trPr>
          <w:trHeight w:val="300"/>
        </w:trPr>
        <w:tc>
          <w:tcPr>
            <w:tcW w:w="1276" w:type="dxa"/>
            <w:noWrap/>
            <w:vAlign w:val="center"/>
          </w:tcPr>
          <w:p w14:paraId="4B86B4F6" w14:textId="77777777" w:rsidR="005A59B9" w:rsidRPr="00904A5D" w:rsidRDefault="005A59B9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color w:val="000000"/>
                <w:sz w:val="22"/>
              </w:rPr>
              <w:t>Nová Ves</w:t>
            </w:r>
          </w:p>
        </w:tc>
        <w:tc>
          <w:tcPr>
            <w:tcW w:w="5387" w:type="dxa"/>
            <w:noWrap/>
            <w:vAlign w:val="center"/>
          </w:tcPr>
          <w:p w14:paraId="09D92E51" w14:textId="4766A83B" w:rsidR="005A59B9" w:rsidRPr="00904A5D" w:rsidRDefault="005A59B9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color w:val="000000"/>
                <w:sz w:val="22"/>
              </w:rPr>
              <w:t xml:space="preserve">Nová Ves nad Nisou </w:t>
            </w:r>
            <w:r w:rsidR="00720D3C" w:rsidRPr="00904A5D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  <w:r w:rsidR="00720D3C">
              <w:rPr>
                <w:rFonts w:asciiTheme="minorHAnsi" w:hAnsiTheme="minorHAnsi" w:cstheme="minorHAnsi"/>
                <w:color w:val="000000"/>
                <w:sz w:val="22"/>
              </w:rPr>
              <w:t>9</w:t>
            </w:r>
            <w:r w:rsidRPr="00904A5D">
              <w:rPr>
                <w:rFonts w:asciiTheme="minorHAnsi" w:hAnsiTheme="minorHAnsi" w:cstheme="minorHAnsi"/>
                <w:color w:val="000000"/>
                <w:sz w:val="22"/>
              </w:rPr>
              <w:t>, 468 27</w:t>
            </w:r>
            <w:r w:rsidR="00720D3C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="00720D3C" w:rsidRPr="00720D3C">
              <w:rPr>
                <w:rFonts w:asciiTheme="minorHAnsi" w:hAnsiTheme="minorHAnsi" w:cstheme="minorHAnsi"/>
                <w:color w:val="000000"/>
                <w:sz w:val="22"/>
              </w:rPr>
              <w:t>Nová Ves nad Nisou</w:t>
            </w:r>
          </w:p>
        </w:tc>
        <w:tc>
          <w:tcPr>
            <w:tcW w:w="1842" w:type="dxa"/>
            <w:vAlign w:val="center"/>
          </w:tcPr>
          <w:p w14:paraId="6BD290F2" w14:textId="77777777" w:rsidR="005A59B9" w:rsidRPr="00904A5D" w:rsidRDefault="005A59B9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color w:val="000000"/>
                <w:sz w:val="22"/>
              </w:rPr>
              <w:t>Souprava, po dohodě návěs</w:t>
            </w:r>
          </w:p>
        </w:tc>
      </w:tr>
      <w:tr w:rsidR="005A59B9" w:rsidRPr="00BD61F0" w14:paraId="005627D0" w14:textId="77777777" w:rsidTr="00904A5D">
        <w:trPr>
          <w:trHeight w:val="300"/>
        </w:trPr>
        <w:tc>
          <w:tcPr>
            <w:tcW w:w="1276" w:type="dxa"/>
            <w:noWrap/>
            <w:vAlign w:val="center"/>
          </w:tcPr>
          <w:p w14:paraId="565F0F57" w14:textId="77777777" w:rsidR="005A59B9" w:rsidRPr="00904A5D" w:rsidRDefault="005A59B9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color w:val="000000"/>
                <w:sz w:val="22"/>
              </w:rPr>
              <w:t>Desná</w:t>
            </w:r>
          </w:p>
        </w:tc>
        <w:tc>
          <w:tcPr>
            <w:tcW w:w="5387" w:type="dxa"/>
            <w:noWrap/>
            <w:vAlign w:val="center"/>
          </w:tcPr>
          <w:p w14:paraId="17DC5F10" w14:textId="4850B394" w:rsidR="005A59B9" w:rsidRPr="00904A5D" w:rsidRDefault="00720D3C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720D3C">
              <w:rPr>
                <w:rFonts w:asciiTheme="minorHAnsi" w:hAnsiTheme="minorHAnsi" w:cstheme="minorHAnsi"/>
                <w:color w:val="000000"/>
                <w:sz w:val="22"/>
              </w:rPr>
              <w:t>Krkonošská 924, 468 61 Desná</w:t>
            </w:r>
          </w:p>
        </w:tc>
        <w:tc>
          <w:tcPr>
            <w:tcW w:w="1842" w:type="dxa"/>
            <w:vAlign w:val="center"/>
          </w:tcPr>
          <w:p w14:paraId="7C37B636" w14:textId="77777777" w:rsidR="005A59B9" w:rsidRPr="00904A5D" w:rsidRDefault="005A59B9">
            <w:pPr>
              <w:spacing w:before="60" w:after="60" w:line="260" w:lineRule="atLeas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904A5D">
              <w:rPr>
                <w:rFonts w:asciiTheme="minorHAnsi" w:hAnsiTheme="minorHAnsi" w:cstheme="minorHAnsi"/>
                <w:color w:val="000000"/>
                <w:sz w:val="22"/>
              </w:rPr>
              <w:t>Návěs, souprava</w:t>
            </w:r>
          </w:p>
        </w:tc>
      </w:tr>
    </w:tbl>
    <w:p w14:paraId="1040D276" w14:textId="77777777" w:rsidR="00E6321D" w:rsidRDefault="00E6321D" w:rsidP="00904A5D">
      <w:pPr>
        <w:spacing w:before="240"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923DF2">
        <w:rPr>
          <w:rFonts w:ascii="Calibri" w:hAnsi="Calibri" w:cs="Arial"/>
          <w:sz w:val="22"/>
          <w:szCs w:val="22"/>
        </w:rPr>
        <w:t xml:space="preserve">Sklady </w:t>
      </w:r>
      <w:r>
        <w:rPr>
          <w:rFonts w:ascii="Calibri" w:hAnsi="Calibri" w:cs="Arial"/>
          <w:sz w:val="22"/>
          <w:szCs w:val="22"/>
        </w:rPr>
        <w:t xml:space="preserve">budou </w:t>
      </w:r>
      <w:r w:rsidRPr="00923DF2">
        <w:rPr>
          <w:rFonts w:ascii="Calibri" w:hAnsi="Calibri" w:cs="Arial"/>
          <w:sz w:val="22"/>
          <w:szCs w:val="22"/>
        </w:rPr>
        <w:t>otevřené v době 1.</w:t>
      </w:r>
      <w:r>
        <w:rPr>
          <w:rFonts w:ascii="Calibri" w:hAnsi="Calibri" w:cs="Arial"/>
          <w:sz w:val="22"/>
          <w:szCs w:val="22"/>
        </w:rPr>
        <w:t xml:space="preserve"> 5</w:t>
      </w:r>
      <w:r w:rsidRPr="00923DF2">
        <w:rPr>
          <w:rFonts w:ascii="Calibri" w:hAnsi="Calibri" w:cs="Arial"/>
          <w:sz w:val="22"/>
          <w:szCs w:val="22"/>
        </w:rPr>
        <w:t>. - 30.</w:t>
      </w:r>
      <w:r>
        <w:rPr>
          <w:rFonts w:ascii="Calibri" w:hAnsi="Calibri" w:cs="Arial"/>
          <w:sz w:val="22"/>
          <w:szCs w:val="22"/>
        </w:rPr>
        <w:t xml:space="preserve"> 9</w:t>
      </w:r>
      <w:r w:rsidRPr="00923DF2">
        <w:rPr>
          <w:rFonts w:ascii="Calibri" w:hAnsi="Calibri" w:cs="Arial"/>
          <w:sz w:val="22"/>
          <w:szCs w:val="22"/>
        </w:rPr>
        <w:t xml:space="preserve">. v pracovních dnech </w:t>
      </w:r>
      <w:r>
        <w:rPr>
          <w:rFonts w:ascii="Calibri" w:hAnsi="Calibri" w:cs="Arial"/>
          <w:sz w:val="22"/>
          <w:szCs w:val="22"/>
        </w:rPr>
        <w:t>6</w:t>
      </w:r>
      <w:r w:rsidRPr="00923DF2">
        <w:rPr>
          <w:rFonts w:ascii="Calibri" w:hAnsi="Calibri" w:cs="Arial"/>
          <w:sz w:val="22"/>
          <w:szCs w:val="22"/>
        </w:rPr>
        <w:t xml:space="preserve">:00 – </w:t>
      </w:r>
      <w:r>
        <w:rPr>
          <w:rFonts w:ascii="Calibri" w:hAnsi="Calibri" w:cs="Arial"/>
          <w:sz w:val="22"/>
          <w:szCs w:val="22"/>
        </w:rPr>
        <w:t>14</w:t>
      </w:r>
      <w:r w:rsidRPr="00923DF2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>30</w:t>
      </w:r>
      <w:r w:rsidRPr="00923DF2">
        <w:rPr>
          <w:rFonts w:ascii="Calibri" w:hAnsi="Calibri" w:cs="Arial"/>
          <w:sz w:val="22"/>
          <w:szCs w:val="22"/>
        </w:rPr>
        <w:t>, v době 1.</w:t>
      </w:r>
      <w:r>
        <w:rPr>
          <w:rFonts w:ascii="Calibri" w:hAnsi="Calibri" w:cs="Arial"/>
          <w:sz w:val="22"/>
          <w:szCs w:val="22"/>
        </w:rPr>
        <w:t xml:space="preserve"> </w:t>
      </w:r>
      <w:r w:rsidRPr="00923DF2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0</w:t>
      </w:r>
      <w:r w:rsidRPr="00923DF2">
        <w:rPr>
          <w:rFonts w:ascii="Calibri" w:hAnsi="Calibri" w:cs="Arial"/>
          <w:sz w:val="22"/>
          <w:szCs w:val="22"/>
        </w:rPr>
        <w:t>. – 3</w:t>
      </w:r>
      <w:r>
        <w:rPr>
          <w:rFonts w:ascii="Calibri" w:hAnsi="Calibri" w:cs="Arial"/>
          <w:sz w:val="22"/>
          <w:szCs w:val="22"/>
        </w:rPr>
        <w:t>0</w:t>
      </w:r>
      <w:r w:rsidRPr="00923DF2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4</w:t>
      </w:r>
      <w:r w:rsidRPr="00923DF2">
        <w:rPr>
          <w:rFonts w:ascii="Calibri" w:hAnsi="Calibri" w:cs="Arial"/>
          <w:sz w:val="22"/>
          <w:szCs w:val="22"/>
        </w:rPr>
        <w:t>.</w:t>
      </w:r>
      <w:r w:rsidRPr="00F0544C">
        <w:rPr>
          <w:rFonts w:ascii="Calibri" w:hAnsi="Calibri" w:cs="Arial"/>
          <w:sz w:val="22"/>
          <w:szCs w:val="22"/>
        </w:rPr>
        <w:t xml:space="preserve"> </w:t>
      </w:r>
      <w:r w:rsidRPr="00923DF2">
        <w:rPr>
          <w:rFonts w:ascii="Calibri" w:hAnsi="Calibri" w:cs="Arial"/>
          <w:sz w:val="22"/>
          <w:szCs w:val="22"/>
        </w:rPr>
        <w:t xml:space="preserve">v pracovních dnech </w:t>
      </w:r>
      <w:r>
        <w:rPr>
          <w:rFonts w:ascii="Calibri" w:hAnsi="Calibri" w:cs="Arial"/>
          <w:sz w:val="22"/>
          <w:szCs w:val="22"/>
        </w:rPr>
        <w:t>7</w:t>
      </w:r>
      <w:r w:rsidRPr="00923DF2">
        <w:rPr>
          <w:rFonts w:ascii="Calibri" w:hAnsi="Calibri" w:cs="Arial"/>
          <w:sz w:val="22"/>
          <w:szCs w:val="22"/>
        </w:rPr>
        <w:t xml:space="preserve">:00 – </w:t>
      </w:r>
      <w:r>
        <w:rPr>
          <w:rFonts w:ascii="Calibri" w:hAnsi="Calibri" w:cs="Arial"/>
          <w:sz w:val="22"/>
          <w:szCs w:val="22"/>
        </w:rPr>
        <w:t>15</w:t>
      </w:r>
      <w:r w:rsidRPr="00923DF2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>30</w:t>
      </w:r>
      <w:r w:rsidRPr="00923DF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po započetí zimní údržby v </w:t>
      </w:r>
      <w:r w:rsidRPr="00923DF2">
        <w:rPr>
          <w:rFonts w:ascii="Calibri" w:hAnsi="Calibri" w:cs="Arial"/>
          <w:sz w:val="22"/>
          <w:szCs w:val="22"/>
        </w:rPr>
        <w:t xml:space="preserve">pracovní dny + víkendy a svátky 3:00 – </w:t>
      </w:r>
      <w:r>
        <w:rPr>
          <w:rFonts w:ascii="Calibri" w:hAnsi="Calibri" w:cs="Arial"/>
          <w:sz w:val="22"/>
          <w:szCs w:val="22"/>
        </w:rPr>
        <w:t>19</w:t>
      </w:r>
      <w:r w:rsidRPr="00923DF2">
        <w:rPr>
          <w:rFonts w:ascii="Calibri" w:hAnsi="Calibri" w:cs="Arial"/>
          <w:sz w:val="22"/>
          <w:szCs w:val="22"/>
        </w:rPr>
        <w:t>:00</w:t>
      </w:r>
      <w:r>
        <w:rPr>
          <w:rFonts w:ascii="Calibri" w:hAnsi="Calibri" w:cs="Arial"/>
          <w:sz w:val="22"/>
          <w:szCs w:val="22"/>
        </w:rPr>
        <w:t>, pokud se Smluvní strany nedohodnou jinak.</w:t>
      </w:r>
    </w:p>
    <w:p w14:paraId="21D6C4D9" w14:textId="5B060DEE" w:rsidR="00E6321D" w:rsidRDefault="00E6321D" w:rsidP="00E6321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87D3B">
        <w:rPr>
          <w:rFonts w:ascii="Calibri" w:hAnsi="Calibri" w:cs="Arial"/>
          <w:sz w:val="22"/>
          <w:szCs w:val="22"/>
        </w:rPr>
        <w:t xml:space="preserve">Kupující </w:t>
      </w:r>
      <w:r>
        <w:rPr>
          <w:rFonts w:ascii="Calibri" w:hAnsi="Calibri" w:cs="Arial"/>
          <w:sz w:val="22"/>
          <w:szCs w:val="22"/>
        </w:rPr>
        <w:t xml:space="preserve">je </w:t>
      </w:r>
      <w:r w:rsidRPr="00E87D3B">
        <w:rPr>
          <w:rFonts w:ascii="Calibri" w:hAnsi="Calibri" w:cs="Arial"/>
          <w:sz w:val="22"/>
          <w:szCs w:val="22"/>
        </w:rPr>
        <w:t xml:space="preserve">oprávněn v Objednávce požadovat dodání </w:t>
      </w:r>
      <w:r>
        <w:rPr>
          <w:rFonts w:ascii="Calibri" w:hAnsi="Calibri" w:cs="Arial"/>
          <w:sz w:val="22"/>
          <w:szCs w:val="22"/>
        </w:rPr>
        <w:t>Zboží</w:t>
      </w:r>
      <w:r w:rsidRPr="00E87D3B">
        <w:rPr>
          <w:rFonts w:ascii="Calibri" w:hAnsi="Calibri" w:cs="Arial"/>
          <w:sz w:val="22"/>
          <w:szCs w:val="22"/>
        </w:rPr>
        <w:t xml:space="preserve"> i na ji</w:t>
      </w:r>
      <w:r>
        <w:rPr>
          <w:rFonts w:ascii="Calibri" w:hAnsi="Calibri" w:cs="Arial"/>
          <w:sz w:val="22"/>
          <w:szCs w:val="22"/>
        </w:rPr>
        <w:t>né místo, než jsou shora uvedené sklady Kupujícího</w:t>
      </w:r>
      <w:r w:rsidRPr="00E87D3B">
        <w:rPr>
          <w:rFonts w:ascii="Calibri" w:hAnsi="Calibri" w:cs="Arial"/>
          <w:sz w:val="22"/>
          <w:szCs w:val="22"/>
        </w:rPr>
        <w:t>. S</w:t>
      </w:r>
      <w:r>
        <w:rPr>
          <w:rFonts w:ascii="Calibri" w:hAnsi="Calibri" w:cs="Arial"/>
          <w:sz w:val="22"/>
          <w:szCs w:val="22"/>
        </w:rPr>
        <w:t>mluvní s</w:t>
      </w:r>
      <w:r w:rsidRPr="00E87D3B">
        <w:rPr>
          <w:rFonts w:ascii="Calibri" w:hAnsi="Calibri" w:cs="Arial"/>
          <w:sz w:val="22"/>
          <w:szCs w:val="22"/>
        </w:rPr>
        <w:t>trany se dohodly, že v takovém případě bude dodací místo vždy na území okresu</w:t>
      </w:r>
      <w:r w:rsidRPr="00CC5819">
        <w:rPr>
          <w:rFonts w:ascii="Calibri" w:hAnsi="Calibri" w:cs="Arial"/>
          <w:sz w:val="22"/>
          <w:szCs w:val="22"/>
        </w:rPr>
        <w:t xml:space="preserve"> </w:t>
      </w:r>
      <w:r w:rsidR="00DB63E8">
        <w:rPr>
          <w:rFonts w:ascii="Calibri" w:hAnsi="Calibri" w:cs="Arial"/>
          <w:sz w:val="22"/>
          <w:szCs w:val="22"/>
        </w:rPr>
        <w:t>Jablonec nad Nisou</w:t>
      </w:r>
      <w:r w:rsidRPr="00E87D3B">
        <w:rPr>
          <w:rFonts w:ascii="Calibri" w:hAnsi="Calibri" w:cs="Arial"/>
          <w:sz w:val="22"/>
          <w:szCs w:val="22"/>
        </w:rPr>
        <w:t>.</w:t>
      </w:r>
    </w:p>
    <w:p w14:paraId="474A735A" w14:textId="4D5F05EB" w:rsidR="00E6321D" w:rsidRPr="00DB63E8" w:rsidRDefault="00E6321D" w:rsidP="00E6321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B63E8">
        <w:rPr>
          <w:rFonts w:ascii="Calibri" w:hAnsi="Calibri" w:cs="Arial"/>
          <w:sz w:val="22"/>
          <w:szCs w:val="22"/>
        </w:rPr>
        <w:t xml:space="preserve">Objednané Zboží bude Prodávajícím dodáváno nejpozději do čtrnácti (14) kalendářních dnů od </w:t>
      </w:r>
      <w:r w:rsidR="00DB63E8">
        <w:rPr>
          <w:rFonts w:ascii="Calibri" w:hAnsi="Calibri" w:cs="Arial"/>
          <w:sz w:val="22"/>
          <w:szCs w:val="22"/>
        </w:rPr>
        <w:t xml:space="preserve">účinnosti Kupní smlouvy </w:t>
      </w:r>
      <w:r w:rsidRPr="00DB63E8">
        <w:rPr>
          <w:rFonts w:asciiTheme="minorHAnsi" w:hAnsiTheme="minorHAnsi" w:cs="Arial"/>
          <w:sz w:val="22"/>
          <w:szCs w:val="22"/>
        </w:rPr>
        <w:t xml:space="preserve">s tím, že plnění (dodávka Zboží) bude zahájeno nejdéle do tří (3) kalendářních dnů od </w:t>
      </w:r>
      <w:r w:rsidR="00DB63E8">
        <w:rPr>
          <w:rFonts w:ascii="Calibri" w:hAnsi="Calibri" w:cs="Arial"/>
          <w:sz w:val="22"/>
          <w:szCs w:val="22"/>
        </w:rPr>
        <w:t>účinnosti Kupní smlouvy</w:t>
      </w:r>
      <w:r w:rsidRPr="00DB63E8">
        <w:rPr>
          <w:rFonts w:asciiTheme="minorHAnsi" w:hAnsiTheme="minorHAnsi" w:cs="Arial"/>
          <w:sz w:val="22"/>
          <w:szCs w:val="22"/>
        </w:rPr>
        <w:t>.</w:t>
      </w:r>
      <w:r w:rsidRPr="00DB63E8">
        <w:rPr>
          <w:rFonts w:ascii="Calibri" w:hAnsi="Calibri" w:cs="Arial"/>
          <w:sz w:val="22"/>
          <w:szCs w:val="22"/>
        </w:rPr>
        <w:t xml:space="preserve"> Zadavatel může v Objednávce stanovit </w:t>
      </w:r>
      <w:r w:rsidR="00DB63E8">
        <w:rPr>
          <w:rFonts w:ascii="Calibri" w:hAnsi="Calibri" w:cs="Arial"/>
          <w:sz w:val="22"/>
          <w:szCs w:val="22"/>
        </w:rPr>
        <w:t>delší</w:t>
      </w:r>
      <w:r w:rsidR="00DB63E8" w:rsidRPr="00E87D3B">
        <w:rPr>
          <w:rFonts w:ascii="Calibri" w:hAnsi="Calibri" w:cs="Arial"/>
          <w:sz w:val="22"/>
          <w:szCs w:val="22"/>
        </w:rPr>
        <w:t xml:space="preserve"> lhůt</w:t>
      </w:r>
      <w:r w:rsidR="00DB63E8">
        <w:rPr>
          <w:rFonts w:ascii="Calibri" w:hAnsi="Calibri" w:cs="Arial"/>
          <w:sz w:val="22"/>
          <w:szCs w:val="22"/>
        </w:rPr>
        <w:t>u</w:t>
      </w:r>
      <w:r w:rsidR="00DB63E8" w:rsidRPr="00E87D3B">
        <w:rPr>
          <w:rFonts w:ascii="Calibri" w:hAnsi="Calibri" w:cs="Arial"/>
          <w:sz w:val="22"/>
          <w:szCs w:val="22"/>
        </w:rPr>
        <w:t xml:space="preserve"> </w:t>
      </w:r>
      <w:r w:rsidR="00DB63E8">
        <w:rPr>
          <w:rFonts w:ascii="Calibri" w:hAnsi="Calibri" w:cs="Arial"/>
          <w:sz w:val="22"/>
          <w:szCs w:val="22"/>
        </w:rPr>
        <w:t>dodání Zboží, jakož i</w:t>
      </w:r>
      <w:r w:rsidR="00DB63E8" w:rsidRPr="00CF657E">
        <w:rPr>
          <w:rFonts w:ascii="Calibri" w:hAnsi="Calibri" w:cs="Arial"/>
          <w:sz w:val="22"/>
          <w:szCs w:val="22"/>
        </w:rPr>
        <w:t xml:space="preserve"> </w:t>
      </w:r>
      <w:r w:rsidRPr="00DB63E8">
        <w:rPr>
          <w:rFonts w:ascii="Calibri" w:hAnsi="Calibri" w:cs="Arial"/>
          <w:sz w:val="22"/>
          <w:szCs w:val="22"/>
        </w:rPr>
        <w:t>přesný termín zahájení dodávky zboží</w:t>
      </w:r>
      <w:r w:rsidR="00DB63E8">
        <w:rPr>
          <w:rFonts w:ascii="Calibri" w:hAnsi="Calibri" w:cs="Arial"/>
          <w:sz w:val="22"/>
          <w:szCs w:val="22"/>
        </w:rPr>
        <w:t xml:space="preserve"> (</w:t>
      </w:r>
      <w:r w:rsidR="001965EF">
        <w:rPr>
          <w:rFonts w:ascii="Calibri" w:hAnsi="Calibri" w:cs="Arial"/>
          <w:sz w:val="22"/>
          <w:szCs w:val="22"/>
        </w:rPr>
        <w:t>ne dřívější než tři (3) kalendářní dny od účinnosti Kupní smlouvy</w:t>
      </w:r>
      <w:r w:rsidR="00DB63E8">
        <w:rPr>
          <w:rFonts w:ascii="Calibri" w:hAnsi="Calibri" w:cs="Arial"/>
          <w:sz w:val="22"/>
          <w:szCs w:val="22"/>
        </w:rPr>
        <w:t>)</w:t>
      </w:r>
      <w:r w:rsidRPr="00DB63E8">
        <w:rPr>
          <w:rFonts w:ascii="Calibri" w:hAnsi="Calibri" w:cs="Arial"/>
          <w:sz w:val="22"/>
          <w:szCs w:val="22"/>
        </w:rPr>
        <w:t>, zejména v případě předsezonního naskladnění v letním období (od</w:t>
      </w:r>
      <w:r w:rsidR="00563440">
        <w:rPr>
          <w:rFonts w:ascii="Calibri" w:hAnsi="Calibri" w:cs="Arial"/>
          <w:sz w:val="22"/>
          <w:szCs w:val="22"/>
        </w:rPr>
        <w:t> </w:t>
      </w:r>
      <w:r w:rsidRPr="00DB63E8">
        <w:rPr>
          <w:rFonts w:ascii="Calibri" w:hAnsi="Calibri" w:cs="Arial"/>
          <w:sz w:val="22"/>
          <w:szCs w:val="22"/>
        </w:rPr>
        <w:t xml:space="preserve">1. 4. do </w:t>
      </w:r>
      <w:r w:rsidR="00904A5D">
        <w:rPr>
          <w:rFonts w:ascii="Calibri" w:hAnsi="Calibri" w:cs="Arial"/>
          <w:sz w:val="22"/>
          <w:szCs w:val="22"/>
        </w:rPr>
        <w:t>26</w:t>
      </w:r>
      <w:r w:rsidRPr="00DB63E8">
        <w:rPr>
          <w:rFonts w:ascii="Calibri" w:hAnsi="Calibri" w:cs="Arial"/>
          <w:sz w:val="22"/>
          <w:szCs w:val="22"/>
        </w:rPr>
        <w:t xml:space="preserve">. 10.). </w:t>
      </w:r>
    </w:p>
    <w:p w14:paraId="19203BCC" w14:textId="5172F458" w:rsid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 xml:space="preserve">Objednané Zboží bude </w:t>
      </w:r>
      <w:r>
        <w:rPr>
          <w:rFonts w:ascii="Calibri" w:hAnsi="Calibri" w:cs="Arial"/>
          <w:sz w:val="22"/>
          <w:szCs w:val="22"/>
        </w:rPr>
        <w:t xml:space="preserve">Prodávajícím </w:t>
      </w:r>
      <w:r w:rsidRPr="005248AC">
        <w:rPr>
          <w:rFonts w:ascii="Calibri" w:hAnsi="Calibri" w:cs="Arial"/>
          <w:sz w:val="22"/>
          <w:szCs w:val="22"/>
        </w:rPr>
        <w:t xml:space="preserve">dodáváno </w:t>
      </w:r>
      <w:r w:rsidR="006C26EA">
        <w:rPr>
          <w:rFonts w:ascii="Calibri" w:hAnsi="Calibri" w:cs="Arial"/>
          <w:sz w:val="22"/>
          <w:szCs w:val="22"/>
        </w:rPr>
        <w:t>za využití nákladních vozidel určených pro</w:t>
      </w:r>
      <w:r w:rsidR="003C5D81">
        <w:rPr>
          <w:rFonts w:ascii="Calibri" w:hAnsi="Calibri" w:cs="Arial"/>
          <w:sz w:val="22"/>
          <w:szCs w:val="22"/>
        </w:rPr>
        <w:t> </w:t>
      </w:r>
      <w:r w:rsidR="006C26EA">
        <w:rPr>
          <w:rFonts w:ascii="Calibri" w:hAnsi="Calibri" w:cs="Arial"/>
          <w:sz w:val="22"/>
          <w:szCs w:val="22"/>
        </w:rPr>
        <w:t xml:space="preserve">dopravu a vykládku Zboží v jednotlivých skladech Kupujícího </w:t>
      </w:r>
      <w:r>
        <w:rPr>
          <w:rFonts w:ascii="Calibri" w:hAnsi="Calibri" w:cs="Arial"/>
          <w:sz w:val="22"/>
          <w:szCs w:val="22"/>
        </w:rPr>
        <w:t>v čl. 6.2 této Smlouvy</w:t>
      </w:r>
      <w:r w:rsidR="006C26EA">
        <w:rPr>
          <w:rFonts w:ascii="Calibri" w:hAnsi="Calibri" w:cs="Arial"/>
          <w:sz w:val="22"/>
          <w:szCs w:val="22"/>
        </w:rPr>
        <w:t xml:space="preserve"> jako Typ dopravy</w:t>
      </w:r>
      <w:r>
        <w:rPr>
          <w:rFonts w:ascii="Calibri" w:hAnsi="Calibri" w:cs="Arial"/>
          <w:sz w:val="22"/>
          <w:szCs w:val="22"/>
        </w:rPr>
        <w:t xml:space="preserve">, nebude-li v Objednávce stanoveno nebo Smluvními stranami dohodnuto jinak. </w:t>
      </w:r>
    </w:p>
    <w:p w14:paraId="04A2BB8F" w14:textId="77777777" w:rsidR="005248AC" w:rsidRDefault="00E87D3B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S</w:t>
      </w:r>
      <w:r w:rsidR="00A730C7">
        <w:rPr>
          <w:rFonts w:ascii="Calibri" w:hAnsi="Calibri" w:cs="Arial"/>
          <w:sz w:val="22"/>
          <w:szCs w:val="22"/>
        </w:rPr>
        <w:t>oučástí dodávky objednaného Zboží bude rovněž dodací list (výdejní doklad</w:t>
      </w:r>
      <w:r w:rsidRPr="00111A5C">
        <w:rPr>
          <w:rFonts w:ascii="Calibri" w:hAnsi="Calibri" w:cs="Arial"/>
          <w:sz w:val="22"/>
          <w:szCs w:val="22"/>
        </w:rPr>
        <w:t xml:space="preserve">), </w:t>
      </w:r>
      <w:r w:rsidR="00A730C7" w:rsidRPr="00A730C7">
        <w:rPr>
          <w:rFonts w:ascii="Calibri" w:hAnsi="Calibri" w:cs="Arial"/>
          <w:sz w:val="22"/>
          <w:szCs w:val="22"/>
        </w:rPr>
        <w:t>na kopii dodacího listu K</w:t>
      </w:r>
      <w:r w:rsidR="00A730C7">
        <w:rPr>
          <w:rFonts w:ascii="Calibri" w:hAnsi="Calibri" w:cs="Arial"/>
          <w:sz w:val="22"/>
          <w:szCs w:val="22"/>
        </w:rPr>
        <w:t>upující potvrdí převzetí dodaného Zboží.</w:t>
      </w:r>
    </w:p>
    <w:p w14:paraId="72020422" w14:textId="77777777" w:rsid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Objednané</w:t>
      </w:r>
      <w:r w:rsidRPr="00A730C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A730C7">
        <w:rPr>
          <w:rFonts w:ascii="Calibri" w:hAnsi="Calibri" w:cs="Arial"/>
          <w:sz w:val="22"/>
          <w:szCs w:val="22"/>
        </w:rPr>
        <w:t xml:space="preserve"> se považuje za dodan</w:t>
      </w:r>
      <w:r>
        <w:rPr>
          <w:rFonts w:ascii="Calibri" w:hAnsi="Calibri" w:cs="Arial"/>
          <w:sz w:val="22"/>
          <w:szCs w:val="22"/>
        </w:rPr>
        <w:t>é</w:t>
      </w:r>
      <w:r w:rsidRPr="00A730C7">
        <w:rPr>
          <w:rFonts w:ascii="Calibri" w:hAnsi="Calibri" w:cs="Arial"/>
          <w:sz w:val="22"/>
          <w:szCs w:val="22"/>
        </w:rPr>
        <w:t xml:space="preserve"> okamžikem </w:t>
      </w:r>
      <w:r>
        <w:rPr>
          <w:rFonts w:ascii="Calibri" w:hAnsi="Calibri" w:cs="Arial"/>
          <w:sz w:val="22"/>
          <w:szCs w:val="22"/>
        </w:rPr>
        <w:t>je</w:t>
      </w:r>
      <w:r w:rsidRPr="00A730C7">
        <w:rPr>
          <w:rFonts w:ascii="Calibri" w:hAnsi="Calibri" w:cs="Arial"/>
          <w:sz w:val="22"/>
          <w:szCs w:val="22"/>
        </w:rPr>
        <w:t xml:space="preserve">ho převzetí Kupujícím. </w:t>
      </w:r>
      <w:r>
        <w:rPr>
          <w:rFonts w:ascii="Calibri" w:hAnsi="Calibri" w:cs="Arial"/>
          <w:sz w:val="22"/>
          <w:szCs w:val="22"/>
        </w:rPr>
        <w:t xml:space="preserve">Ustanovení § 2088 </w:t>
      </w:r>
      <w:r w:rsidR="002655BF">
        <w:rPr>
          <w:rFonts w:ascii="Calibri" w:hAnsi="Calibri" w:cs="Arial"/>
          <w:sz w:val="22"/>
          <w:szCs w:val="22"/>
        </w:rPr>
        <w:t>OZ</w:t>
      </w:r>
      <w:r>
        <w:rPr>
          <w:rFonts w:ascii="Calibri" w:hAnsi="Calibri" w:cs="Arial"/>
          <w:sz w:val="22"/>
          <w:szCs w:val="22"/>
        </w:rPr>
        <w:t xml:space="preserve"> se nepoužije.</w:t>
      </w:r>
    </w:p>
    <w:p w14:paraId="52658C7A" w14:textId="7D8C3A77" w:rsidR="00A730C7" w:rsidRP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 či příslušnou Objednávkou.</w:t>
      </w:r>
      <w:r w:rsidR="003C5D81">
        <w:rPr>
          <w:rFonts w:ascii="Calibri" w:hAnsi="Calibri" w:cs="Arial"/>
          <w:sz w:val="22"/>
          <w:szCs w:val="22"/>
        </w:rPr>
        <w:t xml:space="preserve"> Pokud Prodávající dodá vadné množství Zboží, je Kupující oprávněn odmítnout převzetí celého množství Zboží, nebo je oprávněn převzít</w:t>
      </w:r>
      <w:r w:rsidR="003C5D81" w:rsidRPr="006D4418">
        <w:rPr>
          <w:rFonts w:ascii="Calibri" w:hAnsi="Calibri" w:cs="Arial"/>
          <w:sz w:val="22"/>
          <w:szCs w:val="22"/>
        </w:rPr>
        <w:t xml:space="preserve"> </w:t>
      </w:r>
      <w:r w:rsidR="003C5D81">
        <w:rPr>
          <w:rFonts w:ascii="Calibri" w:hAnsi="Calibri" w:cs="Arial"/>
          <w:sz w:val="22"/>
          <w:szCs w:val="22"/>
        </w:rPr>
        <w:t>dodané množství Zboží, nebo je oprávněn převzít pouze část dodaného množství Zboží a část odmítnout. Část, kterou v takovém případě Kupující převezme, a kterou převzít odmítne, je zcela na jeho uvážení. V případě, že Kupující odmítne převzetí celého množství Zboží, nedochází ke splnění povinnosti Prodávajícího dodat objednané Zboží v žádném rozsahu. V případě, že Kupující určité množství Zboží převezme, dochází ke splnění povinnosti Prodávajícího dodat alespoň tuto část objednaného Zboží, fakturu je však oprávněn vystavit až po řádném splnění celé Objednávky.</w:t>
      </w:r>
    </w:p>
    <w:p w14:paraId="1CCB158A" w14:textId="77777777" w:rsidR="00A730C7" w:rsidRPr="000F5371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>Prodávající nese nebezpečí škody na objednané</w:t>
      </w:r>
      <w:r>
        <w:rPr>
          <w:rFonts w:ascii="Calibri" w:hAnsi="Calibri" w:cs="Arial"/>
          <w:sz w:val="22"/>
          <w:szCs w:val="22"/>
        </w:rPr>
        <w:t>m Zboží</w:t>
      </w:r>
      <w:r w:rsidRPr="00A730C7">
        <w:rPr>
          <w:rFonts w:ascii="Calibri" w:hAnsi="Calibri" w:cs="Arial"/>
          <w:sz w:val="22"/>
          <w:szCs w:val="22"/>
        </w:rPr>
        <w:t xml:space="preserve"> do doby převzetí objednané</w:t>
      </w:r>
      <w:r>
        <w:rPr>
          <w:rFonts w:ascii="Calibri" w:hAnsi="Calibri" w:cs="Arial"/>
          <w:sz w:val="22"/>
          <w:szCs w:val="22"/>
        </w:rPr>
        <w:t>ho Zboží</w:t>
      </w:r>
      <w:r w:rsidRPr="00A730C7">
        <w:rPr>
          <w:rFonts w:ascii="Calibri" w:hAnsi="Calibri" w:cs="Arial"/>
          <w:sz w:val="22"/>
          <w:szCs w:val="22"/>
        </w:rPr>
        <w:t xml:space="preserve"> Kupujícím v místě dodání. Kup</w:t>
      </w:r>
      <w:r>
        <w:rPr>
          <w:rFonts w:ascii="Calibri" w:hAnsi="Calibri" w:cs="Arial"/>
          <w:sz w:val="22"/>
          <w:szCs w:val="22"/>
        </w:rPr>
        <w:t>ující nabývá vlastnické právo ke Zboží</w:t>
      </w:r>
      <w:r w:rsidRPr="00A730C7">
        <w:rPr>
          <w:rFonts w:ascii="Calibri" w:hAnsi="Calibri" w:cs="Arial"/>
          <w:sz w:val="22"/>
          <w:szCs w:val="22"/>
        </w:rPr>
        <w:t xml:space="preserve"> okamžikem jeho předání a </w:t>
      </w:r>
      <w:r w:rsidRPr="000F5371">
        <w:rPr>
          <w:rFonts w:ascii="Calibri" w:hAnsi="Calibri" w:cs="Arial"/>
          <w:sz w:val="22"/>
          <w:szCs w:val="22"/>
        </w:rPr>
        <w:t>převzetí.</w:t>
      </w:r>
    </w:p>
    <w:p w14:paraId="36061438" w14:textId="77777777" w:rsidR="00E21F78" w:rsidRPr="000F5371" w:rsidRDefault="00E21F78" w:rsidP="005248AC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</w:t>
      </w:r>
      <w:bookmarkEnd w:id="0"/>
      <w:bookmarkEnd w:id="1"/>
      <w:r w:rsidR="00361618" w:rsidRPr="000F5371">
        <w:rPr>
          <w:rFonts w:ascii="Calibri" w:hAnsi="Calibri" w:cs="Arial"/>
          <w:b/>
          <w:sz w:val="22"/>
          <w:szCs w:val="22"/>
        </w:rPr>
        <w:t xml:space="preserve">A ZÁRUKY </w:t>
      </w:r>
      <w:r w:rsidRPr="000F5371">
        <w:rPr>
          <w:rFonts w:ascii="Calibri" w:hAnsi="Calibri" w:cs="Arial"/>
          <w:b/>
          <w:sz w:val="22"/>
          <w:szCs w:val="22"/>
        </w:rPr>
        <w:t>PRODÁVAJÍCÍHO OHLEDNĚ PŘEDMĚTU KOUPĚ</w:t>
      </w:r>
      <w:bookmarkStart w:id="2" w:name="_Ref206262662"/>
    </w:p>
    <w:p w14:paraId="22426DF4" w14:textId="2D0681A4" w:rsidR="00E21F78" w:rsidRPr="000F5371" w:rsidRDefault="00E21F78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F5371">
        <w:rPr>
          <w:rFonts w:ascii="Calibri" w:hAnsi="Calibri" w:cs="Arial"/>
          <w:sz w:val="22"/>
          <w:szCs w:val="22"/>
        </w:rPr>
        <w:t xml:space="preserve">Prodávající </w:t>
      </w:r>
      <w:r w:rsidR="00297A36">
        <w:rPr>
          <w:rFonts w:ascii="Calibri" w:hAnsi="Calibri" w:cs="Arial"/>
          <w:sz w:val="22"/>
          <w:szCs w:val="22"/>
        </w:rPr>
        <w:t xml:space="preserve">dokládá, </w:t>
      </w:r>
      <w:r w:rsidRPr="000F5371">
        <w:rPr>
          <w:rFonts w:ascii="Calibri" w:hAnsi="Calibri" w:cs="Arial"/>
          <w:sz w:val="22"/>
          <w:szCs w:val="22"/>
        </w:rPr>
        <w:t>prohlašuje a odpovídá Kupujícímu za to, že</w:t>
      </w:r>
      <w:r w:rsidR="00F26F08" w:rsidRPr="000F5371">
        <w:rPr>
          <w:rFonts w:ascii="Calibri" w:hAnsi="Calibri" w:cs="Arial"/>
          <w:sz w:val="22"/>
          <w:szCs w:val="22"/>
        </w:rPr>
        <w:t>:</w:t>
      </w:r>
      <w:bookmarkEnd w:id="2"/>
    </w:p>
    <w:p w14:paraId="6980F9A9" w14:textId="0DEE4E16" w:rsidR="00F26F08" w:rsidRPr="009C2E20" w:rsidRDefault="00F26F08" w:rsidP="00F26F08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C2E20">
        <w:rPr>
          <w:rFonts w:ascii="Calibri" w:hAnsi="Calibri" w:cs="Arial"/>
          <w:sz w:val="22"/>
          <w:szCs w:val="22"/>
        </w:rPr>
        <w:t xml:space="preserve">Zboží </w:t>
      </w:r>
      <w:r w:rsidR="007374D7" w:rsidRPr="009C2E20">
        <w:rPr>
          <w:rFonts w:ascii="Calibri" w:hAnsi="Calibri" w:cs="Arial"/>
          <w:sz w:val="22"/>
          <w:szCs w:val="22"/>
        </w:rPr>
        <w:t>bude splňovat</w:t>
      </w:r>
      <w:r w:rsidR="00E21F78" w:rsidRPr="009C2E20">
        <w:rPr>
          <w:rFonts w:ascii="Calibri" w:hAnsi="Calibri" w:cs="Arial"/>
          <w:sz w:val="22"/>
          <w:szCs w:val="22"/>
        </w:rPr>
        <w:t xml:space="preserve"> veškeré </w:t>
      </w:r>
      <w:r w:rsidR="00904A5D" w:rsidRPr="00FE0AA4">
        <w:rPr>
          <w:rFonts w:ascii="Calibri" w:hAnsi="Calibri" w:cs="Arial"/>
          <w:sz w:val="22"/>
          <w:szCs w:val="22"/>
        </w:rPr>
        <w:t>požadované parametry</w:t>
      </w:r>
      <w:r w:rsidR="007374D7" w:rsidRPr="009C2E20">
        <w:rPr>
          <w:rFonts w:ascii="Calibri" w:hAnsi="Calibri" w:cs="Arial"/>
          <w:sz w:val="22"/>
          <w:szCs w:val="22"/>
        </w:rPr>
        <w:t xml:space="preserve">, zejména </w:t>
      </w:r>
      <w:r w:rsidRPr="009C2E20">
        <w:rPr>
          <w:rFonts w:ascii="Calibri" w:hAnsi="Calibri" w:cs="Arial"/>
          <w:sz w:val="22"/>
          <w:szCs w:val="22"/>
        </w:rPr>
        <w:t>skladb</w:t>
      </w:r>
      <w:r w:rsidR="00904A5D" w:rsidRPr="00FE0AA4">
        <w:rPr>
          <w:rFonts w:ascii="Calibri" w:hAnsi="Calibri" w:cs="Arial"/>
          <w:sz w:val="22"/>
          <w:szCs w:val="22"/>
        </w:rPr>
        <w:t>u</w:t>
      </w:r>
      <w:r w:rsidRPr="009C2E20">
        <w:rPr>
          <w:rFonts w:ascii="Calibri" w:hAnsi="Calibri" w:cs="Arial"/>
          <w:sz w:val="22"/>
          <w:szCs w:val="22"/>
        </w:rPr>
        <w:t xml:space="preserve"> zrnitosti, podíl rozpustných a nerozpustných látek a procento vlhkosti</w:t>
      </w:r>
      <w:r w:rsidR="00904A5D" w:rsidRPr="00FE0AA4">
        <w:rPr>
          <w:rFonts w:ascii="Calibri" w:hAnsi="Calibri" w:cs="Arial"/>
          <w:sz w:val="22"/>
          <w:szCs w:val="22"/>
        </w:rPr>
        <w:t>.</w:t>
      </w:r>
      <w:r w:rsidRPr="009C2E20">
        <w:rPr>
          <w:rFonts w:ascii="Calibri" w:hAnsi="Calibri" w:cs="Arial"/>
          <w:sz w:val="22"/>
          <w:szCs w:val="22"/>
        </w:rPr>
        <w:t xml:space="preserve"> </w:t>
      </w:r>
      <w:r w:rsidR="006C26EA" w:rsidRPr="009C2E20">
        <w:rPr>
          <w:rFonts w:ascii="Calibri" w:hAnsi="Calibri" w:cs="Arial"/>
          <w:sz w:val="22"/>
          <w:szCs w:val="22"/>
        </w:rPr>
        <w:t xml:space="preserve">Zboží </w:t>
      </w:r>
      <w:r w:rsidRPr="009C2E20">
        <w:rPr>
          <w:rFonts w:ascii="Calibri" w:hAnsi="Calibri" w:cs="Arial"/>
          <w:sz w:val="22"/>
          <w:szCs w:val="22"/>
        </w:rPr>
        <w:t xml:space="preserve">bude </w:t>
      </w:r>
      <w:r w:rsidR="00904A5D" w:rsidRPr="00FE0AA4">
        <w:rPr>
          <w:rFonts w:ascii="Calibri" w:hAnsi="Calibri" w:cs="Arial"/>
          <w:sz w:val="22"/>
          <w:szCs w:val="22"/>
        </w:rPr>
        <w:t xml:space="preserve">dále </w:t>
      </w:r>
      <w:r w:rsidRPr="009C2E20">
        <w:rPr>
          <w:rFonts w:ascii="Calibri" w:hAnsi="Calibri" w:cs="Arial"/>
          <w:sz w:val="22"/>
          <w:szCs w:val="22"/>
        </w:rPr>
        <w:t>splňovat jednotlivá ustanovení Přílohy č. 7 vyhlášky č. 104/1997 Sb.</w:t>
      </w:r>
      <w:r w:rsidR="00297A36" w:rsidRPr="009C2E20">
        <w:rPr>
          <w:rFonts w:ascii="Calibri" w:hAnsi="Calibri" w:cs="Arial"/>
          <w:sz w:val="22"/>
          <w:szCs w:val="22"/>
        </w:rPr>
        <w:t xml:space="preserve"> – </w:t>
      </w:r>
      <w:r w:rsidR="00AA707C" w:rsidRPr="009C2E20">
        <w:rPr>
          <w:rFonts w:asciiTheme="minorHAnsi" w:hAnsiTheme="minorHAnsi" w:cs="Tahoma"/>
          <w:sz w:val="22"/>
          <w:szCs w:val="22"/>
        </w:rPr>
        <w:t>Doklad o provedení sítové analýzy pro sypké materiály podle vyhlášky č. 104/1997 Sb. tvoří přílohu</w:t>
      </w:r>
      <w:r w:rsidR="00092654" w:rsidRPr="009C2E20">
        <w:rPr>
          <w:rFonts w:asciiTheme="minorHAnsi" w:hAnsiTheme="minorHAnsi" w:cs="Tahoma"/>
          <w:sz w:val="22"/>
          <w:szCs w:val="22"/>
        </w:rPr>
        <w:t xml:space="preserve"> č. 2</w:t>
      </w:r>
      <w:r w:rsidR="00297A36" w:rsidRPr="009C2E20">
        <w:rPr>
          <w:rFonts w:ascii="Calibri" w:hAnsi="Calibri" w:cs="Arial"/>
          <w:sz w:val="22"/>
          <w:szCs w:val="22"/>
        </w:rPr>
        <w:t xml:space="preserve"> této </w:t>
      </w:r>
      <w:r w:rsidR="00AA707C" w:rsidRPr="009C2E20">
        <w:rPr>
          <w:rFonts w:ascii="Calibri" w:hAnsi="Calibri" w:cs="Arial"/>
          <w:sz w:val="22"/>
          <w:szCs w:val="22"/>
        </w:rPr>
        <w:t>S</w:t>
      </w:r>
      <w:r w:rsidR="00297A36" w:rsidRPr="009C2E20">
        <w:rPr>
          <w:rFonts w:ascii="Calibri" w:hAnsi="Calibri" w:cs="Arial"/>
          <w:sz w:val="22"/>
          <w:szCs w:val="22"/>
        </w:rPr>
        <w:t>mlouvy</w:t>
      </w:r>
      <w:r w:rsidRPr="009C2E20">
        <w:rPr>
          <w:rFonts w:ascii="Calibri" w:hAnsi="Calibri" w:cs="Arial"/>
          <w:sz w:val="22"/>
          <w:szCs w:val="22"/>
        </w:rPr>
        <w:t>;</w:t>
      </w:r>
    </w:p>
    <w:p w14:paraId="13F6C84D" w14:textId="5F82A4E5" w:rsidR="002F5733" w:rsidRPr="009C2E20" w:rsidRDefault="00795E23" w:rsidP="00297A3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C2E20">
        <w:rPr>
          <w:rFonts w:ascii="Calibri" w:hAnsi="Calibri" w:cs="Arial"/>
          <w:sz w:val="22"/>
          <w:szCs w:val="22"/>
        </w:rPr>
        <w:t>C</w:t>
      </w:r>
      <w:r w:rsidR="00F26F08" w:rsidRPr="009C2E20">
        <w:rPr>
          <w:rFonts w:ascii="Calibri" w:hAnsi="Calibri" w:cs="Arial"/>
          <w:sz w:val="22"/>
          <w:szCs w:val="22"/>
        </w:rPr>
        <w:t>hemický rozbor Zboží bude splňovat limity škodlivin u všech položek uvedených v TP 116</w:t>
      </w:r>
      <w:bookmarkStart w:id="3" w:name="_GoBack"/>
      <w:r w:rsidR="00904A5D" w:rsidRPr="00FE0AA4">
        <w:rPr>
          <w:rFonts w:ascii="Calibri" w:hAnsi="Calibri" w:cs="Arial"/>
          <w:sz w:val="22"/>
          <w:szCs w:val="22"/>
        </w:rPr>
        <w:t xml:space="preserve"> </w:t>
      </w:r>
      <w:bookmarkEnd w:id="3"/>
      <w:r w:rsidR="00297A36" w:rsidRPr="009C2E20">
        <w:rPr>
          <w:rFonts w:ascii="Calibri" w:hAnsi="Calibri" w:cs="Arial"/>
          <w:sz w:val="22"/>
          <w:szCs w:val="22"/>
        </w:rPr>
        <w:t xml:space="preserve">– </w:t>
      </w:r>
      <w:r w:rsidR="00AA707C" w:rsidRPr="009C2E20">
        <w:rPr>
          <w:rFonts w:asciiTheme="minorHAnsi" w:hAnsiTheme="minorHAnsi" w:cs="Tahoma"/>
          <w:sz w:val="22"/>
          <w:szCs w:val="22"/>
        </w:rPr>
        <w:t>Doklad o provedení chemického rozboru podle Standardu pro chemické a rozmrazovací materiály</w:t>
      </w:r>
      <w:r w:rsidR="00AA707C" w:rsidRPr="009C2E20">
        <w:rPr>
          <w:rFonts w:ascii="Calibri" w:hAnsi="Calibri" w:cs="Arial"/>
          <w:sz w:val="22"/>
          <w:szCs w:val="22"/>
        </w:rPr>
        <w:t xml:space="preserve"> tvoří přílohu </w:t>
      </w:r>
      <w:r w:rsidR="00297A36" w:rsidRPr="009C2E20">
        <w:rPr>
          <w:rFonts w:ascii="Calibri" w:hAnsi="Calibri" w:cs="Arial"/>
          <w:sz w:val="22"/>
          <w:szCs w:val="22"/>
        </w:rPr>
        <w:t xml:space="preserve">č. 3 této </w:t>
      </w:r>
      <w:r w:rsidR="00850CE8" w:rsidRPr="009C2E20">
        <w:rPr>
          <w:rFonts w:ascii="Calibri" w:hAnsi="Calibri" w:cs="Arial"/>
          <w:sz w:val="22"/>
          <w:szCs w:val="22"/>
        </w:rPr>
        <w:t>S</w:t>
      </w:r>
      <w:r w:rsidR="00297A36" w:rsidRPr="009C2E20">
        <w:rPr>
          <w:rFonts w:ascii="Calibri" w:hAnsi="Calibri" w:cs="Arial"/>
          <w:sz w:val="22"/>
          <w:szCs w:val="22"/>
        </w:rPr>
        <w:t>mlouvy</w:t>
      </w:r>
      <w:r w:rsidR="00F26F08" w:rsidRPr="009C2E20">
        <w:rPr>
          <w:rFonts w:ascii="Calibri" w:hAnsi="Calibri" w:cs="Arial"/>
          <w:sz w:val="22"/>
          <w:szCs w:val="22"/>
        </w:rPr>
        <w:t>;</w:t>
      </w:r>
    </w:p>
    <w:p w14:paraId="7D6EE7C5" w14:textId="15723D62" w:rsidR="00F26F08" w:rsidRPr="009C2E20" w:rsidRDefault="00F26F08" w:rsidP="00297A3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bookmarkStart w:id="4" w:name="_Ref427063417"/>
      <w:r w:rsidRPr="009C2E20">
        <w:rPr>
          <w:rFonts w:ascii="Calibri" w:hAnsi="Calibri" w:cs="Arial"/>
          <w:sz w:val="22"/>
          <w:szCs w:val="22"/>
        </w:rPr>
        <w:t xml:space="preserve">Zboží bude ošetřeno proti spékavosti; </w:t>
      </w:r>
      <w:r w:rsidR="00932050" w:rsidRPr="009C2E20">
        <w:rPr>
          <w:rFonts w:ascii="Calibri" w:hAnsi="Calibri" w:cs="Arial"/>
          <w:sz w:val="22"/>
          <w:szCs w:val="22"/>
        </w:rPr>
        <w:t xml:space="preserve">písemné prohlášení výrobce o záruce a ošetření soli proti spékavosti, z něhož bude vyplývat záruka nespékavosti soli v délce min. 2 roky, s uvedením názvu a množství použitého prostředku proti spékavosti, je přílohou č. </w:t>
      </w:r>
      <w:r w:rsidR="00297A36" w:rsidRPr="009C2E20">
        <w:rPr>
          <w:rFonts w:ascii="Calibri" w:hAnsi="Calibri" w:cs="Arial"/>
          <w:sz w:val="22"/>
          <w:szCs w:val="22"/>
        </w:rPr>
        <w:t>4</w:t>
      </w:r>
      <w:r w:rsidR="00932050" w:rsidRPr="009C2E20">
        <w:rPr>
          <w:rFonts w:ascii="Calibri" w:hAnsi="Calibri" w:cs="Arial"/>
          <w:sz w:val="22"/>
          <w:szCs w:val="22"/>
        </w:rPr>
        <w:t xml:space="preserve"> této Smlouvy</w:t>
      </w:r>
      <w:r w:rsidR="008B0AC2" w:rsidRPr="009C2E20">
        <w:rPr>
          <w:rFonts w:ascii="Calibri" w:hAnsi="Calibri" w:cs="Arial"/>
          <w:sz w:val="22"/>
          <w:szCs w:val="22"/>
        </w:rPr>
        <w:t>.</w:t>
      </w:r>
      <w:bookmarkEnd w:id="4"/>
    </w:p>
    <w:p w14:paraId="22BE5A71" w14:textId="20A2580C" w:rsidR="00932050" w:rsidRPr="009C2E20" w:rsidRDefault="00932050" w:rsidP="00932050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C2E20">
        <w:rPr>
          <w:rFonts w:ascii="Calibri" w:hAnsi="Calibri" w:cs="Arial"/>
          <w:sz w:val="22"/>
          <w:szCs w:val="22"/>
        </w:rPr>
        <w:t xml:space="preserve">Zboží nebude klasifikováno jako látka nebezpečná; Bezpečnostní list podle Nařízení Evropského parlamentu a Rady (ES) č. 1907/2006 </w:t>
      </w:r>
      <w:r w:rsidR="005D79DF" w:rsidRPr="009C2E20">
        <w:rPr>
          <w:rFonts w:ascii="Calibri" w:hAnsi="Calibri" w:cs="Arial"/>
          <w:sz w:val="22"/>
          <w:szCs w:val="22"/>
        </w:rPr>
        <w:t xml:space="preserve">je přílohou č. </w:t>
      </w:r>
      <w:r w:rsidR="00297A36" w:rsidRPr="009C2E20">
        <w:rPr>
          <w:rFonts w:ascii="Calibri" w:hAnsi="Calibri" w:cs="Arial"/>
          <w:sz w:val="22"/>
          <w:szCs w:val="22"/>
        </w:rPr>
        <w:t>5</w:t>
      </w:r>
      <w:r w:rsidR="005D79DF" w:rsidRPr="009C2E20">
        <w:rPr>
          <w:rFonts w:ascii="Calibri" w:hAnsi="Calibri" w:cs="Arial"/>
          <w:sz w:val="22"/>
          <w:szCs w:val="22"/>
        </w:rPr>
        <w:t xml:space="preserve"> této Smlouvy;</w:t>
      </w:r>
    </w:p>
    <w:p w14:paraId="7BA06DD9" w14:textId="77777777" w:rsidR="00E21F78" w:rsidRPr="009C2E20" w:rsidRDefault="007768AB" w:rsidP="007768AB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C2E20">
        <w:rPr>
          <w:rFonts w:ascii="Calibri" w:hAnsi="Calibri" w:cs="Arial"/>
          <w:sz w:val="22"/>
          <w:szCs w:val="22"/>
        </w:rPr>
        <w:t>bude</w:t>
      </w:r>
      <w:r w:rsidR="00E21F78" w:rsidRPr="009C2E20">
        <w:rPr>
          <w:rFonts w:ascii="Calibri" w:hAnsi="Calibri" w:cs="Arial"/>
          <w:sz w:val="22"/>
          <w:szCs w:val="22"/>
        </w:rPr>
        <w:t xml:space="preserve"> v nejvyšší jakosti a spolu se všemi právy nutnými k jeho řádnému a nerušenému</w:t>
      </w:r>
      <w:r w:rsidR="002F5733" w:rsidRPr="009C2E20">
        <w:rPr>
          <w:rFonts w:ascii="Calibri" w:hAnsi="Calibri" w:cs="Arial"/>
          <w:sz w:val="22"/>
          <w:szCs w:val="22"/>
        </w:rPr>
        <w:t xml:space="preserve"> užívání Kupujícím;</w:t>
      </w:r>
    </w:p>
    <w:p w14:paraId="54A32500" w14:textId="77777777" w:rsidR="00E21F78" w:rsidRPr="009565CD" w:rsidRDefault="00E21F78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Prodávající </w:t>
      </w:r>
      <w:r w:rsidR="007768AB"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>prohlašuje, že ke dni uzavření této Smlouvy:</w:t>
      </w:r>
    </w:p>
    <w:p w14:paraId="11CF64EB" w14:textId="77777777" w:rsidR="007768AB" w:rsidRDefault="007768AB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má oprávnění uzavřít a splnit tuto Smlouvu, která je pro něj plně a bezpodmínečně závazná, a podpisem ani splněním této Smlouvy neporuší žádnou jinou smlouvu, kterou Prodávající uzavřel, ani obecně závazné právní předpisy;</w:t>
      </w:r>
    </w:p>
    <w:p w14:paraId="5C5F3EC5" w14:textId="77777777" w:rsidR="00E21F78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lastRenderedPageBreak/>
        <w:t>není účastníkem žádného soudního, rozhodčího nebo správního řízení, které by mohlo ovlivnit plnění jeho závazků vyplývajících z této Smlouvy,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4CF7FCA2" w14:textId="77777777" w:rsidR="00E21F78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60A3B05C" w14:textId="77777777" w:rsidR="00E20946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</w:t>
      </w:r>
      <w:r w:rsidR="009F6000" w:rsidRPr="009565CD">
        <w:rPr>
          <w:rFonts w:ascii="Calibri" w:hAnsi="Calibri" w:cs="Arial"/>
          <w:sz w:val="22"/>
          <w:szCs w:val="22"/>
        </w:rPr>
        <w:t>lo podléhat i Zboží.</w:t>
      </w:r>
    </w:p>
    <w:p w14:paraId="02B1ADA4" w14:textId="77777777" w:rsidR="00B92232" w:rsidRPr="00361618" w:rsidRDefault="00E21F78" w:rsidP="0036161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5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Prodávajícího uvedených v článku </w:t>
      </w:r>
      <w:r w:rsidR="00E520A0">
        <w:rPr>
          <w:rFonts w:ascii="Calibri" w:hAnsi="Calibri" w:cs="Arial"/>
          <w:sz w:val="22"/>
          <w:szCs w:val="22"/>
        </w:rPr>
        <w:t>7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 w:rsidR="00E520A0">
        <w:rPr>
          <w:rFonts w:ascii="Calibri" w:hAnsi="Calibri" w:cs="Arial"/>
          <w:sz w:val="22"/>
          <w:szCs w:val="22"/>
        </w:rPr>
        <w:t>7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Prodávajícího podle této Smlouvy opravňující Kupujícího k odstoupení od této Smlouvy, a to písemným oznámením o odstoupení. Právo Kupujícího na </w:t>
      </w:r>
      <w:r w:rsidR="009F6000" w:rsidRPr="009565CD">
        <w:rPr>
          <w:rFonts w:ascii="Calibri" w:hAnsi="Calibri" w:cs="Arial"/>
          <w:sz w:val="22"/>
          <w:szCs w:val="22"/>
        </w:rPr>
        <w:t xml:space="preserve">smluvní pokutu a </w:t>
      </w:r>
      <w:r w:rsidRPr="009565CD">
        <w:rPr>
          <w:rFonts w:ascii="Calibri" w:hAnsi="Calibri" w:cs="Arial"/>
          <w:sz w:val="22"/>
          <w:szCs w:val="22"/>
        </w:rPr>
        <w:t>náhradu škody tímto není dotčeno.</w:t>
      </w:r>
      <w:bookmarkEnd w:id="5"/>
    </w:p>
    <w:p w14:paraId="755F157C" w14:textId="6A4B38DC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  <w:r w:rsidR="00216245">
        <w:rPr>
          <w:rFonts w:ascii="Calibri" w:hAnsi="Calibri" w:cs="Arial"/>
          <w:b/>
          <w:sz w:val="22"/>
          <w:szCs w:val="22"/>
        </w:rPr>
        <w:t>, BANKOVNÍ ZÁRUKA</w:t>
      </w:r>
    </w:p>
    <w:p w14:paraId="5BC83CFE" w14:textId="4CBFD376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dvou (2) let od</w:t>
      </w:r>
      <w:r w:rsidR="003C5D81">
        <w:rPr>
          <w:rFonts w:ascii="Calibri" w:hAnsi="Calibri" w:cs="Arial"/>
          <w:sz w:val="22"/>
          <w:szCs w:val="22"/>
        </w:rPr>
        <w:t> 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 w:rsidR="00297A36">
        <w:rPr>
          <w:rFonts w:ascii="Calibri" w:hAnsi="Calibri" w:cs="Arial"/>
          <w:sz w:val="22"/>
          <w:szCs w:val="22"/>
        </w:rPr>
        <w:t xml:space="preserve"> </w:t>
      </w:r>
      <w:r w:rsidR="0071599C">
        <w:rPr>
          <w:rFonts w:ascii="Calibri" w:hAnsi="Calibri" w:cs="Arial"/>
          <w:sz w:val="22"/>
          <w:szCs w:val="22"/>
        </w:rPr>
        <w:t>(a to včetně nespékavosti</w:t>
      </w:r>
      <w:r w:rsidR="00297A36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>. Prodávající se zavazuje, že po</w:t>
      </w:r>
      <w:r w:rsidR="003C5D81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  <w:r w:rsidR="00297A36">
        <w:rPr>
          <w:rFonts w:ascii="Calibri" w:hAnsi="Calibri" w:cs="Arial"/>
          <w:sz w:val="22"/>
          <w:szCs w:val="22"/>
        </w:rPr>
        <w:t xml:space="preserve"> </w:t>
      </w:r>
    </w:p>
    <w:p w14:paraId="2BD8D249" w14:textId="77777777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dodávku Zboží samostatně vždy od 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38081795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 a Objednávky, na základě které byla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297D7989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V případě dodání vadné</w:t>
      </w:r>
      <w:r>
        <w:rPr>
          <w:rFonts w:ascii="Calibri" w:hAnsi="Calibri" w:cs="Arial"/>
          <w:sz w:val="22"/>
          <w:szCs w:val="22"/>
        </w:rPr>
        <w:t xml:space="preserve">ho Zboží </w:t>
      </w:r>
      <w:r w:rsidRPr="002655BF">
        <w:rPr>
          <w:rFonts w:ascii="Calibri" w:hAnsi="Calibri" w:cs="Arial"/>
          <w:sz w:val="22"/>
          <w:szCs w:val="22"/>
        </w:rPr>
        <w:t xml:space="preserve">je Kupující v rámci záručních práv oprávněn po Prodávajícím požadovat dodání náhradního plnění (výměnu </w:t>
      </w:r>
      <w:r>
        <w:rPr>
          <w:rFonts w:ascii="Calibri" w:hAnsi="Calibri" w:cs="Arial"/>
          <w:sz w:val="22"/>
          <w:szCs w:val="22"/>
        </w:rPr>
        <w:t>vadného Zboží</w:t>
      </w:r>
      <w:r w:rsidRPr="002655BF">
        <w:rPr>
          <w:rFonts w:ascii="Calibri" w:hAnsi="Calibri" w:cs="Arial"/>
          <w:sz w:val="22"/>
          <w:szCs w:val="22"/>
        </w:rPr>
        <w:t>), slevu z kupní ceny, nebo může ve vztahu k Objednávce, na základě které byl</w:t>
      </w:r>
      <w:r>
        <w:rPr>
          <w:rFonts w:ascii="Calibri" w:hAnsi="Calibri" w:cs="Arial"/>
          <w:sz w:val="22"/>
          <w:szCs w:val="22"/>
        </w:rPr>
        <w:t>o vadné Zboží</w:t>
      </w:r>
      <w:r w:rsidRPr="002655BF">
        <w:rPr>
          <w:rFonts w:ascii="Calibri" w:hAnsi="Calibri" w:cs="Arial"/>
          <w:sz w:val="22"/>
          <w:szCs w:val="22"/>
        </w:rPr>
        <w:t xml:space="preserve"> dodán</w:t>
      </w:r>
      <w:r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>, odstoupit a požadovat vrácení kupní ceny.</w:t>
      </w:r>
    </w:p>
    <w:p w14:paraId="4DAC3E68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</w:p>
    <w:p w14:paraId="63E2FA1D" w14:textId="7620241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>
        <w:rPr>
          <w:rFonts w:ascii="Calibri" w:hAnsi="Calibri" w:cs="Arial"/>
          <w:sz w:val="22"/>
          <w:szCs w:val="22"/>
        </w:rPr>
        <w:t>4</w:t>
      </w:r>
      <w:r w:rsidRPr="002655BF">
        <w:rPr>
          <w:rFonts w:ascii="Calibri" w:hAnsi="Calibri" w:cs="Arial"/>
          <w:sz w:val="22"/>
          <w:szCs w:val="22"/>
        </w:rPr>
        <w:t>. tohoto článku Smlouvy, a to nejpozději do</w:t>
      </w:r>
      <w:r w:rsidR="003C5D81">
        <w:rPr>
          <w:rFonts w:ascii="Calibri" w:hAnsi="Calibri" w:cs="Arial"/>
          <w:sz w:val="22"/>
          <w:szCs w:val="22"/>
        </w:rPr>
        <w:t> </w:t>
      </w:r>
      <w:r w:rsidRPr="002655BF">
        <w:rPr>
          <w:rFonts w:ascii="Calibri" w:hAnsi="Calibri" w:cs="Arial"/>
          <w:sz w:val="22"/>
          <w:szCs w:val="22"/>
        </w:rPr>
        <w:t>15 kalendářních dnů ode dne doručení písemné reklamace.</w:t>
      </w:r>
    </w:p>
    <w:p w14:paraId="15A21EAD" w14:textId="36CD8F2A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216245">
        <w:rPr>
          <w:rFonts w:ascii="Calibri" w:hAnsi="Calibri" w:cs="Arial"/>
          <w:sz w:val="22"/>
          <w:szCs w:val="22"/>
        </w:rPr>
        <w:t>do des</w:t>
      </w:r>
      <w:r w:rsidR="007A4036" w:rsidRPr="00A0750F">
        <w:rPr>
          <w:rFonts w:ascii="Calibri" w:hAnsi="Calibri" w:cs="Arial"/>
          <w:sz w:val="22"/>
          <w:szCs w:val="22"/>
        </w:rPr>
        <w:t>e</w:t>
      </w:r>
      <w:r w:rsidRPr="00A0750F">
        <w:rPr>
          <w:rFonts w:ascii="Calibri" w:hAnsi="Calibri" w:cs="Arial"/>
          <w:sz w:val="22"/>
          <w:szCs w:val="22"/>
        </w:rPr>
        <w:t>ti (</w:t>
      </w:r>
      <w:r w:rsidR="007A4036" w:rsidRPr="00A0750F">
        <w:rPr>
          <w:rFonts w:ascii="Calibri" w:hAnsi="Calibri" w:cs="Arial"/>
          <w:sz w:val="22"/>
          <w:szCs w:val="22"/>
        </w:rPr>
        <w:t>1</w:t>
      </w:r>
      <w:r w:rsidRPr="00A0750F">
        <w:rPr>
          <w:rFonts w:ascii="Calibri" w:hAnsi="Calibri" w:cs="Arial"/>
          <w:sz w:val="22"/>
          <w:szCs w:val="22"/>
        </w:rPr>
        <w:t>0)</w:t>
      </w:r>
      <w:r w:rsidRPr="00EA37C6">
        <w:rPr>
          <w:rFonts w:ascii="Calibri" w:hAnsi="Calibri" w:cs="Arial"/>
          <w:sz w:val="22"/>
          <w:szCs w:val="22"/>
        </w:rPr>
        <w:t xml:space="preserve"> dnů ode dne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077F9B28" w14:textId="472ED4C5" w:rsidR="000F5371" w:rsidRPr="00E9317F" w:rsidRDefault="000F5371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9317F">
        <w:rPr>
          <w:rFonts w:ascii="Calibri" w:hAnsi="Calibri" w:cs="Arial"/>
          <w:sz w:val="22"/>
          <w:szCs w:val="22"/>
        </w:rPr>
        <w:lastRenderedPageBreak/>
        <w:t xml:space="preserve">Prodávající je povinen mít po celou dobu trvání Smlouvy i </w:t>
      </w:r>
      <w:r w:rsidR="00D10D6B" w:rsidRPr="00E9317F">
        <w:rPr>
          <w:rFonts w:ascii="Calibri" w:hAnsi="Calibri" w:cs="Arial"/>
          <w:sz w:val="22"/>
          <w:szCs w:val="22"/>
        </w:rPr>
        <w:t>K</w:t>
      </w:r>
      <w:r w:rsidRPr="00E9317F">
        <w:rPr>
          <w:rFonts w:ascii="Calibri" w:hAnsi="Calibri" w:cs="Arial"/>
          <w:sz w:val="22"/>
          <w:szCs w:val="22"/>
        </w:rPr>
        <w:t xml:space="preserve">upních smluv na základě Smlouvy uzavřených sjednané pojištění odpovědnosti za škodu způsobenou při výkonu své činnosti třetím osobám, včetně Kupujícího, s pojistným plněním ve výši nejméně </w:t>
      </w:r>
      <w:r w:rsidR="00E6321D">
        <w:rPr>
          <w:rFonts w:ascii="Calibri" w:hAnsi="Calibri" w:cs="Arial"/>
          <w:sz w:val="22"/>
          <w:szCs w:val="22"/>
        </w:rPr>
        <w:t>20.000.000</w:t>
      </w:r>
      <w:r w:rsidRPr="00E9317F">
        <w:rPr>
          <w:rFonts w:ascii="Calibri" w:hAnsi="Calibri" w:cs="Arial"/>
          <w:sz w:val="22"/>
          <w:szCs w:val="22"/>
        </w:rPr>
        <w:t xml:space="preserve">,- Kč na pojistnou událost. </w:t>
      </w:r>
      <w:r w:rsidR="0001562A" w:rsidRPr="00E9317F">
        <w:rPr>
          <w:rFonts w:ascii="Calibri" w:hAnsi="Calibri" w:cs="Arial"/>
          <w:sz w:val="22"/>
          <w:szCs w:val="22"/>
        </w:rPr>
        <w:t>Prodávající</w:t>
      </w:r>
      <w:r w:rsidRPr="00E9317F">
        <w:rPr>
          <w:rFonts w:ascii="Calibri" w:hAnsi="Calibri" w:cs="Arial"/>
          <w:sz w:val="22"/>
          <w:szCs w:val="22"/>
        </w:rPr>
        <w:t xml:space="preserve"> je na žádost </w:t>
      </w:r>
      <w:r w:rsidR="0001562A" w:rsidRPr="00E9317F">
        <w:rPr>
          <w:rFonts w:ascii="Calibri" w:hAnsi="Calibri" w:cs="Arial"/>
          <w:sz w:val="22"/>
          <w:szCs w:val="22"/>
        </w:rPr>
        <w:t>Kupujícího</w:t>
      </w:r>
      <w:r w:rsidRPr="00E9317F">
        <w:rPr>
          <w:rFonts w:ascii="Calibri" w:hAnsi="Calibri" w:cs="Arial"/>
          <w:sz w:val="22"/>
          <w:szCs w:val="22"/>
        </w:rPr>
        <w:t xml:space="preserve"> povinen předložit doklad o existenci pojištění v době stanovené </w:t>
      </w:r>
      <w:r w:rsidR="0001562A" w:rsidRPr="00E9317F">
        <w:rPr>
          <w:rFonts w:ascii="Calibri" w:hAnsi="Calibri" w:cs="Arial"/>
          <w:sz w:val="22"/>
          <w:szCs w:val="22"/>
        </w:rPr>
        <w:t>Kupujícím.</w:t>
      </w:r>
    </w:p>
    <w:p w14:paraId="4A0C8ACD" w14:textId="4A157879" w:rsidR="002D301A" w:rsidRPr="000C18F4" w:rsidRDefault="00142E3B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="002D301A" w:rsidRPr="000C18F4">
        <w:rPr>
          <w:rFonts w:ascii="Calibri" w:hAnsi="Calibri" w:cs="Arial"/>
          <w:sz w:val="22"/>
          <w:szCs w:val="22"/>
        </w:rPr>
        <w:t xml:space="preserve"> se zavazuje </w:t>
      </w:r>
      <w:r w:rsidRPr="008F69C6">
        <w:rPr>
          <w:rFonts w:ascii="Calibri" w:hAnsi="Calibri" w:cs="Arial"/>
          <w:sz w:val="22"/>
          <w:szCs w:val="22"/>
        </w:rPr>
        <w:t xml:space="preserve">do </w:t>
      </w:r>
      <w:r w:rsidR="008F69C6">
        <w:rPr>
          <w:rFonts w:ascii="Calibri" w:hAnsi="Calibri" w:cs="Arial"/>
          <w:sz w:val="22"/>
          <w:szCs w:val="22"/>
        </w:rPr>
        <w:t>7</w:t>
      </w:r>
      <w:r w:rsidRPr="008F69C6">
        <w:rPr>
          <w:rFonts w:ascii="Calibri" w:hAnsi="Calibri" w:cs="Arial"/>
          <w:sz w:val="22"/>
          <w:szCs w:val="22"/>
        </w:rPr>
        <w:t xml:space="preserve"> dní od </w:t>
      </w:r>
      <w:r w:rsidR="00E9317F">
        <w:rPr>
          <w:rFonts w:ascii="Calibri" w:hAnsi="Calibri" w:cs="Arial"/>
          <w:sz w:val="22"/>
          <w:szCs w:val="22"/>
        </w:rPr>
        <w:t xml:space="preserve">účinnosti </w:t>
      </w:r>
      <w:r w:rsidRPr="008F69C6">
        <w:rPr>
          <w:rFonts w:ascii="Calibri" w:hAnsi="Calibri" w:cs="Arial"/>
          <w:sz w:val="22"/>
          <w:szCs w:val="22"/>
        </w:rPr>
        <w:t>Smlouvy</w:t>
      </w:r>
      <w:r w:rsidR="002D301A" w:rsidRPr="000C18F4">
        <w:rPr>
          <w:rFonts w:ascii="Calibri" w:hAnsi="Calibri" w:cs="Arial"/>
          <w:sz w:val="22"/>
          <w:szCs w:val="22"/>
        </w:rPr>
        <w:t xml:space="preserve"> </w:t>
      </w:r>
      <w:r w:rsidR="008F69C6">
        <w:rPr>
          <w:rFonts w:ascii="Calibri" w:hAnsi="Calibri" w:cs="Arial"/>
          <w:sz w:val="22"/>
          <w:szCs w:val="22"/>
        </w:rPr>
        <w:t>odeslat</w:t>
      </w:r>
      <w:r w:rsidR="008F69C6" w:rsidRPr="000C18F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Kupujícímu</w:t>
      </w:r>
      <w:r w:rsidR="002D301A" w:rsidRPr="000C18F4">
        <w:rPr>
          <w:rFonts w:ascii="Calibri" w:hAnsi="Calibri" w:cs="Arial"/>
          <w:sz w:val="22"/>
          <w:szCs w:val="22"/>
        </w:rPr>
        <w:t xml:space="preserve"> originál </w:t>
      </w:r>
      <w:r w:rsidR="000C18F4" w:rsidRPr="000C18F4">
        <w:rPr>
          <w:rFonts w:ascii="Calibri" w:hAnsi="Calibri" w:cs="Arial"/>
          <w:sz w:val="22"/>
          <w:szCs w:val="22"/>
        </w:rPr>
        <w:t>smlouvy o</w:t>
      </w:r>
      <w:r w:rsidR="000C18F4">
        <w:rPr>
          <w:rFonts w:ascii="Calibri" w:hAnsi="Calibri" w:cs="Arial"/>
          <w:sz w:val="22"/>
          <w:szCs w:val="22"/>
        </w:rPr>
        <w:t> </w:t>
      </w:r>
      <w:r w:rsidR="002D301A" w:rsidRPr="000C18F4">
        <w:rPr>
          <w:rFonts w:ascii="Calibri" w:hAnsi="Calibri" w:cs="Arial"/>
          <w:sz w:val="22"/>
          <w:szCs w:val="22"/>
        </w:rPr>
        <w:t xml:space="preserve">bankovní záruce/záruční listinu za řádné plnění povinností </w:t>
      </w:r>
      <w:r>
        <w:rPr>
          <w:rFonts w:ascii="Calibri" w:hAnsi="Calibri" w:cs="Arial"/>
          <w:sz w:val="22"/>
          <w:szCs w:val="22"/>
        </w:rPr>
        <w:t>Prodávajícího</w:t>
      </w:r>
      <w:r w:rsidR="002D301A" w:rsidRPr="000C18F4">
        <w:rPr>
          <w:rFonts w:ascii="Calibri" w:hAnsi="Calibri" w:cs="Arial"/>
          <w:sz w:val="22"/>
          <w:szCs w:val="22"/>
        </w:rPr>
        <w:t xml:space="preserve"> dle této Smlouvy </w:t>
      </w:r>
      <w:r>
        <w:rPr>
          <w:rFonts w:ascii="Calibri" w:hAnsi="Calibri" w:cs="Arial"/>
          <w:sz w:val="22"/>
          <w:szCs w:val="22"/>
        </w:rPr>
        <w:t xml:space="preserve">a </w:t>
      </w:r>
      <w:r w:rsidR="00D10D6B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 xml:space="preserve">upních smluv uzavřených na základě této Smlouvy </w:t>
      </w:r>
      <w:r w:rsidR="002D301A" w:rsidRPr="000C18F4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 xml:space="preserve">dále jen </w:t>
      </w:r>
      <w:r w:rsidR="002D301A" w:rsidRPr="000C18F4">
        <w:rPr>
          <w:rFonts w:ascii="Calibri" w:hAnsi="Calibri" w:cs="Arial"/>
          <w:sz w:val="22"/>
          <w:szCs w:val="22"/>
        </w:rPr>
        <w:t>„</w:t>
      </w:r>
      <w:r w:rsidR="002D301A" w:rsidRPr="000C18F4">
        <w:rPr>
          <w:rFonts w:ascii="Calibri" w:hAnsi="Calibri" w:cs="Arial"/>
          <w:b/>
          <w:sz w:val="22"/>
          <w:szCs w:val="22"/>
        </w:rPr>
        <w:t>Bankovní záruka</w:t>
      </w:r>
      <w:r w:rsidR="002D301A" w:rsidRPr="000C18F4">
        <w:rPr>
          <w:rFonts w:ascii="Calibri" w:hAnsi="Calibri" w:cs="Arial"/>
          <w:sz w:val="22"/>
          <w:szCs w:val="22"/>
        </w:rPr>
        <w:t>“) ve výši</w:t>
      </w:r>
      <w:r w:rsidR="00B168E1">
        <w:rPr>
          <w:rFonts w:ascii="Calibri" w:hAnsi="Calibri" w:cs="Arial"/>
          <w:sz w:val="22"/>
          <w:szCs w:val="22"/>
        </w:rPr>
        <w:t xml:space="preserve"> </w:t>
      </w:r>
      <w:r w:rsidR="00B168E1" w:rsidRPr="0022552C">
        <w:rPr>
          <w:rFonts w:ascii="Calibri" w:hAnsi="Calibri" w:cs="Arial"/>
          <w:sz w:val="22"/>
          <w:szCs w:val="22"/>
        </w:rPr>
        <w:t>5</w:t>
      </w:r>
      <w:r w:rsidR="00B168E1">
        <w:rPr>
          <w:rFonts w:ascii="Calibri" w:hAnsi="Calibri" w:cs="Arial"/>
          <w:sz w:val="22"/>
          <w:szCs w:val="22"/>
        </w:rPr>
        <w:t xml:space="preserve"> % </w:t>
      </w:r>
      <w:r w:rsidR="00460F67">
        <w:rPr>
          <w:rFonts w:ascii="Calibri" w:hAnsi="Calibri" w:cs="Arial"/>
          <w:sz w:val="22"/>
          <w:szCs w:val="22"/>
        </w:rPr>
        <w:t>z</w:t>
      </w:r>
      <w:r w:rsidR="00563440">
        <w:rPr>
          <w:rFonts w:ascii="Calibri" w:hAnsi="Calibri" w:cs="Arial"/>
          <w:sz w:val="22"/>
          <w:szCs w:val="22"/>
        </w:rPr>
        <w:t> </w:t>
      </w:r>
      <w:r w:rsidR="00B168E1">
        <w:rPr>
          <w:rFonts w:ascii="Calibri" w:hAnsi="Calibri" w:cs="Arial"/>
          <w:sz w:val="22"/>
          <w:szCs w:val="22"/>
        </w:rPr>
        <w:t xml:space="preserve">Ceny celkem </w:t>
      </w:r>
      <w:r w:rsidR="00460F67">
        <w:rPr>
          <w:rFonts w:ascii="Calibri" w:hAnsi="Calibri" w:cs="Arial"/>
          <w:sz w:val="22"/>
          <w:szCs w:val="22"/>
        </w:rPr>
        <w:t>(</w:t>
      </w:r>
      <w:r w:rsidR="00B168E1">
        <w:rPr>
          <w:rFonts w:ascii="Calibri" w:hAnsi="Calibri" w:cs="Arial"/>
          <w:sz w:val="22"/>
          <w:szCs w:val="22"/>
        </w:rPr>
        <w:t>bez DPH</w:t>
      </w:r>
      <w:r w:rsidR="00460F67">
        <w:rPr>
          <w:rFonts w:ascii="Calibri" w:hAnsi="Calibri" w:cs="Arial"/>
          <w:sz w:val="22"/>
          <w:szCs w:val="22"/>
        </w:rPr>
        <w:t>)</w:t>
      </w:r>
      <w:r w:rsidR="00B168E1">
        <w:rPr>
          <w:rFonts w:ascii="Calibri" w:hAnsi="Calibri" w:cs="Arial"/>
          <w:sz w:val="22"/>
          <w:szCs w:val="22"/>
        </w:rPr>
        <w:t xml:space="preserve"> uvedené v příloze č. 1 této Smlouvy</w:t>
      </w:r>
      <w:r w:rsidR="002D301A" w:rsidRPr="000C18F4">
        <w:rPr>
          <w:rFonts w:ascii="Calibri" w:hAnsi="Calibri" w:cs="Arial"/>
          <w:sz w:val="22"/>
          <w:szCs w:val="22"/>
        </w:rPr>
        <w:t xml:space="preserve"> (dále jen „</w:t>
      </w:r>
      <w:r w:rsidR="002D301A" w:rsidRPr="000C18F4">
        <w:rPr>
          <w:rFonts w:ascii="Calibri" w:hAnsi="Calibri" w:cs="Arial"/>
          <w:b/>
          <w:sz w:val="22"/>
          <w:szCs w:val="22"/>
        </w:rPr>
        <w:t>Výše bankovní záruky</w:t>
      </w:r>
      <w:r w:rsidR="002D301A" w:rsidRPr="000C18F4">
        <w:rPr>
          <w:rFonts w:ascii="Calibri" w:hAnsi="Calibri" w:cs="Arial"/>
          <w:sz w:val="22"/>
          <w:szCs w:val="22"/>
        </w:rPr>
        <w:t xml:space="preserve">“). Bankovní záruka musí být sjednána jako </w:t>
      </w:r>
      <w:r w:rsidR="002D301A" w:rsidRPr="00F4139C">
        <w:rPr>
          <w:rFonts w:ascii="Calibri" w:hAnsi="Calibri" w:cs="Arial"/>
          <w:sz w:val="22"/>
          <w:szCs w:val="22"/>
        </w:rPr>
        <w:t>neodvolatelná a nepodmíněná, splatná</w:t>
      </w:r>
      <w:r w:rsidR="002D301A" w:rsidRPr="00E43269">
        <w:rPr>
          <w:rFonts w:ascii="Calibri" w:hAnsi="Calibri" w:cs="Arial"/>
          <w:sz w:val="22"/>
          <w:szCs w:val="22"/>
        </w:rPr>
        <w:t xml:space="preserve"> na první požádání. Na základě této </w:t>
      </w:r>
      <w:r>
        <w:rPr>
          <w:rFonts w:ascii="Calibri" w:hAnsi="Calibri" w:cs="Arial"/>
          <w:sz w:val="22"/>
          <w:szCs w:val="22"/>
        </w:rPr>
        <w:t>B</w:t>
      </w:r>
      <w:r w:rsidR="002D301A" w:rsidRPr="000C18F4">
        <w:rPr>
          <w:rFonts w:ascii="Calibri" w:hAnsi="Calibri" w:cs="Arial"/>
          <w:sz w:val="22"/>
          <w:szCs w:val="22"/>
        </w:rPr>
        <w:t xml:space="preserve">ankovní záruky bude </w:t>
      </w:r>
      <w:r>
        <w:rPr>
          <w:rFonts w:ascii="Calibri" w:hAnsi="Calibri" w:cs="Arial"/>
          <w:sz w:val="22"/>
          <w:szCs w:val="22"/>
        </w:rPr>
        <w:t>Kupující</w:t>
      </w:r>
      <w:r w:rsidR="002D301A" w:rsidRPr="000C18F4">
        <w:rPr>
          <w:rFonts w:ascii="Calibri" w:hAnsi="Calibri" w:cs="Arial"/>
          <w:sz w:val="22"/>
          <w:szCs w:val="22"/>
        </w:rPr>
        <w:t xml:space="preserve"> oprávněn čerpat peněžní prostředky až do Výše bankovní záruky v případě, že mu vznikne vůči </w:t>
      </w:r>
      <w:r>
        <w:rPr>
          <w:rFonts w:ascii="Calibri" w:hAnsi="Calibri" w:cs="Arial"/>
          <w:sz w:val="22"/>
          <w:szCs w:val="22"/>
        </w:rPr>
        <w:t>Prodávajícímu</w:t>
      </w:r>
      <w:r w:rsidR="002D301A" w:rsidRPr="000C18F4">
        <w:rPr>
          <w:rFonts w:ascii="Calibri" w:hAnsi="Calibri" w:cs="Arial"/>
          <w:sz w:val="22"/>
          <w:szCs w:val="22"/>
        </w:rPr>
        <w:t xml:space="preserve"> odpovídající peněžní pohledávka z této Smlouvy</w:t>
      </w:r>
      <w:r w:rsidR="000C18F4">
        <w:rPr>
          <w:rFonts w:ascii="Calibri" w:hAnsi="Calibri" w:cs="Arial"/>
          <w:sz w:val="22"/>
          <w:szCs w:val="22"/>
        </w:rPr>
        <w:t xml:space="preserve"> a/nebo </w:t>
      </w:r>
      <w:r w:rsidR="00D10D6B">
        <w:rPr>
          <w:rFonts w:ascii="Calibri" w:hAnsi="Calibri" w:cs="Arial"/>
          <w:sz w:val="22"/>
          <w:szCs w:val="22"/>
        </w:rPr>
        <w:t>K</w:t>
      </w:r>
      <w:r w:rsidR="000C18F4">
        <w:rPr>
          <w:rFonts w:ascii="Calibri" w:hAnsi="Calibri" w:cs="Arial"/>
          <w:sz w:val="22"/>
          <w:szCs w:val="22"/>
        </w:rPr>
        <w:t>upních smluv uzavřených na základě této Smlouvy</w:t>
      </w:r>
      <w:r w:rsidR="002D301A" w:rsidRPr="000C18F4">
        <w:rPr>
          <w:rFonts w:ascii="Calibri" w:hAnsi="Calibri" w:cs="Arial"/>
          <w:sz w:val="22"/>
          <w:szCs w:val="22"/>
        </w:rPr>
        <w:t>, zejména, k</w:t>
      </w:r>
      <w:r w:rsidR="000C18F4">
        <w:rPr>
          <w:rFonts w:ascii="Calibri" w:hAnsi="Calibri" w:cs="Arial"/>
          <w:sz w:val="22"/>
          <w:szCs w:val="22"/>
        </w:rPr>
        <w:t>e</w:t>
      </w:r>
      <w:r w:rsidR="002D301A" w:rsidRPr="000C18F4">
        <w:rPr>
          <w:rFonts w:ascii="Calibri" w:hAnsi="Calibri" w:cs="Arial"/>
          <w:sz w:val="22"/>
          <w:szCs w:val="22"/>
        </w:rPr>
        <w:t xml:space="preserve"> vzniku povinnosti </w:t>
      </w:r>
      <w:r>
        <w:rPr>
          <w:rFonts w:ascii="Calibri" w:hAnsi="Calibri" w:cs="Arial"/>
          <w:sz w:val="22"/>
          <w:szCs w:val="22"/>
        </w:rPr>
        <w:t>Prodávajícího</w:t>
      </w:r>
      <w:r w:rsidR="002D301A" w:rsidRPr="000C18F4">
        <w:rPr>
          <w:rFonts w:ascii="Calibri" w:hAnsi="Calibri" w:cs="Arial"/>
          <w:sz w:val="22"/>
          <w:szCs w:val="22"/>
        </w:rPr>
        <w:t xml:space="preserve"> uhradit sankce dle čl.</w:t>
      </w:r>
      <w:r w:rsidR="000C18F4">
        <w:rPr>
          <w:rFonts w:ascii="Calibri" w:hAnsi="Calibri" w:cs="Arial"/>
          <w:sz w:val="22"/>
          <w:szCs w:val="22"/>
        </w:rPr>
        <w:t xml:space="preserve"> 10 </w:t>
      </w:r>
      <w:r w:rsidR="002D301A" w:rsidRPr="000C18F4">
        <w:rPr>
          <w:rFonts w:ascii="Calibri" w:hAnsi="Calibri" w:cs="Arial"/>
          <w:sz w:val="22"/>
          <w:szCs w:val="22"/>
        </w:rPr>
        <w:t xml:space="preserve">této Smlouvy nebo v případě vzniku pohledávek </w:t>
      </w:r>
      <w:r>
        <w:rPr>
          <w:rFonts w:ascii="Calibri" w:hAnsi="Calibri" w:cs="Arial"/>
          <w:sz w:val="22"/>
          <w:szCs w:val="22"/>
        </w:rPr>
        <w:t>Kupujícího</w:t>
      </w:r>
      <w:r w:rsidR="002D301A" w:rsidRPr="000C18F4">
        <w:rPr>
          <w:rFonts w:ascii="Calibri" w:hAnsi="Calibri" w:cs="Arial"/>
          <w:sz w:val="22"/>
          <w:szCs w:val="22"/>
        </w:rPr>
        <w:t xml:space="preserve"> za </w:t>
      </w:r>
      <w:r>
        <w:rPr>
          <w:rFonts w:ascii="Calibri" w:hAnsi="Calibri" w:cs="Arial"/>
          <w:sz w:val="22"/>
          <w:szCs w:val="22"/>
        </w:rPr>
        <w:t>Prodávajícího</w:t>
      </w:r>
      <w:r w:rsidR="002D301A" w:rsidRPr="000C18F4">
        <w:rPr>
          <w:rFonts w:ascii="Calibri" w:hAnsi="Calibri" w:cs="Arial"/>
          <w:sz w:val="22"/>
          <w:szCs w:val="22"/>
        </w:rPr>
        <w:t xml:space="preserve"> v důsledku jiného porušení této Smlouvy </w:t>
      </w:r>
      <w:r w:rsidR="000C18F4">
        <w:rPr>
          <w:rFonts w:ascii="Calibri" w:hAnsi="Calibri" w:cs="Arial"/>
          <w:sz w:val="22"/>
          <w:szCs w:val="22"/>
        </w:rPr>
        <w:t xml:space="preserve">a/nebo </w:t>
      </w:r>
      <w:r w:rsidR="00D10D6B">
        <w:rPr>
          <w:rFonts w:ascii="Calibri" w:hAnsi="Calibri" w:cs="Arial"/>
          <w:sz w:val="22"/>
          <w:szCs w:val="22"/>
        </w:rPr>
        <w:t>K</w:t>
      </w:r>
      <w:r w:rsidR="000C18F4">
        <w:rPr>
          <w:rFonts w:ascii="Calibri" w:hAnsi="Calibri" w:cs="Arial"/>
          <w:sz w:val="22"/>
          <w:szCs w:val="22"/>
        </w:rPr>
        <w:t xml:space="preserve">upních smluv uzavřených na základě této Smlouvy </w:t>
      </w:r>
      <w:r w:rsidR="002D301A" w:rsidRPr="000C18F4">
        <w:rPr>
          <w:rFonts w:ascii="Calibri" w:hAnsi="Calibri" w:cs="Arial"/>
          <w:sz w:val="22"/>
          <w:szCs w:val="22"/>
        </w:rPr>
        <w:t xml:space="preserve">(včetně dodržení jakosti </w:t>
      </w:r>
      <w:r w:rsidR="000C18F4">
        <w:rPr>
          <w:rFonts w:ascii="Calibri" w:hAnsi="Calibri" w:cs="Arial"/>
          <w:sz w:val="22"/>
          <w:szCs w:val="22"/>
        </w:rPr>
        <w:t>Zboží</w:t>
      </w:r>
      <w:r w:rsidR="002D301A" w:rsidRPr="000C18F4">
        <w:rPr>
          <w:rFonts w:ascii="Calibri" w:hAnsi="Calibri" w:cs="Arial"/>
          <w:sz w:val="22"/>
          <w:szCs w:val="22"/>
        </w:rPr>
        <w:t xml:space="preserve">). </w:t>
      </w:r>
    </w:p>
    <w:p w14:paraId="5E35AE9E" w14:textId="30E3E1AA" w:rsidR="002D301A" w:rsidRPr="000C18F4" w:rsidRDefault="000C18F4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="002D301A" w:rsidRPr="000C18F4">
        <w:rPr>
          <w:rFonts w:ascii="Calibri" w:hAnsi="Calibri" w:cs="Arial"/>
          <w:sz w:val="22"/>
          <w:szCs w:val="22"/>
        </w:rPr>
        <w:t xml:space="preserve"> je povinen udržovat platnost </w:t>
      </w:r>
      <w:r>
        <w:rPr>
          <w:rFonts w:ascii="Calibri" w:hAnsi="Calibri" w:cs="Arial"/>
          <w:sz w:val="22"/>
          <w:szCs w:val="22"/>
        </w:rPr>
        <w:t>B</w:t>
      </w:r>
      <w:r w:rsidR="002D301A" w:rsidRPr="000C18F4">
        <w:rPr>
          <w:rFonts w:ascii="Calibri" w:hAnsi="Calibri" w:cs="Arial"/>
          <w:sz w:val="22"/>
          <w:szCs w:val="22"/>
        </w:rPr>
        <w:t xml:space="preserve">ankovní záruky až do uplynutí lhůty šesti (6) měsíců od </w:t>
      </w:r>
      <w:r w:rsidR="00142E3B">
        <w:rPr>
          <w:rFonts w:ascii="Calibri" w:hAnsi="Calibri" w:cs="Arial"/>
          <w:sz w:val="22"/>
          <w:szCs w:val="22"/>
        </w:rPr>
        <w:t xml:space="preserve">zániku poslední </w:t>
      </w:r>
      <w:r w:rsidR="00D10D6B">
        <w:rPr>
          <w:rFonts w:ascii="Calibri" w:hAnsi="Calibri" w:cs="Arial"/>
          <w:sz w:val="22"/>
          <w:szCs w:val="22"/>
        </w:rPr>
        <w:t>K</w:t>
      </w:r>
      <w:r w:rsidR="00142E3B">
        <w:rPr>
          <w:rFonts w:ascii="Calibri" w:hAnsi="Calibri" w:cs="Arial"/>
          <w:sz w:val="22"/>
          <w:szCs w:val="22"/>
        </w:rPr>
        <w:t>upní smlouvy uzavřené na základě této Smlouvy</w:t>
      </w:r>
      <w:r w:rsidR="002D301A" w:rsidRPr="000C18F4">
        <w:rPr>
          <w:rFonts w:ascii="Calibri" w:hAnsi="Calibri" w:cs="Arial"/>
          <w:sz w:val="22"/>
          <w:szCs w:val="22"/>
        </w:rPr>
        <w:t>.</w:t>
      </w:r>
      <w:r w:rsidR="002D301A" w:rsidRPr="000C18F4" w:rsidDel="0073086C">
        <w:rPr>
          <w:rFonts w:ascii="Calibri" w:hAnsi="Calibri" w:cs="Arial"/>
          <w:sz w:val="22"/>
          <w:szCs w:val="22"/>
        </w:rPr>
        <w:t xml:space="preserve"> </w:t>
      </w:r>
    </w:p>
    <w:p w14:paraId="4C78BC90" w14:textId="68638972" w:rsidR="002D301A" w:rsidRPr="000C18F4" w:rsidRDefault="002D301A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6" w:name="_Ref364184350"/>
      <w:r w:rsidRPr="000C18F4">
        <w:rPr>
          <w:rFonts w:ascii="Calibri" w:hAnsi="Calibri" w:cs="Arial"/>
          <w:sz w:val="22"/>
          <w:szCs w:val="22"/>
        </w:rPr>
        <w:t xml:space="preserve">Pokud dojde v průběhu realizace této Smlouvy k čerpání </w:t>
      </w:r>
      <w:r w:rsidR="000C18F4">
        <w:rPr>
          <w:rFonts w:ascii="Calibri" w:hAnsi="Calibri" w:cs="Arial"/>
          <w:sz w:val="22"/>
          <w:szCs w:val="22"/>
        </w:rPr>
        <w:t>B</w:t>
      </w:r>
      <w:r w:rsidRPr="000C18F4">
        <w:rPr>
          <w:rFonts w:ascii="Calibri" w:hAnsi="Calibri" w:cs="Arial"/>
          <w:sz w:val="22"/>
          <w:szCs w:val="22"/>
        </w:rPr>
        <w:t xml:space="preserve">ankovní záruky tak, že disponibilní částka Bankovní záruky poklesne pod 3/4 (tři čtvrtiny) Výše bankovní záruky, bude </w:t>
      </w:r>
      <w:r w:rsidR="000C18F4">
        <w:rPr>
          <w:rFonts w:ascii="Calibri" w:hAnsi="Calibri" w:cs="Arial"/>
          <w:sz w:val="22"/>
          <w:szCs w:val="22"/>
        </w:rPr>
        <w:t>Prodávající</w:t>
      </w:r>
      <w:r w:rsidRPr="000C18F4">
        <w:rPr>
          <w:rFonts w:ascii="Calibri" w:hAnsi="Calibri" w:cs="Arial"/>
          <w:sz w:val="22"/>
          <w:szCs w:val="22"/>
        </w:rPr>
        <w:t xml:space="preserve"> povinen do 30 dnů od doručení písemného oznámení </w:t>
      </w:r>
      <w:r w:rsidR="00142E3B">
        <w:rPr>
          <w:rFonts w:ascii="Calibri" w:hAnsi="Calibri" w:cs="Arial"/>
          <w:sz w:val="22"/>
          <w:szCs w:val="22"/>
        </w:rPr>
        <w:t>Kupujícího</w:t>
      </w:r>
      <w:r w:rsidRPr="000C18F4">
        <w:rPr>
          <w:rFonts w:ascii="Calibri" w:hAnsi="Calibri" w:cs="Arial"/>
          <w:sz w:val="22"/>
          <w:szCs w:val="22"/>
        </w:rPr>
        <w:t xml:space="preserve"> o poklesu disponibilní částky bankovní záruky pod 3/4 (tři čtvrtiny) Výše bankovní záruky, povinen doplnit Bankovní záruku tak, aby dosahovala celkové Výše ba</w:t>
      </w:r>
      <w:r w:rsidRPr="00F4139C">
        <w:rPr>
          <w:rFonts w:ascii="Calibri" w:hAnsi="Calibri" w:cs="Arial"/>
          <w:sz w:val="22"/>
          <w:szCs w:val="22"/>
        </w:rPr>
        <w:t xml:space="preserve">nkovní záruky požadované </w:t>
      </w:r>
      <w:r w:rsidR="00142E3B">
        <w:rPr>
          <w:rFonts w:ascii="Calibri" w:hAnsi="Calibri" w:cs="Arial"/>
          <w:sz w:val="22"/>
          <w:szCs w:val="22"/>
        </w:rPr>
        <w:t>Kupujícím</w:t>
      </w:r>
      <w:r w:rsidRPr="000C18F4">
        <w:rPr>
          <w:rFonts w:ascii="Calibri" w:hAnsi="Calibri" w:cs="Arial"/>
          <w:sz w:val="22"/>
          <w:szCs w:val="22"/>
        </w:rPr>
        <w:t>.</w:t>
      </w:r>
      <w:bookmarkEnd w:id="6"/>
    </w:p>
    <w:p w14:paraId="1BB4CEDE" w14:textId="48248FDB" w:rsidR="00216245" w:rsidRPr="000C18F4" w:rsidRDefault="000C18F4" w:rsidP="000C18F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Prodávající </w:t>
      </w:r>
      <w:r w:rsidR="002D301A" w:rsidRPr="000C18F4">
        <w:rPr>
          <w:rFonts w:ascii="Calibri" w:hAnsi="Calibri" w:cs="Arial"/>
          <w:sz w:val="22"/>
          <w:szCs w:val="22"/>
        </w:rPr>
        <w:t xml:space="preserve">se nemůže domáhat náhrady škody ani jakéhokoliv jiného nároku pro neoprávněné čerpání </w:t>
      </w:r>
      <w:r>
        <w:rPr>
          <w:rFonts w:ascii="Calibri" w:hAnsi="Calibri" w:cs="Arial"/>
          <w:sz w:val="22"/>
          <w:szCs w:val="22"/>
        </w:rPr>
        <w:t>B</w:t>
      </w:r>
      <w:r w:rsidRPr="000C18F4">
        <w:rPr>
          <w:rFonts w:ascii="Calibri" w:hAnsi="Calibri" w:cs="Arial"/>
          <w:sz w:val="22"/>
          <w:szCs w:val="22"/>
        </w:rPr>
        <w:t xml:space="preserve">ankovní záruky, pokud byl na </w:t>
      </w:r>
      <w:r w:rsidR="002D301A" w:rsidRPr="000C18F4">
        <w:rPr>
          <w:rFonts w:ascii="Calibri" w:hAnsi="Calibri" w:cs="Arial"/>
          <w:sz w:val="22"/>
          <w:szCs w:val="22"/>
        </w:rPr>
        <w:t>porušení povinností dle této Smlouvy</w:t>
      </w:r>
      <w:r>
        <w:rPr>
          <w:rFonts w:ascii="Calibri" w:hAnsi="Calibri" w:cs="Arial"/>
          <w:sz w:val="22"/>
          <w:szCs w:val="22"/>
        </w:rPr>
        <w:t xml:space="preserve"> nebo </w:t>
      </w:r>
      <w:r w:rsidR="00D10D6B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>upních smluv uzavřených na základě této Smlouvy</w:t>
      </w:r>
      <w:r w:rsidR="002D301A" w:rsidRPr="000C18F4">
        <w:rPr>
          <w:rFonts w:ascii="Calibri" w:hAnsi="Calibri" w:cs="Arial"/>
          <w:sz w:val="22"/>
          <w:szCs w:val="22"/>
        </w:rPr>
        <w:t xml:space="preserve"> nebo na výskyt vad, které byly důvodem čerpání </w:t>
      </w:r>
      <w:r>
        <w:rPr>
          <w:rFonts w:ascii="Calibri" w:hAnsi="Calibri" w:cs="Arial"/>
          <w:sz w:val="22"/>
          <w:szCs w:val="22"/>
        </w:rPr>
        <w:t>B</w:t>
      </w:r>
      <w:r w:rsidR="002D301A" w:rsidRPr="000C18F4">
        <w:rPr>
          <w:rFonts w:ascii="Calibri" w:hAnsi="Calibri" w:cs="Arial"/>
          <w:sz w:val="22"/>
          <w:szCs w:val="22"/>
        </w:rPr>
        <w:t>ankovní záruky, upozorněn a t</w:t>
      </w:r>
      <w:r>
        <w:rPr>
          <w:rFonts w:ascii="Calibri" w:hAnsi="Calibri" w:cs="Arial"/>
          <w:sz w:val="22"/>
          <w:szCs w:val="22"/>
        </w:rPr>
        <w:t>a</w:t>
      </w:r>
      <w:r w:rsidR="002D301A" w:rsidRPr="000C18F4">
        <w:rPr>
          <w:rFonts w:ascii="Calibri" w:hAnsi="Calibri" w:cs="Arial"/>
          <w:sz w:val="22"/>
          <w:szCs w:val="22"/>
        </w:rPr>
        <w:t xml:space="preserve">to </w:t>
      </w:r>
      <w:r>
        <w:rPr>
          <w:rFonts w:ascii="Calibri" w:hAnsi="Calibri" w:cs="Arial"/>
          <w:sz w:val="22"/>
          <w:szCs w:val="22"/>
        </w:rPr>
        <w:t xml:space="preserve">porušení nebo </w:t>
      </w:r>
      <w:r w:rsidR="002D301A" w:rsidRPr="000C18F4">
        <w:rPr>
          <w:rFonts w:ascii="Calibri" w:hAnsi="Calibri" w:cs="Arial"/>
          <w:sz w:val="22"/>
          <w:szCs w:val="22"/>
        </w:rPr>
        <w:t>vady bezodkladně neodstranil nebo dostatečně nezdůvodnil nebo neprokázal, že nenastaly</w:t>
      </w:r>
      <w:r>
        <w:rPr>
          <w:rFonts w:ascii="Calibri" w:hAnsi="Calibri" w:cs="Arial"/>
          <w:sz w:val="22"/>
          <w:szCs w:val="22"/>
        </w:rPr>
        <w:t>.</w:t>
      </w:r>
    </w:p>
    <w:p w14:paraId="45700BDF" w14:textId="77777777" w:rsidR="00F9069C" w:rsidRPr="00F9069C" w:rsidRDefault="00F9069C" w:rsidP="00F9069C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F9069C">
        <w:rPr>
          <w:rFonts w:ascii="Calibri" w:hAnsi="Calibri" w:cs="Arial"/>
          <w:b/>
          <w:sz w:val="22"/>
          <w:szCs w:val="22"/>
        </w:rPr>
        <w:t>KOMUNIKACE SMLUVNÍCH STRAN</w:t>
      </w:r>
    </w:p>
    <w:p w14:paraId="768448A5" w14:textId="34BB8603" w:rsidR="00F9069C" w:rsidRPr="00F9069C" w:rsidRDefault="00F9069C" w:rsidP="00F9069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9069C">
        <w:rPr>
          <w:rFonts w:ascii="Calibri" w:hAnsi="Calibri" w:cs="Arial"/>
          <w:sz w:val="22"/>
          <w:szCs w:val="22"/>
        </w:rPr>
        <w:t>Veškerá korespondence mezi Smluvními stranami bude Smluvním stranám doručována na</w:t>
      </w:r>
      <w:r w:rsidR="005D565E">
        <w:rPr>
          <w:rFonts w:ascii="Calibri" w:hAnsi="Calibri" w:cs="Arial"/>
          <w:sz w:val="22"/>
          <w:szCs w:val="22"/>
        </w:rPr>
        <w:t> </w:t>
      </w:r>
      <w:r w:rsidRPr="00F9069C">
        <w:rPr>
          <w:rFonts w:ascii="Calibri" w:hAnsi="Calibri" w:cs="Arial"/>
          <w:sz w:val="22"/>
          <w:szCs w:val="22"/>
        </w:rPr>
        <w:t xml:space="preserve">adresy uvedené v záhlaví této Smlouvy. </w:t>
      </w:r>
    </w:p>
    <w:p w14:paraId="3DF8ACA1" w14:textId="77777777" w:rsidR="00F9069C" w:rsidRPr="00EA37C6" w:rsidRDefault="00F9069C" w:rsidP="00F9069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V případě, že dojde ke změně identifikačních údajů kterékoli Smluvní strany nebo ke změně bydliště či sídla Smluvní strany, je příslušná Smluvní strana povinna písemně vyrozumět druhou Smluvní stranu o takové změně do deseti (10) dní ode dne změny údaje.</w:t>
      </w:r>
    </w:p>
    <w:p w14:paraId="0803707D" w14:textId="77777777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A UKONČENÍ KUPNÍ SMLOUVY</w:t>
      </w:r>
    </w:p>
    <w:p w14:paraId="06FF1047" w14:textId="26B58228" w:rsidR="00970ED1" w:rsidRDefault="005C0129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si sjednávají pro případ prodlení </w:t>
      </w:r>
      <w:r>
        <w:rPr>
          <w:rFonts w:ascii="Calibri" w:hAnsi="Calibri" w:cs="Arial"/>
          <w:sz w:val="22"/>
          <w:szCs w:val="22"/>
        </w:rPr>
        <w:t>P</w:t>
      </w:r>
      <w:r w:rsidR="00343595">
        <w:rPr>
          <w:rFonts w:ascii="Calibri" w:hAnsi="Calibri" w:cs="Arial"/>
          <w:sz w:val="22"/>
          <w:szCs w:val="22"/>
        </w:rPr>
        <w:t xml:space="preserve">rodávajícího s dodávkou </w:t>
      </w:r>
      <w:r w:rsidR="002F6C27">
        <w:rPr>
          <w:rFonts w:ascii="Calibri" w:hAnsi="Calibri" w:cs="Arial"/>
          <w:sz w:val="22"/>
          <w:szCs w:val="22"/>
        </w:rPr>
        <w:t xml:space="preserve">objednaného </w:t>
      </w:r>
      <w:r w:rsidR="00343595">
        <w:rPr>
          <w:rFonts w:ascii="Calibri" w:hAnsi="Calibri" w:cs="Arial"/>
          <w:sz w:val="22"/>
          <w:szCs w:val="22"/>
        </w:rPr>
        <w:t xml:space="preserve">Zboží </w:t>
      </w:r>
      <w:r w:rsidR="00970ED1" w:rsidRPr="00111A5C">
        <w:rPr>
          <w:rFonts w:ascii="Calibri" w:hAnsi="Calibri" w:cs="Arial"/>
          <w:sz w:val="22"/>
          <w:szCs w:val="22"/>
        </w:rPr>
        <w:t xml:space="preserve">povinnost </w:t>
      </w:r>
      <w:r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6D3B71">
        <w:rPr>
          <w:rFonts w:ascii="Calibri" w:hAnsi="Calibri" w:cs="Arial"/>
          <w:sz w:val="22"/>
          <w:szCs w:val="22"/>
        </w:rPr>
        <w:t>0,5</w:t>
      </w:r>
      <w:r w:rsidR="006F5989">
        <w:rPr>
          <w:rFonts w:ascii="Calibri" w:hAnsi="Calibri" w:cs="Arial"/>
          <w:sz w:val="22"/>
          <w:szCs w:val="22"/>
        </w:rPr>
        <w:t xml:space="preserve"> </w:t>
      </w:r>
      <w:r w:rsidR="006D3B71">
        <w:rPr>
          <w:rFonts w:ascii="Calibri" w:hAnsi="Calibri" w:cs="Arial"/>
          <w:sz w:val="22"/>
          <w:szCs w:val="22"/>
        </w:rPr>
        <w:t>%</w:t>
      </w:r>
      <w:r w:rsidR="00970ED1" w:rsidRPr="00111A5C">
        <w:rPr>
          <w:rFonts w:ascii="Calibri" w:hAnsi="Calibri" w:cs="Arial"/>
          <w:sz w:val="22"/>
          <w:szCs w:val="22"/>
        </w:rPr>
        <w:t xml:space="preserve"> </w:t>
      </w:r>
      <w:r w:rsidR="00282BB8" w:rsidRPr="00111A5C">
        <w:rPr>
          <w:rFonts w:ascii="Calibri" w:hAnsi="Calibri" w:cs="Arial"/>
          <w:sz w:val="22"/>
          <w:szCs w:val="22"/>
        </w:rPr>
        <w:t>z</w:t>
      </w:r>
      <w:r w:rsidR="00282BB8">
        <w:rPr>
          <w:rFonts w:ascii="Calibri" w:hAnsi="Calibri" w:cs="Arial"/>
          <w:sz w:val="22"/>
          <w:szCs w:val="22"/>
        </w:rPr>
        <w:t> kupní ceny Zboží</w:t>
      </w:r>
      <w:r w:rsidR="00E9317F">
        <w:rPr>
          <w:rFonts w:ascii="Calibri" w:hAnsi="Calibri" w:cs="Arial"/>
          <w:sz w:val="22"/>
          <w:szCs w:val="22"/>
        </w:rPr>
        <w:t xml:space="preserve"> </w:t>
      </w:r>
      <w:r w:rsidR="005D565E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>DPH</w:t>
      </w:r>
      <w:r w:rsidR="00282BB8">
        <w:rPr>
          <w:rFonts w:ascii="Calibri" w:hAnsi="Calibri" w:cs="Arial"/>
          <w:sz w:val="22"/>
          <w:szCs w:val="22"/>
        </w:rPr>
        <w:t>,</w:t>
      </w:r>
      <w:r w:rsidR="00282BB8" w:rsidRPr="00111A5C">
        <w:rPr>
          <w:rFonts w:ascii="Calibri" w:hAnsi="Calibri" w:cs="Arial"/>
          <w:sz w:val="22"/>
          <w:szCs w:val="22"/>
        </w:rPr>
        <w:t xml:space="preserve"> s jehož dodáním je </w:t>
      </w:r>
      <w:r w:rsidR="00282BB8">
        <w:rPr>
          <w:rFonts w:ascii="Calibri" w:hAnsi="Calibri" w:cs="Arial"/>
          <w:sz w:val="22"/>
          <w:szCs w:val="22"/>
        </w:rPr>
        <w:t>P</w:t>
      </w:r>
      <w:r w:rsidR="00282BB8" w:rsidRPr="00111A5C">
        <w:rPr>
          <w:rFonts w:ascii="Calibri" w:hAnsi="Calibri" w:cs="Arial"/>
          <w:sz w:val="22"/>
          <w:szCs w:val="22"/>
        </w:rPr>
        <w:t>rodávající v</w:t>
      </w:r>
      <w:r w:rsidR="00282BB8">
        <w:rPr>
          <w:rFonts w:ascii="Calibri" w:hAnsi="Calibri" w:cs="Arial"/>
          <w:sz w:val="22"/>
          <w:szCs w:val="22"/>
        </w:rPr>
        <w:t> </w:t>
      </w:r>
      <w:r w:rsidR="00282BB8" w:rsidRPr="00111A5C">
        <w:rPr>
          <w:rFonts w:ascii="Calibri" w:hAnsi="Calibri" w:cs="Arial"/>
          <w:sz w:val="22"/>
          <w:szCs w:val="22"/>
        </w:rPr>
        <w:t>prodlení</w:t>
      </w:r>
      <w:r w:rsidR="00282BB8">
        <w:rPr>
          <w:rFonts w:ascii="Calibri" w:hAnsi="Calibri" w:cs="Arial"/>
          <w:sz w:val="22"/>
          <w:szCs w:val="22"/>
        </w:rPr>
        <w:t>,</w:t>
      </w:r>
      <w:r w:rsidR="00282BB8" w:rsidRPr="00111A5C">
        <w:rPr>
          <w:rFonts w:ascii="Calibri" w:hAnsi="Calibri" w:cs="Arial"/>
          <w:sz w:val="22"/>
          <w:szCs w:val="22"/>
        </w:rPr>
        <w:t xml:space="preserve"> </w:t>
      </w:r>
      <w:r w:rsidR="002F6C27" w:rsidRPr="00111A5C">
        <w:rPr>
          <w:rFonts w:ascii="Calibri" w:hAnsi="Calibri" w:cs="Arial"/>
          <w:sz w:val="22"/>
          <w:szCs w:val="22"/>
        </w:rPr>
        <w:t>za každý započatý den prodlení</w:t>
      </w:r>
      <w:r w:rsidR="00E520A0">
        <w:rPr>
          <w:rFonts w:ascii="Calibri" w:hAnsi="Calibri" w:cs="Arial"/>
          <w:sz w:val="22"/>
          <w:szCs w:val="22"/>
        </w:rPr>
        <w:t>.</w:t>
      </w:r>
      <w:r w:rsidR="00282BB8">
        <w:rPr>
          <w:rFonts w:ascii="Calibri" w:hAnsi="Calibri" w:cs="Arial"/>
          <w:sz w:val="22"/>
          <w:szCs w:val="22"/>
        </w:rPr>
        <w:t xml:space="preserve"> </w:t>
      </w:r>
      <w:r w:rsidR="00460F67">
        <w:rPr>
          <w:rFonts w:ascii="Calibri" w:hAnsi="Calibri" w:cs="Arial"/>
          <w:sz w:val="22"/>
          <w:szCs w:val="22"/>
        </w:rPr>
        <w:t>To</w:t>
      </w:r>
      <w:r w:rsidR="005D565E">
        <w:rPr>
          <w:rFonts w:ascii="Calibri" w:hAnsi="Calibri" w:cs="Arial"/>
          <w:sz w:val="22"/>
          <w:szCs w:val="22"/>
        </w:rPr>
        <w:t> </w:t>
      </w:r>
      <w:r w:rsidR="00460F67">
        <w:rPr>
          <w:rFonts w:ascii="Calibri" w:hAnsi="Calibri" w:cs="Arial"/>
          <w:sz w:val="22"/>
          <w:szCs w:val="22"/>
        </w:rPr>
        <w:t>neplatí v případě, že v období 30 dnů bude Prodávající v prodlení s dodávkou objednaného Zboží dle více než jedné Objednávky</w:t>
      </w:r>
      <w:r w:rsidR="00282BB8">
        <w:rPr>
          <w:rFonts w:ascii="Calibri" w:hAnsi="Calibri" w:cs="Arial"/>
          <w:sz w:val="22"/>
          <w:szCs w:val="22"/>
        </w:rPr>
        <w:t xml:space="preserve">; pro tento případ sjednávají Smluvní strany </w:t>
      </w:r>
      <w:r w:rsidR="00282BB8" w:rsidRPr="00111A5C">
        <w:rPr>
          <w:rFonts w:ascii="Calibri" w:hAnsi="Calibri" w:cs="Arial"/>
          <w:sz w:val="22"/>
          <w:szCs w:val="22"/>
        </w:rPr>
        <w:t xml:space="preserve">povinnost </w:t>
      </w:r>
      <w:r w:rsidR="00282BB8">
        <w:rPr>
          <w:rFonts w:ascii="Calibri" w:hAnsi="Calibri" w:cs="Arial"/>
          <w:sz w:val="22"/>
          <w:szCs w:val="22"/>
        </w:rPr>
        <w:t xml:space="preserve">Prodávajícího </w:t>
      </w:r>
      <w:r w:rsidR="00282BB8">
        <w:rPr>
          <w:rFonts w:ascii="Calibri" w:hAnsi="Calibri" w:cs="Arial"/>
          <w:sz w:val="22"/>
          <w:szCs w:val="22"/>
        </w:rPr>
        <w:lastRenderedPageBreak/>
        <w:t>zaplatit K</w:t>
      </w:r>
      <w:r w:rsidR="00282BB8" w:rsidRPr="00111A5C">
        <w:rPr>
          <w:rFonts w:ascii="Calibri" w:hAnsi="Calibri" w:cs="Arial"/>
          <w:sz w:val="22"/>
          <w:szCs w:val="22"/>
        </w:rPr>
        <w:t>upujícímu smluvní pokutu ve výši</w:t>
      </w:r>
      <w:r w:rsidR="00282BB8">
        <w:rPr>
          <w:rFonts w:ascii="Calibri" w:hAnsi="Calibri" w:cs="Arial"/>
          <w:sz w:val="22"/>
          <w:szCs w:val="22"/>
        </w:rPr>
        <w:t xml:space="preserve"> </w:t>
      </w:r>
      <w:r w:rsidR="00460F67">
        <w:rPr>
          <w:rFonts w:ascii="Calibri" w:hAnsi="Calibri" w:cs="Arial"/>
          <w:sz w:val="22"/>
          <w:szCs w:val="22"/>
        </w:rPr>
        <w:t xml:space="preserve">0,5 % </w:t>
      </w:r>
      <w:r w:rsidR="00460F67" w:rsidRPr="00111A5C">
        <w:rPr>
          <w:rFonts w:ascii="Calibri" w:hAnsi="Calibri" w:cs="Arial"/>
          <w:sz w:val="22"/>
          <w:szCs w:val="22"/>
        </w:rPr>
        <w:t>z</w:t>
      </w:r>
      <w:r w:rsidR="00460F67">
        <w:rPr>
          <w:rFonts w:ascii="Calibri" w:hAnsi="Calibri" w:cs="Arial"/>
          <w:sz w:val="22"/>
          <w:szCs w:val="22"/>
        </w:rPr>
        <w:t xml:space="preserve"> kupní ceny Zboží </w:t>
      </w:r>
      <w:r w:rsidR="005D565E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 xml:space="preserve">DPH </w:t>
      </w:r>
      <w:r w:rsidR="00460F67">
        <w:rPr>
          <w:rFonts w:ascii="Calibri" w:hAnsi="Calibri" w:cs="Arial"/>
          <w:sz w:val="22"/>
          <w:szCs w:val="22"/>
        </w:rPr>
        <w:t xml:space="preserve">dle první Objednávky, s jejímž splněním </w:t>
      </w:r>
      <w:r w:rsidR="00460F67" w:rsidRPr="00111A5C">
        <w:rPr>
          <w:rFonts w:ascii="Calibri" w:hAnsi="Calibri" w:cs="Arial"/>
          <w:sz w:val="22"/>
          <w:szCs w:val="22"/>
        </w:rPr>
        <w:t xml:space="preserve">je </w:t>
      </w:r>
      <w:r w:rsidR="00460F67">
        <w:rPr>
          <w:rFonts w:ascii="Calibri" w:hAnsi="Calibri" w:cs="Arial"/>
          <w:sz w:val="22"/>
          <w:szCs w:val="22"/>
        </w:rPr>
        <w:t>P</w:t>
      </w:r>
      <w:r w:rsidR="00460F67" w:rsidRPr="00111A5C">
        <w:rPr>
          <w:rFonts w:ascii="Calibri" w:hAnsi="Calibri" w:cs="Arial"/>
          <w:sz w:val="22"/>
          <w:szCs w:val="22"/>
        </w:rPr>
        <w:t>rodávající v</w:t>
      </w:r>
      <w:r w:rsidR="00460F67">
        <w:rPr>
          <w:rFonts w:ascii="Calibri" w:hAnsi="Calibri" w:cs="Arial"/>
          <w:sz w:val="22"/>
          <w:szCs w:val="22"/>
        </w:rPr>
        <w:t> </w:t>
      </w:r>
      <w:r w:rsidR="00460F67" w:rsidRPr="00111A5C">
        <w:rPr>
          <w:rFonts w:ascii="Calibri" w:hAnsi="Calibri" w:cs="Arial"/>
          <w:sz w:val="22"/>
          <w:szCs w:val="22"/>
        </w:rPr>
        <w:t>prodlení</w:t>
      </w:r>
      <w:r w:rsidR="00460F67">
        <w:rPr>
          <w:rFonts w:ascii="Calibri" w:hAnsi="Calibri" w:cs="Arial"/>
          <w:sz w:val="22"/>
          <w:szCs w:val="22"/>
        </w:rPr>
        <w:t xml:space="preserve">, za každý započatý den prodlení, a </w:t>
      </w:r>
      <w:r w:rsidR="00FF19A7" w:rsidRPr="00111A5C">
        <w:rPr>
          <w:rFonts w:ascii="Calibri" w:hAnsi="Calibri" w:cs="Arial"/>
          <w:sz w:val="22"/>
          <w:szCs w:val="22"/>
        </w:rPr>
        <w:t>ve výši</w:t>
      </w:r>
      <w:r w:rsidR="00FF19A7">
        <w:rPr>
          <w:rFonts w:ascii="Calibri" w:hAnsi="Calibri" w:cs="Arial"/>
          <w:sz w:val="22"/>
          <w:szCs w:val="22"/>
        </w:rPr>
        <w:t xml:space="preserve"> </w:t>
      </w:r>
      <w:r w:rsidR="00282BB8">
        <w:rPr>
          <w:rFonts w:ascii="Calibri" w:hAnsi="Calibri" w:cs="Arial"/>
          <w:sz w:val="22"/>
          <w:szCs w:val="22"/>
        </w:rPr>
        <w:t>1 %</w:t>
      </w:r>
      <w:r w:rsidR="000741F1" w:rsidRPr="000741F1">
        <w:rPr>
          <w:rFonts w:ascii="Calibri" w:hAnsi="Calibri" w:cs="Arial"/>
          <w:sz w:val="22"/>
          <w:szCs w:val="22"/>
        </w:rPr>
        <w:t xml:space="preserve"> </w:t>
      </w:r>
      <w:r w:rsidR="000741F1" w:rsidRPr="00111A5C">
        <w:rPr>
          <w:rFonts w:ascii="Calibri" w:hAnsi="Calibri" w:cs="Arial"/>
          <w:sz w:val="22"/>
          <w:szCs w:val="22"/>
        </w:rPr>
        <w:t>z</w:t>
      </w:r>
      <w:r w:rsidR="000741F1">
        <w:rPr>
          <w:rFonts w:ascii="Calibri" w:hAnsi="Calibri" w:cs="Arial"/>
          <w:sz w:val="22"/>
          <w:szCs w:val="22"/>
        </w:rPr>
        <w:t> kupní ceny Zboží</w:t>
      </w:r>
      <w:r w:rsidR="00460F67">
        <w:rPr>
          <w:rFonts w:ascii="Calibri" w:hAnsi="Calibri" w:cs="Arial"/>
          <w:sz w:val="22"/>
          <w:szCs w:val="22"/>
        </w:rPr>
        <w:t xml:space="preserve"> </w:t>
      </w:r>
      <w:r w:rsidR="005D565E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 xml:space="preserve">DPH </w:t>
      </w:r>
      <w:r w:rsidR="00460F67">
        <w:rPr>
          <w:rFonts w:ascii="Calibri" w:hAnsi="Calibri" w:cs="Arial"/>
          <w:sz w:val="22"/>
          <w:szCs w:val="22"/>
        </w:rPr>
        <w:t>dle každé další Objednávky</w:t>
      </w:r>
      <w:r w:rsidR="000741F1">
        <w:rPr>
          <w:rFonts w:ascii="Calibri" w:hAnsi="Calibri" w:cs="Arial"/>
          <w:sz w:val="22"/>
          <w:szCs w:val="22"/>
        </w:rPr>
        <w:t>,</w:t>
      </w:r>
      <w:r w:rsidR="000741F1" w:rsidRPr="00111A5C">
        <w:rPr>
          <w:rFonts w:ascii="Calibri" w:hAnsi="Calibri" w:cs="Arial"/>
          <w:sz w:val="22"/>
          <w:szCs w:val="22"/>
        </w:rPr>
        <w:t xml:space="preserve"> s</w:t>
      </w:r>
      <w:r w:rsidR="00460F67">
        <w:rPr>
          <w:rFonts w:ascii="Calibri" w:hAnsi="Calibri" w:cs="Arial"/>
          <w:sz w:val="22"/>
          <w:szCs w:val="22"/>
        </w:rPr>
        <w:t> jejímž splněním</w:t>
      </w:r>
      <w:r w:rsidR="000741F1" w:rsidRPr="00111A5C">
        <w:rPr>
          <w:rFonts w:ascii="Calibri" w:hAnsi="Calibri" w:cs="Arial"/>
          <w:sz w:val="22"/>
          <w:szCs w:val="22"/>
        </w:rPr>
        <w:t xml:space="preserve"> je </w:t>
      </w:r>
      <w:r w:rsidR="000741F1">
        <w:rPr>
          <w:rFonts w:ascii="Calibri" w:hAnsi="Calibri" w:cs="Arial"/>
          <w:sz w:val="22"/>
          <w:szCs w:val="22"/>
        </w:rPr>
        <w:t>P</w:t>
      </w:r>
      <w:r w:rsidR="000741F1" w:rsidRPr="00111A5C">
        <w:rPr>
          <w:rFonts w:ascii="Calibri" w:hAnsi="Calibri" w:cs="Arial"/>
          <w:sz w:val="22"/>
          <w:szCs w:val="22"/>
        </w:rPr>
        <w:t>rodávající v</w:t>
      </w:r>
      <w:r w:rsidR="000741F1">
        <w:rPr>
          <w:rFonts w:ascii="Calibri" w:hAnsi="Calibri" w:cs="Arial"/>
          <w:sz w:val="22"/>
          <w:szCs w:val="22"/>
        </w:rPr>
        <w:t> </w:t>
      </w:r>
      <w:r w:rsidR="000741F1" w:rsidRPr="00111A5C">
        <w:rPr>
          <w:rFonts w:ascii="Calibri" w:hAnsi="Calibri" w:cs="Arial"/>
          <w:sz w:val="22"/>
          <w:szCs w:val="22"/>
        </w:rPr>
        <w:t>prodlení</w:t>
      </w:r>
      <w:r w:rsidR="000741F1">
        <w:rPr>
          <w:rFonts w:ascii="Calibri" w:hAnsi="Calibri" w:cs="Arial"/>
          <w:sz w:val="22"/>
          <w:szCs w:val="22"/>
        </w:rPr>
        <w:t>, za každý započatý den prodlení.</w:t>
      </w:r>
    </w:p>
    <w:p w14:paraId="0220355C" w14:textId="77777777" w:rsidR="004B5C14" w:rsidRPr="00111A5C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Dojde-li k prodlení s úhradou kupní ceny, je Prodávající oprávněn vyúčtovat Kupujícímu zákonný úrok z prodlení.</w:t>
      </w:r>
    </w:p>
    <w:p w14:paraId="28ABBB6D" w14:textId="1C4EFA9F" w:rsidR="00970ED1" w:rsidRPr="00111A5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4B5C14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4B5C14">
        <w:rPr>
          <w:rFonts w:ascii="Calibri" w:hAnsi="Calibri" w:cs="Arial"/>
          <w:sz w:val="22"/>
          <w:szCs w:val="22"/>
        </w:rPr>
        <w:t>8.6.</w:t>
      </w:r>
      <w:r w:rsidR="004B5C14" w:rsidRPr="004B5C14">
        <w:rPr>
          <w:rFonts w:ascii="Calibri" w:hAnsi="Calibri" w:cs="Arial"/>
          <w:sz w:val="22"/>
          <w:szCs w:val="22"/>
        </w:rPr>
        <w:t xml:space="preserve"> Smlouvy </w:t>
      </w:r>
      <w:r w:rsidRPr="00111A5C">
        <w:rPr>
          <w:rFonts w:ascii="Calibri" w:hAnsi="Calibri" w:cs="Arial"/>
          <w:sz w:val="22"/>
          <w:szCs w:val="22"/>
        </w:rPr>
        <w:t xml:space="preserve">má </w:t>
      </w:r>
      <w:r w:rsidR="00343595">
        <w:rPr>
          <w:rFonts w:ascii="Calibri" w:hAnsi="Calibri" w:cs="Arial"/>
          <w:sz w:val="22"/>
          <w:szCs w:val="22"/>
        </w:rPr>
        <w:t>Prodávající povinnost uhradit Kupujícímu</w:t>
      </w:r>
      <w:r w:rsidRPr="00111A5C">
        <w:rPr>
          <w:rFonts w:ascii="Calibri" w:hAnsi="Calibri" w:cs="Arial"/>
          <w:sz w:val="22"/>
          <w:szCs w:val="22"/>
        </w:rPr>
        <w:t xml:space="preserve"> smluvní pokutu ve výši </w:t>
      </w:r>
      <w:r w:rsidRPr="00EA37C6">
        <w:rPr>
          <w:rFonts w:ascii="Calibri" w:hAnsi="Calibri" w:cs="Arial"/>
          <w:sz w:val="22"/>
          <w:szCs w:val="22"/>
        </w:rPr>
        <w:t>0,5 %</w:t>
      </w:r>
      <w:r w:rsidRPr="00111A5C">
        <w:rPr>
          <w:rFonts w:ascii="Calibri" w:hAnsi="Calibri" w:cs="Arial"/>
          <w:sz w:val="22"/>
          <w:szCs w:val="22"/>
        </w:rPr>
        <w:t xml:space="preserve"> z</w:t>
      </w:r>
      <w:r w:rsidR="004B5C14">
        <w:rPr>
          <w:rFonts w:ascii="Calibri" w:hAnsi="Calibri" w:cs="Arial"/>
          <w:sz w:val="22"/>
          <w:szCs w:val="22"/>
        </w:rPr>
        <w:t xml:space="preserve"> výše kupní </w:t>
      </w:r>
      <w:r w:rsidRPr="00111A5C">
        <w:rPr>
          <w:rFonts w:ascii="Calibri" w:hAnsi="Calibri" w:cs="Arial"/>
          <w:sz w:val="22"/>
          <w:szCs w:val="22"/>
        </w:rPr>
        <w:t xml:space="preserve">ceny vadného </w:t>
      </w:r>
      <w:r w:rsidR="004B5C14"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>boží</w:t>
      </w:r>
      <w:r w:rsidR="00E9317F" w:rsidRPr="00E9317F">
        <w:rPr>
          <w:rFonts w:ascii="Calibri" w:hAnsi="Calibri" w:cs="Arial"/>
          <w:sz w:val="22"/>
          <w:szCs w:val="22"/>
        </w:rPr>
        <w:t xml:space="preserve"> </w:t>
      </w:r>
      <w:r w:rsidR="005D565E">
        <w:rPr>
          <w:rFonts w:ascii="Calibri" w:hAnsi="Calibri" w:cs="Arial"/>
          <w:sz w:val="22"/>
          <w:szCs w:val="22"/>
        </w:rPr>
        <w:t xml:space="preserve">bez </w:t>
      </w:r>
      <w:r w:rsidR="00E9317F">
        <w:rPr>
          <w:rFonts w:ascii="Calibri" w:hAnsi="Calibri" w:cs="Arial"/>
          <w:sz w:val="22"/>
          <w:szCs w:val="22"/>
        </w:rPr>
        <w:t>DPH</w:t>
      </w:r>
      <w:r w:rsidRPr="00111A5C">
        <w:rPr>
          <w:rFonts w:ascii="Calibri" w:hAnsi="Calibri" w:cs="Arial"/>
          <w:sz w:val="22"/>
          <w:szCs w:val="22"/>
        </w:rPr>
        <w:t>, a to za každý započatý den prodlení</w:t>
      </w:r>
      <w:r w:rsidR="00343595">
        <w:rPr>
          <w:rFonts w:ascii="Calibri" w:hAnsi="Calibri" w:cs="Arial"/>
          <w:sz w:val="22"/>
          <w:szCs w:val="22"/>
        </w:rPr>
        <w:t>.</w:t>
      </w:r>
    </w:p>
    <w:p w14:paraId="5F42167F" w14:textId="77777777" w:rsidR="00970ED1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Smluvní pokut</w:t>
      </w:r>
      <w:r w:rsidR="00C44368">
        <w:rPr>
          <w:rFonts w:ascii="Calibri" w:hAnsi="Calibri" w:cs="Arial"/>
          <w:sz w:val="22"/>
          <w:szCs w:val="22"/>
        </w:rPr>
        <w:t>y</w:t>
      </w:r>
      <w:r w:rsidR="00343595">
        <w:rPr>
          <w:rFonts w:ascii="Calibri" w:hAnsi="Calibri" w:cs="Arial"/>
          <w:sz w:val="22"/>
          <w:szCs w:val="22"/>
        </w:rPr>
        <w:t xml:space="preserve"> dle této Smlouvy jsou splatné</w:t>
      </w:r>
      <w:r w:rsidRPr="00111A5C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>
        <w:rPr>
          <w:rFonts w:ascii="Calibri" w:hAnsi="Calibri" w:cs="Arial"/>
          <w:sz w:val="22"/>
          <w:szCs w:val="22"/>
        </w:rPr>
        <w:t>jejich</w:t>
      </w:r>
      <w:r w:rsidRPr="00111A5C">
        <w:rPr>
          <w:rFonts w:ascii="Calibri" w:hAnsi="Calibri" w:cs="Arial"/>
          <w:sz w:val="22"/>
          <w:szCs w:val="22"/>
        </w:rPr>
        <w:t xml:space="preserve"> písemného vyúčtování</w:t>
      </w:r>
      <w:r w:rsidR="004B5C14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111A5C">
        <w:rPr>
          <w:rFonts w:ascii="Calibri" w:hAnsi="Calibri" w:cs="Arial"/>
          <w:sz w:val="22"/>
          <w:szCs w:val="22"/>
        </w:rPr>
        <w:t>.</w:t>
      </w:r>
    </w:p>
    <w:p w14:paraId="0565E513" w14:textId="1CF1612F" w:rsidR="00970ED1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43595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</w:t>
      </w:r>
      <w:r w:rsidR="005D565E">
        <w:rPr>
          <w:rFonts w:ascii="Calibri" w:hAnsi="Calibri" w:cs="Arial"/>
          <w:sz w:val="22"/>
          <w:szCs w:val="22"/>
        </w:rPr>
        <w:t>e</w:t>
      </w:r>
      <w:r w:rsidRPr="00343595">
        <w:rPr>
          <w:rFonts w:ascii="Calibri" w:hAnsi="Calibri" w:cs="Arial"/>
          <w:sz w:val="22"/>
          <w:szCs w:val="22"/>
        </w:rPr>
        <w:t xml:space="preserve"> výši</w:t>
      </w:r>
      <w:r w:rsidR="005D565E">
        <w:rPr>
          <w:rFonts w:ascii="Calibri" w:hAnsi="Calibri" w:cs="Arial"/>
          <w:sz w:val="22"/>
          <w:szCs w:val="22"/>
        </w:rPr>
        <w:t xml:space="preserve"> přesahující smluvní pokutu</w:t>
      </w:r>
      <w:r w:rsidRPr="00343595">
        <w:rPr>
          <w:rFonts w:ascii="Calibri" w:hAnsi="Calibri" w:cs="Arial"/>
          <w:sz w:val="22"/>
          <w:szCs w:val="22"/>
        </w:rPr>
        <w:t>.</w:t>
      </w:r>
    </w:p>
    <w:p w14:paraId="3111C2B3" w14:textId="77777777" w:rsidR="004B5C14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11671ABB" w14:textId="77777777" w:rsidR="0022148B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Povinnost zaplatit smluvní pokutu trvá i po skončení trvání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jakož i poté, co dojde k odstoupení od </w:t>
      </w:r>
      <w:r w:rsidR="004B5C14"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 některou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či oběma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mluvními stranami. </w:t>
      </w:r>
    </w:p>
    <w:p w14:paraId="3B793946" w14:textId="1850FAE0" w:rsidR="00E4334C" w:rsidRPr="00111A5C" w:rsidRDefault="002943A3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 </w:t>
      </w:r>
      <w:r w:rsidR="00D10D6B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 xml:space="preserve">upní smlouvy uzavřené na základě této Smlouvy </w:t>
      </w:r>
      <w:r w:rsidRPr="004B5C14">
        <w:rPr>
          <w:rFonts w:ascii="Calibri" w:hAnsi="Calibri" w:cs="Arial"/>
          <w:sz w:val="22"/>
          <w:szCs w:val="22"/>
        </w:rPr>
        <w:t>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stranou.</w:t>
      </w:r>
      <w:r w:rsidRPr="004B5C14">
        <w:rPr>
          <w:rFonts w:ascii="Calibri" w:hAnsi="Calibri" w:cs="Arial"/>
          <w:sz w:val="22"/>
          <w:szCs w:val="22"/>
        </w:rPr>
        <w:t xml:space="preserve"> Účinky odstoupení od </w:t>
      </w:r>
      <w:r w:rsidR="00D10D6B">
        <w:rPr>
          <w:rFonts w:ascii="Calibri" w:hAnsi="Calibri" w:cs="Arial"/>
          <w:sz w:val="22"/>
          <w:szCs w:val="22"/>
        </w:rPr>
        <w:t>K</w:t>
      </w:r>
      <w:r w:rsidR="000F5371">
        <w:rPr>
          <w:rFonts w:ascii="Calibri" w:hAnsi="Calibri" w:cs="Arial"/>
          <w:sz w:val="22"/>
          <w:szCs w:val="22"/>
        </w:rPr>
        <w:t>upní s</w:t>
      </w:r>
      <w:r w:rsidRPr="004B5C14">
        <w:rPr>
          <w:rFonts w:ascii="Calibri" w:hAnsi="Calibri" w:cs="Arial"/>
          <w:sz w:val="22"/>
          <w:szCs w:val="22"/>
        </w:rPr>
        <w:t>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</w:t>
      </w:r>
      <w:r>
        <w:rPr>
          <w:rFonts w:ascii="Calibri" w:hAnsi="Calibri" w:cs="Arial"/>
          <w:sz w:val="22"/>
          <w:szCs w:val="22"/>
        </w:rPr>
        <w:t xml:space="preserve">. </w:t>
      </w:r>
      <w:r w:rsidRPr="004B5C14">
        <w:rPr>
          <w:rFonts w:ascii="Calibri" w:hAnsi="Calibri" w:cs="Arial"/>
          <w:sz w:val="22"/>
          <w:szCs w:val="22"/>
        </w:rPr>
        <w:t>Za podstatné porušení smluvn</w:t>
      </w:r>
      <w:r>
        <w:rPr>
          <w:rFonts w:ascii="Calibri" w:hAnsi="Calibri" w:cs="Arial"/>
          <w:sz w:val="22"/>
          <w:szCs w:val="22"/>
        </w:rPr>
        <w:t xml:space="preserve">í povinnosti ve smyslu § 2002 </w:t>
      </w:r>
      <w:r w:rsidRPr="004B5C14">
        <w:rPr>
          <w:rFonts w:ascii="Calibri" w:hAnsi="Calibri" w:cs="Arial"/>
          <w:sz w:val="22"/>
          <w:szCs w:val="22"/>
        </w:rPr>
        <w:t>se považuje zejména</w:t>
      </w:r>
      <w:r>
        <w:rPr>
          <w:rFonts w:ascii="Calibri" w:hAnsi="Calibri" w:cs="Arial"/>
          <w:sz w:val="22"/>
          <w:szCs w:val="22"/>
        </w:rPr>
        <w:t xml:space="preserve"> prodlení Prodávajícího s dodávkou konkrétního objednaného Zboží delší než 10 kalendářních dnů. V takovém případě je Prodávající povinen uhradit Kupujícímu veškeré náklady, které vynaložil na zajištění dodávky takového Zboží jiným dodavatelem. </w:t>
      </w:r>
    </w:p>
    <w:p w14:paraId="3496F4E4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1E3DAD17" w14:textId="5278872A" w:rsidR="00924AC7" w:rsidRPr="00EA37C6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</w:t>
      </w:r>
      <w:r w:rsidR="00403B1C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mlouva </w:t>
      </w:r>
      <w:r w:rsidR="00924AC7" w:rsidRPr="00EA37C6">
        <w:rPr>
          <w:rFonts w:ascii="Calibri" w:hAnsi="Calibri" w:cs="Arial"/>
          <w:sz w:val="22"/>
          <w:szCs w:val="22"/>
        </w:rPr>
        <w:t>je uzavřena na dobu určitou</w:t>
      </w:r>
      <w:r w:rsidR="00EF6A02">
        <w:rPr>
          <w:rFonts w:ascii="Calibri" w:hAnsi="Calibri" w:cs="Arial"/>
          <w:sz w:val="22"/>
          <w:szCs w:val="22"/>
        </w:rPr>
        <w:t>,</w:t>
      </w:r>
      <w:r w:rsidR="00924AC7" w:rsidRPr="00EA37C6">
        <w:rPr>
          <w:rFonts w:ascii="Calibri" w:hAnsi="Calibri" w:cs="Arial"/>
          <w:sz w:val="22"/>
          <w:szCs w:val="22"/>
        </w:rPr>
        <w:t xml:space="preserve"> a to </w:t>
      </w:r>
      <w:r w:rsidR="00EF6A02">
        <w:rPr>
          <w:rFonts w:ascii="Calibri" w:hAnsi="Calibri" w:cs="Arial"/>
          <w:sz w:val="22"/>
          <w:szCs w:val="22"/>
        </w:rPr>
        <w:t xml:space="preserve">na </w:t>
      </w:r>
      <w:r w:rsidR="00800B47">
        <w:rPr>
          <w:rFonts w:ascii="Calibri" w:hAnsi="Calibri" w:cs="Arial"/>
          <w:sz w:val="22"/>
          <w:szCs w:val="22"/>
        </w:rPr>
        <w:t>24</w:t>
      </w:r>
      <w:r w:rsidR="008A4259" w:rsidRPr="008A2216">
        <w:rPr>
          <w:rFonts w:ascii="Calibri" w:hAnsi="Calibri" w:cs="Arial"/>
          <w:sz w:val="22"/>
          <w:szCs w:val="22"/>
        </w:rPr>
        <w:t xml:space="preserve"> </w:t>
      </w:r>
      <w:r w:rsidR="00EF6A02" w:rsidRPr="008A2216">
        <w:rPr>
          <w:rFonts w:ascii="Calibri" w:hAnsi="Calibri" w:cs="Arial"/>
          <w:sz w:val="22"/>
          <w:szCs w:val="22"/>
        </w:rPr>
        <w:t xml:space="preserve">měsíců od </w:t>
      </w:r>
      <w:r w:rsidR="00E9317F">
        <w:rPr>
          <w:rFonts w:ascii="Calibri" w:hAnsi="Calibri" w:cs="Arial"/>
          <w:sz w:val="22"/>
          <w:szCs w:val="22"/>
        </w:rPr>
        <w:t>účinnosti</w:t>
      </w:r>
      <w:r w:rsidR="00EF6A02" w:rsidRPr="008A2216">
        <w:rPr>
          <w:rFonts w:ascii="Calibri" w:hAnsi="Calibri" w:cs="Arial"/>
          <w:sz w:val="22"/>
          <w:szCs w:val="22"/>
        </w:rPr>
        <w:t xml:space="preserve"> Smlouvy</w:t>
      </w:r>
      <w:r w:rsidR="00EF6A02">
        <w:rPr>
          <w:rFonts w:ascii="Calibri" w:hAnsi="Calibri" w:cs="Arial"/>
          <w:sz w:val="22"/>
          <w:szCs w:val="22"/>
        </w:rPr>
        <w:t>.</w:t>
      </w:r>
    </w:p>
    <w:p w14:paraId="3F26122A" w14:textId="77777777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3293A1B0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64AE9AE7" w14:textId="77777777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či dlouhodobější prodlení Prodávajícího s dodávkami </w:t>
      </w:r>
      <w:r>
        <w:rPr>
          <w:rFonts w:ascii="Calibri" w:hAnsi="Calibri" w:cs="Arial"/>
          <w:sz w:val="22"/>
          <w:szCs w:val="22"/>
        </w:rPr>
        <w:t>Z</w:t>
      </w:r>
      <w:r w:rsidRPr="004B5C14">
        <w:rPr>
          <w:rFonts w:ascii="Calibri" w:hAnsi="Calibri" w:cs="Arial"/>
          <w:sz w:val="22"/>
          <w:szCs w:val="22"/>
        </w:rPr>
        <w:t xml:space="preserve">boží, k nimž je podle Smlouvy, resp. jednotlivých Objednávek, povinen. Za dlouhodobější prodlení se považuje prodlení s dodávkou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 xml:space="preserve"> delší než 10 kalendářních dnů. Za opakované prodlení se považuje situace, kdy se Prodávající dostane do prodlení s dodáním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 xml:space="preserve"> o více než 3 kalendářní dny a takové prodlení se bude opakovat i v případě bezprostředně </w:t>
      </w:r>
      <w:r w:rsidRPr="004B5C14">
        <w:rPr>
          <w:rFonts w:ascii="Calibri" w:hAnsi="Calibri" w:cs="Arial"/>
          <w:sz w:val="22"/>
          <w:szCs w:val="22"/>
        </w:rPr>
        <w:lastRenderedPageBreak/>
        <w:t xml:space="preserve">navazující dodávky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 xml:space="preserve"> (tj. na základě bezprostředně navazující Objednávky) nebo půjde celkově alespoň o třetí případ takového prodlení; </w:t>
      </w:r>
    </w:p>
    <w:p w14:paraId="19797214" w14:textId="072F0BA8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prodlení s vyřízení</w:t>
      </w:r>
      <w:r w:rsidR="005D565E">
        <w:rPr>
          <w:rFonts w:ascii="Calibri" w:hAnsi="Calibri" w:cs="Arial"/>
          <w:sz w:val="22"/>
          <w:szCs w:val="22"/>
        </w:rPr>
        <w:t>m</w:t>
      </w:r>
      <w:r w:rsidRPr="004B5C14">
        <w:rPr>
          <w:rFonts w:ascii="Calibri" w:hAnsi="Calibri" w:cs="Arial"/>
          <w:sz w:val="22"/>
          <w:szCs w:val="22"/>
        </w:rPr>
        <w:t xml:space="preserve"> reklamace v rámci záruky za jakost</w:t>
      </w:r>
      <w:r>
        <w:rPr>
          <w:rFonts w:ascii="Calibri" w:hAnsi="Calibri" w:cs="Arial"/>
          <w:sz w:val="22"/>
          <w:szCs w:val="22"/>
        </w:rPr>
        <w:t xml:space="preserve"> o více než 3 kalendářní dny;</w:t>
      </w:r>
    </w:p>
    <w:p w14:paraId="631A1ACB" w14:textId="60278679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4B5C14">
        <w:rPr>
          <w:rFonts w:ascii="Calibri" w:hAnsi="Calibri" w:cs="Arial"/>
          <w:sz w:val="22"/>
          <w:szCs w:val="22"/>
        </w:rPr>
        <w:t>, čímž se rozumí dodání vadné</w:t>
      </w:r>
      <w:r>
        <w:rPr>
          <w:rFonts w:ascii="Calibri" w:hAnsi="Calibri" w:cs="Arial"/>
          <w:sz w:val="22"/>
          <w:szCs w:val="22"/>
        </w:rPr>
        <w:t xml:space="preserve">ho Zboží </w:t>
      </w:r>
      <w:r w:rsidRPr="004B5C14">
        <w:rPr>
          <w:rFonts w:ascii="Calibri" w:hAnsi="Calibri" w:cs="Arial"/>
          <w:sz w:val="22"/>
          <w:szCs w:val="22"/>
        </w:rPr>
        <w:t xml:space="preserve">v rozsahu </w:t>
      </w:r>
      <w:r w:rsidR="00E9317F">
        <w:rPr>
          <w:rFonts w:ascii="Calibri" w:hAnsi="Calibri" w:cs="Arial"/>
          <w:sz w:val="22"/>
          <w:szCs w:val="22"/>
        </w:rPr>
        <w:t xml:space="preserve">min. </w:t>
      </w:r>
      <w:r w:rsidRPr="004B5C14">
        <w:rPr>
          <w:rFonts w:ascii="Calibri" w:hAnsi="Calibri" w:cs="Arial"/>
          <w:sz w:val="22"/>
          <w:szCs w:val="22"/>
        </w:rPr>
        <w:t>5 % finančního objemu dodávané</w:t>
      </w:r>
      <w:r>
        <w:rPr>
          <w:rFonts w:ascii="Calibri" w:hAnsi="Calibri" w:cs="Arial"/>
          <w:sz w:val="22"/>
          <w:szCs w:val="22"/>
        </w:rPr>
        <w:t xml:space="preserve">ho Zboží </w:t>
      </w:r>
      <w:r w:rsidRPr="004B5C14">
        <w:rPr>
          <w:rFonts w:ascii="Calibri" w:hAnsi="Calibri" w:cs="Arial"/>
          <w:sz w:val="22"/>
          <w:szCs w:val="22"/>
        </w:rPr>
        <w:t>v rámci jedné Objednávky</w:t>
      </w:r>
      <w:r w:rsidR="00491C4B">
        <w:rPr>
          <w:rFonts w:ascii="Calibri" w:hAnsi="Calibri" w:cs="Arial"/>
          <w:sz w:val="22"/>
          <w:szCs w:val="22"/>
        </w:rPr>
        <w:t xml:space="preserve"> ve dvou po sobě </w:t>
      </w:r>
      <w:r w:rsidR="00491C4B" w:rsidRPr="004B5C14">
        <w:rPr>
          <w:rFonts w:ascii="Calibri" w:hAnsi="Calibri" w:cs="Arial"/>
          <w:sz w:val="22"/>
          <w:szCs w:val="22"/>
        </w:rPr>
        <w:t>bezprostředně navazující</w:t>
      </w:r>
      <w:r w:rsidR="00491C4B">
        <w:rPr>
          <w:rFonts w:ascii="Calibri" w:hAnsi="Calibri" w:cs="Arial"/>
          <w:sz w:val="22"/>
          <w:szCs w:val="22"/>
        </w:rPr>
        <w:t>ch</w:t>
      </w:r>
      <w:r w:rsidR="00491C4B" w:rsidRPr="004B5C14">
        <w:rPr>
          <w:rFonts w:ascii="Calibri" w:hAnsi="Calibri" w:cs="Arial"/>
          <w:sz w:val="22"/>
          <w:szCs w:val="22"/>
        </w:rPr>
        <w:t xml:space="preserve"> dodáv</w:t>
      </w:r>
      <w:r w:rsidR="00491C4B">
        <w:rPr>
          <w:rFonts w:ascii="Calibri" w:hAnsi="Calibri" w:cs="Arial"/>
          <w:sz w:val="22"/>
          <w:szCs w:val="22"/>
        </w:rPr>
        <w:t>kách</w:t>
      </w:r>
      <w:r w:rsidR="00491C4B" w:rsidRPr="004B5C14">
        <w:rPr>
          <w:rFonts w:ascii="Calibri" w:hAnsi="Calibri" w:cs="Arial"/>
          <w:sz w:val="22"/>
          <w:szCs w:val="22"/>
        </w:rPr>
        <w:t xml:space="preserve"> </w:t>
      </w:r>
      <w:r w:rsidR="00491C4B">
        <w:rPr>
          <w:rFonts w:ascii="Calibri" w:hAnsi="Calibri" w:cs="Arial"/>
          <w:sz w:val="22"/>
          <w:szCs w:val="22"/>
        </w:rPr>
        <w:t>Zboží</w:t>
      </w:r>
      <w:r w:rsidR="00491C4B" w:rsidRPr="004B5C14">
        <w:rPr>
          <w:rFonts w:ascii="Calibri" w:hAnsi="Calibri" w:cs="Arial"/>
          <w:sz w:val="22"/>
          <w:szCs w:val="22"/>
        </w:rPr>
        <w:t xml:space="preserve"> nebo celkově alespoň třetí případ </w:t>
      </w:r>
      <w:r w:rsidR="00491C4B">
        <w:rPr>
          <w:rFonts w:ascii="Calibri" w:hAnsi="Calibri" w:cs="Arial"/>
          <w:sz w:val="22"/>
          <w:szCs w:val="22"/>
        </w:rPr>
        <w:t>dodání vadného Zboží v tomto rozsahu.</w:t>
      </w:r>
    </w:p>
    <w:p w14:paraId="7B82BA0E" w14:textId="77777777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objednané 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15 kalendářních dnů.</w:t>
      </w:r>
    </w:p>
    <w:p w14:paraId="6128A2E5" w14:textId="77777777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7271AC">
        <w:rPr>
          <w:rFonts w:ascii="Calibri" w:hAnsi="Calibri" w:cs="Arial"/>
          <w:sz w:val="22"/>
          <w:szCs w:val="22"/>
        </w:rPr>
        <w:t>7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EFE161D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4A33818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24ABB76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6AA6C2BA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1A894625" w14:textId="117A1BF6" w:rsidR="007271AC" w:rsidRDefault="00C8043D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8043D">
        <w:rPr>
          <w:rFonts w:ascii="Calibri" w:hAnsi="Calibri" w:cs="Arial"/>
          <w:sz w:val="22"/>
          <w:szCs w:val="22"/>
        </w:rPr>
        <w:t>Tato Smlouva nabývá platnosti v den podpisu Smlouvy oběma Smluvními stranami a účinnosti jejím zveřejněním v registru smluv zřízeném zákonem č. 340/2015 Sb., o zvláštních podmínkách účinnosti některých smluv, uveřejňování těchto smluv a o registru smluv, ve znění pozdějších předpisů</w:t>
      </w:r>
      <w:r w:rsidR="007271AC">
        <w:rPr>
          <w:rFonts w:ascii="Calibri" w:hAnsi="Calibri" w:cs="Arial"/>
          <w:sz w:val="22"/>
          <w:szCs w:val="22"/>
        </w:rPr>
        <w:t>.</w:t>
      </w:r>
    </w:p>
    <w:p w14:paraId="1F54B47D" w14:textId="0650BAC2" w:rsidR="00403B1C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Smlouva se řídí právním řádem České republiky</w:t>
      </w:r>
      <w:r w:rsidR="00C8043D">
        <w:rPr>
          <w:rFonts w:ascii="Calibri" w:hAnsi="Calibri" w:cs="Arial"/>
          <w:sz w:val="22"/>
          <w:szCs w:val="22"/>
        </w:rPr>
        <w:t xml:space="preserve"> s vyloučením kolizních norem</w:t>
      </w:r>
      <w:r w:rsidRPr="00EA37C6">
        <w:rPr>
          <w:rFonts w:ascii="Calibri" w:hAnsi="Calibri" w:cs="Arial"/>
          <w:sz w:val="22"/>
          <w:szCs w:val="22"/>
        </w:rPr>
        <w:t xml:space="preserve">. </w:t>
      </w:r>
    </w:p>
    <w:p w14:paraId="0F9CD7FC" w14:textId="77777777" w:rsidR="00685D6B" w:rsidRPr="00685D6B" w:rsidRDefault="00685D6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Pr="00111A5C">
        <w:rPr>
          <w:rFonts w:ascii="Calibri" w:hAnsi="Calibri" w:cs="Arial"/>
          <w:sz w:val="22"/>
          <w:szCs w:val="22"/>
        </w:rPr>
        <w:t xml:space="preserve"> se zavazují, že veškeré spory </w:t>
      </w:r>
      <w:r>
        <w:rPr>
          <w:rFonts w:ascii="Calibri" w:hAnsi="Calibri" w:cs="Arial"/>
          <w:sz w:val="22"/>
          <w:szCs w:val="22"/>
        </w:rPr>
        <w:t>vzniklé z</w:t>
      </w:r>
      <w:r w:rsidRPr="00111A5C">
        <w:rPr>
          <w:rFonts w:ascii="Calibri" w:hAnsi="Calibri" w:cs="Arial"/>
          <w:sz w:val="22"/>
          <w:szCs w:val="22"/>
        </w:rPr>
        <w:t xml:space="preserve">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</w:t>
      </w:r>
      <w:r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se budou snažit řešit přednostně dosažením smíru. </w:t>
      </w:r>
    </w:p>
    <w:p w14:paraId="0F169759" w14:textId="77777777" w:rsidR="00403B1C" w:rsidRDefault="009030B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Žádná Smluvní strana není oprávněna bez předchozího písemného souhlasu druhé Smluvní strany postoupit jakoukoli pohledávku vzniklou na základě této Smlouvy nebo tuto Smlouvu na třetí osobu.</w:t>
      </w:r>
    </w:p>
    <w:p w14:paraId="70B8D8AB" w14:textId="77777777" w:rsid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Proti pohledávkám za Kupujícím vzniklým na základě Smlouvy není Prodávající oprávněn jednostranně započíst jakékoliv pohledávky</w:t>
      </w:r>
      <w:r>
        <w:rPr>
          <w:rFonts w:ascii="Calibri" w:hAnsi="Calibri" w:cs="Arial"/>
          <w:sz w:val="22"/>
          <w:szCs w:val="22"/>
        </w:rPr>
        <w:t>.</w:t>
      </w:r>
    </w:p>
    <w:p w14:paraId="78016F87" w14:textId="5E91D97C" w:rsidR="00D25160" w:rsidRPr="004619FB" w:rsidRDefault="00D25160" w:rsidP="00D25160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619FB">
        <w:rPr>
          <w:rFonts w:ascii="Calibri" w:hAnsi="Calibri" w:cs="Arial"/>
          <w:sz w:val="22"/>
          <w:szCs w:val="22"/>
        </w:rPr>
        <w:t xml:space="preserve">Prodávající </w:t>
      </w:r>
      <w:r w:rsidR="00C8043D">
        <w:rPr>
          <w:rFonts w:ascii="Calibri" w:hAnsi="Calibri" w:cs="Arial"/>
          <w:sz w:val="22"/>
          <w:szCs w:val="22"/>
        </w:rPr>
        <w:t>souhlasí s uveřejněním Smlouvy, Kupních smluv a souvisejících informací v souladu se zákonem č.</w:t>
      </w:r>
      <w:r w:rsidR="00C8043D">
        <w:rPr>
          <w:rFonts w:ascii="Calibri" w:hAnsi="Calibri" w:cs="Arial"/>
          <w:color w:val="000000"/>
          <w:sz w:val="22"/>
          <w:szCs w:val="22"/>
        </w:rPr>
        <w:t xml:space="preserve"> 134/2016 Sb., o zadávání veřejných zakázek, ve znění pozdějších předpisů a zákonem </w:t>
      </w:r>
      <w:r w:rsidR="00C8043D" w:rsidRPr="00C8043D">
        <w:rPr>
          <w:rFonts w:ascii="Calibri" w:hAnsi="Calibri" w:cs="Arial"/>
          <w:sz w:val="22"/>
          <w:szCs w:val="22"/>
        </w:rPr>
        <w:t>č. 340/2015 Sb., o zvláštních podmínkách účinnosti některých smluv, uveřejňování těchto smluv a o registru smluv, ve znění pozdějších předpisů</w:t>
      </w:r>
      <w:r w:rsidRPr="00E577A0">
        <w:rPr>
          <w:rFonts w:ascii="Calibri" w:hAnsi="Calibri" w:cs="Arial"/>
          <w:sz w:val="22"/>
          <w:szCs w:val="22"/>
        </w:rPr>
        <w:t>.</w:t>
      </w:r>
    </w:p>
    <w:p w14:paraId="59761490" w14:textId="3128E680" w:rsidR="00E01D3A" w:rsidRPr="00F11F91" w:rsidRDefault="00512C45" w:rsidP="00F11F9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11F91">
        <w:rPr>
          <w:rFonts w:ascii="Calibri" w:hAnsi="Calibri" w:cs="Arial"/>
          <w:sz w:val="22"/>
          <w:szCs w:val="22"/>
        </w:rPr>
        <w:lastRenderedPageBreak/>
        <w:t xml:space="preserve">Dodavatel je podle ustanovení § 2 písm. e) zákona č. 320/2001 Sb., o finanční kontrole ve veřejné správě a o změně některých zákonů (zákon o finanční kontrole), ve znění pozdějších předpisů, osobou povinnou spolupůsobit při výkonu </w:t>
      </w:r>
      <w:r w:rsidRPr="00E560C6">
        <w:rPr>
          <w:rFonts w:ascii="Calibri" w:hAnsi="Calibri" w:cs="Arial"/>
          <w:sz w:val="22"/>
          <w:szCs w:val="22"/>
        </w:rPr>
        <w:t xml:space="preserve">finanční kontroly prováděné v souvislosti s úhradou zboží nebo služeb z veřejných výdajů. </w:t>
      </w:r>
    </w:p>
    <w:p w14:paraId="30DDAADF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42F0FACA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31D1DFB1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5935A24A" w14:textId="77777777" w:rsidR="004619FB" w:rsidRDefault="00403B1C" w:rsidP="004619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>
        <w:rPr>
          <w:rFonts w:ascii="Calibri" w:hAnsi="Calibri" w:cs="Arial"/>
          <w:sz w:val="22"/>
          <w:szCs w:val="22"/>
        </w:rPr>
        <w:t xml:space="preserve">této </w:t>
      </w:r>
      <w:r w:rsidRPr="00EA37C6">
        <w:rPr>
          <w:rFonts w:ascii="Calibri" w:hAnsi="Calibri" w:cs="Arial"/>
          <w:sz w:val="22"/>
          <w:szCs w:val="22"/>
        </w:rPr>
        <w:t>Smlouvy.</w:t>
      </w:r>
    </w:p>
    <w:p w14:paraId="3CEC3D37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4DF52A44" w14:textId="6690BBA9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C40D77">
        <w:rPr>
          <w:rFonts w:ascii="Calibri" w:hAnsi="Calibri" w:cs="Calibri"/>
          <w:sz w:val="22"/>
          <w:szCs w:val="22"/>
        </w:rPr>
        <w:t xml:space="preserve">oceněný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36D7868" w14:textId="6B2AC1E3" w:rsidR="00297A36" w:rsidRDefault="00297A36" w:rsidP="00297A36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Příloha č. 2 – </w:t>
      </w:r>
      <w:r w:rsidRPr="00297A36">
        <w:rPr>
          <w:rFonts w:ascii="Calibri" w:hAnsi="Calibri" w:cs="Arial"/>
          <w:sz w:val="22"/>
          <w:szCs w:val="22"/>
        </w:rPr>
        <w:t>Doklad o provedení sítové analýzy pro sypké materiály podle vyhlášky č. 104/1997 Sb. vydaný akreditovanou laboratoří</w:t>
      </w:r>
    </w:p>
    <w:p w14:paraId="69B0F2F0" w14:textId="29E44EAA" w:rsidR="00297A36" w:rsidRPr="00297A36" w:rsidRDefault="00297A36" w:rsidP="00297A36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Příloha č. 3 - </w:t>
      </w:r>
      <w:r w:rsidRPr="00297A36">
        <w:rPr>
          <w:rFonts w:ascii="Calibri" w:hAnsi="Calibri" w:cs="Arial"/>
          <w:sz w:val="22"/>
          <w:szCs w:val="22"/>
        </w:rPr>
        <w:t>Doklad o provedení chemického rozboru podle Standardu pro chemické a rozmrazovací materiály</w:t>
      </w:r>
      <w:r>
        <w:rPr>
          <w:rFonts w:ascii="Calibri" w:hAnsi="Calibri" w:cs="Arial"/>
          <w:sz w:val="22"/>
          <w:szCs w:val="22"/>
        </w:rPr>
        <w:t xml:space="preserve"> (dle TP 116)</w:t>
      </w:r>
    </w:p>
    <w:p w14:paraId="516350E3" w14:textId="3F4C84C2" w:rsidR="00AA2B10" w:rsidRPr="006D3B71" w:rsidRDefault="00361618" w:rsidP="00B30718">
      <w:pPr>
        <w:spacing w:after="200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6D3B71">
        <w:rPr>
          <w:rFonts w:ascii="Calibri" w:hAnsi="Calibri" w:cs="Calibri"/>
          <w:sz w:val="22"/>
          <w:szCs w:val="22"/>
        </w:rPr>
        <w:t xml:space="preserve">Příloha č. </w:t>
      </w:r>
      <w:r w:rsidR="00297A36" w:rsidRPr="006D3B71">
        <w:rPr>
          <w:rFonts w:ascii="Calibri" w:hAnsi="Calibri" w:cs="Calibri"/>
          <w:sz w:val="22"/>
          <w:szCs w:val="22"/>
        </w:rPr>
        <w:t>4</w:t>
      </w:r>
      <w:r w:rsidR="00AA2B10" w:rsidRPr="006D3B71">
        <w:rPr>
          <w:rFonts w:ascii="Calibri" w:hAnsi="Calibri" w:cs="Calibri"/>
          <w:sz w:val="22"/>
          <w:szCs w:val="22"/>
        </w:rPr>
        <w:t xml:space="preserve"> – </w:t>
      </w:r>
      <w:r w:rsidR="00252E1C" w:rsidRPr="006D3B71">
        <w:rPr>
          <w:rFonts w:ascii="Calibri" w:hAnsi="Calibri" w:cs="Calibri"/>
          <w:sz w:val="22"/>
          <w:szCs w:val="22"/>
        </w:rPr>
        <w:t>P</w:t>
      </w:r>
      <w:r w:rsidR="00252E1C" w:rsidRPr="006D3B71">
        <w:rPr>
          <w:rFonts w:ascii="Calibri" w:hAnsi="Calibri" w:cs="Arial"/>
          <w:sz w:val="22"/>
          <w:szCs w:val="22"/>
        </w:rPr>
        <w:t>ísemné prohlášení výrobce o záruce a ošetření soli proti spékavosti</w:t>
      </w:r>
    </w:p>
    <w:p w14:paraId="6A22FAAA" w14:textId="758DE675" w:rsidR="00252E1C" w:rsidRDefault="00252E1C" w:rsidP="00B30718">
      <w:pPr>
        <w:spacing w:after="200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 w:rsidRPr="006D3B71">
        <w:rPr>
          <w:rFonts w:ascii="Calibri" w:hAnsi="Calibri" w:cs="Arial"/>
          <w:sz w:val="22"/>
          <w:szCs w:val="22"/>
        </w:rPr>
        <w:t xml:space="preserve">Příloha č. </w:t>
      </w:r>
      <w:r w:rsidR="00297A36" w:rsidRPr="006D3B71">
        <w:rPr>
          <w:rFonts w:ascii="Calibri" w:hAnsi="Calibri" w:cs="Arial"/>
          <w:sz w:val="22"/>
          <w:szCs w:val="22"/>
        </w:rPr>
        <w:t>5</w:t>
      </w:r>
      <w:r w:rsidRPr="006D3B71">
        <w:rPr>
          <w:rFonts w:ascii="Calibri" w:hAnsi="Calibri" w:cs="Arial"/>
          <w:sz w:val="22"/>
          <w:szCs w:val="22"/>
        </w:rPr>
        <w:t xml:space="preserve"> </w:t>
      </w:r>
      <w:r w:rsidRPr="006D3B71">
        <w:rPr>
          <w:rFonts w:ascii="Calibri" w:hAnsi="Calibri" w:cs="Calibri"/>
          <w:sz w:val="22"/>
          <w:szCs w:val="22"/>
        </w:rPr>
        <w:t>–</w:t>
      </w:r>
      <w:r w:rsidRPr="006D3B71">
        <w:rPr>
          <w:rFonts w:ascii="Calibri" w:hAnsi="Calibri" w:cs="Arial"/>
          <w:sz w:val="22"/>
          <w:szCs w:val="22"/>
        </w:rPr>
        <w:t xml:space="preserve"> Bezpečnostní list</w:t>
      </w:r>
    </w:p>
    <w:p w14:paraId="67777AED" w14:textId="77777777" w:rsidR="00AD7233" w:rsidRDefault="00AD7233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</w:p>
    <w:p w14:paraId="5AC57E13" w14:textId="77777777" w:rsidR="00970ED1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23298C99" w14:textId="105256BE" w:rsidR="006F5989" w:rsidRDefault="006F5989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KUPUJÍCÍ</w:t>
      </w:r>
    </w:p>
    <w:p w14:paraId="7F62E75A" w14:textId="5C94E195" w:rsidR="006F5989" w:rsidRDefault="006F5989" w:rsidP="00E20C1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41D67D62" w14:textId="77777777" w:rsidR="006F5989" w:rsidRDefault="006F5989" w:rsidP="00E20C1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69EE7D2" w14:textId="77777777" w:rsidR="006F5989" w:rsidRDefault="006F5989" w:rsidP="00E20C1E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304333" w14:textId="513006DF" w:rsidR="006F5989" w:rsidRPr="006F5989" w:rsidRDefault="006F5989" w:rsidP="006F598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6214BB34" w14:textId="45A9DC0C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>Ing. Josef Rechcígl</w:t>
      </w:r>
    </w:p>
    <w:p w14:paraId="206B96EC" w14:textId="5A89980D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14:paraId="0DFE72DA" w14:textId="1B453A23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7588C6F2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40CE2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056D24B" w14:textId="298EF014" w:rsidR="006F5989" w:rsidRDefault="006F5989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>prodávající</w:t>
      </w:r>
    </w:p>
    <w:p w14:paraId="6B9D0881" w14:textId="1B3B2B3B" w:rsidR="006F5989" w:rsidRDefault="006F5989" w:rsidP="00E20C1E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5E3A07" w:rsidRPr="00D92EAA">
        <w:rPr>
          <w:rFonts w:ascii="Calibri" w:hAnsi="Calibri" w:cs="Arial"/>
          <w:b/>
          <w:sz w:val="22"/>
          <w:szCs w:val="22"/>
          <w:highlight w:val="green"/>
        </w:rPr>
        <w:t>DOPLNÍ ÚČASTNÍK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</w:p>
    <w:p w14:paraId="6119E1FA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FF0D6F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B33E75" w14:textId="77777777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ADB492" w14:textId="482EEDBE" w:rsidR="006F5989" w:rsidRPr="006F5989" w:rsidRDefault="006F5989" w:rsidP="006F598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15F4F106" w14:textId="4AFD3272" w:rsid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/>
          <w:b/>
          <w:sz w:val="22"/>
          <w:szCs w:val="22"/>
          <w:highlight w:val="green"/>
        </w:rPr>
        <w:t>[</w:t>
      </w:r>
      <w:r w:rsidR="005E3A07" w:rsidRPr="00D92EAA">
        <w:rPr>
          <w:rFonts w:ascii="Calibri" w:hAnsi="Calibri" w:cs="Arial"/>
          <w:b/>
          <w:sz w:val="22"/>
          <w:szCs w:val="22"/>
          <w:highlight w:val="green"/>
        </w:rPr>
        <w:t>DOPLNÍ ÚČASTNÍK</w:t>
      </w:r>
      <w:r w:rsidRPr="006F5989">
        <w:rPr>
          <w:rFonts w:ascii="Calibri" w:hAnsi="Calibri"/>
          <w:b/>
          <w:sz w:val="22"/>
          <w:szCs w:val="22"/>
          <w:highlight w:val="green"/>
        </w:rPr>
        <w:t>]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0CF3E8E" w14:textId="010D1C79" w:rsidR="006F5989" w:rsidRPr="006F5989" w:rsidRDefault="006F5989" w:rsidP="006F598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/>
          <w:sz w:val="22"/>
          <w:szCs w:val="22"/>
          <w:highlight w:val="green"/>
        </w:rPr>
        <w:t>[</w:t>
      </w:r>
      <w:r w:rsidR="005E3A07" w:rsidRPr="000F5371">
        <w:rPr>
          <w:rFonts w:ascii="Calibri" w:hAnsi="Calibri" w:cs="Arial"/>
          <w:sz w:val="22"/>
          <w:szCs w:val="22"/>
          <w:highlight w:val="green"/>
        </w:rPr>
        <w:t xml:space="preserve">DOPLNÍ </w:t>
      </w:r>
      <w:r w:rsidR="005E3A07">
        <w:rPr>
          <w:rFonts w:ascii="Calibri" w:hAnsi="Calibri" w:cs="Arial"/>
          <w:sz w:val="22"/>
          <w:szCs w:val="22"/>
          <w:highlight w:val="green"/>
        </w:rPr>
        <w:t>ÚČASTNÍK</w:t>
      </w:r>
      <w:r w:rsidRPr="006F5989">
        <w:rPr>
          <w:rFonts w:ascii="Calibri" w:hAnsi="Calibri"/>
          <w:sz w:val="22"/>
          <w:szCs w:val="22"/>
          <w:highlight w:val="green"/>
        </w:rPr>
        <w:t>]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30F48E4D" w14:textId="150B37B4" w:rsidR="006F5989" w:rsidRDefault="006F5989" w:rsidP="006F5989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sectPr w:rsidR="006F5989" w:rsidSect="000F5371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14D09" w16cid:durableId="21F646C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D8198" w14:textId="77777777" w:rsidR="00670A7B" w:rsidRDefault="00670A7B" w:rsidP="00FA5255">
      <w:r>
        <w:separator/>
      </w:r>
    </w:p>
  </w:endnote>
  <w:endnote w:type="continuationSeparator" w:id="0">
    <w:p w14:paraId="3CFF3BB4" w14:textId="77777777" w:rsidR="00670A7B" w:rsidRDefault="00670A7B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02999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FE0AA4">
      <w:rPr>
        <w:rFonts w:ascii="Calibri" w:hAnsi="Calibri" w:cs="Calibri"/>
        <w:b/>
        <w:noProof/>
        <w:sz w:val="22"/>
        <w:szCs w:val="22"/>
      </w:rPr>
      <w:t>13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FE0AA4">
      <w:rPr>
        <w:rFonts w:ascii="Calibri" w:hAnsi="Calibri" w:cs="Calibri"/>
        <w:b/>
        <w:noProof/>
        <w:sz w:val="22"/>
        <w:szCs w:val="22"/>
      </w:rPr>
      <w:t>13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7438823C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4C3A1" w14:textId="77777777" w:rsidR="00670A7B" w:rsidRDefault="00670A7B" w:rsidP="00FA5255">
      <w:r>
        <w:separator/>
      </w:r>
    </w:p>
  </w:footnote>
  <w:footnote w:type="continuationSeparator" w:id="0">
    <w:p w14:paraId="49698A02" w14:textId="77777777" w:rsidR="00670A7B" w:rsidRDefault="00670A7B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E6CE8"/>
    <w:multiLevelType w:val="multilevel"/>
    <w:tmpl w:val="4E520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5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E12737"/>
    <w:multiLevelType w:val="hybridMultilevel"/>
    <w:tmpl w:val="144E56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0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520D70"/>
    <w:multiLevelType w:val="hybridMultilevel"/>
    <w:tmpl w:val="4BBE3782"/>
    <w:lvl w:ilvl="0" w:tplc="04050011">
      <w:start w:val="1"/>
      <w:numFmt w:val="decimal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11">
      <w:start w:val="1"/>
      <w:numFmt w:val="decimal"/>
      <w:lvlText w:val="%4)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566115D4"/>
    <w:multiLevelType w:val="multilevel"/>
    <w:tmpl w:val="EFFC17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A8126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614227"/>
    <w:multiLevelType w:val="multilevel"/>
    <w:tmpl w:val="103C4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24"/>
  </w:num>
  <w:num w:numId="3">
    <w:abstractNumId w:val="34"/>
  </w:num>
  <w:num w:numId="4">
    <w:abstractNumId w:val="11"/>
  </w:num>
  <w:num w:numId="5">
    <w:abstractNumId w:val="13"/>
  </w:num>
  <w:num w:numId="6">
    <w:abstractNumId w:val="25"/>
  </w:num>
  <w:num w:numId="7">
    <w:abstractNumId w:val="15"/>
  </w:num>
  <w:num w:numId="8">
    <w:abstractNumId w:val="7"/>
  </w:num>
  <w:num w:numId="9">
    <w:abstractNumId w:val="10"/>
  </w:num>
  <w:num w:numId="10">
    <w:abstractNumId w:val="22"/>
  </w:num>
  <w:num w:numId="11">
    <w:abstractNumId w:val="2"/>
  </w:num>
  <w:num w:numId="12">
    <w:abstractNumId w:val="30"/>
  </w:num>
  <w:num w:numId="13">
    <w:abstractNumId w:val="17"/>
  </w:num>
  <w:num w:numId="14">
    <w:abstractNumId w:val="26"/>
  </w:num>
  <w:num w:numId="15">
    <w:abstractNumId w:val="14"/>
  </w:num>
  <w:num w:numId="16">
    <w:abstractNumId w:val="36"/>
  </w:num>
  <w:num w:numId="17">
    <w:abstractNumId w:val="3"/>
  </w:num>
  <w:num w:numId="18">
    <w:abstractNumId w:val="16"/>
  </w:num>
  <w:num w:numId="19">
    <w:abstractNumId w:val="28"/>
  </w:num>
  <w:num w:numId="20">
    <w:abstractNumId w:val="16"/>
    <w:lvlOverride w:ilvl="0">
      <w:startOverride w:val="1"/>
    </w:lvlOverride>
  </w:num>
  <w:num w:numId="21">
    <w:abstractNumId w:val="4"/>
  </w:num>
  <w:num w:numId="22">
    <w:abstractNumId w:val="8"/>
  </w:num>
  <w:num w:numId="23">
    <w:abstractNumId w:val="33"/>
  </w:num>
  <w:num w:numId="24">
    <w:abstractNumId w:val="18"/>
  </w:num>
  <w:num w:numId="25">
    <w:abstractNumId w:val="21"/>
  </w:num>
  <w:num w:numId="26">
    <w:abstractNumId w:val="23"/>
  </w:num>
  <w:num w:numId="27">
    <w:abstractNumId w:val="16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5"/>
  </w:num>
  <w:num w:numId="30">
    <w:abstractNumId w:val="9"/>
  </w:num>
  <w:num w:numId="31">
    <w:abstractNumId w:val="27"/>
  </w:num>
  <w:num w:numId="32">
    <w:abstractNumId w:val="35"/>
  </w:num>
  <w:num w:numId="33">
    <w:abstractNumId w:val="12"/>
  </w:num>
  <w:num w:numId="34">
    <w:abstractNumId w:val="0"/>
  </w:num>
  <w:num w:numId="35">
    <w:abstractNumId w:val="29"/>
  </w:num>
  <w:num w:numId="36">
    <w:abstractNumId w:val="1"/>
  </w:num>
  <w:num w:numId="37">
    <w:abstractNumId w:val="6"/>
  </w:num>
  <w:num w:numId="38">
    <w:abstractNumId w:val="32"/>
  </w:num>
  <w:num w:numId="39">
    <w:abstractNumId w:val="31"/>
  </w:num>
  <w:num w:numId="40">
    <w:abstractNumId w:val="37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1"/>
    <w:rsid w:val="00005DDD"/>
    <w:rsid w:val="0001562A"/>
    <w:rsid w:val="00034E92"/>
    <w:rsid w:val="00041924"/>
    <w:rsid w:val="00047108"/>
    <w:rsid w:val="0005358D"/>
    <w:rsid w:val="00057F15"/>
    <w:rsid w:val="0006280E"/>
    <w:rsid w:val="00062A9F"/>
    <w:rsid w:val="000741F1"/>
    <w:rsid w:val="00092654"/>
    <w:rsid w:val="000A2521"/>
    <w:rsid w:val="000A6CC2"/>
    <w:rsid w:val="000B212C"/>
    <w:rsid w:val="000C18F4"/>
    <w:rsid w:val="000C792E"/>
    <w:rsid w:val="000D37A5"/>
    <w:rsid w:val="000F37E4"/>
    <w:rsid w:val="000F3890"/>
    <w:rsid w:val="000F5371"/>
    <w:rsid w:val="000F6867"/>
    <w:rsid w:val="00103A28"/>
    <w:rsid w:val="00111A5C"/>
    <w:rsid w:val="0012449C"/>
    <w:rsid w:val="00125951"/>
    <w:rsid w:val="00126700"/>
    <w:rsid w:val="00142E3B"/>
    <w:rsid w:val="00146A27"/>
    <w:rsid w:val="001474C3"/>
    <w:rsid w:val="0015787C"/>
    <w:rsid w:val="00166879"/>
    <w:rsid w:val="001731DB"/>
    <w:rsid w:val="00190600"/>
    <w:rsid w:val="001965EF"/>
    <w:rsid w:val="001B20C9"/>
    <w:rsid w:val="001C38E6"/>
    <w:rsid w:val="001C65B6"/>
    <w:rsid w:val="001C7193"/>
    <w:rsid w:val="001E28F7"/>
    <w:rsid w:val="001E608C"/>
    <w:rsid w:val="001F2ED4"/>
    <w:rsid w:val="001F5DF6"/>
    <w:rsid w:val="00206D1F"/>
    <w:rsid w:val="00216245"/>
    <w:rsid w:val="00217B30"/>
    <w:rsid w:val="0022148B"/>
    <w:rsid w:val="0022552C"/>
    <w:rsid w:val="00252E1C"/>
    <w:rsid w:val="00260BB3"/>
    <w:rsid w:val="002655BF"/>
    <w:rsid w:val="00274474"/>
    <w:rsid w:val="0028233F"/>
    <w:rsid w:val="00282BB8"/>
    <w:rsid w:val="00286E03"/>
    <w:rsid w:val="002943A3"/>
    <w:rsid w:val="00294B59"/>
    <w:rsid w:val="00297A36"/>
    <w:rsid w:val="002A36EC"/>
    <w:rsid w:val="002B731B"/>
    <w:rsid w:val="002B7F47"/>
    <w:rsid w:val="002C1588"/>
    <w:rsid w:val="002D301A"/>
    <w:rsid w:val="002D55E3"/>
    <w:rsid w:val="002F2954"/>
    <w:rsid w:val="002F5733"/>
    <w:rsid w:val="002F6C27"/>
    <w:rsid w:val="00310CD0"/>
    <w:rsid w:val="00343595"/>
    <w:rsid w:val="00346BDD"/>
    <w:rsid w:val="00356B71"/>
    <w:rsid w:val="00361618"/>
    <w:rsid w:val="00370AE9"/>
    <w:rsid w:val="003876FE"/>
    <w:rsid w:val="00397740"/>
    <w:rsid w:val="003A2294"/>
    <w:rsid w:val="003B7C30"/>
    <w:rsid w:val="003C0EEE"/>
    <w:rsid w:val="003C5D81"/>
    <w:rsid w:val="003D48A1"/>
    <w:rsid w:val="003E0501"/>
    <w:rsid w:val="003E78D3"/>
    <w:rsid w:val="00403B1C"/>
    <w:rsid w:val="00413E62"/>
    <w:rsid w:val="00416364"/>
    <w:rsid w:val="00421929"/>
    <w:rsid w:val="00424737"/>
    <w:rsid w:val="00426ECD"/>
    <w:rsid w:val="0043188A"/>
    <w:rsid w:val="0045552B"/>
    <w:rsid w:val="00460F67"/>
    <w:rsid w:val="004619FB"/>
    <w:rsid w:val="004872E8"/>
    <w:rsid w:val="00491C4B"/>
    <w:rsid w:val="00493B9C"/>
    <w:rsid w:val="004A278C"/>
    <w:rsid w:val="004B5166"/>
    <w:rsid w:val="004B5C14"/>
    <w:rsid w:val="004B6CB4"/>
    <w:rsid w:val="004B6D00"/>
    <w:rsid w:val="004C516C"/>
    <w:rsid w:val="004C6DD4"/>
    <w:rsid w:val="004D76C5"/>
    <w:rsid w:val="004F404F"/>
    <w:rsid w:val="004F5F92"/>
    <w:rsid w:val="00512C45"/>
    <w:rsid w:val="005248AC"/>
    <w:rsid w:val="005254EB"/>
    <w:rsid w:val="00563440"/>
    <w:rsid w:val="00586334"/>
    <w:rsid w:val="00587AE4"/>
    <w:rsid w:val="005A59B9"/>
    <w:rsid w:val="005C0129"/>
    <w:rsid w:val="005D01AC"/>
    <w:rsid w:val="005D565E"/>
    <w:rsid w:val="005D79DF"/>
    <w:rsid w:val="005E3A07"/>
    <w:rsid w:val="00601423"/>
    <w:rsid w:val="00605345"/>
    <w:rsid w:val="00621E05"/>
    <w:rsid w:val="00670457"/>
    <w:rsid w:val="00670A7B"/>
    <w:rsid w:val="00672A42"/>
    <w:rsid w:val="006739CA"/>
    <w:rsid w:val="006750C6"/>
    <w:rsid w:val="00685AC8"/>
    <w:rsid w:val="00685D6B"/>
    <w:rsid w:val="00686184"/>
    <w:rsid w:val="00696D91"/>
    <w:rsid w:val="006A6C6D"/>
    <w:rsid w:val="006C0258"/>
    <w:rsid w:val="006C26EA"/>
    <w:rsid w:val="006D3B71"/>
    <w:rsid w:val="006F2D18"/>
    <w:rsid w:val="006F5989"/>
    <w:rsid w:val="0070751B"/>
    <w:rsid w:val="00712AB4"/>
    <w:rsid w:val="0071300D"/>
    <w:rsid w:val="00714353"/>
    <w:rsid w:val="0071599C"/>
    <w:rsid w:val="00720D3C"/>
    <w:rsid w:val="007271AC"/>
    <w:rsid w:val="007374D7"/>
    <w:rsid w:val="007524D8"/>
    <w:rsid w:val="00767BA1"/>
    <w:rsid w:val="007768AB"/>
    <w:rsid w:val="00783F47"/>
    <w:rsid w:val="00795E23"/>
    <w:rsid w:val="007A4036"/>
    <w:rsid w:val="007C08E1"/>
    <w:rsid w:val="007D5C7C"/>
    <w:rsid w:val="007D68A9"/>
    <w:rsid w:val="00800B47"/>
    <w:rsid w:val="00805513"/>
    <w:rsid w:val="00806C1F"/>
    <w:rsid w:val="008142CD"/>
    <w:rsid w:val="00817BBF"/>
    <w:rsid w:val="00825046"/>
    <w:rsid w:val="00825A65"/>
    <w:rsid w:val="00834333"/>
    <w:rsid w:val="0084448E"/>
    <w:rsid w:val="00850CE8"/>
    <w:rsid w:val="008536B0"/>
    <w:rsid w:val="008672F1"/>
    <w:rsid w:val="008860BA"/>
    <w:rsid w:val="0089454A"/>
    <w:rsid w:val="008A2216"/>
    <w:rsid w:val="008A4259"/>
    <w:rsid w:val="008B0AC2"/>
    <w:rsid w:val="008B1E09"/>
    <w:rsid w:val="008C6F67"/>
    <w:rsid w:val="008D626C"/>
    <w:rsid w:val="008F2EC7"/>
    <w:rsid w:val="008F6321"/>
    <w:rsid w:val="008F69C6"/>
    <w:rsid w:val="009030B4"/>
    <w:rsid w:val="00904A5D"/>
    <w:rsid w:val="00923DF2"/>
    <w:rsid w:val="00924AC7"/>
    <w:rsid w:val="00926523"/>
    <w:rsid w:val="00932050"/>
    <w:rsid w:val="00940C72"/>
    <w:rsid w:val="0094432E"/>
    <w:rsid w:val="009565CD"/>
    <w:rsid w:val="00970ED1"/>
    <w:rsid w:val="0097623D"/>
    <w:rsid w:val="00982579"/>
    <w:rsid w:val="009A24D9"/>
    <w:rsid w:val="009B79DB"/>
    <w:rsid w:val="009C2E20"/>
    <w:rsid w:val="009D036B"/>
    <w:rsid w:val="009E3D72"/>
    <w:rsid w:val="009F6000"/>
    <w:rsid w:val="00A01DA5"/>
    <w:rsid w:val="00A032C8"/>
    <w:rsid w:val="00A0750F"/>
    <w:rsid w:val="00A14765"/>
    <w:rsid w:val="00A230E4"/>
    <w:rsid w:val="00A30994"/>
    <w:rsid w:val="00A67BA4"/>
    <w:rsid w:val="00A73052"/>
    <w:rsid w:val="00A730C7"/>
    <w:rsid w:val="00AA2B10"/>
    <w:rsid w:val="00AA2BF5"/>
    <w:rsid w:val="00AA6EC1"/>
    <w:rsid w:val="00AA707C"/>
    <w:rsid w:val="00AD7233"/>
    <w:rsid w:val="00B03A90"/>
    <w:rsid w:val="00B04F44"/>
    <w:rsid w:val="00B05AE9"/>
    <w:rsid w:val="00B168E1"/>
    <w:rsid w:val="00B27315"/>
    <w:rsid w:val="00B30718"/>
    <w:rsid w:val="00B523B2"/>
    <w:rsid w:val="00B6072B"/>
    <w:rsid w:val="00B7642C"/>
    <w:rsid w:val="00B77D50"/>
    <w:rsid w:val="00B81B95"/>
    <w:rsid w:val="00B83FD3"/>
    <w:rsid w:val="00B90E88"/>
    <w:rsid w:val="00B92232"/>
    <w:rsid w:val="00BB5029"/>
    <w:rsid w:val="00BD368B"/>
    <w:rsid w:val="00BD4D39"/>
    <w:rsid w:val="00BE04C9"/>
    <w:rsid w:val="00BF24A3"/>
    <w:rsid w:val="00C00AE1"/>
    <w:rsid w:val="00C06001"/>
    <w:rsid w:val="00C063A4"/>
    <w:rsid w:val="00C0649E"/>
    <w:rsid w:val="00C40D77"/>
    <w:rsid w:val="00C44368"/>
    <w:rsid w:val="00C67A88"/>
    <w:rsid w:val="00C73AEA"/>
    <w:rsid w:val="00C73D07"/>
    <w:rsid w:val="00C8043D"/>
    <w:rsid w:val="00CA0669"/>
    <w:rsid w:val="00CB5380"/>
    <w:rsid w:val="00CC5819"/>
    <w:rsid w:val="00CF1214"/>
    <w:rsid w:val="00D10D6B"/>
    <w:rsid w:val="00D119BB"/>
    <w:rsid w:val="00D12CC2"/>
    <w:rsid w:val="00D25160"/>
    <w:rsid w:val="00D27BF6"/>
    <w:rsid w:val="00D30E22"/>
    <w:rsid w:val="00D36C35"/>
    <w:rsid w:val="00D42CCF"/>
    <w:rsid w:val="00D84C66"/>
    <w:rsid w:val="00D85787"/>
    <w:rsid w:val="00D8723E"/>
    <w:rsid w:val="00D92EAA"/>
    <w:rsid w:val="00DB0E51"/>
    <w:rsid w:val="00DB63E8"/>
    <w:rsid w:val="00DC6CBD"/>
    <w:rsid w:val="00DF19A6"/>
    <w:rsid w:val="00DF6BD5"/>
    <w:rsid w:val="00E01D3A"/>
    <w:rsid w:val="00E0390D"/>
    <w:rsid w:val="00E07497"/>
    <w:rsid w:val="00E14D4C"/>
    <w:rsid w:val="00E20946"/>
    <w:rsid w:val="00E20C1E"/>
    <w:rsid w:val="00E21F78"/>
    <w:rsid w:val="00E25165"/>
    <w:rsid w:val="00E346C6"/>
    <w:rsid w:val="00E35E60"/>
    <w:rsid w:val="00E36B85"/>
    <w:rsid w:val="00E43269"/>
    <w:rsid w:val="00E4334C"/>
    <w:rsid w:val="00E520A0"/>
    <w:rsid w:val="00E54949"/>
    <w:rsid w:val="00E560C6"/>
    <w:rsid w:val="00E6321D"/>
    <w:rsid w:val="00E6455E"/>
    <w:rsid w:val="00E67933"/>
    <w:rsid w:val="00E83B67"/>
    <w:rsid w:val="00E85C87"/>
    <w:rsid w:val="00E87D3B"/>
    <w:rsid w:val="00E90AB2"/>
    <w:rsid w:val="00E9317F"/>
    <w:rsid w:val="00EA37C6"/>
    <w:rsid w:val="00EB0093"/>
    <w:rsid w:val="00EE2190"/>
    <w:rsid w:val="00EE6014"/>
    <w:rsid w:val="00EF6A02"/>
    <w:rsid w:val="00F11F91"/>
    <w:rsid w:val="00F20B12"/>
    <w:rsid w:val="00F26F08"/>
    <w:rsid w:val="00F31E60"/>
    <w:rsid w:val="00F4139C"/>
    <w:rsid w:val="00F559C6"/>
    <w:rsid w:val="00F72E2A"/>
    <w:rsid w:val="00F9069C"/>
    <w:rsid w:val="00FA5255"/>
    <w:rsid w:val="00FC142B"/>
    <w:rsid w:val="00FD0384"/>
    <w:rsid w:val="00FD617D"/>
    <w:rsid w:val="00FE0AA4"/>
    <w:rsid w:val="00FE584A"/>
    <w:rsid w:val="00FE7466"/>
    <w:rsid w:val="00FE7C2A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DDF35"/>
  <w15:docId w15:val="{D1E39D45-44E9-48FD-9C1C-BEF8DC0C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7524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after="0" w:line="240" w:lineRule="auto"/>
      <w:ind w:left="284" w:hanging="284"/>
      <w:contextualSpacing w:val="0"/>
      <w:jc w:val="both"/>
      <w:outlineLvl w:val="0"/>
    </w:pPr>
    <w:rPr>
      <w:rFonts w:asciiTheme="minorHAnsi" w:eastAsiaTheme="minorHAnsi" w:hAnsiTheme="minorHAnsi" w:cstheme="minorBidi"/>
      <w:b/>
    </w:rPr>
  </w:style>
  <w:style w:type="paragraph" w:styleId="Nadpis2">
    <w:name w:val="heading 2"/>
    <w:basedOn w:val="Normln"/>
    <w:next w:val="Normln"/>
    <w:link w:val="Nadpis2Char"/>
    <w:uiPriority w:val="9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7524D8"/>
    <w:pPr>
      <w:keepNext/>
      <w:spacing w:before="240" w:after="0"/>
      <w:ind w:left="567" w:hanging="567"/>
      <w:jc w:val="both"/>
      <w:outlineLvl w:val="2"/>
    </w:pPr>
    <w:rPr>
      <w:rFonts w:asciiTheme="minorHAnsi" w:eastAsiaTheme="minorHAnsi" w:hAnsiTheme="minorHAnsi" w:cstheme="minorBidi"/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semiHidden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524D8"/>
    <w:rPr>
      <w:rFonts w:asciiTheme="minorHAnsi" w:eastAsiaTheme="minorHAnsi" w:hAnsiTheme="minorHAnsi" w:cstheme="minorBidi"/>
      <w:b/>
      <w:sz w:val="22"/>
      <w:szCs w:val="22"/>
      <w:shd w:val="clear" w:color="auto" w:fill="FBD4B4" w:themeFill="accent6" w:themeFillTint="6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7524D8"/>
    <w:rPr>
      <w:rFonts w:asciiTheme="minorHAnsi" w:eastAsiaTheme="minorHAnsi" w:hAnsiTheme="minorHAnsi" w:cstheme="minorBidi"/>
      <w:color w:val="000000"/>
      <w:sz w:val="22"/>
      <w:szCs w:val="22"/>
      <w:u w:val="single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C65B6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5A59B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A59B9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5A59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Zkladntext"/>
    <w:rsid w:val="005A59B9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jpk.cz/data/USR_001_2_8_TP/TP_116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93EB-1682-434F-BBD8-DC6D63FB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4048</Words>
  <Characters>23885</Characters>
  <Application>Microsoft Office Word</Application>
  <DocSecurity>0</DocSecurity>
  <Lines>199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Denis Tomáš, Silnice LK a.s.</cp:lastModifiedBy>
  <cp:revision>8</cp:revision>
  <cp:lastPrinted>2015-08-18T09:15:00Z</cp:lastPrinted>
  <dcterms:created xsi:type="dcterms:W3CDTF">2020-02-11T14:40:00Z</dcterms:created>
  <dcterms:modified xsi:type="dcterms:W3CDTF">2020-02-21T09:06:00Z</dcterms:modified>
</cp:coreProperties>
</file>