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9B1E25">
        <w:rPr>
          <w:b/>
          <w:sz w:val="24"/>
        </w:rPr>
        <w:t>, tzn. opravy/rekonstrukce chodníků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Ind w:w="-113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D13604">
        <w:trPr>
          <w:tblCellSpacing w:w="20" w:type="dxa"/>
          <w:jc w:val="center"/>
        </w:trPr>
        <w:tc>
          <w:tcPr>
            <w:tcW w:w="1264" w:type="dxa"/>
            <w:shd w:val="clear" w:color="auto" w:fill="92D050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92D050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6D52A0" w:rsidRDefault="006D52A0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FA19ED" w:rsidRDefault="00FA19ED" w:rsidP="000F5722">
      <w:pPr>
        <w:rPr>
          <w:rFonts w:cs="Arial"/>
          <w:b/>
          <w:color w:val="000000"/>
          <w:szCs w:val="20"/>
        </w:rPr>
      </w:pPr>
    </w:p>
    <w:p w:rsidR="00FA19ED" w:rsidRPr="00FA19ED" w:rsidRDefault="00FA19ED" w:rsidP="000F5722">
      <w:pPr>
        <w:rPr>
          <w:b/>
          <w:sz w:val="24"/>
          <w:szCs w:val="20"/>
        </w:rPr>
      </w:pPr>
      <w:r w:rsidRPr="00FA19ED">
        <w:rPr>
          <w:rFonts w:cs="Arial"/>
          <w:b/>
          <w:color w:val="000000"/>
          <w:szCs w:val="20"/>
        </w:rPr>
        <w:t>Doklad</w:t>
      </w:r>
      <w:r>
        <w:rPr>
          <w:rFonts w:cs="Arial"/>
          <w:b/>
          <w:color w:val="000000"/>
          <w:szCs w:val="20"/>
        </w:rPr>
        <w:t xml:space="preserve"> o odborné kvalifikaci odpovědné osoby</w:t>
      </w:r>
      <w:r w:rsidRPr="00FA19ED">
        <w:rPr>
          <w:rFonts w:cs="Arial"/>
          <w:b/>
          <w:color w:val="000000"/>
          <w:szCs w:val="20"/>
        </w:rPr>
        <w:t xml:space="preserve"> – zvláštní oprávnění stavbyvedoucího dle § 160 stavebního zákona - autorizace na dopravní stavby</w:t>
      </w:r>
      <w:r>
        <w:rPr>
          <w:rFonts w:cs="Arial"/>
          <w:b/>
          <w:color w:val="000000"/>
          <w:szCs w:val="20"/>
        </w:rPr>
        <w:t xml:space="preserve"> (dle smlouvy).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D13604">
        <w:trPr>
          <w:trHeight w:val="1362"/>
          <w:tblCellSpacing w:w="20" w:type="dxa"/>
        </w:trPr>
        <w:tc>
          <w:tcPr>
            <w:tcW w:w="2667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92D050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sectPr w:rsidR="00DC1B90" w:rsidRPr="00DC1B90" w:rsidSect="006C4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380" w:rsidRDefault="00BA33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CF04BA" w:rsidRDefault="008F21AC" w:rsidP="008F21AC">
    <w:pPr>
      <w:pStyle w:val="Zpat"/>
      <w:rPr>
        <w:b/>
        <w:caps/>
        <w:color w:val="E36C0A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>Oprava chodníků města Uherský Brod</w:t>
    </w:r>
    <w:r w:rsidR="00BA3380">
      <w:rPr>
        <w:b/>
        <w:caps/>
        <w:color w:val="00B050"/>
        <w:sz w:val="14"/>
        <w:szCs w:val="14"/>
      </w:rPr>
      <w:t xml:space="preserve"> v roce </w:t>
    </w:r>
    <w:r w:rsidR="00BA3380">
      <w:rPr>
        <w:b/>
        <w:caps/>
        <w:color w:val="00B050"/>
        <w:sz w:val="14"/>
        <w:szCs w:val="14"/>
      </w:rPr>
      <w:t>2020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BA3380">
      <w:rPr>
        <w:b/>
        <w:caps/>
        <w:color w:val="00B050"/>
        <w:sz w:val="14"/>
        <w:szCs w:val="14"/>
      </w:rPr>
      <w:t xml:space="preserve"> v roce 2020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380" w:rsidRDefault="00BA33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380" w:rsidRDefault="00BA33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CF04BA" w:rsidRPr="00D13604">
      <w:rPr>
        <w:b/>
        <w:bCs/>
        <w:color w:val="00B050"/>
        <w:sz w:val="28"/>
        <w:szCs w:val="28"/>
      </w:rPr>
      <w:t>4</w:t>
    </w:r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 xml:space="preserve">chodníků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BA3380">
      <w:rPr>
        <w:b/>
        <w:caps/>
        <w:color w:val="00B050"/>
        <w:sz w:val="24"/>
      </w:rPr>
      <w:t>v roce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1E25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3380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68DB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19ED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239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Podolan Petr</cp:lastModifiedBy>
  <cp:revision>16</cp:revision>
  <cp:lastPrinted>2016-02-22T08:45:00Z</cp:lastPrinted>
  <dcterms:created xsi:type="dcterms:W3CDTF">2015-02-24T06:48:00Z</dcterms:created>
  <dcterms:modified xsi:type="dcterms:W3CDTF">2020-03-03T06:07:00Z</dcterms:modified>
</cp:coreProperties>
</file>