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F26" w:rsidRPr="00BA78C1" w:rsidRDefault="00186F26" w:rsidP="00186F26">
      <w:pPr>
        <w:pStyle w:val="Zkladntext"/>
        <w:jc w:val="right"/>
        <w:rPr>
          <w:rFonts w:ascii="Arial" w:hAnsi="Arial" w:cs="Arial"/>
          <w:b/>
          <w:bCs/>
          <w:sz w:val="22"/>
          <w:szCs w:val="22"/>
        </w:rPr>
      </w:pPr>
      <w:r>
        <w:rPr>
          <w:rFonts w:ascii="Arial" w:hAnsi="Arial" w:cs="Arial"/>
          <w:b/>
          <w:bCs/>
          <w:sz w:val="22"/>
          <w:szCs w:val="22"/>
        </w:rPr>
        <w:t>č. MUBPH</w:t>
      </w:r>
      <w:r w:rsidR="00D33479">
        <w:rPr>
          <w:rFonts w:ascii="Arial" w:hAnsi="Arial" w:cs="Arial"/>
          <w:b/>
          <w:bCs/>
          <w:sz w:val="22"/>
          <w:szCs w:val="22"/>
        </w:rPr>
        <w:t>……………………</w:t>
      </w:r>
      <w:proofErr w:type="gramStart"/>
      <w:r w:rsidR="00D33479">
        <w:rPr>
          <w:rFonts w:ascii="Arial" w:hAnsi="Arial" w:cs="Arial"/>
          <w:b/>
          <w:bCs/>
          <w:sz w:val="22"/>
          <w:szCs w:val="22"/>
        </w:rPr>
        <w:t>…..</w:t>
      </w:r>
      <w:proofErr w:type="gramEnd"/>
    </w:p>
    <w:p w:rsidR="00186F26" w:rsidRPr="001657A4" w:rsidRDefault="00186F26" w:rsidP="00186F26">
      <w:pPr>
        <w:pStyle w:val="Zkladntext"/>
        <w:jc w:val="center"/>
        <w:rPr>
          <w:rFonts w:ascii="Arial" w:hAnsi="Arial" w:cs="Arial"/>
          <w:b/>
          <w:bCs/>
          <w:sz w:val="32"/>
        </w:rPr>
      </w:pPr>
      <w:r w:rsidRPr="001657A4">
        <w:rPr>
          <w:rFonts w:ascii="Arial" w:hAnsi="Arial" w:cs="Arial"/>
          <w:b/>
          <w:bCs/>
          <w:sz w:val="32"/>
        </w:rPr>
        <w:t>SMLOUVA O DÍLO</w:t>
      </w:r>
    </w:p>
    <w:p w:rsidR="00186F26" w:rsidRPr="00BA78C1" w:rsidRDefault="00186F26" w:rsidP="00186F26">
      <w:pPr>
        <w:jc w:val="center"/>
        <w:rPr>
          <w:rFonts w:ascii="Arial" w:hAnsi="Arial" w:cs="Arial"/>
          <w:b/>
          <w:color w:val="000000"/>
          <w:sz w:val="22"/>
          <w:szCs w:val="22"/>
        </w:rPr>
      </w:pPr>
      <w:r w:rsidRPr="00BA78C1">
        <w:rPr>
          <w:rFonts w:ascii="Arial" w:hAnsi="Arial" w:cs="Arial"/>
          <w:color w:val="000000"/>
          <w:sz w:val="22"/>
          <w:szCs w:val="22"/>
        </w:rPr>
        <w:t>uzavřen</w:t>
      </w:r>
      <w:r>
        <w:rPr>
          <w:rFonts w:ascii="Arial" w:hAnsi="Arial" w:cs="Arial"/>
          <w:color w:val="000000"/>
          <w:sz w:val="22"/>
          <w:szCs w:val="22"/>
        </w:rPr>
        <w:t>á</w:t>
      </w:r>
      <w:r w:rsidRPr="00BA78C1">
        <w:rPr>
          <w:rFonts w:ascii="Arial" w:hAnsi="Arial" w:cs="Arial"/>
          <w:color w:val="000000"/>
          <w:sz w:val="22"/>
          <w:szCs w:val="22"/>
        </w:rPr>
        <w:t xml:space="preserve"> podle § 2586 a násl. zákona č. 89/2012 Sb., občanský zákoník</w:t>
      </w:r>
    </w:p>
    <w:p w:rsidR="00186F26" w:rsidRPr="00BA78C1" w:rsidRDefault="00186F26" w:rsidP="00186F26">
      <w:pPr>
        <w:widowControl w:val="0"/>
        <w:jc w:val="center"/>
        <w:rPr>
          <w:rFonts w:ascii="Arial" w:hAnsi="Arial" w:cs="Arial"/>
          <w:color w:val="000000"/>
          <w:sz w:val="22"/>
          <w:szCs w:val="22"/>
        </w:rPr>
      </w:pPr>
      <w:r>
        <w:rPr>
          <w:rFonts w:ascii="Arial" w:hAnsi="Arial" w:cs="Arial"/>
          <w:color w:val="000000"/>
          <w:sz w:val="22"/>
          <w:szCs w:val="22"/>
        </w:rPr>
        <w:t>na realizaci veřejné zakázky</w:t>
      </w:r>
    </w:p>
    <w:p w:rsidR="00186F26" w:rsidRPr="00BA78C1" w:rsidRDefault="00186F26" w:rsidP="00186F26">
      <w:pPr>
        <w:jc w:val="center"/>
        <w:rPr>
          <w:rFonts w:ascii="Arial" w:hAnsi="Arial" w:cs="Arial"/>
          <w:b/>
          <w:sz w:val="22"/>
          <w:szCs w:val="22"/>
        </w:rPr>
      </w:pPr>
      <w:r w:rsidRPr="00BA78C1">
        <w:rPr>
          <w:rFonts w:ascii="Arial" w:hAnsi="Arial" w:cs="Arial"/>
          <w:b/>
          <w:sz w:val="22"/>
          <w:szCs w:val="22"/>
        </w:rPr>
        <w:t>„</w:t>
      </w:r>
      <w:r>
        <w:rPr>
          <w:rFonts w:ascii="Arial" w:hAnsi="Arial" w:cs="Arial"/>
          <w:b/>
          <w:sz w:val="22"/>
          <w:szCs w:val="22"/>
        </w:rPr>
        <w:t>Vybudování infrastruktury v lokalitě Trávníky – II. etapa</w:t>
      </w:r>
      <w:r w:rsidR="005E08B7">
        <w:rPr>
          <w:rFonts w:ascii="Arial" w:hAnsi="Arial" w:cs="Arial"/>
          <w:b/>
          <w:sz w:val="22"/>
          <w:szCs w:val="22"/>
        </w:rPr>
        <w:t xml:space="preserve"> (podpora bydlení)</w:t>
      </w:r>
      <w:r w:rsidRPr="00BA78C1">
        <w:rPr>
          <w:rFonts w:ascii="Arial" w:hAnsi="Arial" w:cs="Arial"/>
          <w:b/>
          <w:sz w:val="22"/>
          <w:szCs w:val="22"/>
        </w:rPr>
        <w:t>“</w:t>
      </w:r>
    </w:p>
    <w:p w:rsidR="00B24401" w:rsidRPr="00AA2FD7" w:rsidRDefault="009E63C5">
      <w:pPr>
        <w:pStyle w:val="Zkladntext"/>
        <w:jc w:val="center"/>
        <w:rPr>
          <w:rFonts w:ascii="Arial" w:hAnsi="Arial" w:cs="Arial"/>
          <w:sz w:val="22"/>
          <w:szCs w:val="22"/>
        </w:rPr>
      </w:pPr>
      <w:r w:rsidRPr="00AA2FD7">
        <w:rPr>
          <w:rFonts w:ascii="Arial" w:hAnsi="Arial" w:cs="Arial"/>
          <w:sz w:val="22"/>
          <w:szCs w:val="22"/>
        </w:rPr>
        <w:t> </w:t>
      </w:r>
    </w:p>
    <w:p w:rsidR="00186F26" w:rsidRPr="008C40C5" w:rsidRDefault="00186F26" w:rsidP="00186F26">
      <w:pPr>
        <w:pStyle w:val="Nadpis1"/>
        <w:jc w:val="center"/>
        <w:rPr>
          <w:rFonts w:ascii="Arial" w:hAnsi="Arial" w:cs="Arial"/>
          <w:sz w:val="22"/>
          <w:szCs w:val="22"/>
        </w:rPr>
      </w:pPr>
      <w:r w:rsidRPr="008C40C5">
        <w:rPr>
          <w:rFonts w:ascii="Arial" w:hAnsi="Arial" w:cs="Arial"/>
          <w:sz w:val="22"/>
          <w:szCs w:val="22"/>
        </w:rPr>
        <w:t>I. SMLUVNÍ STRANY</w:t>
      </w:r>
    </w:p>
    <w:p w:rsidR="00186F26" w:rsidRPr="008C40C5" w:rsidRDefault="00186F26" w:rsidP="00186F26">
      <w:pPr>
        <w:pStyle w:val="Zkladntext"/>
        <w:rPr>
          <w:rFonts w:ascii="Arial" w:hAnsi="Arial" w:cs="Arial"/>
          <w:sz w:val="22"/>
          <w:szCs w:val="22"/>
        </w:rPr>
      </w:pPr>
      <w:r w:rsidRPr="008C40C5">
        <w:rPr>
          <w:rFonts w:ascii="Arial" w:hAnsi="Arial" w:cs="Arial"/>
          <w:b/>
          <w:bCs/>
          <w:sz w:val="22"/>
          <w:szCs w:val="22"/>
        </w:rPr>
        <w:t>Objednatel:</w:t>
      </w:r>
      <w:r w:rsidRPr="008C40C5">
        <w:rPr>
          <w:rFonts w:ascii="Arial" w:hAnsi="Arial" w:cs="Arial"/>
          <w:sz w:val="22"/>
          <w:szCs w:val="22"/>
        </w:rPr>
        <w:tab/>
      </w:r>
      <w:r w:rsidRPr="008C40C5">
        <w:rPr>
          <w:rFonts w:ascii="Arial" w:hAnsi="Arial" w:cs="Arial"/>
          <w:sz w:val="22"/>
          <w:szCs w:val="22"/>
        </w:rPr>
        <w:tab/>
      </w:r>
      <w:r w:rsidRPr="008C40C5">
        <w:rPr>
          <w:rFonts w:ascii="Arial" w:hAnsi="Arial" w:cs="Arial"/>
          <w:sz w:val="22"/>
          <w:szCs w:val="22"/>
        </w:rPr>
        <w:tab/>
        <w:t>Město Bystřice pod Hostýnem</w:t>
      </w:r>
    </w:p>
    <w:p w:rsidR="00186F26" w:rsidRPr="008C40C5" w:rsidRDefault="00186F26" w:rsidP="00186F26">
      <w:pPr>
        <w:pStyle w:val="Zkladntext"/>
        <w:tabs>
          <w:tab w:val="left" w:pos="1428"/>
        </w:tabs>
        <w:rPr>
          <w:rFonts w:ascii="Arial" w:hAnsi="Arial" w:cs="Arial"/>
          <w:sz w:val="22"/>
          <w:szCs w:val="22"/>
        </w:rPr>
      </w:pPr>
      <w:r w:rsidRPr="008C40C5">
        <w:rPr>
          <w:rFonts w:ascii="Arial" w:hAnsi="Arial" w:cs="Arial"/>
          <w:sz w:val="22"/>
          <w:szCs w:val="22"/>
        </w:rPr>
        <w:tab/>
      </w:r>
      <w:r w:rsidRPr="008C40C5">
        <w:rPr>
          <w:rFonts w:ascii="Arial" w:hAnsi="Arial" w:cs="Arial"/>
          <w:sz w:val="22"/>
          <w:szCs w:val="22"/>
        </w:rPr>
        <w:tab/>
      </w:r>
      <w:r w:rsidRPr="008C40C5">
        <w:rPr>
          <w:rFonts w:ascii="Arial" w:hAnsi="Arial" w:cs="Arial"/>
          <w:sz w:val="22"/>
          <w:szCs w:val="22"/>
        </w:rPr>
        <w:tab/>
        <w:t>Masarykovo náměstí 137</w:t>
      </w:r>
    </w:p>
    <w:p w:rsidR="00186F26" w:rsidRPr="008C40C5" w:rsidRDefault="00186F26" w:rsidP="00186F26">
      <w:pPr>
        <w:pStyle w:val="Zkladntext"/>
        <w:tabs>
          <w:tab w:val="left" w:pos="1428"/>
        </w:tabs>
        <w:rPr>
          <w:rFonts w:ascii="Arial" w:hAnsi="Arial" w:cs="Arial"/>
          <w:sz w:val="22"/>
          <w:szCs w:val="22"/>
        </w:rPr>
      </w:pPr>
      <w:r w:rsidRPr="008C40C5">
        <w:rPr>
          <w:rFonts w:ascii="Arial" w:hAnsi="Arial" w:cs="Arial"/>
          <w:sz w:val="22"/>
          <w:szCs w:val="22"/>
        </w:rPr>
        <w:tab/>
      </w:r>
      <w:r w:rsidRPr="008C40C5">
        <w:rPr>
          <w:rFonts w:ascii="Arial" w:hAnsi="Arial" w:cs="Arial"/>
          <w:sz w:val="22"/>
          <w:szCs w:val="22"/>
        </w:rPr>
        <w:tab/>
      </w:r>
      <w:r w:rsidRPr="008C40C5">
        <w:rPr>
          <w:rFonts w:ascii="Arial" w:hAnsi="Arial" w:cs="Arial"/>
          <w:sz w:val="22"/>
          <w:szCs w:val="22"/>
        </w:rPr>
        <w:tab/>
        <w:t>768 61 Bystřice pod Hostýnem</w:t>
      </w:r>
    </w:p>
    <w:p w:rsidR="00186F26" w:rsidRPr="008C40C5" w:rsidRDefault="00186F26" w:rsidP="00186F26">
      <w:pPr>
        <w:pStyle w:val="Zkladntext"/>
        <w:tabs>
          <w:tab w:val="left" w:pos="1428"/>
        </w:tabs>
        <w:rPr>
          <w:rFonts w:ascii="Arial" w:hAnsi="Arial" w:cs="Arial"/>
          <w:sz w:val="22"/>
          <w:szCs w:val="22"/>
        </w:rPr>
      </w:pPr>
      <w:r w:rsidRPr="008C40C5">
        <w:rPr>
          <w:rFonts w:ascii="Arial" w:hAnsi="Arial" w:cs="Arial"/>
          <w:sz w:val="22"/>
          <w:szCs w:val="22"/>
        </w:rPr>
        <w:t>IČ:</w:t>
      </w:r>
      <w:r w:rsidRPr="008C40C5">
        <w:rPr>
          <w:rFonts w:ascii="Arial" w:hAnsi="Arial" w:cs="Arial"/>
          <w:sz w:val="22"/>
          <w:szCs w:val="22"/>
        </w:rPr>
        <w:tab/>
      </w:r>
      <w:r w:rsidRPr="008C40C5">
        <w:rPr>
          <w:rFonts w:ascii="Arial" w:hAnsi="Arial" w:cs="Arial"/>
          <w:sz w:val="22"/>
          <w:szCs w:val="22"/>
        </w:rPr>
        <w:tab/>
      </w:r>
      <w:r w:rsidRPr="008C40C5">
        <w:rPr>
          <w:rFonts w:ascii="Arial" w:hAnsi="Arial" w:cs="Arial"/>
          <w:sz w:val="22"/>
          <w:szCs w:val="22"/>
        </w:rPr>
        <w:tab/>
        <w:t>00287113</w:t>
      </w:r>
    </w:p>
    <w:p w:rsidR="00186F26" w:rsidRPr="008C40C5" w:rsidRDefault="00186F26" w:rsidP="00186F26">
      <w:pPr>
        <w:pStyle w:val="Zkladntext"/>
        <w:tabs>
          <w:tab w:val="left" w:pos="1428"/>
        </w:tabs>
        <w:rPr>
          <w:rFonts w:ascii="Arial" w:hAnsi="Arial" w:cs="Arial"/>
          <w:sz w:val="22"/>
          <w:szCs w:val="22"/>
        </w:rPr>
      </w:pPr>
      <w:r w:rsidRPr="008C40C5">
        <w:rPr>
          <w:rFonts w:ascii="Arial" w:hAnsi="Arial" w:cs="Arial"/>
          <w:sz w:val="22"/>
          <w:szCs w:val="22"/>
        </w:rPr>
        <w:t>DIČ:</w:t>
      </w:r>
      <w:r w:rsidRPr="008C40C5">
        <w:rPr>
          <w:rFonts w:ascii="Arial" w:hAnsi="Arial" w:cs="Arial"/>
          <w:sz w:val="22"/>
          <w:szCs w:val="22"/>
        </w:rPr>
        <w:tab/>
      </w:r>
      <w:r w:rsidRPr="008C40C5">
        <w:rPr>
          <w:rFonts w:ascii="Arial" w:hAnsi="Arial" w:cs="Arial"/>
          <w:sz w:val="22"/>
          <w:szCs w:val="22"/>
        </w:rPr>
        <w:tab/>
      </w:r>
      <w:r w:rsidRPr="008C40C5">
        <w:rPr>
          <w:rFonts w:ascii="Arial" w:hAnsi="Arial" w:cs="Arial"/>
          <w:sz w:val="22"/>
          <w:szCs w:val="22"/>
        </w:rPr>
        <w:tab/>
        <w:t>CZ00287113</w:t>
      </w:r>
    </w:p>
    <w:p w:rsidR="00186F26" w:rsidRPr="008C40C5" w:rsidRDefault="00186F26" w:rsidP="00186F26">
      <w:pPr>
        <w:pStyle w:val="Zkladntext"/>
        <w:rPr>
          <w:rFonts w:ascii="Arial" w:hAnsi="Arial" w:cs="Arial"/>
          <w:sz w:val="22"/>
          <w:szCs w:val="22"/>
        </w:rPr>
      </w:pPr>
      <w:r w:rsidRPr="008C40C5">
        <w:rPr>
          <w:rFonts w:ascii="Arial" w:hAnsi="Arial" w:cs="Arial"/>
          <w:sz w:val="22"/>
          <w:szCs w:val="22"/>
        </w:rPr>
        <w:t>bankovní spojení:</w:t>
      </w:r>
      <w:r w:rsidRPr="008C40C5">
        <w:rPr>
          <w:rFonts w:ascii="Arial" w:hAnsi="Arial" w:cs="Arial"/>
          <w:sz w:val="22"/>
          <w:szCs w:val="22"/>
        </w:rPr>
        <w:tab/>
      </w:r>
      <w:r w:rsidRPr="008C40C5">
        <w:rPr>
          <w:rFonts w:ascii="Arial" w:hAnsi="Arial" w:cs="Arial"/>
          <w:sz w:val="22"/>
          <w:szCs w:val="22"/>
        </w:rPr>
        <w:tab/>
        <w:t>Komerční banka, a. s., číslo účtu 86-2999550217/0100</w:t>
      </w:r>
    </w:p>
    <w:p w:rsidR="00186F26" w:rsidRPr="008C40C5" w:rsidRDefault="00186F26" w:rsidP="00186F26">
      <w:pPr>
        <w:pStyle w:val="Zkladntext"/>
        <w:rPr>
          <w:rFonts w:ascii="Arial" w:hAnsi="Arial" w:cs="Arial"/>
          <w:sz w:val="22"/>
          <w:szCs w:val="22"/>
        </w:rPr>
      </w:pPr>
      <w:r w:rsidRPr="008C40C5">
        <w:rPr>
          <w:rFonts w:ascii="Arial" w:hAnsi="Arial" w:cs="Arial"/>
          <w:sz w:val="22"/>
          <w:szCs w:val="22"/>
        </w:rPr>
        <w:t>jednající:</w:t>
      </w:r>
      <w:r w:rsidRPr="008C40C5">
        <w:rPr>
          <w:rFonts w:ascii="Arial" w:hAnsi="Arial" w:cs="Arial"/>
          <w:sz w:val="22"/>
          <w:szCs w:val="22"/>
        </w:rPr>
        <w:tab/>
      </w:r>
      <w:r w:rsidRPr="008C40C5">
        <w:rPr>
          <w:rFonts w:ascii="Arial" w:hAnsi="Arial" w:cs="Arial"/>
          <w:sz w:val="22"/>
          <w:szCs w:val="22"/>
        </w:rPr>
        <w:tab/>
      </w:r>
      <w:r w:rsidRPr="008C40C5">
        <w:rPr>
          <w:rFonts w:ascii="Arial" w:hAnsi="Arial" w:cs="Arial"/>
          <w:sz w:val="22"/>
          <w:szCs w:val="22"/>
        </w:rPr>
        <w:tab/>
        <w:t>starostou Mgr. Zdeňkem Pánkem</w:t>
      </w:r>
    </w:p>
    <w:p w:rsidR="00186F26" w:rsidRPr="008C40C5" w:rsidRDefault="00186F26" w:rsidP="00186F26">
      <w:pPr>
        <w:pStyle w:val="Zkladntext"/>
        <w:ind w:left="2832" w:hanging="2832"/>
        <w:rPr>
          <w:rFonts w:ascii="Arial" w:hAnsi="Arial" w:cs="Arial"/>
          <w:sz w:val="22"/>
          <w:szCs w:val="22"/>
        </w:rPr>
      </w:pPr>
      <w:r w:rsidRPr="008C40C5">
        <w:rPr>
          <w:rFonts w:ascii="Arial" w:hAnsi="Arial" w:cs="Arial"/>
          <w:sz w:val="22"/>
          <w:szCs w:val="22"/>
        </w:rPr>
        <w:t>ve věcech technických:</w:t>
      </w:r>
      <w:r w:rsidRPr="008C40C5">
        <w:rPr>
          <w:rFonts w:ascii="Arial" w:hAnsi="Arial" w:cs="Arial"/>
          <w:sz w:val="22"/>
          <w:szCs w:val="22"/>
        </w:rPr>
        <w:tab/>
        <w:t>Alešem Winklerem, vedoucím odd</w:t>
      </w:r>
      <w:r>
        <w:rPr>
          <w:rFonts w:ascii="Arial" w:hAnsi="Arial" w:cs="Arial"/>
          <w:sz w:val="22"/>
          <w:szCs w:val="22"/>
        </w:rPr>
        <w:t>.</w:t>
      </w:r>
      <w:r w:rsidRPr="008C40C5">
        <w:rPr>
          <w:rFonts w:ascii="Arial" w:hAnsi="Arial" w:cs="Arial"/>
          <w:sz w:val="22"/>
          <w:szCs w:val="22"/>
        </w:rPr>
        <w:t xml:space="preserve"> </w:t>
      </w:r>
      <w:proofErr w:type="gramStart"/>
      <w:r w:rsidRPr="008C40C5">
        <w:rPr>
          <w:rFonts w:ascii="Arial" w:hAnsi="Arial" w:cs="Arial"/>
          <w:sz w:val="22"/>
          <w:szCs w:val="22"/>
        </w:rPr>
        <w:t>správy</w:t>
      </w:r>
      <w:proofErr w:type="gramEnd"/>
      <w:r w:rsidRPr="008C40C5">
        <w:rPr>
          <w:rFonts w:ascii="Arial" w:hAnsi="Arial" w:cs="Arial"/>
          <w:sz w:val="22"/>
          <w:szCs w:val="22"/>
        </w:rPr>
        <w:t xml:space="preserve"> majetku a investic</w:t>
      </w:r>
    </w:p>
    <w:p w:rsidR="00186F26" w:rsidRPr="008C40C5" w:rsidRDefault="00186F26" w:rsidP="00186F26">
      <w:pPr>
        <w:pStyle w:val="Zkladntext"/>
        <w:ind w:left="2124" w:firstLine="708"/>
        <w:rPr>
          <w:rFonts w:ascii="Arial" w:hAnsi="Arial" w:cs="Arial"/>
          <w:sz w:val="22"/>
          <w:szCs w:val="22"/>
        </w:rPr>
      </w:pPr>
      <w:r w:rsidRPr="008C40C5">
        <w:rPr>
          <w:rFonts w:ascii="Arial" w:hAnsi="Arial" w:cs="Arial"/>
          <w:sz w:val="22"/>
          <w:szCs w:val="22"/>
        </w:rPr>
        <w:t>e-mail:</w:t>
      </w:r>
      <w:r w:rsidRPr="008C40C5">
        <w:rPr>
          <w:rFonts w:ascii="Arial" w:hAnsi="Arial" w:cs="Arial"/>
          <w:sz w:val="22"/>
          <w:szCs w:val="22"/>
        </w:rPr>
        <w:tab/>
        <w:t xml:space="preserve"> ales.winkler@mubph.cz</w:t>
      </w:r>
    </w:p>
    <w:p w:rsidR="00186F26" w:rsidRPr="008C40C5" w:rsidRDefault="00186F26" w:rsidP="00186F26">
      <w:pPr>
        <w:pStyle w:val="Zkladntext"/>
        <w:ind w:left="2124" w:firstLine="708"/>
        <w:rPr>
          <w:rFonts w:ascii="Arial" w:hAnsi="Arial" w:cs="Arial"/>
          <w:sz w:val="22"/>
          <w:szCs w:val="22"/>
        </w:rPr>
      </w:pPr>
      <w:r w:rsidRPr="008C40C5">
        <w:rPr>
          <w:rFonts w:ascii="Arial" w:hAnsi="Arial" w:cs="Arial"/>
          <w:sz w:val="22"/>
          <w:szCs w:val="22"/>
        </w:rPr>
        <w:t>tel:</w:t>
      </w:r>
      <w:r w:rsidRPr="008C40C5">
        <w:rPr>
          <w:rFonts w:ascii="Arial" w:hAnsi="Arial" w:cs="Arial"/>
          <w:sz w:val="22"/>
          <w:szCs w:val="22"/>
        </w:rPr>
        <w:tab/>
        <w:t>573 501</w:t>
      </w:r>
      <w:r>
        <w:rPr>
          <w:rFonts w:ascii="Arial" w:hAnsi="Arial" w:cs="Arial"/>
          <w:sz w:val="22"/>
          <w:szCs w:val="22"/>
        </w:rPr>
        <w:t> </w:t>
      </w:r>
      <w:r w:rsidRPr="008C40C5">
        <w:rPr>
          <w:rFonts w:ascii="Arial" w:hAnsi="Arial" w:cs="Arial"/>
          <w:sz w:val="22"/>
          <w:szCs w:val="22"/>
        </w:rPr>
        <w:t>939</w:t>
      </w:r>
    </w:p>
    <w:p w:rsidR="00186F26" w:rsidRPr="008C40C5" w:rsidRDefault="00186F26" w:rsidP="00186F26">
      <w:pPr>
        <w:pStyle w:val="Zkladntext"/>
        <w:ind w:left="2124" w:firstLine="708"/>
        <w:rPr>
          <w:rFonts w:ascii="Arial" w:hAnsi="Arial" w:cs="Arial"/>
          <w:sz w:val="22"/>
          <w:szCs w:val="22"/>
        </w:rPr>
      </w:pPr>
      <w:r w:rsidRPr="008C40C5">
        <w:rPr>
          <w:rFonts w:ascii="Arial" w:hAnsi="Arial" w:cs="Arial"/>
          <w:sz w:val="22"/>
          <w:szCs w:val="22"/>
        </w:rPr>
        <w:t>mob:</w:t>
      </w:r>
      <w:r w:rsidRPr="008C40C5">
        <w:rPr>
          <w:rFonts w:ascii="Arial" w:hAnsi="Arial" w:cs="Arial"/>
          <w:sz w:val="22"/>
          <w:szCs w:val="22"/>
        </w:rPr>
        <w:tab/>
        <w:t xml:space="preserve">603 169 611 </w:t>
      </w:r>
    </w:p>
    <w:p w:rsidR="00186F26" w:rsidRPr="008C40C5" w:rsidRDefault="00186F26" w:rsidP="00186F26">
      <w:pPr>
        <w:pStyle w:val="Zkladntext"/>
        <w:ind w:left="2835" w:hanging="3"/>
        <w:rPr>
          <w:rFonts w:ascii="Arial" w:hAnsi="Arial" w:cs="Arial"/>
          <w:sz w:val="22"/>
          <w:szCs w:val="22"/>
        </w:rPr>
      </w:pPr>
      <w:r w:rsidRPr="008C40C5">
        <w:rPr>
          <w:rFonts w:ascii="Arial" w:hAnsi="Arial" w:cs="Arial"/>
          <w:sz w:val="22"/>
          <w:szCs w:val="22"/>
        </w:rPr>
        <w:t>Martinem Valíčkem, referentem odd</w:t>
      </w:r>
      <w:r>
        <w:rPr>
          <w:rFonts w:ascii="Arial" w:hAnsi="Arial" w:cs="Arial"/>
          <w:sz w:val="22"/>
          <w:szCs w:val="22"/>
        </w:rPr>
        <w:t>.</w:t>
      </w:r>
      <w:r w:rsidRPr="008C40C5">
        <w:rPr>
          <w:rFonts w:ascii="Arial" w:hAnsi="Arial" w:cs="Arial"/>
          <w:sz w:val="22"/>
          <w:szCs w:val="22"/>
        </w:rPr>
        <w:t xml:space="preserve"> </w:t>
      </w:r>
      <w:proofErr w:type="gramStart"/>
      <w:r w:rsidRPr="008C40C5">
        <w:rPr>
          <w:rFonts w:ascii="Arial" w:hAnsi="Arial" w:cs="Arial"/>
          <w:sz w:val="22"/>
          <w:szCs w:val="22"/>
        </w:rPr>
        <w:t>správy</w:t>
      </w:r>
      <w:proofErr w:type="gramEnd"/>
      <w:r w:rsidRPr="008C40C5">
        <w:rPr>
          <w:rFonts w:ascii="Arial" w:hAnsi="Arial" w:cs="Arial"/>
          <w:sz w:val="22"/>
          <w:szCs w:val="22"/>
        </w:rPr>
        <w:t xml:space="preserve"> majetku a investic</w:t>
      </w:r>
    </w:p>
    <w:p w:rsidR="00186F26" w:rsidRPr="008C40C5" w:rsidRDefault="00186F26" w:rsidP="00186F26">
      <w:pPr>
        <w:pStyle w:val="Zkladntext"/>
        <w:ind w:left="2124" w:firstLine="708"/>
        <w:rPr>
          <w:rFonts w:ascii="Arial" w:hAnsi="Arial" w:cs="Arial"/>
          <w:sz w:val="22"/>
          <w:szCs w:val="22"/>
        </w:rPr>
      </w:pPr>
      <w:r w:rsidRPr="008C40C5">
        <w:rPr>
          <w:rFonts w:ascii="Arial" w:hAnsi="Arial" w:cs="Arial"/>
          <w:sz w:val="22"/>
          <w:szCs w:val="22"/>
        </w:rPr>
        <w:t>e-mail:</w:t>
      </w:r>
      <w:r w:rsidRPr="008C40C5">
        <w:rPr>
          <w:rFonts w:ascii="Arial" w:hAnsi="Arial" w:cs="Arial"/>
          <w:sz w:val="22"/>
          <w:szCs w:val="22"/>
        </w:rPr>
        <w:tab/>
        <w:t xml:space="preserve"> martin.valicek@mubph.cz </w:t>
      </w:r>
    </w:p>
    <w:p w:rsidR="00186F26" w:rsidRPr="008C40C5" w:rsidRDefault="00186F26" w:rsidP="00186F26">
      <w:pPr>
        <w:pStyle w:val="Zkladntext"/>
        <w:ind w:left="2124" w:firstLine="708"/>
        <w:rPr>
          <w:rFonts w:ascii="Arial" w:hAnsi="Arial" w:cs="Arial"/>
          <w:sz w:val="22"/>
          <w:szCs w:val="22"/>
        </w:rPr>
      </w:pPr>
      <w:r w:rsidRPr="008C40C5">
        <w:rPr>
          <w:rFonts w:ascii="Arial" w:hAnsi="Arial" w:cs="Arial"/>
          <w:sz w:val="22"/>
          <w:szCs w:val="22"/>
        </w:rPr>
        <w:t>tel:</w:t>
      </w:r>
      <w:r w:rsidRPr="008C40C5">
        <w:rPr>
          <w:rFonts w:ascii="Arial" w:hAnsi="Arial" w:cs="Arial"/>
          <w:sz w:val="22"/>
          <w:szCs w:val="22"/>
        </w:rPr>
        <w:tab/>
        <w:t>573 501 939</w:t>
      </w:r>
    </w:p>
    <w:p w:rsidR="00186F26" w:rsidRPr="008C40C5" w:rsidRDefault="00186F26" w:rsidP="00186F26">
      <w:pPr>
        <w:pStyle w:val="Zkladntext"/>
        <w:ind w:left="2124" w:firstLine="708"/>
        <w:rPr>
          <w:rFonts w:ascii="Arial" w:hAnsi="Arial" w:cs="Arial"/>
          <w:sz w:val="22"/>
          <w:szCs w:val="22"/>
        </w:rPr>
      </w:pPr>
      <w:r w:rsidRPr="008C40C5">
        <w:rPr>
          <w:rFonts w:ascii="Arial" w:hAnsi="Arial" w:cs="Arial"/>
          <w:sz w:val="22"/>
          <w:szCs w:val="22"/>
        </w:rPr>
        <w:t>mob:</w:t>
      </w:r>
      <w:r w:rsidRPr="008C40C5">
        <w:rPr>
          <w:rFonts w:ascii="Arial" w:hAnsi="Arial" w:cs="Arial"/>
          <w:sz w:val="22"/>
          <w:szCs w:val="22"/>
        </w:rPr>
        <w:tab/>
        <w:t>603 197 995</w:t>
      </w:r>
    </w:p>
    <w:p w:rsidR="00186F26" w:rsidRPr="008C40C5" w:rsidRDefault="00186F26" w:rsidP="00186F26">
      <w:pPr>
        <w:pStyle w:val="Zkladntext"/>
        <w:rPr>
          <w:rFonts w:ascii="Arial" w:hAnsi="Arial" w:cs="Arial"/>
          <w:sz w:val="22"/>
          <w:szCs w:val="22"/>
        </w:rPr>
      </w:pPr>
      <w:r w:rsidRPr="008C40C5">
        <w:rPr>
          <w:rFonts w:ascii="Arial" w:hAnsi="Arial" w:cs="Arial"/>
          <w:sz w:val="22"/>
          <w:szCs w:val="22"/>
        </w:rPr>
        <w:t xml:space="preserve">(dále jako </w:t>
      </w:r>
      <w:r w:rsidRPr="004B7AF5">
        <w:rPr>
          <w:rFonts w:ascii="Arial" w:hAnsi="Arial" w:cs="Arial"/>
          <w:b/>
          <w:bCs/>
          <w:sz w:val="22"/>
          <w:szCs w:val="22"/>
        </w:rPr>
        <w:t>objednatel</w:t>
      </w:r>
      <w:r w:rsidRPr="008C40C5">
        <w:rPr>
          <w:rFonts w:ascii="Arial" w:hAnsi="Arial" w:cs="Arial"/>
          <w:sz w:val="22"/>
          <w:szCs w:val="22"/>
        </w:rPr>
        <w:t>)</w:t>
      </w:r>
    </w:p>
    <w:p w:rsidR="00186F26" w:rsidRPr="008C40C5" w:rsidRDefault="00186F26" w:rsidP="00186F26">
      <w:pPr>
        <w:pStyle w:val="Zkladntext"/>
        <w:rPr>
          <w:rFonts w:ascii="Arial" w:hAnsi="Arial" w:cs="Arial"/>
          <w:sz w:val="22"/>
          <w:szCs w:val="22"/>
        </w:rPr>
      </w:pPr>
      <w:r w:rsidRPr="008C40C5">
        <w:rPr>
          <w:rFonts w:ascii="Arial" w:hAnsi="Arial" w:cs="Arial"/>
          <w:sz w:val="22"/>
          <w:szCs w:val="22"/>
        </w:rPr>
        <w:t> </w:t>
      </w:r>
    </w:p>
    <w:p w:rsidR="00186F26" w:rsidRPr="008C40C5" w:rsidRDefault="00186F26" w:rsidP="00186F26">
      <w:pPr>
        <w:pStyle w:val="Zkladntext"/>
        <w:rPr>
          <w:rFonts w:ascii="Arial" w:hAnsi="Arial" w:cs="Arial"/>
          <w:sz w:val="22"/>
          <w:szCs w:val="22"/>
        </w:rPr>
      </w:pPr>
    </w:p>
    <w:p w:rsidR="00186F26" w:rsidRPr="00980015" w:rsidRDefault="00186F26" w:rsidP="00186F26">
      <w:pPr>
        <w:pStyle w:val="Zkladntext"/>
        <w:rPr>
          <w:rFonts w:ascii="Arial" w:hAnsi="Arial" w:cs="Arial"/>
          <w:sz w:val="22"/>
          <w:szCs w:val="22"/>
          <w:highlight w:val="yellow"/>
        </w:rPr>
      </w:pPr>
      <w:r w:rsidRPr="008C40C5">
        <w:rPr>
          <w:rFonts w:ascii="Arial" w:hAnsi="Arial" w:cs="Arial"/>
          <w:b/>
          <w:bCs/>
          <w:sz w:val="22"/>
          <w:szCs w:val="22"/>
        </w:rPr>
        <w:t>Zhotovitel:</w:t>
      </w:r>
      <w:r w:rsidRPr="008C40C5">
        <w:rPr>
          <w:rFonts w:ascii="Arial" w:hAnsi="Arial" w:cs="Arial"/>
          <w:sz w:val="22"/>
          <w:szCs w:val="22"/>
        </w:rPr>
        <w:tab/>
      </w:r>
      <w:r w:rsidRPr="008C40C5">
        <w:rPr>
          <w:rFonts w:ascii="Arial" w:hAnsi="Arial" w:cs="Arial"/>
          <w:sz w:val="22"/>
          <w:szCs w:val="22"/>
        </w:rPr>
        <w:tab/>
      </w:r>
      <w:r w:rsidRPr="008C40C5">
        <w:rPr>
          <w:rFonts w:ascii="Arial" w:hAnsi="Arial" w:cs="Arial"/>
          <w:sz w:val="22"/>
          <w:szCs w:val="22"/>
        </w:rPr>
        <w:tab/>
      </w:r>
      <w:r w:rsidRPr="00186F26">
        <w:rPr>
          <w:rFonts w:ascii="Arial" w:hAnsi="Arial" w:cs="Arial"/>
          <w:sz w:val="22"/>
          <w:szCs w:val="22"/>
          <w:highlight w:val="yellow"/>
        </w:rPr>
        <w:t>…</w:t>
      </w:r>
    </w:p>
    <w:p w:rsidR="00186F26" w:rsidRPr="00027B67" w:rsidRDefault="00186F26" w:rsidP="00186F26">
      <w:pPr>
        <w:pStyle w:val="Zkladntext"/>
        <w:rPr>
          <w:rFonts w:ascii="Arial" w:hAnsi="Arial" w:cs="Arial"/>
          <w:sz w:val="22"/>
          <w:szCs w:val="22"/>
        </w:rPr>
      </w:pPr>
      <w:r w:rsidRPr="008C40C5">
        <w:rPr>
          <w:rFonts w:ascii="Arial" w:hAnsi="Arial" w:cs="Arial"/>
          <w:sz w:val="22"/>
          <w:szCs w:val="22"/>
        </w:rPr>
        <w:t>se sídlem</w:t>
      </w:r>
      <w:r w:rsidRPr="008C40C5">
        <w:rPr>
          <w:rFonts w:ascii="Arial" w:hAnsi="Arial" w:cs="Arial"/>
          <w:sz w:val="22"/>
          <w:szCs w:val="22"/>
        </w:rPr>
        <w:tab/>
      </w:r>
      <w:r w:rsidRPr="008C40C5">
        <w:rPr>
          <w:rFonts w:ascii="Arial" w:hAnsi="Arial" w:cs="Arial"/>
          <w:sz w:val="22"/>
          <w:szCs w:val="22"/>
        </w:rPr>
        <w:tab/>
      </w:r>
      <w:r w:rsidRPr="008C40C5">
        <w:rPr>
          <w:rFonts w:ascii="Arial" w:hAnsi="Arial" w:cs="Arial"/>
          <w:sz w:val="22"/>
          <w:szCs w:val="22"/>
        </w:rPr>
        <w:tab/>
      </w:r>
      <w:r w:rsidRPr="00186F26">
        <w:rPr>
          <w:rFonts w:ascii="Arial" w:hAnsi="Arial" w:cs="Arial"/>
          <w:sz w:val="22"/>
          <w:szCs w:val="22"/>
          <w:highlight w:val="yellow"/>
        </w:rPr>
        <w:t>…</w:t>
      </w:r>
    </w:p>
    <w:p w:rsidR="00186F26" w:rsidRPr="00027B67" w:rsidRDefault="00186F26" w:rsidP="00186F26">
      <w:pPr>
        <w:pStyle w:val="Zkladn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186F26" w:rsidRPr="00027B67" w:rsidRDefault="00186F26" w:rsidP="00186F26">
      <w:pPr>
        <w:pStyle w:val="Zkladntext"/>
        <w:rPr>
          <w:rFonts w:ascii="Arial" w:hAnsi="Arial" w:cs="Arial"/>
          <w:sz w:val="22"/>
          <w:szCs w:val="22"/>
        </w:rPr>
      </w:pPr>
      <w:r w:rsidRPr="00027B67">
        <w:rPr>
          <w:rFonts w:ascii="Arial" w:hAnsi="Arial" w:cs="Arial"/>
          <w:sz w:val="22"/>
          <w:szCs w:val="22"/>
        </w:rPr>
        <w:t xml:space="preserve">IČ </w:t>
      </w:r>
      <w:r w:rsidRPr="00027B67">
        <w:rPr>
          <w:rFonts w:ascii="Arial" w:hAnsi="Arial" w:cs="Arial"/>
          <w:sz w:val="22"/>
          <w:szCs w:val="22"/>
        </w:rPr>
        <w:tab/>
      </w:r>
      <w:r w:rsidRPr="00027B67">
        <w:rPr>
          <w:rFonts w:ascii="Arial" w:hAnsi="Arial" w:cs="Arial"/>
          <w:sz w:val="22"/>
          <w:szCs w:val="22"/>
        </w:rPr>
        <w:tab/>
      </w:r>
      <w:r w:rsidRPr="00027B67">
        <w:rPr>
          <w:rFonts w:ascii="Arial" w:hAnsi="Arial" w:cs="Arial"/>
          <w:sz w:val="22"/>
          <w:szCs w:val="22"/>
        </w:rPr>
        <w:tab/>
      </w:r>
      <w:r w:rsidRPr="00027B67">
        <w:rPr>
          <w:rFonts w:ascii="Arial" w:hAnsi="Arial" w:cs="Arial"/>
          <w:sz w:val="22"/>
          <w:szCs w:val="22"/>
        </w:rPr>
        <w:tab/>
      </w:r>
      <w:r w:rsidRPr="00186F26">
        <w:rPr>
          <w:rFonts w:ascii="Arial" w:hAnsi="Arial" w:cs="Arial"/>
          <w:sz w:val="22"/>
          <w:szCs w:val="22"/>
          <w:highlight w:val="yellow"/>
        </w:rPr>
        <w:t>…</w:t>
      </w:r>
    </w:p>
    <w:p w:rsidR="00186F26" w:rsidRPr="00980015" w:rsidRDefault="00186F26" w:rsidP="00186F26">
      <w:pPr>
        <w:pStyle w:val="Zkladntext"/>
        <w:rPr>
          <w:rFonts w:ascii="Arial" w:hAnsi="Arial" w:cs="Arial"/>
          <w:sz w:val="22"/>
          <w:szCs w:val="22"/>
          <w:highlight w:val="yellow"/>
        </w:rPr>
      </w:pPr>
      <w:r w:rsidRPr="00027B67">
        <w:rPr>
          <w:rFonts w:ascii="Arial" w:hAnsi="Arial" w:cs="Arial"/>
          <w:sz w:val="22"/>
          <w:szCs w:val="22"/>
        </w:rPr>
        <w:t>DIČ:</w:t>
      </w:r>
      <w:r w:rsidRPr="00027B67">
        <w:rPr>
          <w:rFonts w:ascii="Arial" w:hAnsi="Arial" w:cs="Arial"/>
          <w:sz w:val="22"/>
          <w:szCs w:val="22"/>
        </w:rPr>
        <w:tab/>
      </w:r>
      <w:r w:rsidRPr="00027B67">
        <w:rPr>
          <w:rFonts w:ascii="Arial" w:hAnsi="Arial" w:cs="Arial"/>
          <w:sz w:val="22"/>
          <w:szCs w:val="22"/>
        </w:rPr>
        <w:tab/>
      </w:r>
      <w:r w:rsidRPr="00027B67">
        <w:rPr>
          <w:rFonts w:ascii="Arial" w:hAnsi="Arial" w:cs="Arial"/>
          <w:sz w:val="22"/>
          <w:szCs w:val="22"/>
        </w:rPr>
        <w:tab/>
      </w:r>
      <w:r w:rsidRPr="00027B67">
        <w:rPr>
          <w:rFonts w:ascii="Arial" w:hAnsi="Arial" w:cs="Arial"/>
          <w:sz w:val="22"/>
          <w:szCs w:val="22"/>
        </w:rPr>
        <w:tab/>
      </w:r>
      <w:r w:rsidRPr="00186F26">
        <w:rPr>
          <w:rFonts w:ascii="Arial" w:hAnsi="Arial" w:cs="Arial"/>
          <w:sz w:val="22"/>
          <w:szCs w:val="22"/>
          <w:highlight w:val="yellow"/>
        </w:rPr>
        <w:t>…</w:t>
      </w:r>
    </w:p>
    <w:p w:rsidR="00186F26" w:rsidRPr="00027B67" w:rsidRDefault="00186F26" w:rsidP="00186F26">
      <w:pPr>
        <w:pStyle w:val="Zkladntext"/>
        <w:rPr>
          <w:rFonts w:ascii="Arial" w:hAnsi="Arial" w:cs="Arial"/>
          <w:sz w:val="22"/>
          <w:szCs w:val="22"/>
        </w:rPr>
      </w:pPr>
      <w:r w:rsidRPr="00027B67">
        <w:rPr>
          <w:rFonts w:ascii="Arial" w:hAnsi="Arial" w:cs="Arial"/>
          <w:sz w:val="22"/>
          <w:szCs w:val="22"/>
        </w:rPr>
        <w:t>bankovní spojení:</w:t>
      </w:r>
      <w:r w:rsidRPr="00027B67">
        <w:rPr>
          <w:rFonts w:ascii="Arial" w:hAnsi="Arial" w:cs="Arial"/>
          <w:sz w:val="22"/>
          <w:szCs w:val="22"/>
        </w:rPr>
        <w:tab/>
      </w:r>
      <w:r w:rsidRPr="00027B67">
        <w:rPr>
          <w:rFonts w:ascii="Arial" w:hAnsi="Arial" w:cs="Arial"/>
          <w:sz w:val="22"/>
          <w:szCs w:val="22"/>
        </w:rPr>
        <w:tab/>
      </w:r>
      <w:r w:rsidRPr="00186F26">
        <w:rPr>
          <w:rFonts w:ascii="Arial" w:hAnsi="Arial" w:cs="Arial"/>
          <w:sz w:val="22"/>
          <w:szCs w:val="22"/>
          <w:highlight w:val="yellow"/>
        </w:rPr>
        <w:t>…</w:t>
      </w:r>
    </w:p>
    <w:p w:rsidR="00186F26" w:rsidRPr="00027B67" w:rsidRDefault="00186F26" w:rsidP="00186F26">
      <w:pPr>
        <w:pStyle w:val="Zkladntext"/>
        <w:rPr>
          <w:rFonts w:ascii="Arial" w:hAnsi="Arial" w:cs="Arial"/>
          <w:sz w:val="22"/>
          <w:szCs w:val="22"/>
        </w:rPr>
      </w:pPr>
      <w:r w:rsidRPr="00027B67">
        <w:rPr>
          <w:rFonts w:ascii="Arial" w:hAnsi="Arial" w:cs="Arial"/>
          <w:sz w:val="22"/>
          <w:szCs w:val="22"/>
        </w:rPr>
        <w:t>jednající:</w:t>
      </w:r>
      <w:r w:rsidRPr="00027B67">
        <w:rPr>
          <w:rFonts w:ascii="Arial" w:hAnsi="Arial" w:cs="Arial"/>
          <w:sz w:val="22"/>
          <w:szCs w:val="22"/>
        </w:rPr>
        <w:tab/>
      </w:r>
      <w:r w:rsidRPr="00027B67">
        <w:rPr>
          <w:rFonts w:ascii="Arial" w:hAnsi="Arial" w:cs="Arial"/>
          <w:sz w:val="22"/>
          <w:szCs w:val="22"/>
        </w:rPr>
        <w:tab/>
      </w:r>
      <w:r w:rsidRPr="00027B67">
        <w:rPr>
          <w:rFonts w:ascii="Arial" w:hAnsi="Arial" w:cs="Arial"/>
          <w:sz w:val="22"/>
          <w:szCs w:val="22"/>
        </w:rPr>
        <w:tab/>
      </w:r>
      <w:r w:rsidRPr="00186F26">
        <w:rPr>
          <w:rFonts w:ascii="Arial" w:hAnsi="Arial" w:cs="Arial"/>
          <w:sz w:val="22"/>
          <w:szCs w:val="22"/>
          <w:highlight w:val="yellow"/>
        </w:rPr>
        <w:t>…</w:t>
      </w:r>
    </w:p>
    <w:p w:rsidR="00186F26" w:rsidRPr="008C40C5" w:rsidRDefault="00186F26" w:rsidP="00186F26">
      <w:pPr>
        <w:pStyle w:val="Zkladntext"/>
        <w:rPr>
          <w:rFonts w:ascii="Arial" w:hAnsi="Arial" w:cs="Arial"/>
          <w:sz w:val="22"/>
          <w:szCs w:val="22"/>
        </w:rPr>
      </w:pPr>
      <w:r w:rsidRPr="008C40C5">
        <w:rPr>
          <w:rFonts w:ascii="Arial" w:hAnsi="Arial" w:cs="Arial"/>
          <w:sz w:val="22"/>
          <w:szCs w:val="22"/>
        </w:rPr>
        <w:t xml:space="preserve">(dále jako </w:t>
      </w:r>
      <w:r w:rsidRPr="004B7AF5">
        <w:rPr>
          <w:rFonts w:ascii="Arial" w:hAnsi="Arial" w:cs="Arial"/>
          <w:b/>
          <w:bCs/>
          <w:sz w:val="22"/>
          <w:szCs w:val="22"/>
        </w:rPr>
        <w:t>zhotovitel</w:t>
      </w:r>
      <w:r w:rsidRPr="008C40C5">
        <w:rPr>
          <w:rFonts w:ascii="Arial" w:hAnsi="Arial" w:cs="Arial"/>
          <w:sz w:val="22"/>
          <w:szCs w:val="22"/>
        </w:rPr>
        <w:t>)</w:t>
      </w:r>
    </w:p>
    <w:p w:rsidR="00186F26" w:rsidRPr="004443E8" w:rsidRDefault="00186F26" w:rsidP="00186F26">
      <w:pPr>
        <w:pStyle w:val="Zkladntext"/>
        <w:rPr>
          <w:rFonts w:ascii="Arial" w:hAnsi="Arial" w:cs="Arial"/>
          <w:sz w:val="22"/>
          <w:szCs w:val="22"/>
        </w:rPr>
      </w:pPr>
    </w:p>
    <w:p w:rsidR="00186F26" w:rsidRPr="004443E8" w:rsidRDefault="00186F26" w:rsidP="00186F26">
      <w:pPr>
        <w:pStyle w:val="Zkladntext"/>
        <w:rPr>
          <w:rFonts w:ascii="Arial" w:hAnsi="Arial" w:cs="Arial"/>
          <w:sz w:val="22"/>
          <w:szCs w:val="22"/>
        </w:rPr>
      </w:pPr>
    </w:p>
    <w:p w:rsidR="00186F26" w:rsidRPr="004443E8" w:rsidRDefault="00186F26" w:rsidP="00186F26">
      <w:pPr>
        <w:pStyle w:val="Zkladntext"/>
        <w:rPr>
          <w:rFonts w:ascii="Arial" w:hAnsi="Arial" w:cs="Arial"/>
          <w:sz w:val="22"/>
          <w:szCs w:val="22"/>
        </w:rPr>
      </w:pPr>
      <w:r w:rsidRPr="004443E8">
        <w:rPr>
          <w:rFonts w:ascii="Arial" w:hAnsi="Arial" w:cs="Arial"/>
          <w:sz w:val="22"/>
          <w:szCs w:val="22"/>
        </w:rPr>
        <w:t>Zhotovitel prohlašuje, že má a po celou dobu platnosti smlouvy bude mít sjednánu pojistnou smlouvu pro případ způsobení škody.</w:t>
      </w:r>
    </w:p>
    <w:p w:rsidR="009E63C5" w:rsidRPr="00AA2FD7" w:rsidRDefault="009E63C5">
      <w:pPr>
        <w:pStyle w:val="Zkladntext"/>
        <w:rPr>
          <w:rFonts w:ascii="Arial" w:hAnsi="Arial" w:cs="Arial"/>
          <w:sz w:val="22"/>
          <w:szCs w:val="22"/>
        </w:rPr>
      </w:pPr>
      <w:r w:rsidRPr="00AA2FD7">
        <w:rPr>
          <w:rFonts w:ascii="Arial" w:hAnsi="Arial" w:cs="Arial"/>
          <w:sz w:val="22"/>
          <w:szCs w:val="22"/>
        </w:rPr>
        <w:t> </w:t>
      </w:r>
    </w:p>
    <w:p w:rsidR="009E63C5" w:rsidRPr="00AA2FD7" w:rsidRDefault="009E63C5">
      <w:pPr>
        <w:pStyle w:val="Zkladntext"/>
        <w:rPr>
          <w:rFonts w:ascii="Arial" w:hAnsi="Arial" w:cs="Arial"/>
          <w:sz w:val="22"/>
          <w:szCs w:val="22"/>
        </w:rPr>
      </w:pPr>
    </w:p>
    <w:p w:rsidR="009E63C5" w:rsidRPr="00AA2FD7" w:rsidRDefault="009E63C5">
      <w:pPr>
        <w:pStyle w:val="Nadpis1"/>
        <w:jc w:val="center"/>
        <w:rPr>
          <w:rFonts w:ascii="Arial" w:hAnsi="Arial" w:cs="Arial"/>
          <w:sz w:val="22"/>
          <w:szCs w:val="22"/>
        </w:rPr>
      </w:pPr>
      <w:r w:rsidRPr="00AA2FD7">
        <w:rPr>
          <w:rFonts w:ascii="Arial" w:hAnsi="Arial" w:cs="Arial"/>
          <w:sz w:val="22"/>
          <w:szCs w:val="22"/>
        </w:rPr>
        <w:t>II. PŘEDMĚT DÍLA</w:t>
      </w:r>
    </w:p>
    <w:p w:rsidR="00FC6FDC" w:rsidRPr="00AA2FD7" w:rsidRDefault="009E63C5" w:rsidP="005B1C28">
      <w:pPr>
        <w:pStyle w:val="Zkladntext"/>
        <w:rPr>
          <w:rFonts w:ascii="Arial" w:hAnsi="Arial" w:cs="Arial"/>
          <w:b/>
          <w:sz w:val="22"/>
          <w:szCs w:val="22"/>
        </w:rPr>
      </w:pPr>
      <w:r w:rsidRPr="00AA2FD7">
        <w:rPr>
          <w:rFonts w:ascii="Arial" w:hAnsi="Arial" w:cs="Arial"/>
          <w:sz w:val="22"/>
          <w:szCs w:val="22"/>
        </w:rPr>
        <w:t xml:space="preserve">II.1     </w:t>
      </w:r>
      <w:r w:rsidR="00946A19" w:rsidRPr="00AA2FD7">
        <w:rPr>
          <w:rFonts w:ascii="Arial" w:hAnsi="Arial" w:cs="Arial"/>
          <w:sz w:val="22"/>
          <w:szCs w:val="22"/>
        </w:rPr>
        <w:tab/>
      </w:r>
      <w:r w:rsidRPr="00AA2FD7">
        <w:rPr>
          <w:rFonts w:ascii="Arial" w:hAnsi="Arial" w:cs="Arial"/>
          <w:sz w:val="22"/>
          <w:szCs w:val="22"/>
        </w:rPr>
        <w:t xml:space="preserve">Předmětem </w:t>
      </w:r>
      <w:proofErr w:type="gramStart"/>
      <w:r w:rsidRPr="00AA2FD7">
        <w:rPr>
          <w:rFonts w:ascii="Arial" w:hAnsi="Arial" w:cs="Arial"/>
          <w:sz w:val="22"/>
          <w:szCs w:val="22"/>
        </w:rPr>
        <w:t>díla  je</w:t>
      </w:r>
      <w:proofErr w:type="gramEnd"/>
      <w:r w:rsidRPr="00AA2FD7">
        <w:rPr>
          <w:rFonts w:ascii="Arial" w:hAnsi="Arial" w:cs="Arial"/>
          <w:sz w:val="22"/>
          <w:szCs w:val="22"/>
        </w:rPr>
        <w:t xml:space="preserve"> </w:t>
      </w:r>
      <w:r w:rsidR="001200A0" w:rsidRPr="00AA2FD7">
        <w:rPr>
          <w:rFonts w:ascii="Arial" w:hAnsi="Arial" w:cs="Arial"/>
          <w:sz w:val="22"/>
          <w:szCs w:val="22"/>
        </w:rPr>
        <w:t>realizace veřejné zakázky -</w:t>
      </w:r>
      <w:r w:rsidRPr="00AA2FD7">
        <w:rPr>
          <w:rFonts w:ascii="Arial" w:hAnsi="Arial" w:cs="Arial"/>
          <w:sz w:val="22"/>
          <w:szCs w:val="22"/>
        </w:rPr>
        <w:t xml:space="preserve"> dodávka  a  provedení  kompletních  stavebních  prací  na  akci </w:t>
      </w:r>
      <w:r w:rsidR="00F974D7" w:rsidRPr="00AA2FD7">
        <w:rPr>
          <w:rFonts w:ascii="Arial" w:hAnsi="Arial" w:cs="Arial"/>
          <w:b/>
          <w:sz w:val="22"/>
          <w:szCs w:val="22"/>
        </w:rPr>
        <w:t>„</w:t>
      </w:r>
      <w:r w:rsidR="00186F26">
        <w:rPr>
          <w:rFonts w:ascii="Arial" w:hAnsi="Arial" w:cs="Arial"/>
          <w:b/>
          <w:sz w:val="22"/>
          <w:szCs w:val="22"/>
        </w:rPr>
        <w:t>Vybudování infrastruktury v lokalitě Trávníky – II. etapa</w:t>
      </w:r>
      <w:r w:rsidR="005E08B7">
        <w:rPr>
          <w:rFonts w:ascii="Arial" w:hAnsi="Arial" w:cs="Arial"/>
          <w:b/>
          <w:sz w:val="22"/>
          <w:szCs w:val="22"/>
        </w:rPr>
        <w:t xml:space="preserve"> (podpora bydlení)</w:t>
      </w:r>
      <w:r w:rsidR="00F974D7" w:rsidRPr="00AA2FD7">
        <w:rPr>
          <w:rFonts w:ascii="Arial" w:hAnsi="Arial" w:cs="Arial"/>
          <w:b/>
          <w:sz w:val="22"/>
          <w:szCs w:val="22"/>
        </w:rPr>
        <w:t>“</w:t>
      </w:r>
      <w:r w:rsidR="00186F26">
        <w:rPr>
          <w:rFonts w:ascii="Arial" w:hAnsi="Arial" w:cs="Arial"/>
          <w:sz w:val="22"/>
          <w:szCs w:val="22"/>
        </w:rPr>
        <w:t>, podle projektové dokumentace, kterou zpracoval projektant</w:t>
      </w:r>
      <w:r w:rsidR="00522254" w:rsidRPr="00AA2FD7">
        <w:rPr>
          <w:rFonts w:ascii="Arial" w:hAnsi="Arial" w:cs="Arial"/>
          <w:sz w:val="22"/>
          <w:szCs w:val="22"/>
        </w:rPr>
        <w:t xml:space="preserve"> </w:t>
      </w:r>
      <w:r w:rsidR="00186F26">
        <w:rPr>
          <w:rFonts w:ascii="Arial" w:hAnsi="Arial" w:cs="Arial"/>
          <w:sz w:val="22"/>
          <w:szCs w:val="22"/>
        </w:rPr>
        <w:t xml:space="preserve">Ing. Jan </w:t>
      </w:r>
      <w:proofErr w:type="spellStart"/>
      <w:r w:rsidR="00186F26">
        <w:rPr>
          <w:rFonts w:ascii="Arial" w:hAnsi="Arial" w:cs="Arial"/>
          <w:sz w:val="22"/>
          <w:szCs w:val="22"/>
        </w:rPr>
        <w:t>Hladiš</w:t>
      </w:r>
      <w:proofErr w:type="spellEnd"/>
      <w:r w:rsidR="00522254" w:rsidRPr="00AA2FD7">
        <w:rPr>
          <w:rFonts w:ascii="Arial" w:hAnsi="Arial" w:cs="Arial"/>
          <w:sz w:val="22"/>
          <w:szCs w:val="22"/>
        </w:rPr>
        <w:t xml:space="preserve">, </w:t>
      </w:r>
      <w:r w:rsidR="00186F26">
        <w:rPr>
          <w:rFonts w:ascii="Arial" w:hAnsi="Arial" w:cs="Arial"/>
          <w:sz w:val="22"/>
          <w:szCs w:val="22"/>
        </w:rPr>
        <w:t>nám. Svobody 1317/19</w:t>
      </w:r>
      <w:r w:rsidR="00522254" w:rsidRPr="00AA2FD7">
        <w:rPr>
          <w:rFonts w:ascii="Arial" w:hAnsi="Arial" w:cs="Arial"/>
          <w:sz w:val="22"/>
          <w:szCs w:val="22"/>
        </w:rPr>
        <w:t xml:space="preserve">, </w:t>
      </w:r>
      <w:r w:rsidR="00186F26">
        <w:rPr>
          <w:rFonts w:ascii="Arial" w:hAnsi="Arial" w:cs="Arial"/>
          <w:sz w:val="22"/>
          <w:szCs w:val="22"/>
        </w:rPr>
        <w:t>769 01</w:t>
      </w:r>
      <w:r w:rsidR="00522254" w:rsidRPr="00AA2FD7">
        <w:rPr>
          <w:rFonts w:ascii="Arial" w:hAnsi="Arial" w:cs="Arial"/>
          <w:sz w:val="22"/>
          <w:szCs w:val="22"/>
        </w:rPr>
        <w:t xml:space="preserve"> </w:t>
      </w:r>
      <w:r w:rsidR="00186F26">
        <w:rPr>
          <w:rFonts w:ascii="Arial" w:hAnsi="Arial" w:cs="Arial"/>
          <w:sz w:val="22"/>
          <w:szCs w:val="22"/>
        </w:rPr>
        <w:t>Holešov</w:t>
      </w:r>
      <w:r w:rsidR="00522254" w:rsidRPr="00AA2FD7">
        <w:rPr>
          <w:rFonts w:ascii="Arial" w:hAnsi="Arial" w:cs="Arial"/>
          <w:sz w:val="22"/>
          <w:szCs w:val="22"/>
        </w:rPr>
        <w:t xml:space="preserve"> </w:t>
      </w:r>
      <w:r w:rsidR="00555A2A">
        <w:rPr>
          <w:rFonts w:ascii="Arial" w:hAnsi="Arial" w:cs="Arial"/>
          <w:sz w:val="22"/>
          <w:szCs w:val="22"/>
        </w:rPr>
        <w:t>v 12/2019</w:t>
      </w:r>
      <w:r w:rsidR="004D06D8" w:rsidRPr="00AA2FD7">
        <w:rPr>
          <w:rFonts w:ascii="Arial" w:hAnsi="Arial" w:cs="Arial"/>
          <w:sz w:val="22"/>
          <w:szCs w:val="22"/>
        </w:rPr>
        <w:t>.</w:t>
      </w:r>
    </w:p>
    <w:p w:rsidR="009E63C5" w:rsidRPr="00AA2FD7" w:rsidRDefault="009E63C5" w:rsidP="005B1C28">
      <w:pPr>
        <w:pStyle w:val="Zkladntext"/>
        <w:rPr>
          <w:rFonts w:ascii="Arial" w:hAnsi="Arial" w:cs="Arial"/>
          <w:sz w:val="22"/>
          <w:szCs w:val="22"/>
        </w:rPr>
      </w:pPr>
      <w:r w:rsidRPr="00AA2FD7">
        <w:rPr>
          <w:rFonts w:ascii="Arial" w:hAnsi="Arial" w:cs="Arial"/>
          <w:sz w:val="22"/>
          <w:szCs w:val="22"/>
        </w:rPr>
        <w:t xml:space="preserve">Podrobně je obsah </w:t>
      </w:r>
      <w:r w:rsidR="00946A19" w:rsidRPr="00AA2FD7">
        <w:rPr>
          <w:rFonts w:ascii="Arial" w:hAnsi="Arial" w:cs="Arial"/>
          <w:sz w:val="22"/>
          <w:szCs w:val="22"/>
        </w:rPr>
        <w:t>předmětu díla</w:t>
      </w:r>
      <w:r w:rsidRPr="00AA2FD7">
        <w:rPr>
          <w:rFonts w:ascii="Arial" w:hAnsi="Arial" w:cs="Arial"/>
          <w:sz w:val="22"/>
          <w:szCs w:val="22"/>
        </w:rPr>
        <w:t xml:space="preserve"> specifikován </w:t>
      </w:r>
      <w:r w:rsidR="00684566" w:rsidRPr="00AA2FD7">
        <w:rPr>
          <w:rFonts w:ascii="Arial" w:hAnsi="Arial" w:cs="Arial"/>
          <w:sz w:val="22"/>
          <w:szCs w:val="22"/>
        </w:rPr>
        <w:t xml:space="preserve">výše uvedenou projektovou dokumentací a </w:t>
      </w:r>
      <w:r w:rsidRPr="00AA2FD7">
        <w:rPr>
          <w:rFonts w:ascii="Arial" w:hAnsi="Arial" w:cs="Arial"/>
          <w:sz w:val="22"/>
          <w:szCs w:val="22"/>
        </w:rPr>
        <w:t>položkovým rozpočt</w:t>
      </w:r>
      <w:r w:rsidR="00555A2A">
        <w:rPr>
          <w:rFonts w:ascii="Arial" w:hAnsi="Arial" w:cs="Arial"/>
          <w:sz w:val="22"/>
          <w:szCs w:val="22"/>
        </w:rPr>
        <w:t>em</w:t>
      </w:r>
      <w:r w:rsidRPr="00AA2FD7">
        <w:rPr>
          <w:rFonts w:ascii="Arial" w:hAnsi="Arial" w:cs="Arial"/>
          <w:sz w:val="22"/>
          <w:szCs w:val="22"/>
        </w:rPr>
        <w:t xml:space="preserve"> předloženým objednateli zhotovitelem v zadávacím řízení na tuto </w:t>
      </w:r>
      <w:r w:rsidR="00946A19" w:rsidRPr="00AA2FD7">
        <w:rPr>
          <w:rFonts w:ascii="Arial" w:hAnsi="Arial" w:cs="Arial"/>
          <w:sz w:val="22"/>
          <w:szCs w:val="22"/>
        </w:rPr>
        <w:t xml:space="preserve">veřejnou </w:t>
      </w:r>
      <w:r w:rsidRPr="00AA2FD7">
        <w:rPr>
          <w:rFonts w:ascii="Arial" w:hAnsi="Arial" w:cs="Arial"/>
          <w:sz w:val="22"/>
          <w:szCs w:val="22"/>
        </w:rPr>
        <w:t>zakázku. T</w:t>
      </w:r>
      <w:r w:rsidR="00555A2A">
        <w:rPr>
          <w:rFonts w:ascii="Arial" w:hAnsi="Arial" w:cs="Arial"/>
          <w:sz w:val="22"/>
          <w:szCs w:val="22"/>
        </w:rPr>
        <w:t>en</w:t>
      </w:r>
      <w:r w:rsidRPr="00AA2FD7">
        <w:rPr>
          <w:rFonts w:ascii="Arial" w:hAnsi="Arial" w:cs="Arial"/>
          <w:sz w:val="22"/>
          <w:szCs w:val="22"/>
        </w:rPr>
        <w:t>to rozpoč</w:t>
      </w:r>
      <w:r w:rsidR="00555A2A">
        <w:rPr>
          <w:rFonts w:ascii="Arial" w:hAnsi="Arial" w:cs="Arial"/>
          <w:sz w:val="22"/>
          <w:szCs w:val="22"/>
        </w:rPr>
        <w:t>e</w:t>
      </w:r>
      <w:r w:rsidR="00BA6D44" w:rsidRPr="00AA2FD7">
        <w:rPr>
          <w:rFonts w:ascii="Arial" w:hAnsi="Arial" w:cs="Arial"/>
          <w:sz w:val="22"/>
          <w:szCs w:val="22"/>
        </w:rPr>
        <w:t>t</w:t>
      </w:r>
      <w:r w:rsidRPr="00AA2FD7">
        <w:rPr>
          <w:rFonts w:ascii="Arial" w:hAnsi="Arial" w:cs="Arial"/>
          <w:sz w:val="22"/>
          <w:szCs w:val="22"/>
        </w:rPr>
        <w:t xml:space="preserve"> j</w:t>
      </w:r>
      <w:r w:rsidR="00FA7158">
        <w:rPr>
          <w:rFonts w:ascii="Arial" w:hAnsi="Arial" w:cs="Arial"/>
          <w:sz w:val="22"/>
          <w:szCs w:val="22"/>
        </w:rPr>
        <w:t>e</w:t>
      </w:r>
      <w:r w:rsidRPr="00AA2FD7">
        <w:rPr>
          <w:rFonts w:ascii="Arial" w:hAnsi="Arial" w:cs="Arial"/>
          <w:sz w:val="22"/>
          <w:szCs w:val="22"/>
        </w:rPr>
        <w:t xml:space="preserve"> součástí této smlouvy jako příloha </w:t>
      </w:r>
      <w:proofErr w:type="gramStart"/>
      <w:r w:rsidRPr="00AA2FD7">
        <w:rPr>
          <w:rFonts w:ascii="Arial" w:hAnsi="Arial" w:cs="Arial"/>
          <w:sz w:val="22"/>
          <w:szCs w:val="22"/>
        </w:rPr>
        <w:t>č.1.</w:t>
      </w:r>
      <w:proofErr w:type="gramEnd"/>
      <w:r w:rsidRPr="00AA2FD7">
        <w:rPr>
          <w:rFonts w:ascii="Arial" w:hAnsi="Arial" w:cs="Arial"/>
          <w:sz w:val="22"/>
          <w:szCs w:val="22"/>
        </w:rPr>
        <w:t xml:space="preserve"> </w:t>
      </w:r>
    </w:p>
    <w:p w:rsidR="009E63C5" w:rsidRPr="00AA2FD7" w:rsidRDefault="009E63C5">
      <w:pPr>
        <w:pStyle w:val="Zkladntext"/>
        <w:ind w:left="60"/>
        <w:rPr>
          <w:rFonts w:ascii="Arial" w:hAnsi="Arial" w:cs="Arial"/>
          <w:sz w:val="22"/>
          <w:szCs w:val="22"/>
        </w:rPr>
      </w:pPr>
    </w:p>
    <w:p w:rsidR="00402D29" w:rsidRPr="00AA2FD7" w:rsidRDefault="00402D29" w:rsidP="00402D29">
      <w:pPr>
        <w:widowControl w:val="0"/>
        <w:jc w:val="both"/>
        <w:rPr>
          <w:rFonts w:ascii="Arial" w:hAnsi="Arial" w:cs="Arial"/>
          <w:sz w:val="22"/>
          <w:szCs w:val="22"/>
        </w:rPr>
      </w:pPr>
      <w:proofErr w:type="gramStart"/>
      <w:r w:rsidRPr="00AA2FD7">
        <w:rPr>
          <w:rFonts w:ascii="Arial" w:hAnsi="Arial" w:cs="Arial"/>
          <w:sz w:val="22"/>
          <w:szCs w:val="22"/>
        </w:rPr>
        <w:t xml:space="preserve">II.2     </w:t>
      </w:r>
      <w:r w:rsidRPr="00AA2FD7">
        <w:rPr>
          <w:rFonts w:ascii="Arial" w:hAnsi="Arial" w:cs="Arial"/>
          <w:sz w:val="22"/>
          <w:szCs w:val="22"/>
        </w:rPr>
        <w:tab/>
        <w:t>Činnostmi</w:t>
      </w:r>
      <w:proofErr w:type="gramEnd"/>
      <w:r w:rsidRPr="00AA2FD7">
        <w:rPr>
          <w:rFonts w:ascii="Arial" w:hAnsi="Arial" w:cs="Arial"/>
          <w:sz w:val="22"/>
          <w:szCs w:val="22"/>
        </w:rPr>
        <w:t>, které musí zhotovitel zajistit na svůj náklad a nebezpečí a které jsou součástí díla se rozumí i:</w:t>
      </w:r>
    </w:p>
    <w:p w:rsidR="00D85552" w:rsidRPr="00AA2FD7" w:rsidRDefault="00D85552" w:rsidP="00D85552">
      <w:pPr>
        <w:numPr>
          <w:ilvl w:val="0"/>
          <w:numId w:val="24"/>
        </w:numPr>
        <w:ind w:left="993" w:hanging="284"/>
        <w:jc w:val="both"/>
        <w:rPr>
          <w:rFonts w:ascii="Arial" w:hAnsi="Arial" w:cs="Arial"/>
          <w:snapToGrid w:val="0"/>
          <w:sz w:val="22"/>
          <w:szCs w:val="22"/>
        </w:rPr>
      </w:pPr>
      <w:r w:rsidRPr="00AA2FD7">
        <w:rPr>
          <w:rFonts w:ascii="Arial" w:hAnsi="Arial" w:cs="Arial"/>
          <w:snapToGrid w:val="0"/>
          <w:sz w:val="22"/>
          <w:szCs w:val="22"/>
        </w:rPr>
        <w:t>zajištění vytýčení veškerých inženýrských sítí, odpovědnost za jejich neporušení během výstavby a zpětné protokolární předání jejich správcům</w:t>
      </w:r>
      <w:r w:rsidR="00AA2FD7" w:rsidRPr="00AA2FD7">
        <w:rPr>
          <w:rFonts w:ascii="Arial" w:hAnsi="Arial" w:cs="Arial"/>
          <w:snapToGrid w:val="0"/>
          <w:sz w:val="22"/>
          <w:szCs w:val="22"/>
        </w:rPr>
        <w:t xml:space="preserve"> včetně zajištění vydání jejich souhlasného stanoviska ke kolaudaci akce</w:t>
      </w:r>
      <w:r w:rsidRPr="00AA2FD7">
        <w:rPr>
          <w:rFonts w:ascii="Arial" w:hAnsi="Arial" w:cs="Arial"/>
          <w:snapToGrid w:val="0"/>
          <w:sz w:val="22"/>
          <w:szCs w:val="22"/>
        </w:rPr>
        <w:t>,</w:t>
      </w:r>
    </w:p>
    <w:p w:rsidR="0045516E" w:rsidRPr="00AA2FD7" w:rsidRDefault="0045516E" w:rsidP="00D85552">
      <w:pPr>
        <w:numPr>
          <w:ilvl w:val="0"/>
          <w:numId w:val="24"/>
        </w:numPr>
        <w:ind w:left="993" w:hanging="284"/>
        <w:jc w:val="both"/>
        <w:rPr>
          <w:rFonts w:ascii="Arial" w:hAnsi="Arial" w:cs="Arial"/>
          <w:snapToGrid w:val="0"/>
          <w:sz w:val="22"/>
          <w:szCs w:val="22"/>
        </w:rPr>
      </w:pPr>
      <w:r w:rsidRPr="00AA2FD7">
        <w:rPr>
          <w:rFonts w:ascii="Arial" w:hAnsi="Arial" w:cs="Arial"/>
          <w:snapToGrid w:val="0"/>
          <w:sz w:val="22"/>
          <w:szCs w:val="22"/>
        </w:rPr>
        <w:lastRenderedPageBreak/>
        <w:t xml:space="preserve">obnovení vyjádření </w:t>
      </w:r>
      <w:r w:rsidR="002B664B" w:rsidRPr="00AA2FD7">
        <w:rPr>
          <w:rFonts w:ascii="Arial" w:hAnsi="Arial" w:cs="Arial"/>
          <w:snapToGrid w:val="0"/>
          <w:sz w:val="22"/>
          <w:szCs w:val="22"/>
        </w:rPr>
        <w:t xml:space="preserve">o existenci zařízení distribuční soustavy od jednotlivých </w:t>
      </w:r>
      <w:r w:rsidRPr="00AA2FD7">
        <w:rPr>
          <w:rFonts w:ascii="Arial" w:hAnsi="Arial" w:cs="Arial"/>
          <w:snapToGrid w:val="0"/>
          <w:sz w:val="22"/>
          <w:szCs w:val="22"/>
        </w:rPr>
        <w:t xml:space="preserve">správců </w:t>
      </w:r>
      <w:proofErr w:type="gramStart"/>
      <w:r w:rsidRPr="00AA2FD7">
        <w:rPr>
          <w:rFonts w:ascii="Arial" w:hAnsi="Arial" w:cs="Arial"/>
          <w:snapToGrid w:val="0"/>
          <w:sz w:val="22"/>
          <w:szCs w:val="22"/>
        </w:rPr>
        <w:t>sítí (</w:t>
      </w:r>
      <w:r w:rsidR="00555A2A">
        <w:rPr>
          <w:rFonts w:ascii="Arial" w:hAnsi="Arial" w:cs="Arial"/>
          <w:snapToGrid w:val="0"/>
          <w:sz w:val="22"/>
          <w:szCs w:val="22"/>
        </w:rPr>
        <w:t>E</w:t>
      </w:r>
      <w:r w:rsidR="0079603A">
        <w:rPr>
          <w:rFonts w:ascii="Arial" w:hAnsi="Arial" w:cs="Arial"/>
          <w:snapToGrid w:val="0"/>
          <w:sz w:val="22"/>
          <w:szCs w:val="22"/>
        </w:rPr>
        <w:t>.</w:t>
      </w:r>
      <w:r w:rsidR="00763E0A" w:rsidRPr="00AA2FD7">
        <w:rPr>
          <w:rFonts w:ascii="Arial" w:hAnsi="Arial" w:cs="Arial"/>
          <w:snapToGrid w:val="0"/>
          <w:sz w:val="22"/>
          <w:szCs w:val="22"/>
        </w:rPr>
        <w:t>ON</w:t>
      </w:r>
      <w:proofErr w:type="gramEnd"/>
      <w:r w:rsidR="00763E0A" w:rsidRPr="00AA2FD7">
        <w:rPr>
          <w:rFonts w:ascii="Arial" w:hAnsi="Arial" w:cs="Arial"/>
          <w:snapToGrid w:val="0"/>
          <w:sz w:val="22"/>
          <w:szCs w:val="22"/>
        </w:rPr>
        <w:t xml:space="preserve">, </w:t>
      </w:r>
      <w:r w:rsidR="009E7BC0">
        <w:rPr>
          <w:rFonts w:ascii="Arial" w:hAnsi="Arial" w:cs="Arial"/>
          <w:snapToGrid w:val="0"/>
          <w:sz w:val="22"/>
          <w:szCs w:val="22"/>
        </w:rPr>
        <w:t>G</w:t>
      </w:r>
      <w:r w:rsidR="009F451F">
        <w:rPr>
          <w:rFonts w:ascii="Arial" w:hAnsi="Arial" w:cs="Arial"/>
          <w:snapToGrid w:val="0"/>
          <w:sz w:val="22"/>
          <w:szCs w:val="22"/>
        </w:rPr>
        <w:t>ASNET</w:t>
      </w:r>
      <w:r w:rsidR="00763E0A" w:rsidRPr="00AA2FD7">
        <w:rPr>
          <w:rFonts w:ascii="Arial" w:hAnsi="Arial" w:cs="Arial"/>
          <w:snapToGrid w:val="0"/>
          <w:sz w:val="22"/>
          <w:szCs w:val="22"/>
        </w:rPr>
        <w:t>, V</w:t>
      </w:r>
      <w:r w:rsidR="00555A2A">
        <w:rPr>
          <w:rFonts w:ascii="Arial" w:hAnsi="Arial" w:cs="Arial"/>
          <w:snapToGrid w:val="0"/>
          <w:sz w:val="22"/>
          <w:szCs w:val="22"/>
        </w:rPr>
        <w:t>A</w:t>
      </w:r>
      <w:r w:rsidR="00763E0A" w:rsidRPr="00AA2FD7">
        <w:rPr>
          <w:rFonts w:ascii="Arial" w:hAnsi="Arial" w:cs="Arial"/>
          <w:snapToGrid w:val="0"/>
          <w:sz w:val="22"/>
          <w:szCs w:val="22"/>
        </w:rPr>
        <w:t xml:space="preserve">K) </w:t>
      </w:r>
    </w:p>
    <w:p w:rsidR="00D85552" w:rsidRPr="00AA2FD7" w:rsidRDefault="00D85552" w:rsidP="00D85552">
      <w:pPr>
        <w:numPr>
          <w:ilvl w:val="0"/>
          <w:numId w:val="24"/>
        </w:numPr>
        <w:ind w:left="993" w:hanging="284"/>
        <w:jc w:val="both"/>
        <w:rPr>
          <w:rFonts w:ascii="Arial" w:hAnsi="Arial" w:cs="Arial"/>
          <w:snapToGrid w:val="0"/>
          <w:sz w:val="22"/>
          <w:szCs w:val="22"/>
        </w:rPr>
      </w:pPr>
      <w:r w:rsidRPr="00AA2FD7">
        <w:rPr>
          <w:rFonts w:ascii="Arial" w:hAnsi="Arial" w:cs="Arial"/>
          <w:snapToGrid w:val="0"/>
          <w:sz w:val="22"/>
          <w:szCs w:val="22"/>
        </w:rPr>
        <w:t>oznámení zahájení stavebních prací příslušným subjektům v souladu s platnými rozhodnutími a vyjádřeními (např. správcům sítí apod.),</w:t>
      </w:r>
    </w:p>
    <w:p w:rsidR="00D85552" w:rsidRPr="00AA2FD7" w:rsidRDefault="00D85552" w:rsidP="00D85552">
      <w:pPr>
        <w:numPr>
          <w:ilvl w:val="0"/>
          <w:numId w:val="24"/>
        </w:numPr>
        <w:ind w:left="993" w:hanging="284"/>
        <w:jc w:val="both"/>
        <w:rPr>
          <w:rFonts w:ascii="Arial" w:hAnsi="Arial" w:cs="Arial"/>
          <w:snapToGrid w:val="0"/>
          <w:sz w:val="22"/>
          <w:szCs w:val="22"/>
        </w:rPr>
      </w:pPr>
      <w:r w:rsidRPr="00AA2FD7">
        <w:rPr>
          <w:rFonts w:ascii="Arial" w:hAnsi="Arial" w:cs="Arial"/>
          <w:snapToGrid w:val="0"/>
          <w:sz w:val="22"/>
          <w:szCs w:val="22"/>
        </w:rPr>
        <w:t>zajištění všech nezbytných průzkumů nutných pro řádné provádění a dokončení díla,</w:t>
      </w:r>
    </w:p>
    <w:p w:rsidR="00D85552" w:rsidRPr="00AA2FD7" w:rsidRDefault="00D85552" w:rsidP="00D85552">
      <w:pPr>
        <w:numPr>
          <w:ilvl w:val="0"/>
          <w:numId w:val="24"/>
        </w:numPr>
        <w:ind w:left="993" w:hanging="284"/>
        <w:jc w:val="both"/>
        <w:rPr>
          <w:rFonts w:ascii="Arial" w:hAnsi="Arial" w:cs="Arial"/>
          <w:snapToGrid w:val="0"/>
          <w:sz w:val="22"/>
          <w:szCs w:val="22"/>
        </w:rPr>
      </w:pPr>
      <w:r w:rsidRPr="00AA2FD7">
        <w:rPr>
          <w:rFonts w:ascii="Arial" w:hAnsi="Arial" w:cs="Arial"/>
          <w:snapToGrid w:val="0"/>
          <w:sz w:val="22"/>
          <w:szCs w:val="22"/>
        </w:rPr>
        <w:t xml:space="preserve">zajištění a provedení všech opatření organizačního a stavebně technologického charakteru k řádnému provedení díla, </w:t>
      </w:r>
    </w:p>
    <w:p w:rsidR="00D85552" w:rsidRPr="00AA2FD7" w:rsidRDefault="00D85552" w:rsidP="00D85552">
      <w:pPr>
        <w:numPr>
          <w:ilvl w:val="0"/>
          <w:numId w:val="24"/>
        </w:numPr>
        <w:ind w:left="993" w:hanging="284"/>
        <w:jc w:val="both"/>
        <w:rPr>
          <w:rFonts w:ascii="Arial" w:hAnsi="Arial" w:cs="Arial"/>
          <w:snapToGrid w:val="0"/>
          <w:sz w:val="22"/>
          <w:szCs w:val="22"/>
        </w:rPr>
      </w:pPr>
      <w:r w:rsidRPr="00AA2FD7">
        <w:rPr>
          <w:rFonts w:ascii="Arial" w:hAnsi="Arial" w:cs="Arial"/>
          <w:snapToGrid w:val="0"/>
          <w:sz w:val="22"/>
          <w:szCs w:val="22"/>
        </w:rPr>
        <w:t>veškeré práce a dodávky související s bezpečnostními opatřeními na ochranu lidí a majetku (zejména chodců a vozidel v místech dotčených stavbou),</w:t>
      </w:r>
    </w:p>
    <w:p w:rsidR="00D85552" w:rsidRPr="00AA2FD7" w:rsidRDefault="00D85552" w:rsidP="00D85552">
      <w:pPr>
        <w:numPr>
          <w:ilvl w:val="0"/>
          <w:numId w:val="24"/>
        </w:numPr>
        <w:ind w:left="993" w:hanging="284"/>
        <w:jc w:val="both"/>
        <w:rPr>
          <w:rFonts w:ascii="Arial" w:hAnsi="Arial" w:cs="Arial"/>
          <w:snapToGrid w:val="0"/>
          <w:sz w:val="22"/>
          <w:szCs w:val="22"/>
        </w:rPr>
      </w:pPr>
      <w:r w:rsidRPr="00AA2FD7">
        <w:rPr>
          <w:rFonts w:ascii="Arial" w:hAnsi="Arial" w:cs="Arial"/>
          <w:snapToGrid w:val="0"/>
          <w:sz w:val="22"/>
          <w:szCs w:val="22"/>
        </w:rPr>
        <w:t>ostraha stavby a staveniště, zajištění bezpečnosti práce a ochrany životního prostředí,</w:t>
      </w:r>
    </w:p>
    <w:p w:rsidR="00D85552" w:rsidRPr="00AA2FD7" w:rsidRDefault="00D85552" w:rsidP="00D85552">
      <w:pPr>
        <w:numPr>
          <w:ilvl w:val="0"/>
          <w:numId w:val="24"/>
        </w:numPr>
        <w:ind w:left="993" w:hanging="284"/>
        <w:jc w:val="both"/>
        <w:rPr>
          <w:rFonts w:ascii="Arial" w:hAnsi="Arial" w:cs="Arial"/>
          <w:snapToGrid w:val="0"/>
          <w:sz w:val="22"/>
          <w:szCs w:val="22"/>
        </w:rPr>
      </w:pPr>
      <w:r w:rsidRPr="00AA2FD7">
        <w:rPr>
          <w:rFonts w:ascii="Arial" w:hAnsi="Arial" w:cs="Arial"/>
          <w:snapToGrid w:val="0"/>
          <w:sz w:val="22"/>
          <w:szCs w:val="22"/>
        </w:rPr>
        <w:t>projednání a zajištění případného zvláštního užívání komunikací a veřejných ploch včetně úhrady vyměřených poplatků a nájemného,</w:t>
      </w:r>
    </w:p>
    <w:p w:rsidR="00D85552" w:rsidRPr="00AA2FD7" w:rsidRDefault="00D85552" w:rsidP="00D85552">
      <w:pPr>
        <w:numPr>
          <w:ilvl w:val="0"/>
          <w:numId w:val="24"/>
        </w:numPr>
        <w:ind w:left="993" w:hanging="284"/>
        <w:jc w:val="both"/>
        <w:rPr>
          <w:rFonts w:ascii="Arial" w:hAnsi="Arial" w:cs="Arial"/>
          <w:snapToGrid w:val="0"/>
          <w:sz w:val="22"/>
          <w:szCs w:val="22"/>
        </w:rPr>
      </w:pPr>
      <w:r w:rsidRPr="00AA2FD7">
        <w:rPr>
          <w:rFonts w:ascii="Arial" w:hAnsi="Arial" w:cs="Arial"/>
          <w:snapToGrid w:val="0"/>
          <w:sz w:val="22"/>
          <w:szCs w:val="22"/>
        </w:rPr>
        <w:t>zajištění dopravního značení k dopravním omezením, jejich údržba a přemisťování a následné odstranění,</w:t>
      </w:r>
    </w:p>
    <w:p w:rsidR="00D85552" w:rsidRPr="00AA2FD7" w:rsidRDefault="00D85552" w:rsidP="00D85552">
      <w:pPr>
        <w:numPr>
          <w:ilvl w:val="0"/>
          <w:numId w:val="24"/>
        </w:numPr>
        <w:ind w:left="993" w:hanging="284"/>
        <w:jc w:val="both"/>
        <w:rPr>
          <w:rFonts w:ascii="Arial" w:hAnsi="Arial" w:cs="Arial"/>
          <w:snapToGrid w:val="0"/>
          <w:sz w:val="22"/>
          <w:szCs w:val="22"/>
        </w:rPr>
      </w:pPr>
      <w:r w:rsidRPr="00AA2FD7">
        <w:rPr>
          <w:rFonts w:ascii="Arial" w:hAnsi="Arial" w:cs="Arial"/>
          <w:snapToGrid w:val="0"/>
          <w:sz w:val="22"/>
          <w:szCs w:val="22"/>
        </w:rPr>
        <w:t>zajištění a provedení všech nutných zkoušek dle ČSN (případně jiných norem vztahujících se k prováděnému dílu včetně pořízení protokolů),</w:t>
      </w:r>
    </w:p>
    <w:p w:rsidR="00D85552" w:rsidRPr="00AA2FD7" w:rsidRDefault="00D85552" w:rsidP="00D85552">
      <w:pPr>
        <w:numPr>
          <w:ilvl w:val="0"/>
          <w:numId w:val="24"/>
        </w:numPr>
        <w:ind w:left="993" w:hanging="284"/>
        <w:jc w:val="both"/>
        <w:rPr>
          <w:rFonts w:ascii="Arial" w:hAnsi="Arial" w:cs="Arial"/>
          <w:snapToGrid w:val="0"/>
          <w:sz w:val="22"/>
          <w:szCs w:val="22"/>
        </w:rPr>
      </w:pPr>
      <w:r w:rsidRPr="00AA2FD7">
        <w:rPr>
          <w:rFonts w:ascii="Arial" w:hAnsi="Arial" w:cs="Arial"/>
          <w:snapToGrid w:val="0"/>
          <w:sz w:val="22"/>
          <w:szCs w:val="22"/>
        </w:rPr>
        <w:t xml:space="preserve">zajištění atestů a dokladů o požadovaných vlastnostech výrobků ke kolaudaci </w:t>
      </w:r>
    </w:p>
    <w:p w:rsidR="00D85552" w:rsidRPr="00AA2FD7" w:rsidRDefault="00D85552" w:rsidP="00D85552">
      <w:pPr>
        <w:numPr>
          <w:ilvl w:val="0"/>
          <w:numId w:val="24"/>
        </w:numPr>
        <w:ind w:left="993" w:hanging="284"/>
        <w:jc w:val="both"/>
        <w:rPr>
          <w:rFonts w:ascii="Arial" w:hAnsi="Arial" w:cs="Arial"/>
          <w:snapToGrid w:val="0"/>
          <w:sz w:val="22"/>
          <w:szCs w:val="22"/>
        </w:rPr>
      </w:pPr>
      <w:r w:rsidRPr="00AA2FD7">
        <w:rPr>
          <w:rFonts w:ascii="Arial" w:hAnsi="Arial" w:cs="Arial"/>
          <w:snapToGrid w:val="0"/>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D85552" w:rsidRPr="00AA2FD7" w:rsidRDefault="00D85552" w:rsidP="00D85552">
      <w:pPr>
        <w:numPr>
          <w:ilvl w:val="0"/>
          <w:numId w:val="24"/>
        </w:numPr>
        <w:ind w:left="993" w:hanging="284"/>
        <w:jc w:val="both"/>
        <w:rPr>
          <w:rFonts w:ascii="Arial" w:hAnsi="Arial" w:cs="Arial"/>
          <w:snapToGrid w:val="0"/>
          <w:sz w:val="22"/>
          <w:szCs w:val="22"/>
        </w:rPr>
      </w:pPr>
      <w:r w:rsidRPr="00AA2FD7">
        <w:rPr>
          <w:rFonts w:ascii="Arial" w:hAnsi="Arial" w:cs="Arial"/>
          <w:snapToGrid w:val="0"/>
          <w:sz w:val="22"/>
          <w:szCs w:val="22"/>
        </w:rPr>
        <w:t>zřízení a odstranění zařízení staveniště včetně napojení na inženýrské sítě,</w:t>
      </w:r>
    </w:p>
    <w:p w:rsidR="00D85552" w:rsidRPr="00AA2FD7" w:rsidRDefault="00D85552" w:rsidP="00D85552">
      <w:pPr>
        <w:numPr>
          <w:ilvl w:val="0"/>
          <w:numId w:val="24"/>
        </w:numPr>
        <w:ind w:left="993" w:hanging="284"/>
        <w:jc w:val="both"/>
        <w:rPr>
          <w:rFonts w:ascii="Arial" w:hAnsi="Arial" w:cs="Arial"/>
          <w:snapToGrid w:val="0"/>
          <w:sz w:val="22"/>
          <w:szCs w:val="22"/>
        </w:rPr>
      </w:pPr>
      <w:r w:rsidRPr="00AA2FD7">
        <w:rPr>
          <w:rFonts w:ascii="Arial" w:hAnsi="Arial" w:cs="Arial"/>
          <w:snapToGrid w:val="0"/>
          <w:sz w:val="22"/>
          <w:szCs w:val="22"/>
        </w:rPr>
        <w:t>odvoz a uložení vybouraných hmot a stavební suti na skládku včetně poplatku za uskladnění v souladu s ustanoveními zákona 185/2001 Sb. - o odpadech,</w:t>
      </w:r>
      <w:r w:rsidR="001A23D0" w:rsidRPr="00AA2FD7">
        <w:rPr>
          <w:rFonts w:ascii="Arial" w:hAnsi="Arial" w:cs="Arial"/>
          <w:snapToGrid w:val="0"/>
          <w:sz w:val="22"/>
          <w:szCs w:val="22"/>
        </w:rPr>
        <w:t xml:space="preserve"> v platném znění</w:t>
      </w:r>
    </w:p>
    <w:p w:rsidR="00D85552" w:rsidRPr="00AA2FD7" w:rsidRDefault="00D85552" w:rsidP="00D85552">
      <w:pPr>
        <w:numPr>
          <w:ilvl w:val="0"/>
          <w:numId w:val="24"/>
        </w:numPr>
        <w:ind w:left="993" w:hanging="284"/>
        <w:jc w:val="both"/>
        <w:rPr>
          <w:rFonts w:ascii="Arial" w:hAnsi="Arial" w:cs="Arial"/>
          <w:snapToGrid w:val="0"/>
          <w:sz w:val="22"/>
          <w:szCs w:val="22"/>
        </w:rPr>
      </w:pPr>
      <w:r w:rsidRPr="00AA2FD7">
        <w:rPr>
          <w:rFonts w:ascii="Arial" w:hAnsi="Arial" w:cs="Arial"/>
          <w:snapToGrid w:val="0"/>
          <w:sz w:val="22"/>
          <w:szCs w:val="22"/>
        </w:rPr>
        <w:t>uvedení všech povrchů dotčených stavbou do původního stavu (</w:t>
      </w:r>
      <w:r w:rsidR="003A01C0" w:rsidRPr="00AA2FD7">
        <w:rPr>
          <w:rFonts w:ascii="Arial" w:hAnsi="Arial" w:cs="Arial"/>
          <w:snapToGrid w:val="0"/>
          <w:sz w:val="22"/>
          <w:szCs w:val="22"/>
        </w:rPr>
        <w:t>zejm.</w:t>
      </w:r>
      <w:r w:rsidRPr="00AA2FD7">
        <w:rPr>
          <w:rFonts w:ascii="Arial" w:hAnsi="Arial" w:cs="Arial"/>
          <w:snapToGrid w:val="0"/>
          <w:sz w:val="22"/>
          <w:szCs w:val="22"/>
        </w:rPr>
        <w:t xml:space="preserve">, </w:t>
      </w:r>
      <w:r w:rsidR="003A01C0" w:rsidRPr="00AA2FD7">
        <w:rPr>
          <w:rFonts w:ascii="Arial" w:hAnsi="Arial" w:cs="Arial"/>
          <w:snapToGrid w:val="0"/>
          <w:sz w:val="22"/>
          <w:szCs w:val="22"/>
        </w:rPr>
        <w:t xml:space="preserve">ploch veřejné </w:t>
      </w:r>
      <w:r w:rsidRPr="00AA2FD7">
        <w:rPr>
          <w:rFonts w:ascii="Arial" w:hAnsi="Arial" w:cs="Arial"/>
          <w:snapToGrid w:val="0"/>
          <w:sz w:val="22"/>
          <w:szCs w:val="22"/>
        </w:rPr>
        <w:t>zele</w:t>
      </w:r>
      <w:r w:rsidR="003A01C0" w:rsidRPr="00AA2FD7">
        <w:rPr>
          <w:rFonts w:ascii="Arial" w:hAnsi="Arial" w:cs="Arial"/>
          <w:snapToGrid w:val="0"/>
          <w:sz w:val="22"/>
          <w:szCs w:val="22"/>
        </w:rPr>
        <w:t>ně),</w:t>
      </w:r>
    </w:p>
    <w:p w:rsidR="00D85552" w:rsidRPr="00AA2FD7" w:rsidRDefault="00D85552" w:rsidP="00D85552">
      <w:pPr>
        <w:numPr>
          <w:ilvl w:val="0"/>
          <w:numId w:val="24"/>
        </w:numPr>
        <w:ind w:left="993" w:hanging="284"/>
        <w:jc w:val="both"/>
        <w:rPr>
          <w:rFonts w:ascii="Arial" w:hAnsi="Arial" w:cs="Arial"/>
          <w:snapToGrid w:val="0"/>
          <w:sz w:val="22"/>
          <w:szCs w:val="22"/>
        </w:rPr>
      </w:pPr>
      <w:r w:rsidRPr="00AA2FD7">
        <w:rPr>
          <w:rFonts w:ascii="Arial" w:hAnsi="Arial" w:cs="Arial"/>
          <w:sz w:val="22"/>
          <w:szCs w:val="22"/>
        </w:rPr>
        <w:t>zajištění a splnění podmínek vyplývajících z</w:t>
      </w:r>
      <w:r w:rsidR="003A01C0" w:rsidRPr="00AA2FD7">
        <w:rPr>
          <w:rFonts w:ascii="Arial" w:hAnsi="Arial" w:cs="Arial"/>
          <w:sz w:val="22"/>
          <w:szCs w:val="22"/>
        </w:rPr>
        <w:t xml:space="preserve"> příslušných </w:t>
      </w:r>
      <w:r w:rsidRPr="00AA2FD7">
        <w:rPr>
          <w:rFonts w:ascii="Arial" w:hAnsi="Arial" w:cs="Arial"/>
          <w:sz w:val="22"/>
          <w:szCs w:val="22"/>
        </w:rPr>
        <w:t xml:space="preserve">rozhodnutí </w:t>
      </w:r>
      <w:r w:rsidR="003A01C0" w:rsidRPr="00AA2FD7">
        <w:rPr>
          <w:rFonts w:ascii="Arial" w:hAnsi="Arial" w:cs="Arial"/>
          <w:sz w:val="22"/>
          <w:szCs w:val="22"/>
        </w:rPr>
        <w:t>vydaných ke stavbě dle</w:t>
      </w:r>
      <w:r w:rsidRPr="00AA2FD7">
        <w:rPr>
          <w:rFonts w:ascii="Arial" w:hAnsi="Arial" w:cs="Arial"/>
          <w:sz w:val="22"/>
          <w:szCs w:val="22"/>
        </w:rPr>
        <w:t xml:space="preserve"> stavebního </w:t>
      </w:r>
      <w:r w:rsidR="003A01C0" w:rsidRPr="00AA2FD7">
        <w:rPr>
          <w:rFonts w:ascii="Arial" w:hAnsi="Arial" w:cs="Arial"/>
          <w:sz w:val="22"/>
          <w:szCs w:val="22"/>
        </w:rPr>
        <w:t>zákona</w:t>
      </w:r>
      <w:r w:rsidRPr="00AA2FD7">
        <w:rPr>
          <w:rFonts w:ascii="Arial" w:hAnsi="Arial" w:cs="Arial"/>
          <w:sz w:val="22"/>
          <w:szCs w:val="22"/>
        </w:rPr>
        <w:t>,</w:t>
      </w:r>
    </w:p>
    <w:p w:rsidR="00D85552" w:rsidRPr="00AA2FD7" w:rsidRDefault="00D85552" w:rsidP="00D85552">
      <w:pPr>
        <w:numPr>
          <w:ilvl w:val="0"/>
          <w:numId w:val="24"/>
        </w:numPr>
        <w:ind w:left="993" w:hanging="284"/>
        <w:jc w:val="both"/>
        <w:rPr>
          <w:rFonts w:ascii="Arial" w:hAnsi="Arial" w:cs="Arial"/>
          <w:snapToGrid w:val="0"/>
          <w:sz w:val="22"/>
          <w:szCs w:val="22"/>
        </w:rPr>
      </w:pPr>
      <w:r w:rsidRPr="00AA2FD7">
        <w:rPr>
          <w:rFonts w:ascii="Arial" w:hAnsi="Arial" w:cs="Arial"/>
          <w:sz w:val="22"/>
          <w:szCs w:val="22"/>
        </w:rPr>
        <w:t>zpracování havarijního plánu pro dobu provádění stavby dle § 39 zákona č.254/2001 Sb.,</w:t>
      </w:r>
    </w:p>
    <w:p w:rsidR="00402D29" w:rsidRPr="00AA2FD7" w:rsidRDefault="00402D29" w:rsidP="00402D29">
      <w:pPr>
        <w:pStyle w:val="Zkladntext"/>
        <w:ind w:left="60"/>
        <w:rPr>
          <w:rFonts w:ascii="Arial" w:hAnsi="Arial" w:cs="Arial"/>
          <w:sz w:val="22"/>
          <w:szCs w:val="22"/>
        </w:rPr>
      </w:pPr>
    </w:p>
    <w:p w:rsidR="00402D29" w:rsidRPr="00AA2FD7" w:rsidRDefault="00402D29" w:rsidP="00402D29">
      <w:pPr>
        <w:pStyle w:val="Zkladntext"/>
        <w:rPr>
          <w:rFonts w:ascii="Arial" w:hAnsi="Arial" w:cs="Arial"/>
          <w:sz w:val="22"/>
          <w:szCs w:val="22"/>
        </w:rPr>
      </w:pPr>
      <w:proofErr w:type="gramStart"/>
      <w:r w:rsidRPr="00AA2FD7">
        <w:rPr>
          <w:rFonts w:ascii="Arial" w:hAnsi="Arial" w:cs="Arial"/>
          <w:sz w:val="22"/>
          <w:szCs w:val="22"/>
        </w:rPr>
        <w:t xml:space="preserve">II.3 </w:t>
      </w:r>
      <w:r w:rsidRPr="00AA2FD7">
        <w:rPr>
          <w:rFonts w:ascii="Arial" w:hAnsi="Arial" w:cs="Arial"/>
          <w:sz w:val="22"/>
          <w:szCs w:val="22"/>
        </w:rPr>
        <w:tab/>
        <w:t>Zhotovitel</w:t>
      </w:r>
      <w:proofErr w:type="gramEnd"/>
      <w:r w:rsidRPr="00AA2FD7">
        <w:rPr>
          <w:rFonts w:ascii="Arial" w:hAnsi="Arial" w:cs="Arial"/>
          <w:sz w:val="22"/>
          <w:szCs w:val="22"/>
        </w:rPr>
        <w:t xml:space="preserve"> prohlašuje, že mu před podpisem této smlouvy byla předána projektová dokumentace díla. Zhotovitel prohlašuje, že se s projektem jako odborně způsobilý seznámil a prohlašuje, že dílo lze podle tohoto projektu provést tak, aby sloužilo svému účelu. Zhotovitel také podrobně prostudoval soup</w:t>
      </w:r>
      <w:r w:rsidR="00555A2A">
        <w:rPr>
          <w:rFonts w:ascii="Arial" w:hAnsi="Arial" w:cs="Arial"/>
          <w:sz w:val="22"/>
          <w:szCs w:val="22"/>
        </w:rPr>
        <w:t xml:space="preserve">is stavebních prací, dodávek a </w:t>
      </w:r>
      <w:r w:rsidRPr="00AA2FD7">
        <w:rPr>
          <w:rFonts w:ascii="Arial" w:hAnsi="Arial" w:cs="Arial"/>
          <w:sz w:val="22"/>
          <w:szCs w:val="22"/>
        </w:rPr>
        <w:t>služeb</w:t>
      </w:r>
      <w:r w:rsidR="001A23D0" w:rsidRPr="00AA2FD7">
        <w:rPr>
          <w:rFonts w:ascii="Arial" w:hAnsi="Arial" w:cs="Arial"/>
          <w:sz w:val="22"/>
          <w:szCs w:val="22"/>
        </w:rPr>
        <w:t xml:space="preserve"> spolu</w:t>
      </w:r>
      <w:r w:rsidRPr="00AA2FD7">
        <w:rPr>
          <w:rFonts w:ascii="Arial" w:hAnsi="Arial" w:cs="Arial"/>
          <w:sz w:val="22"/>
          <w:szCs w:val="22"/>
        </w:rPr>
        <w:t xml:space="preserve"> s výkazem výměr a na základě toho přistoupil ke zpracování nabídky.</w:t>
      </w:r>
    </w:p>
    <w:p w:rsidR="00402D29" w:rsidRPr="00AA2FD7" w:rsidRDefault="00402D29" w:rsidP="00402D29">
      <w:pPr>
        <w:widowControl w:val="0"/>
        <w:tabs>
          <w:tab w:val="num" w:pos="705"/>
        </w:tabs>
        <w:jc w:val="both"/>
        <w:rPr>
          <w:rFonts w:ascii="Arial" w:hAnsi="Arial" w:cs="Arial"/>
          <w:sz w:val="22"/>
          <w:szCs w:val="22"/>
        </w:rPr>
      </w:pPr>
      <w:proofErr w:type="gramStart"/>
      <w:r w:rsidRPr="00AA2FD7">
        <w:rPr>
          <w:rFonts w:ascii="Arial" w:hAnsi="Arial" w:cs="Arial"/>
          <w:sz w:val="22"/>
          <w:szCs w:val="22"/>
        </w:rPr>
        <w:t xml:space="preserve">II.4 </w:t>
      </w:r>
      <w:r w:rsidR="00D85552" w:rsidRPr="00AA2FD7">
        <w:rPr>
          <w:rFonts w:ascii="Arial" w:hAnsi="Arial" w:cs="Arial"/>
          <w:sz w:val="22"/>
          <w:szCs w:val="22"/>
        </w:rPr>
        <w:tab/>
      </w:r>
      <w:r w:rsidRPr="00AA2FD7">
        <w:rPr>
          <w:rFonts w:ascii="Arial" w:hAnsi="Arial" w:cs="Arial"/>
          <w:sz w:val="22"/>
          <w:szCs w:val="22"/>
        </w:rPr>
        <w:t>Zhotovitel</w:t>
      </w:r>
      <w:proofErr w:type="gramEnd"/>
      <w:r w:rsidRPr="00AA2FD7">
        <w:rPr>
          <w:rFonts w:ascii="Arial" w:hAnsi="Arial" w:cs="Arial"/>
          <w:sz w:val="22"/>
          <w:szCs w:val="22"/>
        </w:rPr>
        <w:t xml:space="preserve"> a objednatel se </w:t>
      </w:r>
      <w:r w:rsidR="00555A2A">
        <w:rPr>
          <w:rFonts w:ascii="Arial" w:hAnsi="Arial" w:cs="Arial"/>
          <w:sz w:val="22"/>
          <w:szCs w:val="22"/>
        </w:rPr>
        <w:t>dohodli, že dílo bude provedeno</w:t>
      </w:r>
      <w:r w:rsidRPr="00AA2FD7">
        <w:rPr>
          <w:rFonts w:ascii="Arial" w:hAnsi="Arial" w:cs="Arial"/>
          <w:sz w:val="22"/>
          <w:szCs w:val="22"/>
        </w:rPr>
        <w:t xml:space="preserve"> tak</w:t>
      </w:r>
      <w:r w:rsidR="00555A2A">
        <w:rPr>
          <w:rFonts w:ascii="Arial" w:hAnsi="Arial" w:cs="Arial"/>
          <w:sz w:val="22"/>
          <w:szCs w:val="22"/>
        </w:rPr>
        <w:t>,</w:t>
      </w:r>
      <w:r w:rsidRPr="00AA2FD7">
        <w:rPr>
          <w:rFonts w:ascii="Arial" w:hAnsi="Arial" w:cs="Arial"/>
          <w:sz w:val="22"/>
          <w:szCs w:val="22"/>
        </w:rPr>
        <w:t xml:space="preserve"> že v případě jakýchkoliv pochyb nebo nejasností nebo různých názorů na výklad ustanovení smlouvy mezi zhotovitelem a objednatelem, pokud jde o kompletnost a kvalitu díla, bude vždy smlouva vykládána tak, že:</w:t>
      </w:r>
    </w:p>
    <w:p w:rsidR="00402D29" w:rsidRPr="00AA2FD7" w:rsidRDefault="00402D29" w:rsidP="00402D29">
      <w:pPr>
        <w:numPr>
          <w:ilvl w:val="0"/>
          <w:numId w:val="23"/>
        </w:numPr>
        <w:jc w:val="both"/>
        <w:rPr>
          <w:rFonts w:ascii="Arial" w:hAnsi="Arial" w:cs="Arial"/>
          <w:sz w:val="22"/>
          <w:szCs w:val="22"/>
        </w:rPr>
      </w:pPr>
      <w:r w:rsidRPr="00AA2FD7">
        <w:rPr>
          <w:rFonts w:ascii="Arial" w:hAnsi="Arial" w:cs="Arial"/>
          <w:sz w:val="22"/>
          <w:szCs w:val="22"/>
        </w:rPr>
        <w:t>objednatel nebude poskytovat zhotoviteli žádné jiné projekty, než schválenou projektovou dokumentaci, a dále, že</w:t>
      </w:r>
    </w:p>
    <w:p w:rsidR="00402D29" w:rsidRPr="00AA2FD7" w:rsidRDefault="00402D29" w:rsidP="00402D29">
      <w:pPr>
        <w:numPr>
          <w:ilvl w:val="0"/>
          <w:numId w:val="23"/>
        </w:numPr>
        <w:jc w:val="both"/>
        <w:rPr>
          <w:rFonts w:ascii="Arial" w:hAnsi="Arial" w:cs="Arial"/>
          <w:sz w:val="22"/>
          <w:szCs w:val="22"/>
        </w:rPr>
      </w:pPr>
      <w:r w:rsidRPr="00AA2FD7">
        <w:rPr>
          <w:rFonts w:ascii="Arial" w:hAnsi="Arial" w:cs="Arial"/>
          <w:sz w:val="22"/>
          <w:szCs w:val="22"/>
        </w:rPr>
        <w:t xml:space="preserve">zhotovitel ručí za to, že dílo bude realizováno v takovém rozsahu, provedení a kvalitě, aby bylo funkční, </w:t>
      </w:r>
      <w:proofErr w:type="spellStart"/>
      <w:r w:rsidRPr="00AA2FD7">
        <w:rPr>
          <w:rFonts w:ascii="Arial" w:hAnsi="Arial" w:cs="Arial"/>
          <w:sz w:val="22"/>
          <w:szCs w:val="22"/>
        </w:rPr>
        <w:t>kolaudovatelné</w:t>
      </w:r>
      <w:proofErr w:type="spellEnd"/>
      <w:r w:rsidRPr="00AA2FD7">
        <w:rPr>
          <w:rFonts w:ascii="Arial" w:hAnsi="Arial" w:cs="Arial"/>
          <w:sz w:val="22"/>
          <w:szCs w:val="22"/>
        </w:rPr>
        <w:t xml:space="preserve">, s vlastnostmi a parametry stanovenými v této smlouvě </w:t>
      </w:r>
      <w:r w:rsidR="00555A2A">
        <w:rPr>
          <w:rFonts w:ascii="Arial" w:hAnsi="Arial" w:cs="Arial"/>
          <w:sz w:val="22"/>
          <w:szCs w:val="22"/>
        </w:rPr>
        <w:t xml:space="preserve">a v </w:t>
      </w:r>
      <w:r w:rsidRPr="00AA2FD7">
        <w:rPr>
          <w:rFonts w:ascii="Arial" w:hAnsi="Arial" w:cs="Arial"/>
          <w:sz w:val="22"/>
          <w:szCs w:val="22"/>
        </w:rPr>
        <w:t xml:space="preserve">projektové dokumentaci; zhotovitel tedy odpovídá za jeho kompletnost, provozuschopnost, bezpečnost, včasnost dokončení, dosažení garantovaných parametrů, a v rámci svých kompetencí v souladu se smlouvou i za jeho </w:t>
      </w:r>
      <w:proofErr w:type="spellStart"/>
      <w:r w:rsidRPr="00AA2FD7">
        <w:rPr>
          <w:rFonts w:ascii="Arial" w:hAnsi="Arial" w:cs="Arial"/>
          <w:sz w:val="22"/>
          <w:szCs w:val="22"/>
        </w:rPr>
        <w:t>kolaudovatelnost</w:t>
      </w:r>
      <w:proofErr w:type="spellEnd"/>
      <w:r w:rsidRPr="00AA2FD7">
        <w:rPr>
          <w:rFonts w:ascii="Arial" w:hAnsi="Arial" w:cs="Arial"/>
          <w:sz w:val="22"/>
          <w:szCs w:val="22"/>
        </w:rPr>
        <w:t xml:space="preserve"> a možnost řádného </w:t>
      </w:r>
      <w:proofErr w:type="gramStart"/>
      <w:r w:rsidRPr="00AA2FD7">
        <w:rPr>
          <w:rFonts w:ascii="Arial" w:hAnsi="Arial" w:cs="Arial"/>
          <w:sz w:val="22"/>
          <w:szCs w:val="22"/>
        </w:rPr>
        <w:t>trvalého  provozování</w:t>
      </w:r>
      <w:proofErr w:type="gramEnd"/>
      <w:r w:rsidRPr="00AA2FD7">
        <w:rPr>
          <w:rFonts w:ascii="Arial" w:hAnsi="Arial" w:cs="Arial"/>
          <w:sz w:val="22"/>
          <w:szCs w:val="22"/>
        </w:rPr>
        <w:t>.</w:t>
      </w:r>
    </w:p>
    <w:p w:rsidR="00402D29" w:rsidRPr="00AA2FD7" w:rsidRDefault="00402D29" w:rsidP="00402D29">
      <w:pPr>
        <w:pStyle w:val="Zkladntext"/>
        <w:rPr>
          <w:rFonts w:ascii="Arial" w:hAnsi="Arial" w:cs="Arial"/>
          <w:sz w:val="22"/>
          <w:szCs w:val="22"/>
        </w:rPr>
      </w:pPr>
    </w:p>
    <w:p w:rsidR="00402D29" w:rsidRPr="00AA2FD7" w:rsidRDefault="00402D29" w:rsidP="00402D29">
      <w:pPr>
        <w:pStyle w:val="Zkladntext"/>
        <w:rPr>
          <w:rFonts w:ascii="Arial" w:hAnsi="Arial" w:cs="Arial"/>
          <w:sz w:val="22"/>
          <w:szCs w:val="22"/>
        </w:rPr>
      </w:pPr>
      <w:proofErr w:type="gramStart"/>
      <w:r w:rsidRPr="00AA2FD7">
        <w:rPr>
          <w:rFonts w:ascii="Arial" w:hAnsi="Arial" w:cs="Arial"/>
          <w:sz w:val="22"/>
          <w:szCs w:val="22"/>
        </w:rPr>
        <w:t>II.</w:t>
      </w:r>
      <w:r w:rsidR="00D85552" w:rsidRPr="00AA2FD7">
        <w:rPr>
          <w:rFonts w:ascii="Arial" w:hAnsi="Arial" w:cs="Arial"/>
          <w:sz w:val="22"/>
          <w:szCs w:val="22"/>
        </w:rPr>
        <w:t>5</w:t>
      </w:r>
      <w:r w:rsidRPr="00AA2FD7">
        <w:rPr>
          <w:rFonts w:ascii="Arial" w:hAnsi="Arial" w:cs="Arial"/>
          <w:sz w:val="22"/>
          <w:szCs w:val="22"/>
        </w:rPr>
        <w:t xml:space="preserve"> </w:t>
      </w:r>
      <w:r w:rsidRPr="00AA2FD7">
        <w:rPr>
          <w:rFonts w:ascii="Arial" w:hAnsi="Arial" w:cs="Arial"/>
          <w:sz w:val="22"/>
          <w:szCs w:val="22"/>
        </w:rPr>
        <w:tab/>
        <w:t>Dojde</w:t>
      </w:r>
      <w:proofErr w:type="gramEnd"/>
      <w:r w:rsidRPr="00AA2FD7">
        <w:rPr>
          <w:rFonts w:ascii="Arial" w:hAnsi="Arial" w:cs="Arial"/>
          <w:sz w:val="22"/>
          <w:szCs w:val="22"/>
        </w:rPr>
        <w:t xml:space="preserve">-li při realizaci díla k jakýmkoliv změnám, doplňkům, rozšíření nebo snížení rozsahu předmětu díla, je zhotovitel povinen provést soupis těchto změn, doplňků nebo rozšíření, ocenit jej podle jednotkových cen použitých pro návrh ceny díla včetně VRN a pokud </w:t>
      </w:r>
      <w:r w:rsidRPr="00AA2FD7">
        <w:rPr>
          <w:rFonts w:ascii="Arial" w:hAnsi="Arial" w:cs="Arial"/>
          <w:sz w:val="22"/>
          <w:szCs w:val="22"/>
        </w:rPr>
        <w:lastRenderedPageBreak/>
        <w:t xml:space="preserve">to není možné, tak podle jím navrhovaných cen vyplývajících z cenové hladiny cen v položkovém rozpočtu, a předložit tento soupis objednateli nebo jeho zástupci ve věcech technických k odsouhlasení formou dodatku ke smlouvě. Teprve po uzavření dodatku smlouvy má právo na realizaci těchto změn a na jejich úhradu. </w:t>
      </w:r>
    </w:p>
    <w:p w:rsidR="00402D29" w:rsidRPr="00AA2FD7" w:rsidRDefault="00402D29" w:rsidP="00402D29">
      <w:pPr>
        <w:pStyle w:val="Zkladntext"/>
        <w:ind w:left="60"/>
        <w:rPr>
          <w:rFonts w:ascii="Arial" w:hAnsi="Arial" w:cs="Arial"/>
          <w:sz w:val="22"/>
          <w:szCs w:val="22"/>
        </w:rPr>
      </w:pPr>
    </w:p>
    <w:p w:rsidR="00402D29" w:rsidRPr="00AA2FD7" w:rsidRDefault="00402D29" w:rsidP="00402D29">
      <w:pPr>
        <w:pStyle w:val="Zkladntext"/>
        <w:rPr>
          <w:rFonts w:ascii="Arial" w:hAnsi="Arial" w:cs="Arial"/>
          <w:sz w:val="22"/>
          <w:szCs w:val="22"/>
        </w:rPr>
      </w:pPr>
      <w:proofErr w:type="gramStart"/>
      <w:r w:rsidRPr="00AA2FD7">
        <w:rPr>
          <w:rFonts w:ascii="Arial" w:hAnsi="Arial" w:cs="Arial"/>
          <w:sz w:val="22"/>
          <w:szCs w:val="22"/>
        </w:rPr>
        <w:t>II.</w:t>
      </w:r>
      <w:r w:rsidR="00D85552" w:rsidRPr="00AA2FD7">
        <w:rPr>
          <w:rFonts w:ascii="Arial" w:hAnsi="Arial" w:cs="Arial"/>
          <w:sz w:val="22"/>
          <w:szCs w:val="22"/>
        </w:rPr>
        <w:t>6</w:t>
      </w:r>
      <w:r w:rsidRPr="00AA2FD7">
        <w:rPr>
          <w:rFonts w:ascii="Arial" w:hAnsi="Arial" w:cs="Arial"/>
          <w:sz w:val="22"/>
          <w:szCs w:val="22"/>
        </w:rPr>
        <w:t xml:space="preserve"> </w:t>
      </w:r>
      <w:r w:rsidRPr="00AA2FD7">
        <w:rPr>
          <w:rFonts w:ascii="Arial" w:hAnsi="Arial" w:cs="Arial"/>
          <w:sz w:val="22"/>
          <w:szCs w:val="22"/>
        </w:rPr>
        <w:tab/>
        <w:t>Objednatel</w:t>
      </w:r>
      <w:proofErr w:type="gramEnd"/>
      <w:r w:rsidRPr="00AA2FD7">
        <w:rPr>
          <w:rFonts w:ascii="Arial" w:hAnsi="Arial" w:cs="Arial"/>
          <w:sz w:val="22"/>
          <w:szCs w:val="22"/>
        </w:rPr>
        <w:t xml:space="preserve"> se zavazuje předmět díla bez vad a nedodělků k termínu předání převzít a zaplatit za něj zhotoviteli cenu podle smlouvy a podmínek dohodnutých ve smlouvě.</w:t>
      </w:r>
    </w:p>
    <w:p w:rsidR="009E63C5" w:rsidRPr="00AA2FD7" w:rsidRDefault="009E63C5">
      <w:pPr>
        <w:pStyle w:val="Zkladntext"/>
        <w:rPr>
          <w:rFonts w:ascii="Arial" w:hAnsi="Arial" w:cs="Arial"/>
          <w:sz w:val="22"/>
          <w:szCs w:val="22"/>
        </w:rPr>
      </w:pPr>
      <w:r w:rsidRPr="00AA2FD7">
        <w:rPr>
          <w:rFonts w:ascii="Arial" w:hAnsi="Arial" w:cs="Arial"/>
          <w:sz w:val="22"/>
          <w:szCs w:val="22"/>
        </w:rPr>
        <w:t> </w:t>
      </w:r>
    </w:p>
    <w:p w:rsidR="009E63C5" w:rsidRPr="00AA2FD7" w:rsidRDefault="009E63C5">
      <w:pPr>
        <w:pStyle w:val="Nadpis2"/>
        <w:jc w:val="center"/>
        <w:rPr>
          <w:rFonts w:ascii="Arial" w:hAnsi="Arial" w:cs="Arial"/>
          <w:i w:val="0"/>
          <w:sz w:val="22"/>
          <w:szCs w:val="22"/>
        </w:rPr>
      </w:pPr>
      <w:r w:rsidRPr="00AA2FD7">
        <w:rPr>
          <w:rFonts w:ascii="Arial" w:hAnsi="Arial" w:cs="Arial"/>
          <w:i w:val="0"/>
          <w:sz w:val="22"/>
          <w:szCs w:val="22"/>
        </w:rPr>
        <w:t>III. ČAS A MÍSTO PLNĚNÍ</w:t>
      </w:r>
    </w:p>
    <w:p w:rsidR="009E63C5" w:rsidRPr="00AA2FD7" w:rsidRDefault="009E63C5">
      <w:pPr>
        <w:pStyle w:val="Zkladntext"/>
        <w:rPr>
          <w:rFonts w:ascii="Arial" w:hAnsi="Arial" w:cs="Arial"/>
          <w:sz w:val="22"/>
          <w:szCs w:val="22"/>
        </w:rPr>
      </w:pPr>
      <w:r w:rsidRPr="00AA2FD7">
        <w:rPr>
          <w:rFonts w:ascii="Arial" w:hAnsi="Arial" w:cs="Arial"/>
          <w:sz w:val="22"/>
          <w:szCs w:val="22"/>
        </w:rPr>
        <w:t xml:space="preserve">III.1 </w:t>
      </w:r>
      <w:r w:rsidR="00912CBE" w:rsidRPr="00AA2FD7">
        <w:rPr>
          <w:rFonts w:ascii="Arial" w:hAnsi="Arial" w:cs="Arial"/>
          <w:sz w:val="22"/>
          <w:szCs w:val="22"/>
        </w:rPr>
        <w:tab/>
        <w:t xml:space="preserve">Zhotovitel se zavazuje zahájit provádění díla dne </w:t>
      </w:r>
      <w:proofErr w:type="gramStart"/>
      <w:r w:rsidR="00555A2A" w:rsidRPr="007E00CD">
        <w:rPr>
          <w:rFonts w:ascii="Arial" w:hAnsi="Arial" w:cs="Arial"/>
          <w:b/>
          <w:sz w:val="22"/>
          <w:szCs w:val="22"/>
        </w:rPr>
        <w:t>15</w:t>
      </w:r>
      <w:r w:rsidR="00FC6FDC" w:rsidRPr="007E00CD">
        <w:rPr>
          <w:rFonts w:ascii="Arial" w:hAnsi="Arial" w:cs="Arial"/>
          <w:b/>
          <w:sz w:val="22"/>
          <w:szCs w:val="22"/>
        </w:rPr>
        <w:t>.</w:t>
      </w:r>
      <w:r w:rsidR="00D85552" w:rsidRPr="007E00CD">
        <w:rPr>
          <w:rFonts w:ascii="Arial" w:hAnsi="Arial" w:cs="Arial"/>
          <w:b/>
          <w:sz w:val="22"/>
          <w:szCs w:val="22"/>
        </w:rPr>
        <w:t>0</w:t>
      </w:r>
      <w:r w:rsidR="00555A2A" w:rsidRPr="007E00CD">
        <w:rPr>
          <w:rFonts w:ascii="Arial" w:hAnsi="Arial" w:cs="Arial"/>
          <w:b/>
          <w:sz w:val="22"/>
          <w:szCs w:val="22"/>
        </w:rPr>
        <w:t>7.2020</w:t>
      </w:r>
      <w:proofErr w:type="gramEnd"/>
      <w:r w:rsidR="00D85552" w:rsidRPr="00AA2FD7">
        <w:rPr>
          <w:rFonts w:ascii="Arial" w:hAnsi="Arial" w:cs="Arial"/>
          <w:sz w:val="22"/>
          <w:szCs w:val="22"/>
        </w:rPr>
        <w:t>.</w:t>
      </w:r>
      <w:r w:rsidR="00912CBE" w:rsidRPr="00AA2FD7">
        <w:rPr>
          <w:rFonts w:ascii="Arial" w:hAnsi="Arial" w:cs="Arial"/>
          <w:color w:val="00B050"/>
          <w:sz w:val="22"/>
          <w:szCs w:val="22"/>
        </w:rPr>
        <w:t xml:space="preserve"> </w:t>
      </w:r>
    </w:p>
    <w:p w:rsidR="009E63C5" w:rsidRPr="00AA2FD7" w:rsidRDefault="009E63C5">
      <w:pPr>
        <w:pStyle w:val="Zkladntext"/>
        <w:rPr>
          <w:rFonts w:ascii="Arial" w:hAnsi="Arial" w:cs="Arial"/>
          <w:sz w:val="22"/>
          <w:szCs w:val="22"/>
        </w:rPr>
      </w:pPr>
    </w:p>
    <w:p w:rsidR="00BA6D44" w:rsidRPr="00AA2FD7" w:rsidRDefault="00BA6D44" w:rsidP="003106B7">
      <w:pPr>
        <w:pStyle w:val="Zkladntext"/>
        <w:ind w:left="705"/>
        <w:rPr>
          <w:rFonts w:ascii="Arial" w:hAnsi="Arial" w:cs="Arial"/>
          <w:sz w:val="22"/>
          <w:szCs w:val="22"/>
        </w:rPr>
      </w:pPr>
    </w:p>
    <w:p w:rsidR="003106B7" w:rsidRPr="00AA2FD7" w:rsidRDefault="003106B7" w:rsidP="003106B7">
      <w:pPr>
        <w:pStyle w:val="Zkladntext"/>
        <w:rPr>
          <w:rFonts w:ascii="Arial" w:hAnsi="Arial" w:cs="Arial"/>
          <w:sz w:val="22"/>
          <w:szCs w:val="22"/>
        </w:rPr>
      </w:pPr>
      <w:r w:rsidRPr="00AA2FD7">
        <w:rPr>
          <w:rFonts w:ascii="Arial" w:hAnsi="Arial" w:cs="Arial"/>
          <w:sz w:val="22"/>
          <w:szCs w:val="22"/>
        </w:rPr>
        <w:t>III.</w:t>
      </w:r>
      <w:r w:rsidR="00B129D0">
        <w:rPr>
          <w:rFonts w:ascii="Arial" w:hAnsi="Arial" w:cs="Arial"/>
          <w:sz w:val="22"/>
          <w:szCs w:val="22"/>
        </w:rPr>
        <w:t>2</w:t>
      </w:r>
      <w:r w:rsidRPr="00AA2FD7">
        <w:rPr>
          <w:rFonts w:ascii="Arial" w:hAnsi="Arial" w:cs="Arial"/>
          <w:sz w:val="22"/>
          <w:szCs w:val="22"/>
        </w:rPr>
        <w:t xml:space="preserve"> </w:t>
      </w:r>
      <w:r w:rsidRPr="00AA2FD7">
        <w:rPr>
          <w:rFonts w:ascii="Arial" w:hAnsi="Arial" w:cs="Arial"/>
          <w:sz w:val="22"/>
          <w:szCs w:val="22"/>
        </w:rPr>
        <w:tab/>
        <w:t xml:space="preserve">Zhotovitel se zavazuje dílo jako celek řádně zhotovit a takto zhotovené předat objednateli nejpozději dne </w:t>
      </w:r>
      <w:proofErr w:type="gramStart"/>
      <w:r w:rsidR="00990D8A">
        <w:rPr>
          <w:rFonts w:ascii="Arial" w:hAnsi="Arial" w:cs="Arial"/>
          <w:b/>
          <w:sz w:val="22"/>
          <w:szCs w:val="22"/>
        </w:rPr>
        <w:t>0</w:t>
      </w:r>
      <w:r w:rsidR="00B7435E" w:rsidRPr="00AA2FD7">
        <w:rPr>
          <w:rFonts w:ascii="Arial" w:hAnsi="Arial" w:cs="Arial"/>
          <w:b/>
          <w:sz w:val="22"/>
          <w:szCs w:val="22"/>
        </w:rPr>
        <w:t>5.</w:t>
      </w:r>
      <w:r w:rsidR="00990D8A">
        <w:rPr>
          <w:rFonts w:ascii="Arial" w:hAnsi="Arial" w:cs="Arial"/>
          <w:b/>
          <w:sz w:val="22"/>
          <w:szCs w:val="22"/>
        </w:rPr>
        <w:t>11</w:t>
      </w:r>
      <w:r w:rsidR="00B7435E" w:rsidRPr="00AA2FD7">
        <w:rPr>
          <w:rFonts w:ascii="Arial" w:hAnsi="Arial" w:cs="Arial"/>
          <w:b/>
          <w:sz w:val="22"/>
          <w:szCs w:val="22"/>
        </w:rPr>
        <w:t>.20</w:t>
      </w:r>
      <w:r w:rsidR="00990D8A">
        <w:rPr>
          <w:rFonts w:ascii="Arial" w:hAnsi="Arial" w:cs="Arial"/>
          <w:b/>
          <w:sz w:val="22"/>
          <w:szCs w:val="22"/>
        </w:rPr>
        <w:t>20</w:t>
      </w:r>
      <w:proofErr w:type="gramEnd"/>
      <w:r w:rsidR="003A01C0" w:rsidRPr="00AA2FD7">
        <w:rPr>
          <w:rFonts w:ascii="Arial" w:hAnsi="Arial" w:cs="Arial"/>
          <w:b/>
          <w:sz w:val="22"/>
          <w:szCs w:val="22"/>
        </w:rPr>
        <w:t>.</w:t>
      </w:r>
      <w:r w:rsidRPr="00AA2FD7">
        <w:rPr>
          <w:rFonts w:ascii="Arial" w:hAnsi="Arial" w:cs="Arial"/>
          <w:b/>
          <w:color w:val="00B050"/>
          <w:sz w:val="22"/>
          <w:szCs w:val="22"/>
        </w:rPr>
        <w:t xml:space="preserve"> </w:t>
      </w:r>
      <w:r w:rsidRPr="00AA2FD7">
        <w:rPr>
          <w:rFonts w:ascii="Arial" w:hAnsi="Arial" w:cs="Arial"/>
          <w:sz w:val="22"/>
          <w:szCs w:val="22"/>
        </w:rPr>
        <w:t>Zhotovitel splní svou povinnost zhotovit dílo jako celek jeho řádným a včasným dokončením a předáním objednateli bez vad a nedodělků.</w:t>
      </w:r>
    </w:p>
    <w:p w:rsidR="003106B7" w:rsidRPr="00AA2FD7" w:rsidRDefault="003106B7" w:rsidP="003106B7">
      <w:pPr>
        <w:pStyle w:val="Zkladntext"/>
        <w:rPr>
          <w:rFonts w:ascii="Arial" w:hAnsi="Arial" w:cs="Arial"/>
          <w:i/>
          <w:sz w:val="22"/>
          <w:szCs w:val="22"/>
        </w:rPr>
      </w:pPr>
    </w:p>
    <w:p w:rsidR="003106B7" w:rsidRPr="00AA2FD7" w:rsidRDefault="003106B7" w:rsidP="003106B7">
      <w:pPr>
        <w:pStyle w:val="Zkladntext"/>
        <w:rPr>
          <w:rFonts w:ascii="Arial" w:hAnsi="Arial" w:cs="Arial"/>
          <w:sz w:val="22"/>
          <w:szCs w:val="22"/>
        </w:rPr>
      </w:pPr>
      <w:r w:rsidRPr="00AA2FD7">
        <w:rPr>
          <w:rFonts w:ascii="Arial" w:hAnsi="Arial" w:cs="Arial"/>
          <w:sz w:val="22"/>
          <w:szCs w:val="22"/>
        </w:rPr>
        <w:t>III.</w:t>
      </w:r>
      <w:r w:rsidR="00B129D0">
        <w:rPr>
          <w:rFonts w:ascii="Arial" w:hAnsi="Arial" w:cs="Arial"/>
          <w:sz w:val="22"/>
          <w:szCs w:val="22"/>
        </w:rPr>
        <w:t>3</w:t>
      </w:r>
      <w:r w:rsidRPr="00AA2FD7">
        <w:rPr>
          <w:rFonts w:ascii="Arial" w:hAnsi="Arial" w:cs="Arial"/>
          <w:sz w:val="22"/>
          <w:szCs w:val="22"/>
        </w:rPr>
        <w:t xml:space="preserve"> </w:t>
      </w:r>
      <w:r w:rsidRPr="00AA2FD7">
        <w:rPr>
          <w:rFonts w:ascii="Arial" w:hAnsi="Arial" w:cs="Arial"/>
          <w:sz w:val="22"/>
          <w:szCs w:val="22"/>
        </w:rPr>
        <w:tab/>
        <w:t>Místem plnění j</w:t>
      </w:r>
      <w:r w:rsidR="003A01C0" w:rsidRPr="00AA2FD7">
        <w:rPr>
          <w:rFonts w:ascii="Arial" w:hAnsi="Arial" w:cs="Arial"/>
          <w:sz w:val="22"/>
          <w:szCs w:val="22"/>
        </w:rPr>
        <w:t>e</w:t>
      </w:r>
      <w:r w:rsidRPr="00AA2FD7">
        <w:rPr>
          <w:rFonts w:ascii="Arial" w:hAnsi="Arial" w:cs="Arial"/>
          <w:sz w:val="22"/>
          <w:szCs w:val="22"/>
        </w:rPr>
        <w:t xml:space="preserve"> </w:t>
      </w:r>
      <w:r w:rsidR="00316873" w:rsidRPr="00AA2FD7">
        <w:rPr>
          <w:rFonts w:ascii="Arial" w:hAnsi="Arial" w:cs="Arial"/>
          <w:sz w:val="22"/>
          <w:szCs w:val="22"/>
        </w:rPr>
        <w:t xml:space="preserve">veřejné prostranství </w:t>
      </w:r>
      <w:r w:rsidR="00556C4F">
        <w:rPr>
          <w:rFonts w:ascii="Arial" w:hAnsi="Arial" w:cs="Arial"/>
          <w:sz w:val="22"/>
          <w:szCs w:val="22"/>
        </w:rPr>
        <w:t>v</w:t>
      </w:r>
      <w:r w:rsidR="00316873" w:rsidRPr="00AA2FD7">
        <w:rPr>
          <w:rFonts w:ascii="Arial" w:hAnsi="Arial" w:cs="Arial"/>
          <w:sz w:val="22"/>
          <w:szCs w:val="22"/>
        </w:rPr>
        <w:t xml:space="preserve"> příslušné části ulice Trávníky v </w:t>
      </w:r>
      <w:proofErr w:type="spellStart"/>
      <w:proofErr w:type="gramStart"/>
      <w:r w:rsidR="00316873" w:rsidRPr="00AA2FD7">
        <w:rPr>
          <w:rFonts w:ascii="Arial" w:hAnsi="Arial" w:cs="Arial"/>
          <w:sz w:val="22"/>
          <w:szCs w:val="22"/>
        </w:rPr>
        <w:t>k.ú</w:t>
      </w:r>
      <w:proofErr w:type="spellEnd"/>
      <w:r w:rsidR="00316873" w:rsidRPr="00AA2FD7">
        <w:rPr>
          <w:rFonts w:ascii="Arial" w:hAnsi="Arial" w:cs="Arial"/>
          <w:sz w:val="22"/>
          <w:szCs w:val="22"/>
        </w:rPr>
        <w:t>.</w:t>
      </w:r>
      <w:proofErr w:type="gramEnd"/>
      <w:r w:rsidR="00316873" w:rsidRPr="00AA2FD7">
        <w:rPr>
          <w:rFonts w:ascii="Arial" w:hAnsi="Arial" w:cs="Arial"/>
          <w:sz w:val="22"/>
          <w:szCs w:val="22"/>
        </w:rPr>
        <w:t xml:space="preserve"> </w:t>
      </w:r>
      <w:proofErr w:type="spellStart"/>
      <w:r w:rsidR="00316873" w:rsidRPr="00AA2FD7">
        <w:rPr>
          <w:rFonts w:ascii="Arial" w:hAnsi="Arial" w:cs="Arial"/>
          <w:sz w:val="22"/>
          <w:szCs w:val="22"/>
        </w:rPr>
        <w:t>Rychlov</w:t>
      </w:r>
      <w:proofErr w:type="spellEnd"/>
      <w:r w:rsidR="00316873" w:rsidRPr="00AA2FD7">
        <w:rPr>
          <w:rFonts w:ascii="Arial" w:hAnsi="Arial" w:cs="Arial"/>
          <w:sz w:val="22"/>
          <w:szCs w:val="22"/>
        </w:rPr>
        <w:t xml:space="preserve"> u Bystřice pod </w:t>
      </w:r>
      <w:r w:rsidRPr="00AA2FD7">
        <w:rPr>
          <w:rFonts w:ascii="Arial" w:hAnsi="Arial" w:cs="Arial"/>
          <w:sz w:val="22"/>
          <w:szCs w:val="22"/>
        </w:rPr>
        <w:t>Hostýnem.</w:t>
      </w:r>
      <w:r w:rsidR="00CC2369" w:rsidRPr="00CC2369">
        <w:t xml:space="preserve"> </w:t>
      </w:r>
      <w:r w:rsidR="00CC2369">
        <w:rPr>
          <w:rFonts w:ascii="Arial" w:hAnsi="Arial" w:cs="Arial"/>
          <w:sz w:val="22"/>
          <w:szCs w:val="22"/>
        </w:rPr>
        <w:t>S</w:t>
      </w:r>
      <w:r w:rsidR="00CC2369" w:rsidRPr="00CC2369">
        <w:rPr>
          <w:rFonts w:ascii="Arial" w:hAnsi="Arial" w:cs="Arial"/>
          <w:sz w:val="22"/>
          <w:szCs w:val="22"/>
        </w:rPr>
        <w:t xml:space="preserve">tavbou dotčené pozemky jsou uvedeny v technické zprávě, která je součástí </w:t>
      </w:r>
      <w:r w:rsidR="00CC2369">
        <w:rPr>
          <w:rFonts w:ascii="Arial" w:hAnsi="Arial" w:cs="Arial"/>
          <w:sz w:val="22"/>
          <w:szCs w:val="22"/>
        </w:rPr>
        <w:t>projektové dokumentace specifikované v bodě II. 1 této smlouvy</w:t>
      </w:r>
      <w:r w:rsidR="00CC2369" w:rsidRPr="00CC2369">
        <w:rPr>
          <w:rFonts w:ascii="Arial" w:hAnsi="Arial" w:cs="Arial"/>
          <w:sz w:val="22"/>
          <w:szCs w:val="22"/>
        </w:rPr>
        <w:t>.</w:t>
      </w:r>
    </w:p>
    <w:p w:rsidR="009E63C5" w:rsidRDefault="009E63C5">
      <w:pPr>
        <w:pStyle w:val="Zkladntext"/>
        <w:rPr>
          <w:rFonts w:ascii="Arial" w:hAnsi="Arial" w:cs="Arial"/>
          <w:sz w:val="22"/>
          <w:szCs w:val="22"/>
        </w:rPr>
      </w:pPr>
    </w:p>
    <w:p w:rsidR="00771999" w:rsidRPr="00AA2FD7" w:rsidRDefault="00771999">
      <w:pPr>
        <w:pStyle w:val="Zkladntext"/>
        <w:rPr>
          <w:rFonts w:ascii="Arial" w:hAnsi="Arial" w:cs="Arial"/>
          <w:sz w:val="22"/>
          <w:szCs w:val="22"/>
        </w:rPr>
      </w:pPr>
    </w:p>
    <w:p w:rsidR="009E63C5" w:rsidRPr="00AA2FD7" w:rsidRDefault="009E63C5">
      <w:pPr>
        <w:pStyle w:val="Nadpis1"/>
        <w:jc w:val="center"/>
        <w:rPr>
          <w:rFonts w:ascii="Arial" w:hAnsi="Arial" w:cs="Arial"/>
          <w:sz w:val="22"/>
          <w:szCs w:val="22"/>
        </w:rPr>
      </w:pPr>
      <w:r w:rsidRPr="00AA2FD7">
        <w:rPr>
          <w:rFonts w:ascii="Arial" w:hAnsi="Arial" w:cs="Arial"/>
          <w:sz w:val="22"/>
          <w:szCs w:val="22"/>
        </w:rPr>
        <w:t>IV. CENA DÍLA</w:t>
      </w:r>
    </w:p>
    <w:p w:rsidR="009E63C5" w:rsidRPr="00AA2FD7" w:rsidRDefault="009E63C5">
      <w:pPr>
        <w:pStyle w:val="Zkladntext"/>
        <w:rPr>
          <w:rFonts w:ascii="Arial" w:hAnsi="Arial" w:cs="Arial"/>
          <w:sz w:val="22"/>
          <w:szCs w:val="22"/>
        </w:rPr>
      </w:pPr>
      <w:proofErr w:type="gramStart"/>
      <w:r w:rsidRPr="00AA2FD7">
        <w:rPr>
          <w:rFonts w:ascii="Arial" w:hAnsi="Arial" w:cs="Arial"/>
          <w:sz w:val="22"/>
          <w:szCs w:val="22"/>
        </w:rPr>
        <w:t xml:space="preserve">IV.1 </w:t>
      </w:r>
      <w:r w:rsidR="00912CBE" w:rsidRPr="00AA2FD7">
        <w:rPr>
          <w:rFonts w:ascii="Arial" w:hAnsi="Arial" w:cs="Arial"/>
          <w:sz w:val="22"/>
          <w:szCs w:val="22"/>
        </w:rPr>
        <w:tab/>
      </w:r>
      <w:r w:rsidRPr="00AA2FD7">
        <w:rPr>
          <w:rFonts w:ascii="Arial" w:hAnsi="Arial" w:cs="Arial"/>
          <w:sz w:val="22"/>
          <w:szCs w:val="22"/>
        </w:rPr>
        <w:t>Cena</w:t>
      </w:r>
      <w:proofErr w:type="gramEnd"/>
      <w:r w:rsidRPr="00AA2FD7">
        <w:rPr>
          <w:rFonts w:ascii="Arial" w:hAnsi="Arial" w:cs="Arial"/>
          <w:sz w:val="22"/>
          <w:szCs w:val="22"/>
        </w:rPr>
        <w:t xml:space="preserve"> díla je stanovena na základě cenové nabídky zhotovitele a položkov</w:t>
      </w:r>
      <w:r w:rsidR="00BA6D44" w:rsidRPr="00AA2FD7">
        <w:rPr>
          <w:rFonts w:ascii="Arial" w:hAnsi="Arial" w:cs="Arial"/>
          <w:sz w:val="22"/>
          <w:szCs w:val="22"/>
        </w:rPr>
        <w:t>ých</w:t>
      </w:r>
      <w:r w:rsidRPr="00AA2FD7">
        <w:rPr>
          <w:rFonts w:ascii="Arial" w:hAnsi="Arial" w:cs="Arial"/>
          <w:sz w:val="22"/>
          <w:szCs w:val="22"/>
        </w:rPr>
        <w:t xml:space="preserve"> rozpočt</w:t>
      </w:r>
      <w:r w:rsidR="00BA6D44" w:rsidRPr="00AA2FD7">
        <w:rPr>
          <w:rFonts w:ascii="Arial" w:hAnsi="Arial" w:cs="Arial"/>
          <w:sz w:val="22"/>
          <w:szCs w:val="22"/>
        </w:rPr>
        <w:t>ů</w:t>
      </w:r>
      <w:r w:rsidRPr="00AA2FD7">
        <w:rPr>
          <w:rFonts w:ascii="Arial" w:hAnsi="Arial" w:cs="Arial"/>
          <w:sz w:val="22"/>
          <w:szCs w:val="22"/>
        </w:rPr>
        <w:t>, kter</w:t>
      </w:r>
      <w:r w:rsidR="00BA6D44" w:rsidRPr="00AA2FD7">
        <w:rPr>
          <w:rFonts w:ascii="Arial" w:hAnsi="Arial" w:cs="Arial"/>
          <w:sz w:val="22"/>
          <w:szCs w:val="22"/>
        </w:rPr>
        <w:t>é</w:t>
      </w:r>
      <w:r w:rsidRPr="00AA2FD7">
        <w:rPr>
          <w:rFonts w:ascii="Arial" w:hAnsi="Arial" w:cs="Arial"/>
          <w:sz w:val="22"/>
          <w:szCs w:val="22"/>
        </w:rPr>
        <w:t xml:space="preserve"> tvoří </w:t>
      </w:r>
      <w:r w:rsidR="00912CBE" w:rsidRPr="00AA2FD7">
        <w:rPr>
          <w:rFonts w:ascii="Arial" w:hAnsi="Arial" w:cs="Arial"/>
          <w:sz w:val="22"/>
          <w:szCs w:val="22"/>
        </w:rPr>
        <w:t xml:space="preserve">(jako příloha č. 1) </w:t>
      </w:r>
      <w:r w:rsidRPr="00AA2FD7">
        <w:rPr>
          <w:rFonts w:ascii="Arial" w:hAnsi="Arial" w:cs="Arial"/>
          <w:sz w:val="22"/>
          <w:szCs w:val="22"/>
        </w:rPr>
        <w:t xml:space="preserve">nedílnou součást této smlouvy. </w:t>
      </w:r>
    </w:p>
    <w:p w:rsidR="009E63C5" w:rsidRPr="00AA2FD7" w:rsidRDefault="009E63C5">
      <w:pPr>
        <w:pStyle w:val="Zkladntext"/>
        <w:rPr>
          <w:rFonts w:ascii="Arial" w:hAnsi="Arial" w:cs="Arial"/>
          <w:sz w:val="22"/>
          <w:szCs w:val="22"/>
        </w:rPr>
      </w:pPr>
    </w:p>
    <w:p w:rsidR="00BA6D44" w:rsidRPr="00AA2FD7" w:rsidRDefault="00BA6D44" w:rsidP="00BA6D44">
      <w:pPr>
        <w:pStyle w:val="Zkladntext"/>
        <w:ind w:firstLine="708"/>
        <w:rPr>
          <w:rFonts w:ascii="Arial" w:hAnsi="Arial" w:cs="Arial"/>
          <w:b/>
          <w:bCs/>
          <w:sz w:val="22"/>
          <w:szCs w:val="22"/>
        </w:rPr>
      </w:pPr>
    </w:p>
    <w:p w:rsidR="009E63C5" w:rsidRPr="00AA2FD7" w:rsidRDefault="009E63C5" w:rsidP="00B24401">
      <w:pPr>
        <w:pStyle w:val="Zkladntext"/>
        <w:ind w:left="1134"/>
        <w:rPr>
          <w:rFonts w:ascii="Arial" w:hAnsi="Arial" w:cs="Arial"/>
          <w:b/>
          <w:bCs/>
          <w:sz w:val="22"/>
          <w:szCs w:val="22"/>
        </w:rPr>
      </w:pPr>
      <w:r w:rsidRPr="00AA2FD7">
        <w:rPr>
          <w:rFonts w:ascii="Arial" w:hAnsi="Arial" w:cs="Arial"/>
          <w:b/>
          <w:bCs/>
          <w:sz w:val="22"/>
          <w:szCs w:val="22"/>
        </w:rPr>
        <w:t xml:space="preserve">Celková cena díla </w:t>
      </w:r>
      <w:r w:rsidR="00B24401" w:rsidRPr="00AA2FD7">
        <w:rPr>
          <w:rFonts w:ascii="Arial" w:hAnsi="Arial" w:cs="Arial"/>
          <w:b/>
          <w:bCs/>
          <w:sz w:val="22"/>
          <w:szCs w:val="22"/>
        </w:rPr>
        <w:t xml:space="preserve">činí </w:t>
      </w:r>
      <w:r w:rsidR="00F321A7" w:rsidRPr="00AA2FD7">
        <w:rPr>
          <w:rFonts w:ascii="Arial" w:hAnsi="Arial" w:cs="Arial"/>
          <w:b/>
          <w:bCs/>
          <w:sz w:val="22"/>
          <w:szCs w:val="22"/>
        </w:rPr>
        <w:t>bez DPH</w:t>
      </w:r>
      <w:r w:rsidRPr="00AA2FD7">
        <w:rPr>
          <w:rFonts w:ascii="Arial" w:hAnsi="Arial" w:cs="Arial"/>
          <w:b/>
          <w:bCs/>
          <w:sz w:val="22"/>
          <w:szCs w:val="22"/>
        </w:rPr>
        <w:t>:</w:t>
      </w:r>
      <w:r w:rsidR="00E81FEC" w:rsidRPr="00AA2FD7">
        <w:rPr>
          <w:rFonts w:ascii="Arial" w:hAnsi="Arial" w:cs="Arial"/>
          <w:b/>
          <w:bCs/>
          <w:sz w:val="22"/>
          <w:szCs w:val="22"/>
        </w:rPr>
        <w:t xml:space="preserve">       </w:t>
      </w:r>
      <w:r w:rsidR="00BA6D44" w:rsidRPr="00AA2FD7">
        <w:rPr>
          <w:rFonts w:ascii="Arial" w:hAnsi="Arial" w:cs="Arial"/>
          <w:b/>
          <w:bCs/>
          <w:sz w:val="22"/>
          <w:szCs w:val="22"/>
        </w:rPr>
        <w:tab/>
      </w:r>
      <w:r w:rsidR="00BA6D44" w:rsidRPr="00AA2FD7">
        <w:rPr>
          <w:rFonts w:ascii="Arial" w:hAnsi="Arial" w:cs="Arial"/>
          <w:b/>
          <w:bCs/>
          <w:sz w:val="22"/>
          <w:szCs w:val="22"/>
        </w:rPr>
        <w:tab/>
      </w:r>
      <w:r w:rsidR="00BA6D44" w:rsidRPr="00AA2FD7">
        <w:rPr>
          <w:rFonts w:ascii="Arial" w:hAnsi="Arial" w:cs="Arial"/>
          <w:b/>
          <w:bCs/>
          <w:sz w:val="22"/>
          <w:szCs w:val="22"/>
          <w:highlight w:val="yellow"/>
        </w:rPr>
        <w:t>……</w:t>
      </w:r>
      <w:r w:rsidR="00BA6D44" w:rsidRPr="00AA2FD7">
        <w:rPr>
          <w:rFonts w:ascii="Arial" w:hAnsi="Arial" w:cs="Arial"/>
          <w:b/>
          <w:bCs/>
          <w:sz w:val="22"/>
          <w:szCs w:val="22"/>
        </w:rPr>
        <w:t xml:space="preserve"> Kč</w:t>
      </w:r>
    </w:p>
    <w:p w:rsidR="009E63C5" w:rsidRPr="00AA2FD7" w:rsidRDefault="00F321A7" w:rsidP="00B24401">
      <w:pPr>
        <w:pStyle w:val="Zkladntext"/>
        <w:ind w:left="1134"/>
        <w:rPr>
          <w:rFonts w:ascii="Arial" w:hAnsi="Arial" w:cs="Arial"/>
          <w:b/>
          <w:bCs/>
          <w:sz w:val="22"/>
          <w:szCs w:val="22"/>
        </w:rPr>
      </w:pPr>
      <w:r w:rsidRPr="00AA2FD7">
        <w:rPr>
          <w:rFonts w:ascii="Arial" w:hAnsi="Arial" w:cs="Arial"/>
          <w:b/>
          <w:bCs/>
          <w:sz w:val="22"/>
          <w:szCs w:val="22"/>
        </w:rPr>
        <w:t>DPH 21%</w:t>
      </w:r>
      <w:r w:rsidR="00AC38C3" w:rsidRPr="00AA2FD7">
        <w:rPr>
          <w:rFonts w:ascii="Arial" w:hAnsi="Arial" w:cs="Arial"/>
          <w:b/>
          <w:bCs/>
          <w:sz w:val="22"/>
          <w:szCs w:val="22"/>
        </w:rPr>
        <w:t xml:space="preserve">                           </w:t>
      </w:r>
      <w:r w:rsidR="00E81FEC" w:rsidRPr="00AA2FD7">
        <w:rPr>
          <w:rFonts w:ascii="Arial" w:hAnsi="Arial" w:cs="Arial"/>
          <w:b/>
          <w:bCs/>
          <w:sz w:val="22"/>
          <w:szCs w:val="22"/>
        </w:rPr>
        <w:t xml:space="preserve">                     </w:t>
      </w:r>
      <w:r w:rsidR="00BA6D44" w:rsidRPr="00AA2FD7">
        <w:rPr>
          <w:rFonts w:ascii="Arial" w:hAnsi="Arial" w:cs="Arial"/>
          <w:b/>
          <w:bCs/>
          <w:sz w:val="22"/>
          <w:szCs w:val="22"/>
        </w:rPr>
        <w:tab/>
      </w:r>
      <w:r w:rsidR="00BA6D44" w:rsidRPr="00AA2FD7">
        <w:rPr>
          <w:rFonts w:ascii="Arial" w:hAnsi="Arial" w:cs="Arial"/>
          <w:b/>
          <w:bCs/>
          <w:sz w:val="22"/>
          <w:szCs w:val="22"/>
          <w:highlight w:val="yellow"/>
        </w:rPr>
        <w:t>……</w:t>
      </w:r>
      <w:r w:rsidR="00BA6D44" w:rsidRPr="00AA2FD7">
        <w:rPr>
          <w:rFonts w:ascii="Arial" w:hAnsi="Arial" w:cs="Arial"/>
          <w:b/>
          <w:bCs/>
          <w:sz w:val="22"/>
          <w:szCs w:val="22"/>
        </w:rPr>
        <w:t xml:space="preserve"> Kč</w:t>
      </w:r>
    </w:p>
    <w:p w:rsidR="00E41703" w:rsidRPr="00AA2FD7" w:rsidRDefault="00E41703" w:rsidP="00B24401">
      <w:pPr>
        <w:pStyle w:val="Zkladntext"/>
        <w:ind w:left="1134"/>
        <w:rPr>
          <w:rFonts w:ascii="Arial" w:hAnsi="Arial" w:cs="Arial"/>
          <w:b/>
          <w:bCs/>
          <w:sz w:val="22"/>
          <w:szCs w:val="22"/>
        </w:rPr>
      </w:pPr>
      <w:r w:rsidRPr="00AA2FD7">
        <w:rPr>
          <w:rFonts w:ascii="Arial" w:hAnsi="Arial" w:cs="Arial"/>
          <w:b/>
          <w:bCs/>
          <w:sz w:val="22"/>
          <w:szCs w:val="22"/>
        </w:rPr>
        <w:t xml:space="preserve">Celková cena díla </w:t>
      </w:r>
      <w:r w:rsidR="00B24401" w:rsidRPr="00AA2FD7">
        <w:rPr>
          <w:rFonts w:ascii="Arial" w:hAnsi="Arial" w:cs="Arial"/>
          <w:b/>
          <w:bCs/>
          <w:sz w:val="22"/>
          <w:szCs w:val="22"/>
        </w:rPr>
        <w:t xml:space="preserve">činí </w:t>
      </w:r>
      <w:r w:rsidRPr="00AA2FD7">
        <w:rPr>
          <w:rFonts w:ascii="Arial" w:hAnsi="Arial" w:cs="Arial"/>
          <w:b/>
          <w:bCs/>
          <w:sz w:val="22"/>
          <w:szCs w:val="22"/>
        </w:rPr>
        <w:t>včetně DPH:</w:t>
      </w:r>
      <w:r w:rsidR="00E81FEC" w:rsidRPr="00AA2FD7">
        <w:rPr>
          <w:rFonts w:ascii="Arial" w:hAnsi="Arial" w:cs="Arial"/>
          <w:b/>
          <w:bCs/>
          <w:sz w:val="22"/>
          <w:szCs w:val="22"/>
        </w:rPr>
        <w:t xml:space="preserve">  </w:t>
      </w:r>
      <w:r w:rsidR="00BA6D44" w:rsidRPr="00AA2FD7">
        <w:rPr>
          <w:rFonts w:ascii="Arial" w:hAnsi="Arial" w:cs="Arial"/>
          <w:b/>
          <w:bCs/>
          <w:sz w:val="22"/>
          <w:szCs w:val="22"/>
        </w:rPr>
        <w:tab/>
      </w:r>
      <w:r w:rsidR="00BA6D44" w:rsidRPr="00AA2FD7">
        <w:rPr>
          <w:rFonts w:ascii="Arial" w:hAnsi="Arial" w:cs="Arial"/>
          <w:b/>
          <w:bCs/>
          <w:sz w:val="22"/>
          <w:szCs w:val="22"/>
        </w:rPr>
        <w:tab/>
      </w:r>
      <w:r w:rsidR="00BA6D44" w:rsidRPr="00AA2FD7">
        <w:rPr>
          <w:rFonts w:ascii="Arial" w:hAnsi="Arial" w:cs="Arial"/>
          <w:b/>
          <w:bCs/>
          <w:sz w:val="22"/>
          <w:szCs w:val="22"/>
          <w:highlight w:val="yellow"/>
        </w:rPr>
        <w:t>……</w:t>
      </w:r>
      <w:r w:rsidR="00BA6D44" w:rsidRPr="00AA2FD7">
        <w:rPr>
          <w:rFonts w:ascii="Arial" w:hAnsi="Arial" w:cs="Arial"/>
          <w:b/>
          <w:bCs/>
          <w:sz w:val="22"/>
          <w:szCs w:val="22"/>
        </w:rPr>
        <w:t xml:space="preserve"> Kč</w:t>
      </w:r>
    </w:p>
    <w:p w:rsidR="009E63C5" w:rsidRPr="00AA2FD7" w:rsidRDefault="009E63C5">
      <w:pPr>
        <w:pStyle w:val="Zkladntext"/>
        <w:rPr>
          <w:rFonts w:ascii="Arial" w:hAnsi="Arial" w:cs="Arial"/>
          <w:sz w:val="22"/>
          <w:szCs w:val="22"/>
        </w:rPr>
      </w:pPr>
    </w:p>
    <w:p w:rsidR="009B59D2" w:rsidRPr="00AA2FD7" w:rsidRDefault="009B59D2" w:rsidP="009B59D2">
      <w:pPr>
        <w:pStyle w:val="Zkladntext"/>
        <w:rPr>
          <w:rFonts w:ascii="Arial" w:hAnsi="Arial" w:cs="Arial"/>
          <w:sz w:val="22"/>
          <w:szCs w:val="22"/>
        </w:rPr>
      </w:pPr>
      <w:proofErr w:type="gramStart"/>
      <w:r w:rsidRPr="00AA2FD7">
        <w:rPr>
          <w:rFonts w:ascii="Arial" w:hAnsi="Arial" w:cs="Arial"/>
          <w:sz w:val="22"/>
          <w:szCs w:val="22"/>
        </w:rPr>
        <w:t xml:space="preserve">IV.2 </w:t>
      </w:r>
      <w:r w:rsidRPr="00AA2FD7">
        <w:rPr>
          <w:rFonts w:ascii="Arial" w:hAnsi="Arial" w:cs="Arial"/>
          <w:sz w:val="22"/>
          <w:szCs w:val="22"/>
        </w:rPr>
        <w:tab/>
        <w:t>Součástí</w:t>
      </w:r>
      <w:proofErr w:type="gramEnd"/>
      <w:r w:rsidRPr="00AA2FD7">
        <w:rPr>
          <w:rFonts w:ascii="Arial" w:hAnsi="Arial" w:cs="Arial"/>
          <w:sz w:val="22"/>
          <w:szCs w:val="22"/>
        </w:rPr>
        <w:t xml:space="preserve"> ceny jsou veškeré práce a dodávky, poplatky a jiné náklady nezbytné pro řádné a úplné zhotovení díla, včetně nákladů na vybudování, provoz a demontáž zařízení staveniště, zabezpečení bezpečnosti a hygieny práce, geodetické práce (geodetické zaměření dokončeného díla), vypracování projektové dokumentace skutečného provedení stavby, opatření k ochraně životního prostředí, organizační a koordinační činnost, poplatky spojené se záborem veřejného prostranství, zajištění nezbytných dopravních opatření včetně poplatků, popř. dočasných záborů pozemků v soukromém vlastnictví, pojištění stavby a pojištění osob, náklady spojené s platebními podmínkami, likvidace odpadu a skládkovné. </w:t>
      </w:r>
    </w:p>
    <w:p w:rsidR="009B59D2" w:rsidRPr="00AA2FD7" w:rsidRDefault="009B59D2" w:rsidP="009B59D2">
      <w:pPr>
        <w:pStyle w:val="Zkladntext"/>
        <w:rPr>
          <w:rFonts w:ascii="Arial" w:hAnsi="Arial" w:cs="Arial"/>
          <w:sz w:val="22"/>
          <w:szCs w:val="22"/>
        </w:rPr>
      </w:pPr>
    </w:p>
    <w:p w:rsidR="009B59D2" w:rsidRPr="00AA2FD7" w:rsidRDefault="009B59D2" w:rsidP="009B59D2">
      <w:pPr>
        <w:pStyle w:val="Zkladntext"/>
        <w:rPr>
          <w:rFonts w:ascii="Arial" w:hAnsi="Arial" w:cs="Arial"/>
          <w:sz w:val="22"/>
          <w:szCs w:val="22"/>
        </w:rPr>
      </w:pPr>
      <w:proofErr w:type="gramStart"/>
      <w:r w:rsidRPr="00AA2FD7">
        <w:rPr>
          <w:rFonts w:ascii="Arial" w:hAnsi="Arial" w:cs="Arial"/>
          <w:sz w:val="22"/>
          <w:szCs w:val="22"/>
        </w:rPr>
        <w:t xml:space="preserve">IV.3 </w:t>
      </w:r>
      <w:r w:rsidRPr="00AA2FD7">
        <w:rPr>
          <w:rFonts w:ascii="Arial" w:hAnsi="Arial" w:cs="Arial"/>
          <w:sz w:val="22"/>
          <w:szCs w:val="22"/>
        </w:rPr>
        <w:tab/>
        <w:t>Zhotovitel</w:t>
      </w:r>
      <w:proofErr w:type="gramEnd"/>
      <w:r w:rsidRPr="00AA2FD7">
        <w:rPr>
          <w:rFonts w:ascii="Arial" w:hAnsi="Arial" w:cs="Arial"/>
          <w:sz w:val="22"/>
          <w:szCs w:val="22"/>
        </w:rPr>
        <w:t xml:space="preserve"> zodpovídá za správnost a </w:t>
      </w:r>
      <w:r w:rsidR="001200A0" w:rsidRPr="00AA2FD7">
        <w:rPr>
          <w:rFonts w:ascii="Arial" w:hAnsi="Arial" w:cs="Arial"/>
          <w:sz w:val="22"/>
          <w:szCs w:val="22"/>
        </w:rPr>
        <w:t xml:space="preserve">zaručuje </w:t>
      </w:r>
      <w:r w:rsidRPr="00AA2FD7">
        <w:rPr>
          <w:rFonts w:ascii="Arial" w:hAnsi="Arial" w:cs="Arial"/>
          <w:sz w:val="22"/>
          <w:szCs w:val="22"/>
        </w:rPr>
        <w:t xml:space="preserve">úplnost </w:t>
      </w:r>
      <w:proofErr w:type="spellStart"/>
      <w:r w:rsidR="000757E1">
        <w:rPr>
          <w:rFonts w:ascii="Arial" w:hAnsi="Arial" w:cs="Arial"/>
          <w:sz w:val="22"/>
          <w:szCs w:val="22"/>
        </w:rPr>
        <w:t>nacenění</w:t>
      </w:r>
      <w:proofErr w:type="spellEnd"/>
      <w:r w:rsidR="000757E1">
        <w:rPr>
          <w:rFonts w:ascii="Arial" w:hAnsi="Arial" w:cs="Arial"/>
          <w:sz w:val="22"/>
          <w:szCs w:val="22"/>
        </w:rPr>
        <w:t xml:space="preserve"> </w:t>
      </w:r>
      <w:r w:rsidRPr="00AA2FD7">
        <w:rPr>
          <w:rFonts w:ascii="Arial" w:hAnsi="Arial" w:cs="Arial"/>
          <w:sz w:val="22"/>
          <w:szCs w:val="22"/>
        </w:rPr>
        <w:t xml:space="preserve">položkového rozpočtu ve vztahu k projektové dokumentaci stavby. Případné odchylky, vynechání, opomnění, chyby a nedostatky </w:t>
      </w:r>
      <w:proofErr w:type="spellStart"/>
      <w:r w:rsidRPr="00AA2FD7">
        <w:rPr>
          <w:rFonts w:ascii="Arial" w:hAnsi="Arial" w:cs="Arial"/>
          <w:sz w:val="22"/>
          <w:szCs w:val="22"/>
        </w:rPr>
        <w:t>naceněného</w:t>
      </w:r>
      <w:proofErr w:type="spellEnd"/>
      <w:r w:rsidRPr="00AA2FD7">
        <w:rPr>
          <w:rFonts w:ascii="Arial" w:hAnsi="Arial" w:cs="Arial"/>
          <w:sz w:val="22"/>
          <w:szCs w:val="22"/>
        </w:rPr>
        <w:t xml:space="preserve"> položkového rozpočtu nemají v žádném případě vliv na smluvní cenu za dílo, ani na rozsah díla podle této smlouvy, rozsah plnění zhotovitele ani na další ujednání smluvních stran v této smlouvě.</w:t>
      </w:r>
    </w:p>
    <w:p w:rsidR="009B59D2" w:rsidRPr="00AA2FD7" w:rsidRDefault="009B59D2" w:rsidP="009B59D2">
      <w:pPr>
        <w:pStyle w:val="Zkladntext"/>
        <w:rPr>
          <w:rFonts w:ascii="Arial" w:hAnsi="Arial" w:cs="Arial"/>
          <w:sz w:val="22"/>
          <w:szCs w:val="22"/>
        </w:rPr>
      </w:pPr>
      <w:r w:rsidRPr="00AA2FD7">
        <w:rPr>
          <w:rFonts w:ascii="Arial" w:hAnsi="Arial" w:cs="Arial"/>
          <w:sz w:val="22"/>
          <w:szCs w:val="22"/>
        </w:rPr>
        <w:t> </w:t>
      </w:r>
    </w:p>
    <w:p w:rsidR="009B59D2" w:rsidRPr="00AA2FD7" w:rsidRDefault="009B59D2" w:rsidP="009B59D2">
      <w:pPr>
        <w:pStyle w:val="Zkladntext"/>
        <w:rPr>
          <w:rFonts w:ascii="Arial" w:hAnsi="Arial" w:cs="Arial"/>
          <w:sz w:val="22"/>
          <w:szCs w:val="22"/>
        </w:rPr>
      </w:pPr>
      <w:proofErr w:type="gramStart"/>
      <w:r w:rsidRPr="00AA2FD7">
        <w:rPr>
          <w:rFonts w:ascii="Arial" w:hAnsi="Arial" w:cs="Arial"/>
          <w:sz w:val="22"/>
          <w:szCs w:val="22"/>
        </w:rPr>
        <w:t xml:space="preserve">IV.4 </w:t>
      </w:r>
      <w:r w:rsidRPr="00AA2FD7">
        <w:rPr>
          <w:rFonts w:ascii="Arial" w:hAnsi="Arial" w:cs="Arial"/>
          <w:sz w:val="22"/>
          <w:szCs w:val="22"/>
        </w:rPr>
        <w:tab/>
      </w:r>
      <w:r w:rsidRPr="00AA2FD7">
        <w:rPr>
          <w:rFonts w:ascii="Arial" w:hAnsi="Arial" w:cs="Arial"/>
          <w:snapToGrid w:val="0"/>
          <w:sz w:val="22"/>
          <w:szCs w:val="22"/>
        </w:rPr>
        <w:t>Jednotkové</w:t>
      </w:r>
      <w:proofErr w:type="gramEnd"/>
      <w:r w:rsidRPr="00AA2FD7">
        <w:rPr>
          <w:rFonts w:ascii="Arial" w:hAnsi="Arial" w:cs="Arial"/>
          <w:snapToGrid w:val="0"/>
          <w:sz w:val="22"/>
          <w:szCs w:val="22"/>
        </w:rPr>
        <w:t xml:space="preserve"> ceny uvedené v položkovém rozpočtu jsou cenami pevnými po celou dobu realizace díla.</w:t>
      </w:r>
    </w:p>
    <w:p w:rsidR="009B59D2" w:rsidRPr="00AA2FD7" w:rsidRDefault="009B59D2" w:rsidP="009B59D2">
      <w:pPr>
        <w:pStyle w:val="Zkladntext"/>
        <w:rPr>
          <w:rFonts w:ascii="Arial" w:hAnsi="Arial" w:cs="Arial"/>
          <w:sz w:val="22"/>
          <w:szCs w:val="22"/>
        </w:rPr>
      </w:pPr>
    </w:p>
    <w:p w:rsidR="009B59D2" w:rsidRDefault="009B59D2" w:rsidP="009B59D2">
      <w:pPr>
        <w:tabs>
          <w:tab w:val="num" w:pos="709"/>
        </w:tabs>
        <w:jc w:val="both"/>
        <w:rPr>
          <w:rFonts w:ascii="Arial" w:hAnsi="Arial" w:cs="Arial"/>
          <w:sz w:val="22"/>
          <w:szCs w:val="22"/>
        </w:rPr>
      </w:pPr>
      <w:proofErr w:type="gramStart"/>
      <w:r w:rsidRPr="00AA2FD7">
        <w:rPr>
          <w:rFonts w:ascii="Arial" w:hAnsi="Arial" w:cs="Arial"/>
          <w:sz w:val="22"/>
          <w:szCs w:val="22"/>
        </w:rPr>
        <w:t xml:space="preserve">IV.5  </w:t>
      </w:r>
      <w:r w:rsidRPr="00AA2FD7">
        <w:rPr>
          <w:rFonts w:ascii="Arial" w:hAnsi="Arial" w:cs="Arial"/>
          <w:sz w:val="22"/>
          <w:szCs w:val="22"/>
        </w:rPr>
        <w:tab/>
        <w:t>Změna</w:t>
      </w:r>
      <w:proofErr w:type="gramEnd"/>
      <w:r w:rsidRPr="00AA2FD7">
        <w:rPr>
          <w:rFonts w:ascii="Arial" w:hAnsi="Arial" w:cs="Arial"/>
          <w:sz w:val="22"/>
          <w:szCs w:val="22"/>
        </w:rPr>
        <w:t xml:space="preserve"> sjednané ceny je možná, pouze pokud po podpisu smlouvy a před termínem dokončení díla dojde ke změnám sazeb DPH nebo pokud objednatel bude požadovat i provedení jiných prací nebo dodávek, než těch, které byly předmětem projektové dokumentace nebo pokud objednatel vyloučí některé práce nebo dodávky z předmětu plnění.</w:t>
      </w:r>
    </w:p>
    <w:p w:rsidR="00990D8A" w:rsidRDefault="00990D8A" w:rsidP="009B59D2">
      <w:pPr>
        <w:tabs>
          <w:tab w:val="num" w:pos="709"/>
        </w:tabs>
        <w:jc w:val="both"/>
        <w:rPr>
          <w:rFonts w:ascii="Arial" w:hAnsi="Arial" w:cs="Arial"/>
          <w:sz w:val="22"/>
          <w:szCs w:val="22"/>
        </w:rPr>
      </w:pPr>
    </w:p>
    <w:p w:rsidR="00EF15C6" w:rsidRPr="00AA2FD7" w:rsidRDefault="00990D8A" w:rsidP="009B59D2">
      <w:pPr>
        <w:tabs>
          <w:tab w:val="num" w:pos="709"/>
        </w:tabs>
        <w:jc w:val="both"/>
        <w:rPr>
          <w:rFonts w:ascii="Arial" w:hAnsi="Arial" w:cs="Arial"/>
          <w:sz w:val="22"/>
          <w:szCs w:val="22"/>
        </w:rPr>
      </w:pPr>
      <w:proofErr w:type="gramStart"/>
      <w:r>
        <w:rPr>
          <w:rFonts w:ascii="Arial" w:hAnsi="Arial" w:cs="Arial"/>
          <w:sz w:val="22"/>
          <w:szCs w:val="22"/>
        </w:rPr>
        <w:lastRenderedPageBreak/>
        <w:t>IV.6</w:t>
      </w:r>
      <w:r>
        <w:rPr>
          <w:rFonts w:ascii="Arial" w:hAnsi="Arial" w:cs="Arial"/>
          <w:sz w:val="22"/>
          <w:szCs w:val="22"/>
        </w:rPr>
        <w:tab/>
      </w:r>
      <w:r w:rsidR="00B129D0">
        <w:rPr>
          <w:rFonts w:ascii="Arial" w:hAnsi="Arial" w:cs="Arial"/>
          <w:sz w:val="22"/>
          <w:szCs w:val="22"/>
        </w:rPr>
        <w:t>M</w:t>
      </w:r>
      <w:r>
        <w:rPr>
          <w:rFonts w:ascii="Arial" w:hAnsi="Arial" w:cs="Arial"/>
          <w:sz w:val="22"/>
          <w:szCs w:val="22"/>
        </w:rPr>
        <w:t>ěsto</w:t>
      </w:r>
      <w:proofErr w:type="gramEnd"/>
      <w:r>
        <w:rPr>
          <w:rFonts w:ascii="Arial" w:hAnsi="Arial" w:cs="Arial"/>
          <w:sz w:val="22"/>
          <w:szCs w:val="22"/>
        </w:rPr>
        <w:t xml:space="preserve"> Bystřice pod Hostýnem </w:t>
      </w:r>
      <w:r w:rsidR="00B129D0">
        <w:rPr>
          <w:rFonts w:ascii="Arial" w:hAnsi="Arial" w:cs="Arial"/>
          <w:sz w:val="22"/>
          <w:szCs w:val="22"/>
        </w:rPr>
        <w:t>je</w:t>
      </w:r>
      <w:r>
        <w:rPr>
          <w:rFonts w:ascii="Arial" w:hAnsi="Arial" w:cs="Arial"/>
          <w:sz w:val="22"/>
          <w:szCs w:val="22"/>
        </w:rPr>
        <w:t xml:space="preserve"> při realizaci díla dle smlouvy o dílo osobou povinnou k dani z přidané hodnoty a daň z přidané hodnoty na výstupu </w:t>
      </w:r>
      <w:r w:rsidR="00B129D0">
        <w:rPr>
          <w:rFonts w:ascii="Arial" w:hAnsi="Arial" w:cs="Arial"/>
          <w:sz w:val="22"/>
          <w:szCs w:val="22"/>
        </w:rPr>
        <w:t xml:space="preserve">tak </w:t>
      </w:r>
      <w:r>
        <w:rPr>
          <w:rFonts w:ascii="Arial" w:hAnsi="Arial" w:cs="Arial"/>
          <w:sz w:val="22"/>
          <w:szCs w:val="22"/>
        </w:rPr>
        <w:t>bude odvedena z plnění této smlouvy o dílo objednatelem.</w:t>
      </w:r>
      <w:r w:rsidR="00A63471" w:rsidRPr="00A63471">
        <w:rPr>
          <w:rFonts w:ascii="Arial" w:hAnsi="Arial" w:cs="Arial"/>
          <w:sz w:val="22"/>
          <w:szCs w:val="22"/>
        </w:rPr>
        <w:t xml:space="preserve"> </w:t>
      </w:r>
      <w:r w:rsidR="00A63471" w:rsidRPr="004443E8">
        <w:rPr>
          <w:rFonts w:ascii="Arial" w:hAnsi="Arial" w:cs="Arial"/>
          <w:sz w:val="22"/>
          <w:szCs w:val="22"/>
        </w:rPr>
        <w:t xml:space="preserve">Zhotovitel se zavazuje nejpozději do 10 dnů od data uskutečnění zdanitelného plnění vystavit daňový doklad a doručit jej objednateli do 3 dnů od vystavení. V případě nesplnění této povinnosti uhradí objednateli smluvní pokutu ve výši 0,05% z částky přenesené daňové povinnosti dle </w:t>
      </w:r>
      <w:proofErr w:type="spellStart"/>
      <w:r w:rsidR="00A63471" w:rsidRPr="004443E8">
        <w:rPr>
          <w:rFonts w:ascii="Arial" w:hAnsi="Arial" w:cs="Arial"/>
          <w:sz w:val="22"/>
          <w:szCs w:val="22"/>
        </w:rPr>
        <w:t>ust</w:t>
      </w:r>
      <w:proofErr w:type="spellEnd"/>
      <w:r w:rsidR="00A63471" w:rsidRPr="004443E8">
        <w:rPr>
          <w:rFonts w:ascii="Arial" w:hAnsi="Arial" w:cs="Arial"/>
          <w:sz w:val="22"/>
          <w:szCs w:val="22"/>
        </w:rPr>
        <w:t>. §92e ZDPH za každý den prodlení.</w:t>
      </w:r>
    </w:p>
    <w:p w:rsidR="00556C4F" w:rsidRDefault="00556C4F">
      <w:pPr>
        <w:pStyle w:val="Zkladntext"/>
        <w:jc w:val="center"/>
        <w:rPr>
          <w:rFonts w:ascii="Arial" w:hAnsi="Arial" w:cs="Arial"/>
          <w:b/>
          <w:bCs/>
          <w:sz w:val="22"/>
          <w:szCs w:val="22"/>
        </w:rPr>
      </w:pPr>
    </w:p>
    <w:p w:rsidR="00B129D0" w:rsidRDefault="00B129D0">
      <w:pPr>
        <w:pStyle w:val="Zkladntext"/>
        <w:jc w:val="center"/>
        <w:rPr>
          <w:rFonts w:ascii="Arial" w:hAnsi="Arial" w:cs="Arial"/>
          <w:b/>
          <w:bCs/>
          <w:sz w:val="22"/>
          <w:szCs w:val="22"/>
        </w:rPr>
      </w:pPr>
    </w:p>
    <w:p w:rsidR="009E63C5" w:rsidRPr="00AA2FD7" w:rsidRDefault="009E63C5">
      <w:pPr>
        <w:pStyle w:val="Zkladntext"/>
        <w:jc w:val="center"/>
        <w:rPr>
          <w:rFonts w:ascii="Arial" w:hAnsi="Arial" w:cs="Arial"/>
          <w:b/>
          <w:bCs/>
          <w:sz w:val="22"/>
          <w:szCs w:val="22"/>
        </w:rPr>
      </w:pPr>
      <w:r w:rsidRPr="00AA2FD7">
        <w:rPr>
          <w:rFonts w:ascii="Arial" w:hAnsi="Arial" w:cs="Arial"/>
          <w:b/>
          <w:bCs/>
          <w:sz w:val="22"/>
          <w:szCs w:val="22"/>
        </w:rPr>
        <w:t xml:space="preserve">V. </w:t>
      </w:r>
      <w:r w:rsidR="003518B8" w:rsidRPr="00AA2FD7">
        <w:rPr>
          <w:rFonts w:ascii="Arial" w:hAnsi="Arial" w:cs="Arial"/>
          <w:b/>
          <w:bCs/>
          <w:sz w:val="22"/>
          <w:szCs w:val="22"/>
        </w:rPr>
        <w:t>PLATEBNÍ PODMÍNKY</w:t>
      </w:r>
    </w:p>
    <w:p w:rsidR="009B59D2" w:rsidRPr="00AA2FD7" w:rsidRDefault="009B59D2" w:rsidP="009B59D2">
      <w:pPr>
        <w:tabs>
          <w:tab w:val="num" w:pos="709"/>
        </w:tabs>
        <w:jc w:val="both"/>
        <w:rPr>
          <w:rFonts w:ascii="Arial" w:hAnsi="Arial" w:cs="Arial"/>
          <w:sz w:val="22"/>
          <w:szCs w:val="22"/>
        </w:rPr>
      </w:pPr>
      <w:proofErr w:type="gramStart"/>
      <w:r w:rsidRPr="00AA2FD7">
        <w:rPr>
          <w:rFonts w:ascii="Arial" w:hAnsi="Arial" w:cs="Arial"/>
          <w:sz w:val="22"/>
          <w:szCs w:val="22"/>
        </w:rPr>
        <w:t>V.1.</w:t>
      </w:r>
      <w:proofErr w:type="gramEnd"/>
      <w:r w:rsidRPr="00AA2FD7">
        <w:rPr>
          <w:rFonts w:ascii="Arial" w:hAnsi="Arial" w:cs="Arial"/>
          <w:sz w:val="22"/>
          <w:szCs w:val="22"/>
        </w:rPr>
        <w:t xml:space="preserve">  </w:t>
      </w:r>
      <w:r w:rsidRPr="00AA2FD7">
        <w:rPr>
          <w:rFonts w:ascii="Arial" w:hAnsi="Arial" w:cs="Arial"/>
          <w:sz w:val="22"/>
          <w:szCs w:val="22"/>
        </w:rPr>
        <w:tab/>
        <w:t>Objednatel neposkytne zhotoviteli zálohu.</w:t>
      </w:r>
    </w:p>
    <w:p w:rsidR="009B59D2" w:rsidRPr="00AA2FD7" w:rsidRDefault="009B59D2" w:rsidP="009B59D2">
      <w:pPr>
        <w:ind w:left="1056"/>
        <w:jc w:val="both"/>
        <w:rPr>
          <w:rFonts w:ascii="Arial" w:hAnsi="Arial" w:cs="Arial"/>
          <w:sz w:val="22"/>
          <w:szCs w:val="22"/>
        </w:rPr>
      </w:pPr>
      <w:r w:rsidRPr="00AA2FD7">
        <w:rPr>
          <w:rFonts w:ascii="Arial" w:hAnsi="Arial" w:cs="Arial"/>
          <w:sz w:val="22"/>
          <w:szCs w:val="22"/>
        </w:rPr>
        <w:t> </w:t>
      </w:r>
    </w:p>
    <w:p w:rsidR="00990D8A" w:rsidRPr="00CA22CB" w:rsidRDefault="009B59D2" w:rsidP="00990D8A">
      <w:pPr>
        <w:pStyle w:val="Zkladntext"/>
        <w:rPr>
          <w:rFonts w:ascii="Arial" w:hAnsi="Arial" w:cs="Arial"/>
          <w:sz w:val="22"/>
          <w:szCs w:val="22"/>
        </w:rPr>
      </w:pPr>
      <w:proofErr w:type="gramStart"/>
      <w:r w:rsidRPr="00AA2FD7">
        <w:rPr>
          <w:rFonts w:ascii="Arial" w:hAnsi="Arial" w:cs="Arial"/>
          <w:sz w:val="22"/>
          <w:szCs w:val="22"/>
        </w:rPr>
        <w:t xml:space="preserve">V.2  </w:t>
      </w:r>
      <w:r w:rsidRPr="00AA2FD7">
        <w:rPr>
          <w:rFonts w:ascii="Arial" w:hAnsi="Arial" w:cs="Arial"/>
          <w:sz w:val="22"/>
          <w:szCs w:val="22"/>
        </w:rPr>
        <w:tab/>
      </w:r>
      <w:r w:rsidR="00990D8A" w:rsidRPr="00CA22CB">
        <w:rPr>
          <w:rFonts w:ascii="Arial" w:hAnsi="Arial" w:cs="Arial"/>
          <w:sz w:val="22"/>
          <w:szCs w:val="22"/>
        </w:rPr>
        <w:t>Smluvní</w:t>
      </w:r>
      <w:proofErr w:type="gramEnd"/>
      <w:r w:rsidR="00990D8A" w:rsidRPr="00CA22CB">
        <w:rPr>
          <w:rFonts w:ascii="Arial" w:hAnsi="Arial" w:cs="Arial"/>
          <w:sz w:val="22"/>
          <w:szCs w:val="22"/>
        </w:rPr>
        <w:t xml:space="preserve"> strany se dohodly na hrazení ceny za dílo měsíčně na základě dílčích daňových dokladů se </w:t>
      </w:r>
      <w:r w:rsidR="00990D8A" w:rsidRPr="007B570A">
        <w:rPr>
          <w:rFonts w:ascii="Arial" w:hAnsi="Arial" w:cs="Arial"/>
          <w:sz w:val="22"/>
          <w:szCs w:val="22"/>
        </w:rPr>
        <w:t>splatností 30 dnů od data jejich doručení</w:t>
      </w:r>
      <w:r w:rsidR="00990D8A" w:rsidRPr="00CA22CB">
        <w:rPr>
          <w:rFonts w:ascii="Arial" w:hAnsi="Arial" w:cs="Arial"/>
          <w:sz w:val="22"/>
          <w:szCs w:val="22"/>
        </w:rPr>
        <w:t>, které budou vystavovány zhotovitelem objednateli, a to dle skutečně provedených stavebních prací, dodávek a služeb na základě objednatelem schválených zjišťovacích protokolů a soupisů provedených stavebních prací, dodávek a služeb s využitím cenových údajů položkov</w:t>
      </w:r>
      <w:r w:rsidR="00990D8A">
        <w:rPr>
          <w:rFonts w:ascii="Arial" w:hAnsi="Arial" w:cs="Arial"/>
          <w:sz w:val="22"/>
          <w:szCs w:val="22"/>
        </w:rPr>
        <w:t>ých</w:t>
      </w:r>
      <w:r w:rsidR="00990D8A" w:rsidRPr="00CA22CB">
        <w:rPr>
          <w:rFonts w:ascii="Arial" w:hAnsi="Arial" w:cs="Arial"/>
          <w:sz w:val="22"/>
          <w:szCs w:val="22"/>
        </w:rPr>
        <w:t xml:space="preserve"> rozpočt</w:t>
      </w:r>
      <w:r w:rsidR="00990D8A">
        <w:rPr>
          <w:rFonts w:ascii="Arial" w:hAnsi="Arial" w:cs="Arial"/>
          <w:sz w:val="22"/>
          <w:szCs w:val="22"/>
        </w:rPr>
        <w:t>ů</w:t>
      </w:r>
      <w:r w:rsidR="00990D8A" w:rsidRPr="00CA22CB">
        <w:rPr>
          <w:rFonts w:ascii="Arial" w:hAnsi="Arial" w:cs="Arial"/>
          <w:sz w:val="22"/>
          <w:szCs w:val="22"/>
        </w:rPr>
        <w:t xml:space="preserve"> zhotovitele, doložen</w:t>
      </w:r>
      <w:r w:rsidR="00990D8A">
        <w:rPr>
          <w:rFonts w:ascii="Arial" w:hAnsi="Arial" w:cs="Arial"/>
          <w:sz w:val="22"/>
          <w:szCs w:val="22"/>
        </w:rPr>
        <w:t>ých</w:t>
      </w:r>
      <w:r w:rsidR="00990D8A" w:rsidRPr="00CA22CB">
        <w:rPr>
          <w:rFonts w:ascii="Arial" w:hAnsi="Arial" w:cs="Arial"/>
          <w:sz w:val="22"/>
          <w:szCs w:val="22"/>
        </w:rPr>
        <w:t xml:space="preserve"> v nabídce, pro ocenění dokončených částí díla.</w:t>
      </w:r>
    </w:p>
    <w:p w:rsidR="00990D8A" w:rsidRDefault="00990D8A" w:rsidP="00990D8A">
      <w:pPr>
        <w:pStyle w:val="Zkladntext"/>
        <w:rPr>
          <w:rFonts w:ascii="Arial" w:hAnsi="Arial" w:cs="Arial"/>
          <w:sz w:val="22"/>
          <w:szCs w:val="22"/>
        </w:rPr>
      </w:pPr>
      <w:r>
        <w:rPr>
          <w:rFonts w:ascii="Arial" w:hAnsi="Arial" w:cs="Arial"/>
          <w:sz w:val="22"/>
          <w:szCs w:val="22"/>
        </w:rPr>
        <w:t xml:space="preserve">Zhotovitel do </w:t>
      </w:r>
      <w:r w:rsidR="008248E3">
        <w:rPr>
          <w:rFonts w:ascii="Arial" w:hAnsi="Arial" w:cs="Arial"/>
          <w:sz w:val="22"/>
          <w:szCs w:val="22"/>
        </w:rPr>
        <w:t>5.</w:t>
      </w:r>
      <w:r>
        <w:rPr>
          <w:rFonts w:ascii="Arial" w:hAnsi="Arial" w:cs="Arial"/>
          <w:sz w:val="22"/>
          <w:szCs w:val="22"/>
        </w:rPr>
        <w:t xml:space="preserve"> dne po skončení příslušného kalendářního měsíce </w:t>
      </w:r>
      <w:r w:rsidRPr="00CA22CB">
        <w:rPr>
          <w:rFonts w:ascii="Arial" w:hAnsi="Arial" w:cs="Arial"/>
          <w:sz w:val="22"/>
          <w:szCs w:val="22"/>
        </w:rPr>
        <w:t xml:space="preserve">předloží objednateli k odsouhlasení položkový soupis provedených prací a dodávek. Objednatel provede kontrolu správnosti každého soupisu provedených prací a dodávek do 3 pracovních dnů od jejich předložení. Pokud nemá k předloženému soupisu provedených stavebních prací, dodávek a služeb výhrady, vrátí jej zpět neprodleně po provedení kontroly potvrzené zhotoviteli. V opačném případě soupis stavebních prací, dodávek a služeb s uvedením výhrad vrátí neprodleně po provedené kontrole k přepracování zhotoviteli. Ten je povinen předložit opravený soupis stavebních prací, dodávek a služeb objednateli do </w:t>
      </w:r>
      <w:r w:rsidR="008248E3">
        <w:rPr>
          <w:rFonts w:ascii="Arial" w:hAnsi="Arial" w:cs="Arial"/>
          <w:sz w:val="22"/>
          <w:szCs w:val="22"/>
        </w:rPr>
        <w:t>2</w:t>
      </w:r>
      <w:r w:rsidRPr="00CA22CB">
        <w:rPr>
          <w:rFonts w:ascii="Arial" w:hAnsi="Arial" w:cs="Arial"/>
          <w:sz w:val="22"/>
          <w:szCs w:val="22"/>
        </w:rPr>
        <w:t xml:space="preserve"> pracovních dnů od jejich vrácení objednatelem k přepracování. Nedojde-li ani následně mezi oběma stranami k dohodě o odsouhlasení množství, druhu provedených stavebních prací, dodávek a služeb, je zhotovitel oprávněn fakturovat pouze ty práce, dodávky služby, u kterých nedošlo k rozporu.</w:t>
      </w:r>
      <w:r w:rsidR="00A63471">
        <w:rPr>
          <w:rFonts w:ascii="Arial" w:hAnsi="Arial" w:cs="Arial"/>
          <w:sz w:val="22"/>
          <w:szCs w:val="22"/>
        </w:rPr>
        <w:t xml:space="preserve"> </w:t>
      </w:r>
    </w:p>
    <w:p w:rsidR="00A63471" w:rsidRDefault="00A63471" w:rsidP="00990D8A">
      <w:pPr>
        <w:pStyle w:val="Zkladntext"/>
        <w:rPr>
          <w:rFonts w:ascii="Arial" w:hAnsi="Arial" w:cs="Arial"/>
          <w:sz w:val="22"/>
          <w:szCs w:val="22"/>
        </w:rPr>
      </w:pPr>
    </w:p>
    <w:p w:rsidR="00990D8A" w:rsidRPr="00CA22CB" w:rsidRDefault="00990D8A" w:rsidP="00990D8A">
      <w:pPr>
        <w:pStyle w:val="Zkladntext"/>
        <w:rPr>
          <w:rFonts w:ascii="Arial" w:hAnsi="Arial" w:cs="Arial"/>
          <w:sz w:val="22"/>
          <w:szCs w:val="22"/>
        </w:rPr>
      </w:pPr>
    </w:p>
    <w:p w:rsidR="00990D8A" w:rsidRDefault="00990D8A" w:rsidP="00990D8A">
      <w:pPr>
        <w:pStyle w:val="Zkladntext"/>
        <w:rPr>
          <w:rFonts w:ascii="Arial" w:hAnsi="Arial" w:cs="Arial"/>
          <w:sz w:val="22"/>
          <w:szCs w:val="22"/>
        </w:rPr>
      </w:pPr>
      <w:proofErr w:type="gramStart"/>
      <w:r>
        <w:rPr>
          <w:rFonts w:ascii="Arial" w:hAnsi="Arial" w:cs="Arial"/>
          <w:sz w:val="22"/>
          <w:szCs w:val="22"/>
        </w:rPr>
        <w:t>V.3</w:t>
      </w:r>
      <w:r>
        <w:rPr>
          <w:rFonts w:ascii="Arial" w:hAnsi="Arial" w:cs="Arial"/>
          <w:sz w:val="22"/>
          <w:szCs w:val="22"/>
        </w:rPr>
        <w:tab/>
      </w:r>
      <w:r w:rsidRPr="00CA22CB">
        <w:rPr>
          <w:rFonts w:ascii="Arial" w:hAnsi="Arial" w:cs="Arial"/>
          <w:sz w:val="22"/>
          <w:szCs w:val="22"/>
        </w:rPr>
        <w:t>Fakturu</w:t>
      </w:r>
      <w:proofErr w:type="gramEnd"/>
      <w:r w:rsidRPr="00CA22CB">
        <w:rPr>
          <w:rFonts w:ascii="Arial" w:hAnsi="Arial" w:cs="Arial"/>
          <w:sz w:val="22"/>
          <w:szCs w:val="22"/>
        </w:rPr>
        <w:t xml:space="preserve"> je zhotovitel povinen vystavit ve dvou stejnopisech. Součástí faktury musí být soupis prov</w:t>
      </w:r>
      <w:r>
        <w:rPr>
          <w:rFonts w:ascii="Arial" w:hAnsi="Arial" w:cs="Arial"/>
          <w:sz w:val="22"/>
          <w:szCs w:val="22"/>
        </w:rPr>
        <w:t xml:space="preserve">edených prací. Postrádá-li faktura tento soupis, není objednatel povinen provést její úhradu a platí, že se v případě takové faktury neocitá vůči zhotoviteli v prodlení s úhradou fakturované částky. Z každé faktury navíc musí být vždy samostatně zřejmá částka fakturovaná za materiál a </w:t>
      </w:r>
      <w:r w:rsidR="00EB576E">
        <w:rPr>
          <w:rFonts w:ascii="Arial" w:hAnsi="Arial" w:cs="Arial"/>
          <w:sz w:val="22"/>
          <w:szCs w:val="22"/>
        </w:rPr>
        <w:t xml:space="preserve">částka za </w:t>
      </w:r>
      <w:r>
        <w:rPr>
          <w:rFonts w:ascii="Arial" w:hAnsi="Arial" w:cs="Arial"/>
          <w:sz w:val="22"/>
          <w:szCs w:val="22"/>
        </w:rPr>
        <w:t xml:space="preserve">provedené práce při realizaci </w:t>
      </w:r>
      <w:r w:rsidR="00EB576E">
        <w:rPr>
          <w:rFonts w:ascii="Arial" w:hAnsi="Arial" w:cs="Arial"/>
          <w:sz w:val="22"/>
          <w:szCs w:val="22"/>
        </w:rPr>
        <w:t>stavby</w:t>
      </w:r>
      <w:r>
        <w:rPr>
          <w:rFonts w:ascii="Arial" w:hAnsi="Arial" w:cs="Arial"/>
          <w:sz w:val="22"/>
          <w:szCs w:val="22"/>
        </w:rPr>
        <w:t xml:space="preserve"> </w:t>
      </w:r>
      <w:r w:rsidRPr="00FF7278">
        <w:rPr>
          <w:rFonts w:ascii="Arial" w:hAnsi="Arial" w:cs="Arial"/>
          <w:sz w:val="22"/>
          <w:szCs w:val="22"/>
        </w:rPr>
        <w:t>podle projektové dokumentace</w:t>
      </w:r>
      <w:r>
        <w:rPr>
          <w:rFonts w:ascii="Arial" w:hAnsi="Arial" w:cs="Arial"/>
          <w:sz w:val="22"/>
          <w:szCs w:val="22"/>
        </w:rPr>
        <w:t>,</w:t>
      </w:r>
      <w:r w:rsidRPr="00990D8A">
        <w:rPr>
          <w:rFonts w:ascii="Arial" w:hAnsi="Arial" w:cs="Arial"/>
          <w:sz w:val="22"/>
          <w:szCs w:val="22"/>
        </w:rPr>
        <w:t xml:space="preserve"> </w:t>
      </w:r>
      <w:r>
        <w:rPr>
          <w:rFonts w:ascii="Arial" w:hAnsi="Arial" w:cs="Arial"/>
          <w:sz w:val="22"/>
          <w:szCs w:val="22"/>
        </w:rPr>
        <w:t>kterou zpracoval projektant</w:t>
      </w:r>
      <w:r w:rsidRPr="00AA2FD7">
        <w:rPr>
          <w:rFonts w:ascii="Arial" w:hAnsi="Arial" w:cs="Arial"/>
          <w:sz w:val="22"/>
          <w:szCs w:val="22"/>
        </w:rPr>
        <w:t xml:space="preserve"> </w:t>
      </w:r>
      <w:r>
        <w:rPr>
          <w:rFonts w:ascii="Arial" w:hAnsi="Arial" w:cs="Arial"/>
          <w:sz w:val="22"/>
          <w:szCs w:val="22"/>
        </w:rPr>
        <w:t xml:space="preserve">Ing. Jan </w:t>
      </w:r>
      <w:proofErr w:type="spellStart"/>
      <w:r>
        <w:rPr>
          <w:rFonts w:ascii="Arial" w:hAnsi="Arial" w:cs="Arial"/>
          <w:sz w:val="22"/>
          <w:szCs w:val="22"/>
        </w:rPr>
        <w:t>Hladiš</w:t>
      </w:r>
      <w:proofErr w:type="spellEnd"/>
      <w:r>
        <w:rPr>
          <w:rFonts w:ascii="Arial" w:hAnsi="Arial" w:cs="Arial"/>
          <w:sz w:val="22"/>
          <w:szCs w:val="22"/>
        </w:rPr>
        <w:t xml:space="preserve">. </w:t>
      </w:r>
    </w:p>
    <w:p w:rsidR="009B59D2" w:rsidRPr="00AA2FD7" w:rsidRDefault="009B59D2" w:rsidP="009B59D2">
      <w:pPr>
        <w:pStyle w:val="Zkladntext"/>
        <w:rPr>
          <w:rFonts w:ascii="Arial" w:hAnsi="Arial" w:cs="Arial"/>
          <w:sz w:val="22"/>
          <w:szCs w:val="22"/>
        </w:rPr>
      </w:pPr>
      <w:r w:rsidRPr="00AA2FD7">
        <w:rPr>
          <w:rFonts w:ascii="Arial" w:hAnsi="Arial" w:cs="Arial"/>
          <w:sz w:val="22"/>
          <w:szCs w:val="22"/>
        </w:rPr>
        <w:t> </w:t>
      </w:r>
    </w:p>
    <w:p w:rsidR="009B59D2" w:rsidRPr="00AA2FD7" w:rsidRDefault="009B59D2" w:rsidP="009B59D2">
      <w:pPr>
        <w:pStyle w:val="Zkladntext"/>
        <w:spacing w:line="240" w:lineRule="atLeast"/>
        <w:rPr>
          <w:rFonts w:ascii="Arial" w:hAnsi="Arial" w:cs="Arial"/>
          <w:sz w:val="22"/>
          <w:szCs w:val="22"/>
        </w:rPr>
      </w:pPr>
      <w:proofErr w:type="gramStart"/>
      <w:r w:rsidRPr="00AA2FD7">
        <w:rPr>
          <w:rFonts w:ascii="Arial" w:hAnsi="Arial" w:cs="Arial"/>
          <w:sz w:val="22"/>
          <w:szCs w:val="22"/>
        </w:rPr>
        <w:t>V.4</w:t>
      </w:r>
      <w:r w:rsidRPr="00AA2FD7">
        <w:rPr>
          <w:rFonts w:ascii="Arial" w:hAnsi="Arial" w:cs="Arial"/>
          <w:sz w:val="22"/>
          <w:szCs w:val="22"/>
        </w:rPr>
        <w:tab/>
        <w:t>Objednatel</w:t>
      </w:r>
      <w:proofErr w:type="gramEnd"/>
      <w:r w:rsidRPr="00AA2FD7">
        <w:rPr>
          <w:rFonts w:ascii="Arial" w:hAnsi="Arial" w:cs="Arial"/>
          <w:sz w:val="22"/>
          <w:szCs w:val="22"/>
        </w:rPr>
        <w:t xml:space="preserve"> je povinen uhradit fakturu zhotovitele nejpozději do 30 dnů ode dne následujícího po dni doručení faktury. </w:t>
      </w:r>
    </w:p>
    <w:p w:rsidR="009B59D2" w:rsidRPr="00AA2FD7" w:rsidRDefault="009B59D2" w:rsidP="009B59D2">
      <w:pPr>
        <w:widowControl w:val="0"/>
        <w:jc w:val="both"/>
        <w:rPr>
          <w:rFonts w:ascii="Arial" w:hAnsi="Arial" w:cs="Arial"/>
          <w:sz w:val="22"/>
          <w:szCs w:val="22"/>
        </w:rPr>
      </w:pPr>
    </w:p>
    <w:p w:rsidR="009B59D2" w:rsidRPr="00AA2FD7" w:rsidRDefault="009B59D2" w:rsidP="009B59D2">
      <w:pPr>
        <w:widowControl w:val="0"/>
        <w:jc w:val="both"/>
        <w:rPr>
          <w:rFonts w:ascii="Arial" w:hAnsi="Arial" w:cs="Arial"/>
          <w:sz w:val="22"/>
          <w:szCs w:val="22"/>
        </w:rPr>
      </w:pPr>
      <w:proofErr w:type="gramStart"/>
      <w:r w:rsidRPr="00AA2FD7">
        <w:rPr>
          <w:rFonts w:ascii="Arial" w:hAnsi="Arial" w:cs="Arial"/>
          <w:sz w:val="22"/>
          <w:szCs w:val="22"/>
        </w:rPr>
        <w:t xml:space="preserve">V.5 </w:t>
      </w:r>
      <w:r w:rsidRPr="00AA2FD7">
        <w:rPr>
          <w:rFonts w:ascii="Arial" w:hAnsi="Arial" w:cs="Arial"/>
          <w:sz w:val="22"/>
          <w:szCs w:val="22"/>
        </w:rPr>
        <w:tab/>
        <w:t>Pohledávky</w:t>
      </w:r>
      <w:proofErr w:type="gramEnd"/>
      <w:r w:rsidRPr="00AA2FD7">
        <w:rPr>
          <w:rFonts w:ascii="Arial" w:hAnsi="Arial" w:cs="Arial"/>
          <w:sz w:val="22"/>
          <w:szCs w:val="22"/>
        </w:rPr>
        <w:t xml:space="preserve"> zhotovitele vzniklé z uzavřené smlouvy zhotovitel nesmí bez předchozí písemné dohody s objednatelem postoupit platně jinému právnímu subjektu ani je zatížit právy třetích osob. </w:t>
      </w:r>
    </w:p>
    <w:p w:rsidR="00643FA0" w:rsidRPr="00AA2FD7" w:rsidRDefault="00643FA0" w:rsidP="009B59D2">
      <w:pPr>
        <w:widowControl w:val="0"/>
        <w:jc w:val="both"/>
        <w:rPr>
          <w:rFonts w:ascii="Arial" w:hAnsi="Arial" w:cs="Arial"/>
          <w:sz w:val="22"/>
          <w:szCs w:val="22"/>
        </w:rPr>
      </w:pPr>
    </w:p>
    <w:p w:rsidR="009F6BBA" w:rsidRPr="00AA2FD7" w:rsidRDefault="009F6BBA">
      <w:pPr>
        <w:pStyle w:val="Nadpis2"/>
        <w:jc w:val="center"/>
        <w:rPr>
          <w:rFonts w:ascii="Arial" w:hAnsi="Arial" w:cs="Arial"/>
          <w:i w:val="0"/>
          <w:sz w:val="22"/>
          <w:szCs w:val="22"/>
        </w:rPr>
      </w:pPr>
    </w:p>
    <w:p w:rsidR="009E63C5" w:rsidRPr="00AA2FD7" w:rsidRDefault="009E63C5">
      <w:pPr>
        <w:pStyle w:val="Nadpis2"/>
        <w:jc w:val="center"/>
        <w:rPr>
          <w:rFonts w:ascii="Arial" w:hAnsi="Arial" w:cs="Arial"/>
          <w:i w:val="0"/>
          <w:sz w:val="22"/>
          <w:szCs w:val="22"/>
        </w:rPr>
      </w:pPr>
      <w:r w:rsidRPr="00AA2FD7">
        <w:rPr>
          <w:rFonts w:ascii="Arial" w:hAnsi="Arial" w:cs="Arial"/>
          <w:i w:val="0"/>
          <w:sz w:val="22"/>
          <w:szCs w:val="22"/>
        </w:rPr>
        <w:t>VI. STAVEBNÍ DENÍK</w:t>
      </w:r>
    </w:p>
    <w:p w:rsidR="009B59D2" w:rsidRPr="00AA2FD7" w:rsidRDefault="009B59D2" w:rsidP="009B59D2">
      <w:pPr>
        <w:pStyle w:val="Zkladntext"/>
        <w:rPr>
          <w:rFonts w:ascii="Arial" w:hAnsi="Arial" w:cs="Arial"/>
          <w:sz w:val="22"/>
          <w:szCs w:val="22"/>
        </w:rPr>
      </w:pPr>
      <w:proofErr w:type="gramStart"/>
      <w:r w:rsidRPr="00AA2FD7">
        <w:rPr>
          <w:rFonts w:ascii="Arial" w:hAnsi="Arial" w:cs="Arial"/>
          <w:sz w:val="22"/>
          <w:szCs w:val="22"/>
        </w:rPr>
        <w:t xml:space="preserve">VI.1 </w:t>
      </w:r>
      <w:r w:rsidRPr="00AA2FD7">
        <w:rPr>
          <w:rFonts w:ascii="Arial" w:hAnsi="Arial" w:cs="Arial"/>
          <w:sz w:val="22"/>
          <w:szCs w:val="22"/>
        </w:rPr>
        <w:tab/>
        <w:t>Zhotovitel</w:t>
      </w:r>
      <w:proofErr w:type="gramEnd"/>
      <w:r w:rsidRPr="00AA2FD7">
        <w:rPr>
          <w:rFonts w:ascii="Arial" w:hAnsi="Arial" w:cs="Arial"/>
          <w:sz w:val="22"/>
          <w:szCs w:val="22"/>
        </w:rPr>
        <w:t xml:space="preserve"> je povinen vést ode dne převzetí staveniště o pracích, které provádí, stavební deník, do kterého je povinen zapisovat všechny skutečnosti, rozhodné pro plnění smlouvy. Zejména je povinen zapisovat údaje o časovém postupu prací, jejich jakosti, zdůvodnění odchylek prováděných prací od projektové dokumentace apod. Povinnost vést stavební deník končí předáním a převzetím díla. </w:t>
      </w:r>
    </w:p>
    <w:p w:rsidR="009B59D2" w:rsidRPr="00AA2FD7" w:rsidRDefault="009B59D2" w:rsidP="009B59D2">
      <w:pPr>
        <w:pStyle w:val="Zkladntext"/>
        <w:rPr>
          <w:rFonts w:ascii="Arial" w:hAnsi="Arial" w:cs="Arial"/>
          <w:sz w:val="22"/>
          <w:szCs w:val="22"/>
        </w:rPr>
      </w:pPr>
      <w:r w:rsidRPr="00AA2FD7">
        <w:rPr>
          <w:rFonts w:ascii="Arial" w:hAnsi="Arial" w:cs="Arial"/>
          <w:sz w:val="22"/>
          <w:szCs w:val="22"/>
        </w:rPr>
        <w:t> </w:t>
      </w:r>
    </w:p>
    <w:p w:rsidR="009B59D2" w:rsidRPr="00AA2FD7" w:rsidRDefault="009B59D2" w:rsidP="009B59D2">
      <w:pPr>
        <w:pStyle w:val="Zkladntext"/>
        <w:rPr>
          <w:rFonts w:ascii="Arial" w:hAnsi="Arial" w:cs="Arial"/>
          <w:sz w:val="22"/>
          <w:szCs w:val="22"/>
        </w:rPr>
      </w:pPr>
      <w:proofErr w:type="gramStart"/>
      <w:r w:rsidRPr="00AA2FD7">
        <w:rPr>
          <w:rFonts w:ascii="Arial" w:hAnsi="Arial" w:cs="Arial"/>
          <w:sz w:val="22"/>
          <w:szCs w:val="22"/>
        </w:rPr>
        <w:t xml:space="preserve">VI.2 </w:t>
      </w:r>
      <w:r w:rsidRPr="00AA2FD7">
        <w:rPr>
          <w:rFonts w:ascii="Arial" w:hAnsi="Arial" w:cs="Arial"/>
          <w:sz w:val="22"/>
          <w:szCs w:val="22"/>
        </w:rPr>
        <w:tab/>
        <w:t>Veškeré</w:t>
      </w:r>
      <w:proofErr w:type="gramEnd"/>
      <w:r w:rsidRPr="00AA2FD7">
        <w:rPr>
          <w:rFonts w:ascii="Arial" w:hAnsi="Arial" w:cs="Arial"/>
          <w:sz w:val="22"/>
          <w:szCs w:val="22"/>
        </w:rPr>
        <w:t xml:space="preserve"> listy stavebního deníku musí být očíslovány.</w:t>
      </w:r>
    </w:p>
    <w:p w:rsidR="009B59D2" w:rsidRPr="00AA2FD7" w:rsidRDefault="009B59D2" w:rsidP="009B59D2">
      <w:pPr>
        <w:pStyle w:val="Zkladntext"/>
        <w:rPr>
          <w:rFonts w:ascii="Arial" w:hAnsi="Arial" w:cs="Arial"/>
          <w:sz w:val="22"/>
          <w:szCs w:val="22"/>
        </w:rPr>
      </w:pPr>
      <w:r w:rsidRPr="00AA2FD7">
        <w:rPr>
          <w:rFonts w:ascii="Arial" w:hAnsi="Arial" w:cs="Arial"/>
          <w:sz w:val="22"/>
          <w:szCs w:val="22"/>
        </w:rPr>
        <w:lastRenderedPageBreak/>
        <w:t> </w:t>
      </w:r>
    </w:p>
    <w:p w:rsidR="009B59D2" w:rsidRPr="00AA2FD7" w:rsidRDefault="009B59D2" w:rsidP="009B59D2">
      <w:pPr>
        <w:pStyle w:val="Zkladntext"/>
        <w:rPr>
          <w:rFonts w:ascii="Arial" w:hAnsi="Arial" w:cs="Arial"/>
          <w:sz w:val="22"/>
          <w:szCs w:val="22"/>
        </w:rPr>
      </w:pPr>
      <w:proofErr w:type="gramStart"/>
      <w:r w:rsidRPr="00AA2FD7">
        <w:rPr>
          <w:rFonts w:ascii="Arial" w:hAnsi="Arial" w:cs="Arial"/>
          <w:sz w:val="22"/>
          <w:szCs w:val="22"/>
        </w:rPr>
        <w:t xml:space="preserve">VI.3 </w:t>
      </w:r>
      <w:r w:rsidRPr="00AA2FD7">
        <w:rPr>
          <w:rFonts w:ascii="Arial" w:hAnsi="Arial" w:cs="Arial"/>
          <w:sz w:val="22"/>
          <w:szCs w:val="22"/>
        </w:rPr>
        <w:tab/>
        <w:t>Zápisy</w:t>
      </w:r>
      <w:proofErr w:type="gramEnd"/>
      <w:r w:rsidRPr="00AA2FD7">
        <w:rPr>
          <w:rFonts w:ascii="Arial" w:hAnsi="Arial" w:cs="Arial"/>
          <w:sz w:val="22"/>
          <w:szCs w:val="22"/>
        </w:rPr>
        <w:t xml:space="preserve"> do stavebního deníku čitelně zapisuje stavbyvedoucí nebo mistr zhotovitele vždy ten den, kdy byly práce provedeny nebo kdy nastaly okolnosti, které jsou předmětem zájmu. Mezi jednotlivými záznamy nesmí být vynechána volná místa. Mimo zástupců zhotovitele může do stavebního deníku provádět potřebné záznamy pouze objednatel, případně jím pověřený zástupce, zpracovatel projektové dokumentace nebo příslušné orgány státní správy.</w:t>
      </w:r>
    </w:p>
    <w:p w:rsidR="009B59D2" w:rsidRPr="00AA2FD7" w:rsidRDefault="009B59D2" w:rsidP="009B59D2">
      <w:pPr>
        <w:pStyle w:val="Zkladntext"/>
        <w:rPr>
          <w:rFonts w:ascii="Arial" w:hAnsi="Arial" w:cs="Arial"/>
          <w:sz w:val="22"/>
          <w:szCs w:val="22"/>
        </w:rPr>
      </w:pPr>
      <w:r w:rsidRPr="00AA2FD7">
        <w:rPr>
          <w:rFonts w:ascii="Arial" w:hAnsi="Arial" w:cs="Arial"/>
          <w:sz w:val="22"/>
          <w:szCs w:val="22"/>
        </w:rPr>
        <w:t> </w:t>
      </w:r>
    </w:p>
    <w:p w:rsidR="009B59D2" w:rsidRPr="00AA2FD7" w:rsidRDefault="009B59D2" w:rsidP="009B59D2">
      <w:pPr>
        <w:pStyle w:val="Zkladntext"/>
        <w:rPr>
          <w:rFonts w:ascii="Arial" w:hAnsi="Arial" w:cs="Arial"/>
          <w:sz w:val="22"/>
          <w:szCs w:val="22"/>
        </w:rPr>
      </w:pPr>
      <w:proofErr w:type="gramStart"/>
      <w:r w:rsidRPr="00AA2FD7">
        <w:rPr>
          <w:rFonts w:ascii="Arial" w:hAnsi="Arial" w:cs="Arial"/>
          <w:sz w:val="22"/>
          <w:szCs w:val="22"/>
        </w:rPr>
        <w:t xml:space="preserve">VI.4  </w:t>
      </w:r>
      <w:r w:rsidRPr="00AA2FD7">
        <w:rPr>
          <w:rFonts w:ascii="Arial" w:hAnsi="Arial" w:cs="Arial"/>
          <w:sz w:val="22"/>
          <w:szCs w:val="22"/>
        </w:rPr>
        <w:tab/>
        <w:t>Zhotovitel</w:t>
      </w:r>
      <w:proofErr w:type="gramEnd"/>
      <w:r w:rsidRPr="00AA2FD7">
        <w:rPr>
          <w:rFonts w:ascii="Arial" w:hAnsi="Arial" w:cs="Arial"/>
          <w:sz w:val="22"/>
          <w:szCs w:val="22"/>
        </w:rPr>
        <w:t xml:space="preserve"> bude objednateli předávat druhý průpis denních záznamů. Nesouhlasí-li objednatel s obsahem těchto záznamů, vyznačí námitky svým zápisem do stavebního deníku. V případě, že bude objednateli průpis předán poštou, zašle své námitky doporučeným dopisem zhotoviteli do jednoho týdne od doručení záznamu. </w:t>
      </w:r>
    </w:p>
    <w:p w:rsidR="009B59D2" w:rsidRPr="00AA2FD7" w:rsidRDefault="009B59D2" w:rsidP="009B59D2">
      <w:pPr>
        <w:pStyle w:val="Zkladntext"/>
        <w:rPr>
          <w:rFonts w:ascii="Arial" w:hAnsi="Arial" w:cs="Arial"/>
          <w:sz w:val="22"/>
          <w:szCs w:val="22"/>
        </w:rPr>
      </w:pPr>
      <w:r w:rsidRPr="00AA2FD7">
        <w:rPr>
          <w:rFonts w:ascii="Arial" w:hAnsi="Arial" w:cs="Arial"/>
          <w:sz w:val="22"/>
          <w:szCs w:val="22"/>
        </w:rPr>
        <w:t xml:space="preserve"> </w:t>
      </w:r>
    </w:p>
    <w:p w:rsidR="009B59D2" w:rsidRPr="00AA2FD7" w:rsidRDefault="009B59D2" w:rsidP="009B59D2">
      <w:pPr>
        <w:pStyle w:val="Zkladntext"/>
        <w:rPr>
          <w:rFonts w:ascii="Arial" w:hAnsi="Arial" w:cs="Arial"/>
          <w:sz w:val="22"/>
          <w:szCs w:val="22"/>
        </w:rPr>
      </w:pPr>
      <w:proofErr w:type="gramStart"/>
      <w:r w:rsidRPr="00AA2FD7">
        <w:rPr>
          <w:rFonts w:ascii="Arial" w:hAnsi="Arial" w:cs="Arial"/>
          <w:sz w:val="22"/>
          <w:szCs w:val="22"/>
        </w:rPr>
        <w:t xml:space="preserve">VI.5 </w:t>
      </w:r>
      <w:r w:rsidRPr="00AA2FD7">
        <w:rPr>
          <w:rFonts w:ascii="Arial" w:hAnsi="Arial" w:cs="Arial"/>
          <w:sz w:val="22"/>
          <w:szCs w:val="22"/>
        </w:rPr>
        <w:tab/>
        <w:t>Zápisy</w:t>
      </w:r>
      <w:proofErr w:type="gramEnd"/>
      <w:r w:rsidRPr="00AA2FD7">
        <w:rPr>
          <w:rFonts w:ascii="Arial" w:hAnsi="Arial" w:cs="Arial"/>
          <w:sz w:val="22"/>
          <w:szCs w:val="22"/>
        </w:rPr>
        <w:t xml:space="preserve"> ve stavebním deníku se nepovažují za změnu smlouvy, ale slouží jako podklad pro vypracování </w:t>
      </w:r>
      <w:r w:rsidR="00F0494B" w:rsidRPr="00AA2FD7">
        <w:rPr>
          <w:rFonts w:ascii="Arial" w:hAnsi="Arial" w:cs="Arial"/>
          <w:sz w:val="22"/>
          <w:szCs w:val="22"/>
        </w:rPr>
        <w:t>dodatků</w:t>
      </w:r>
      <w:r w:rsidRPr="00AA2FD7">
        <w:rPr>
          <w:rFonts w:ascii="Arial" w:hAnsi="Arial" w:cs="Arial"/>
          <w:sz w:val="22"/>
          <w:szCs w:val="22"/>
        </w:rPr>
        <w:t xml:space="preserve"> a změn smlouvy.</w:t>
      </w:r>
    </w:p>
    <w:p w:rsidR="009E63C5" w:rsidRPr="00AA2FD7" w:rsidRDefault="009B59D2">
      <w:pPr>
        <w:pStyle w:val="Zkladntext"/>
        <w:rPr>
          <w:rFonts w:ascii="Arial" w:hAnsi="Arial" w:cs="Arial"/>
          <w:sz w:val="22"/>
          <w:szCs w:val="22"/>
        </w:rPr>
      </w:pPr>
      <w:r w:rsidRPr="00AA2FD7">
        <w:rPr>
          <w:rFonts w:ascii="Arial" w:hAnsi="Arial" w:cs="Arial"/>
          <w:sz w:val="22"/>
          <w:szCs w:val="22"/>
        </w:rPr>
        <w:t> </w:t>
      </w:r>
      <w:r w:rsidR="009E63C5" w:rsidRPr="00AA2FD7">
        <w:rPr>
          <w:rFonts w:ascii="Arial" w:hAnsi="Arial" w:cs="Arial"/>
          <w:sz w:val="22"/>
          <w:szCs w:val="22"/>
        </w:rPr>
        <w:t> </w:t>
      </w:r>
    </w:p>
    <w:p w:rsidR="009E63C5" w:rsidRPr="00AA2FD7" w:rsidRDefault="009E63C5">
      <w:pPr>
        <w:pStyle w:val="Zkladntext"/>
        <w:rPr>
          <w:rFonts w:ascii="Arial" w:hAnsi="Arial" w:cs="Arial"/>
          <w:sz w:val="22"/>
          <w:szCs w:val="22"/>
        </w:rPr>
      </w:pPr>
    </w:p>
    <w:p w:rsidR="009E63C5" w:rsidRPr="00AA2FD7" w:rsidRDefault="009E63C5">
      <w:pPr>
        <w:pStyle w:val="Nadpis1"/>
        <w:jc w:val="center"/>
        <w:rPr>
          <w:rFonts w:ascii="Arial" w:hAnsi="Arial" w:cs="Arial"/>
          <w:sz w:val="22"/>
          <w:szCs w:val="22"/>
        </w:rPr>
      </w:pPr>
      <w:r w:rsidRPr="00AA2FD7">
        <w:rPr>
          <w:rFonts w:ascii="Arial" w:hAnsi="Arial" w:cs="Arial"/>
          <w:sz w:val="22"/>
          <w:szCs w:val="22"/>
        </w:rPr>
        <w:t>VII. STAVENIŠTĚ</w:t>
      </w:r>
    </w:p>
    <w:p w:rsidR="009E63C5" w:rsidRPr="00AA2FD7" w:rsidRDefault="009E63C5">
      <w:pPr>
        <w:pStyle w:val="Zkladntext"/>
        <w:rPr>
          <w:rFonts w:ascii="Arial" w:hAnsi="Arial" w:cs="Arial"/>
          <w:sz w:val="22"/>
          <w:szCs w:val="22"/>
        </w:rPr>
      </w:pPr>
      <w:r w:rsidRPr="00AA2FD7">
        <w:rPr>
          <w:rFonts w:ascii="Arial" w:hAnsi="Arial" w:cs="Arial"/>
          <w:sz w:val="22"/>
          <w:szCs w:val="22"/>
        </w:rPr>
        <w:t>Staveništěm se rozumí prostor určený projektovou dokumentací nebo jiným dokumentem pro stavbu a pro zařízení staveniště. Pokud bude zhotovitel potřebovat pro realizaci díla prostor větší, zajistí si jej na vlastní náklady.</w:t>
      </w:r>
    </w:p>
    <w:p w:rsidR="009E63C5" w:rsidRPr="00AA2FD7" w:rsidRDefault="009E63C5">
      <w:pPr>
        <w:pStyle w:val="Zkladntext"/>
        <w:rPr>
          <w:rFonts w:ascii="Arial" w:hAnsi="Arial" w:cs="Arial"/>
          <w:sz w:val="22"/>
          <w:szCs w:val="22"/>
        </w:rPr>
      </w:pPr>
      <w:r w:rsidRPr="00AA2FD7">
        <w:rPr>
          <w:rFonts w:ascii="Arial" w:hAnsi="Arial" w:cs="Arial"/>
          <w:sz w:val="22"/>
          <w:szCs w:val="22"/>
        </w:rPr>
        <w:t> </w:t>
      </w:r>
    </w:p>
    <w:p w:rsidR="009E63C5" w:rsidRPr="00AA2FD7" w:rsidRDefault="009E63C5">
      <w:pPr>
        <w:pStyle w:val="Zkladntext"/>
        <w:rPr>
          <w:rFonts w:ascii="Arial" w:hAnsi="Arial" w:cs="Arial"/>
          <w:sz w:val="22"/>
          <w:szCs w:val="22"/>
        </w:rPr>
      </w:pPr>
      <w:proofErr w:type="gramStart"/>
      <w:r w:rsidRPr="00AA2FD7">
        <w:rPr>
          <w:rFonts w:ascii="Arial" w:hAnsi="Arial" w:cs="Arial"/>
          <w:sz w:val="22"/>
          <w:szCs w:val="22"/>
        </w:rPr>
        <w:t xml:space="preserve">VII.1 </w:t>
      </w:r>
      <w:r w:rsidR="0027290C" w:rsidRPr="00AA2FD7">
        <w:rPr>
          <w:rFonts w:ascii="Arial" w:hAnsi="Arial" w:cs="Arial"/>
          <w:sz w:val="22"/>
          <w:szCs w:val="22"/>
        </w:rPr>
        <w:tab/>
      </w:r>
      <w:r w:rsidRPr="00AA2FD7">
        <w:rPr>
          <w:rFonts w:ascii="Arial" w:hAnsi="Arial" w:cs="Arial"/>
          <w:sz w:val="22"/>
          <w:szCs w:val="22"/>
        </w:rPr>
        <w:t>Objednatel</w:t>
      </w:r>
      <w:proofErr w:type="gramEnd"/>
      <w:r w:rsidRPr="00AA2FD7">
        <w:rPr>
          <w:rFonts w:ascii="Arial" w:hAnsi="Arial" w:cs="Arial"/>
          <w:sz w:val="22"/>
          <w:szCs w:val="22"/>
        </w:rPr>
        <w:t xml:space="preserve"> předá zhotoviteli staveniště nejpozději </w:t>
      </w:r>
      <w:r w:rsidR="00BA6D44" w:rsidRPr="00AA2FD7">
        <w:rPr>
          <w:rFonts w:ascii="Arial" w:hAnsi="Arial" w:cs="Arial"/>
          <w:sz w:val="22"/>
          <w:szCs w:val="22"/>
        </w:rPr>
        <w:t>v termín</w:t>
      </w:r>
      <w:r w:rsidR="00B129D0">
        <w:rPr>
          <w:rFonts w:ascii="Arial" w:hAnsi="Arial" w:cs="Arial"/>
          <w:sz w:val="22"/>
          <w:szCs w:val="22"/>
        </w:rPr>
        <w:t>u</w:t>
      </w:r>
      <w:r w:rsidR="00BA6D44" w:rsidRPr="00AA2FD7">
        <w:rPr>
          <w:rFonts w:ascii="Arial" w:hAnsi="Arial" w:cs="Arial"/>
          <w:sz w:val="22"/>
          <w:szCs w:val="22"/>
        </w:rPr>
        <w:t xml:space="preserve"> uveden</w:t>
      </w:r>
      <w:r w:rsidR="00B129D0">
        <w:rPr>
          <w:rFonts w:ascii="Arial" w:hAnsi="Arial" w:cs="Arial"/>
          <w:sz w:val="22"/>
          <w:szCs w:val="22"/>
        </w:rPr>
        <w:t>ém</w:t>
      </w:r>
      <w:r w:rsidR="00B45EB9">
        <w:rPr>
          <w:rFonts w:ascii="Arial" w:hAnsi="Arial" w:cs="Arial"/>
          <w:sz w:val="22"/>
          <w:szCs w:val="22"/>
        </w:rPr>
        <w:t xml:space="preserve"> v čl. III.1</w:t>
      </w:r>
      <w:bookmarkStart w:id="0" w:name="_GoBack"/>
      <w:bookmarkEnd w:id="0"/>
      <w:r w:rsidR="00BA6D44" w:rsidRPr="00AA2FD7">
        <w:rPr>
          <w:rFonts w:ascii="Arial" w:hAnsi="Arial" w:cs="Arial"/>
          <w:sz w:val="22"/>
          <w:szCs w:val="22"/>
        </w:rPr>
        <w:t xml:space="preserve"> smlouvy.</w:t>
      </w:r>
    </w:p>
    <w:p w:rsidR="009E63C5" w:rsidRPr="00AA2FD7" w:rsidRDefault="009E63C5">
      <w:pPr>
        <w:pStyle w:val="Zkladntext"/>
        <w:rPr>
          <w:rFonts w:ascii="Arial" w:hAnsi="Arial" w:cs="Arial"/>
          <w:sz w:val="22"/>
          <w:szCs w:val="22"/>
        </w:rPr>
      </w:pPr>
      <w:r w:rsidRPr="00AA2FD7">
        <w:rPr>
          <w:rFonts w:ascii="Arial" w:hAnsi="Arial" w:cs="Arial"/>
          <w:sz w:val="22"/>
          <w:szCs w:val="22"/>
        </w:rPr>
        <w:t> </w:t>
      </w:r>
    </w:p>
    <w:p w:rsidR="009B59D2" w:rsidRPr="00AA2FD7" w:rsidRDefault="009B59D2" w:rsidP="009B59D2">
      <w:pPr>
        <w:pStyle w:val="Zkladntext"/>
        <w:rPr>
          <w:rFonts w:ascii="Arial" w:hAnsi="Arial" w:cs="Arial"/>
          <w:sz w:val="22"/>
          <w:szCs w:val="22"/>
        </w:rPr>
      </w:pPr>
      <w:proofErr w:type="gramStart"/>
      <w:r w:rsidRPr="00AA2FD7">
        <w:rPr>
          <w:rFonts w:ascii="Arial" w:hAnsi="Arial" w:cs="Arial"/>
          <w:sz w:val="22"/>
          <w:szCs w:val="22"/>
        </w:rPr>
        <w:t xml:space="preserve">VII.2 </w:t>
      </w:r>
      <w:r w:rsidRPr="00AA2FD7">
        <w:rPr>
          <w:rFonts w:ascii="Arial" w:hAnsi="Arial" w:cs="Arial"/>
          <w:sz w:val="22"/>
          <w:szCs w:val="22"/>
        </w:rPr>
        <w:tab/>
        <w:t>Zhotovitel</w:t>
      </w:r>
      <w:proofErr w:type="gramEnd"/>
      <w:r w:rsidRPr="00AA2FD7">
        <w:rPr>
          <w:rFonts w:ascii="Arial" w:hAnsi="Arial" w:cs="Arial"/>
          <w:sz w:val="22"/>
          <w:szCs w:val="22"/>
        </w:rPr>
        <w:t xml:space="preserve"> je povinen zajistit řádné vytýčení staveniště včetně vytýčení podzemních inženýrských sítí nebo jiných překážek před zahájením prací a během výstavby řádně pečovat o základní směrové a výškové body a to až do doby předání díla objednateli. </w:t>
      </w:r>
    </w:p>
    <w:p w:rsidR="009B59D2" w:rsidRPr="00AA2FD7" w:rsidRDefault="009B59D2" w:rsidP="009B59D2">
      <w:pPr>
        <w:pStyle w:val="Zkladntext"/>
        <w:rPr>
          <w:rFonts w:ascii="Arial" w:hAnsi="Arial" w:cs="Arial"/>
          <w:sz w:val="22"/>
          <w:szCs w:val="22"/>
        </w:rPr>
      </w:pPr>
    </w:p>
    <w:p w:rsidR="009B59D2" w:rsidRPr="00AA2FD7" w:rsidRDefault="009B59D2" w:rsidP="009B59D2">
      <w:pPr>
        <w:pStyle w:val="Zkladntext"/>
        <w:rPr>
          <w:rFonts w:ascii="Arial" w:hAnsi="Arial" w:cs="Arial"/>
          <w:sz w:val="22"/>
          <w:szCs w:val="22"/>
        </w:rPr>
      </w:pPr>
      <w:proofErr w:type="gramStart"/>
      <w:r w:rsidRPr="00AA2FD7">
        <w:rPr>
          <w:rFonts w:ascii="Arial" w:hAnsi="Arial" w:cs="Arial"/>
          <w:sz w:val="22"/>
          <w:szCs w:val="22"/>
        </w:rPr>
        <w:t xml:space="preserve">VII.3 </w:t>
      </w:r>
      <w:r w:rsidRPr="00AA2FD7">
        <w:rPr>
          <w:rFonts w:ascii="Arial" w:hAnsi="Arial" w:cs="Arial"/>
          <w:sz w:val="22"/>
          <w:szCs w:val="22"/>
        </w:rPr>
        <w:tab/>
      </w:r>
      <w:r w:rsidRPr="00AA2FD7">
        <w:rPr>
          <w:rFonts w:ascii="Arial" w:hAnsi="Arial" w:cs="Arial"/>
          <w:bCs/>
          <w:sz w:val="22"/>
          <w:szCs w:val="22"/>
        </w:rPr>
        <w:t>Zhotovitel</w:t>
      </w:r>
      <w:proofErr w:type="gramEnd"/>
      <w:r w:rsidRPr="00AA2FD7">
        <w:rPr>
          <w:rFonts w:ascii="Arial" w:hAnsi="Arial" w:cs="Arial"/>
          <w:bCs/>
          <w:sz w:val="22"/>
          <w:szCs w:val="22"/>
        </w:rPr>
        <w:t xml:space="preserve"> si zajistí na svůj náklad odběr a úhradu elektrické energie, vodného, stočného a dalších odebraných médií přímo u jejich dodavatelů. </w:t>
      </w:r>
    </w:p>
    <w:p w:rsidR="009B59D2" w:rsidRPr="00AA2FD7" w:rsidRDefault="009B59D2" w:rsidP="009B59D2">
      <w:pPr>
        <w:pStyle w:val="Zkladntext"/>
        <w:rPr>
          <w:rFonts w:ascii="Arial" w:hAnsi="Arial" w:cs="Arial"/>
          <w:sz w:val="22"/>
          <w:szCs w:val="22"/>
        </w:rPr>
      </w:pPr>
      <w:r w:rsidRPr="00AA2FD7">
        <w:rPr>
          <w:rFonts w:ascii="Arial" w:hAnsi="Arial" w:cs="Arial"/>
          <w:sz w:val="22"/>
          <w:szCs w:val="22"/>
        </w:rPr>
        <w:t> </w:t>
      </w:r>
    </w:p>
    <w:p w:rsidR="009B59D2" w:rsidRPr="00AA2FD7" w:rsidRDefault="009B59D2" w:rsidP="009B59D2">
      <w:pPr>
        <w:pStyle w:val="Zkladntext"/>
        <w:rPr>
          <w:rFonts w:ascii="Arial" w:hAnsi="Arial" w:cs="Arial"/>
          <w:sz w:val="22"/>
          <w:szCs w:val="22"/>
        </w:rPr>
      </w:pPr>
      <w:proofErr w:type="gramStart"/>
      <w:r w:rsidRPr="00AA2FD7">
        <w:rPr>
          <w:rFonts w:ascii="Arial" w:hAnsi="Arial" w:cs="Arial"/>
          <w:sz w:val="22"/>
          <w:szCs w:val="22"/>
        </w:rPr>
        <w:t xml:space="preserve">VII.4 </w:t>
      </w:r>
      <w:r w:rsidRPr="00AA2FD7">
        <w:rPr>
          <w:rFonts w:ascii="Arial" w:hAnsi="Arial" w:cs="Arial"/>
          <w:sz w:val="22"/>
          <w:szCs w:val="22"/>
        </w:rPr>
        <w:tab/>
        <w:t>Zhotovitel</w:t>
      </w:r>
      <w:proofErr w:type="gramEnd"/>
      <w:r w:rsidRPr="00AA2FD7">
        <w:rPr>
          <w:rFonts w:ascii="Arial" w:hAnsi="Arial" w:cs="Arial"/>
          <w:sz w:val="22"/>
          <w:szCs w:val="22"/>
        </w:rPr>
        <w:t xml:space="preserve"> je povinen seznámit se po převzetí staveniště s rozmístěním a trasou případných podzemních vedení na staveništi a tyto chránit, aby v průběhu provádění díla nedošlo k jejich poškození. V případě poškození předaných sítí je povinen na vlastní náklady provést opravu a nese veškeré náklady spojené s náhradou případných škod a nese veškerou zodpovědnost.</w:t>
      </w:r>
    </w:p>
    <w:p w:rsidR="009B59D2" w:rsidRPr="00AA2FD7" w:rsidRDefault="009B59D2" w:rsidP="009B59D2">
      <w:pPr>
        <w:pStyle w:val="Zkladntext"/>
        <w:rPr>
          <w:rFonts w:ascii="Arial" w:hAnsi="Arial" w:cs="Arial"/>
          <w:sz w:val="22"/>
          <w:szCs w:val="22"/>
        </w:rPr>
      </w:pPr>
      <w:r w:rsidRPr="00AA2FD7">
        <w:rPr>
          <w:rFonts w:ascii="Arial" w:hAnsi="Arial" w:cs="Arial"/>
          <w:sz w:val="22"/>
          <w:szCs w:val="22"/>
        </w:rPr>
        <w:t> </w:t>
      </w:r>
    </w:p>
    <w:p w:rsidR="009B59D2" w:rsidRPr="00AA2FD7" w:rsidRDefault="009B59D2" w:rsidP="009B59D2">
      <w:pPr>
        <w:pStyle w:val="Zkladntext"/>
        <w:rPr>
          <w:rFonts w:ascii="Arial" w:hAnsi="Arial" w:cs="Arial"/>
          <w:sz w:val="22"/>
          <w:szCs w:val="22"/>
        </w:rPr>
      </w:pPr>
      <w:proofErr w:type="gramStart"/>
      <w:r w:rsidRPr="00AA2FD7">
        <w:rPr>
          <w:rFonts w:ascii="Arial" w:hAnsi="Arial" w:cs="Arial"/>
          <w:sz w:val="22"/>
          <w:szCs w:val="22"/>
        </w:rPr>
        <w:t xml:space="preserve">VII.5 </w:t>
      </w:r>
      <w:r w:rsidRPr="00AA2FD7">
        <w:rPr>
          <w:rFonts w:ascii="Arial" w:hAnsi="Arial" w:cs="Arial"/>
          <w:sz w:val="22"/>
          <w:szCs w:val="22"/>
        </w:rPr>
        <w:tab/>
        <w:t>Zhotovitel</w:t>
      </w:r>
      <w:proofErr w:type="gramEnd"/>
      <w:r w:rsidRPr="00AA2FD7">
        <w:rPr>
          <w:rFonts w:ascii="Arial" w:hAnsi="Arial" w:cs="Arial"/>
          <w:sz w:val="22"/>
          <w:szCs w:val="22"/>
        </w:rPr>
        <w:t xml:space="preserve"> je povinen udržovat na převzatém staveništi pořádek a čistotu a je povinen odstraňovat odpady a nečistoty vzniklé jeho pracemi, a to v souladu s příslušnými předpisy, zejména ekologickými a o likvidaci odpadů.</w:t>
      </w:r>
      <w:r w:rsidRPr="00AA2FD7">
        <w:rPr>
          <w:rFonts w:ascii="Arial" w:hAnsi="Arial" w:cs="Arial"/>
          <w:bCs/>
          <w:sz w:val="22"/>
          <w:szCs w:val="22"/>
        </w:rPr>
        <w:t xml:space="preserve"> Odstraňování odpadů bude zhotovitelem dokladováno.</w:t>
      </w:r>
    </w:p>
    <w:p w:rsidR="009B59D2" w:rsidRPr="00AA2FD7" w:rsidRDefault="009B59D2" w:rsidP="009B59D2">
      <w:pPr>
        <w:pStyle w:val="Zkladntext"/>
        <w:rPr>
          <w:rFonts w:ascii="Arial" w:hAnsi="Arial" w:cs="Arial"/>
          <w:sz w:val="22"/>
          <w:szCs w:val="22"/>
        </w:rPr>
      </w:pPr>
      <w:r w:rsidRPr="00AA2FD7">
        <w:rPr>
          <w:rFonts w:ascii="Arial" w:hAnsi="Arial" w:cs="Arial"/>
          <w:sz w:val="22"/>
          <w:szCs w:val="22"/>
        </w:rPr>
        <w:t> </w:t>
      </w:r>
    </w:p>
    <w:p w:rsidR="009B59D2" w:rsidRPr="00AA2FD7" w:rsidRDefault="009B59D2" w:rsidP="009B59D2">
      <w:pPr>
        <w:pStyle w:val="Zkladntext"/>
        <w:rPr>
          <w:rFonts w:ascii="Arial" w:hAnsi="Arial" w:cs="Arial"/>
          <w:sz w:val="22"/>
          <w:szCs w:val="22"/>
        </w:rPr>
      </w:pPr>
      <w:proofErr w:type="gramStart"/>
      <w:r w:rsidRPr="00AA2FD7">
        <w:rPr>
          <w:rFonts w:ascii="Arial" w:hAnsi="Arial" w:cs="Arial"/>
          <w:sz w:val="22"/>
          <w:szCs w:val="22"/>
        </w:rPr>
        <w:t xml:space="preserve">VII.6 </w:t>
      </w:r>
      <w:r w:rsidRPr="00AA2FD7">
        <w:rPr>
          <w:rFonts w:ascii="Arial" w:hAnsi="Arial" w:cs="Arial"/>
          <w:sz w:val="22"/>
          <w:szCs w:val="22"/>
        </w:rPr>
        <w:tab/>
      </w:r>
      <w:r w:rsidRPr="00AA2FD7">
        <w:rPr>
          <w:rFonts w:ascii="Arial" w:hAnsi="Arial" w:cs="Arial"/>
          <w:bCs/>
          <w:sz w:val="22"/>
          <w:szCs w:val="22"/>
        </w:rPr>
        <w:t>Zhotovitel</w:t>
      </w:r>
      <w:proofErr w:type="gramEnd"/>
      <w:r w:rsidRPr="00AA2FD7">
        <w:rPr>
          <w:rFonts w:ascii="Arial" w:hAnsi="Arial" w:cs="Arial"/>
          <w:bCs/>
          <w:sz w:val="22"/>
          <w:szCs w:val="22"/>
        </w:rPr>
        <w:t xml:space="preserve"> odpovídá v plném rozsahu za provoz na staveništi. </w:t>
      </w:r>
      <w:r w:rsidRPr="00AA2FD7">
        <w:rPr>
          <w:rFonts w:ascii="Arial" w:hAnsi="Arial" w:cs="Arial"/>
          <w:sz w:val="22"/>
          <w:szCs w:val="22"/>
        </w:rPr>
        <w:t>Zhotovitel odpovídá zejména za bezpečnost a ochranu zdraví všech osob v prostoru staveniště, dodržování bezpečnostních, hygienických a požárních předpisů, včetně prostorů zařízení staveniště, bezpečnost silničního provozu v prostoru staveniště.</w:t>
      </w:r>
    </w:p>
    <w:p w:rsidR="009B59D2" w:rsidRPr="00AA2FD7" w:rsidRDefault="009B59D2" w:rsidP="009B59D2">
      <w:pPr>
        <w:pStyle w:val="Zkladntext"/>
        <w:rPr>
          <w:rFonts w:ascii="Arial" w:hAnsi="Arial" w:cs="Arial"/>
          <w:sz w:val="22"/>
          <w:szCs w:val="22"/>
        </w:rPr>
      </w:pPr>
      <w:r w:rsidRPr="00AA2FD7">
        <w:rPr>
          <w:rFonts w:ascii="Arial" w:hAnsi="Arial" w:cs="Arial"/>
          <w:sz w:val="22"/>
          <w:szCs w:val="22"/>
        </w:rPr>
        <w:t> </w:t>
      </w:r>
    </w:p>
    <w:p w:rsidR="009B59D2" w:rsidRPr="00AA2FD7" w:rsidRDefault="009B59D2" w:rsidP="009B59D2">
      <w:pPr>
        <w:pStyle w:val="Zkladntext"/>
        <w:rPr>
          <w:rFonts w:ascii="Arial" w:hAnsi="Arial" w:cs="Arial"/>
          <w:sz w:val="22"/>
          <w:szCs w:val="22"/>
        </w:rPr>
      </w:pPr>
      <w:proofErr w:type="gramStart"/>
      <w:r w:rsidRPr="00AA2FD7">
        <w:rPr>
          <w:rFonts w:ascii="Arial" w:hAnsi="Arial" w:cs="Arial"/>
          <w:sz w:val="22"/>
          <w:szCs w:val="22"/>
        </w:rPr>
        <w:t xml:space="preserve">VII.7 </w:t>
      </w:r>
      <w:r w:rsidRPr="00AA2FD7">
        <w:rPr>
          <w:rFonts w:ascii="Arial" w:hAnsi="Arial" w:cs="Arial"/>
          <w:sz w:val="22"/>
          <w:szCs w:val="22"/>
        </w:rPr>
        <w:tab/>
        <w:t>Zhotovitel</w:t>
      </w:r>
      <w:proofErr w:type="gramEnd"/>
      <w:r w:rsidRPr="00AA2FD7">
        <w:rPr>
          <w:rFonts w:ascii="Arial" w:hAnsi="Arial" w:cs="Arial"/>
          <w:sz w:val="22"/>
          <w:szCs w:val="22"/>
        </w:rPr>
        <w:t xml:space="preserve"> je povinen odstranit zařízení staveniště a vyklidit staveniště nejpozději do 15 dnů ode dne protokolárního předání a převzetí díla</w:t>
      </w:r>
      <w:r w:rsidR="00771999">
        <w:rPr>
          <w:rFonts w:ascii="Arial" w:hAnsi="Arial" w:cs="Arial"/>
          <w:sz w:val="22"/>
          <w:szCs w:val="22"/>
        </w:rPr>
        <w:t xml:space="preserve"> jako celku</w:t>
      </w:r>
      <w:r w:rsidRPr="00AA2FD7">
        <w:rPr>
          <w:rFonts w:ascii="Arial" w:hAnsi="Arial" w:cs="Arial"/>
          <w:sz w:val="22"/>
          <w:szCs w:val="22"/>
        </w:rPr>
        <w:t>, pokud se strany nedohodnou jinak. Nevyklidí-li zhotovitel staveniště ve sjednaném termínu, je objednatel oprávněn zabezpečit vyklizení staveniště třetí osobou a náklady s tím spojené uhradí objednateli zhotovitel.</w:t>
      </w:r>
    </w:p>
    <w:p w:rsidR="009B59D2" w:rsidRPr="00AA2FD7" w:rsidRDefault="009B59D2" w:rsidP="009B59D2">
      <w:pPr>
        <w:pStyle w:val="Zkladntext"/>
        <w:rPr>
          <w:rFonts w:ascii="Arial" w:hAnsi="Arial" w:cs="Arial"/>
          <w:sz w:val="22"/>
          <w:szCs w:val="22"/>
        </w:rPr>
      </w:pPr>
    </w:p>
    <w:p w:rsidR="009B59D2" w:rsidRPr="00AA2FD7" w:rsidRDefault="009B59D2" w:rsidP="009B59D2">
      <w:pPr>
        <w:pStyle w:val="Zkladntext"/>
        <w:rPr>
          <w:rFonts w:ascii="Arial" w:hAnsi="Arial" w:cs="Arial"/>
          <w:color w:val="FF0000"/>
          <w:sz w:val="22"/>
          <w:szCs w:val="22"/>
        </w:rPr>
      </w:pPr>
      <w:proofErr w:type="gramStart"/>
      <w:r w:rsidRPr="00AA2FD7">
        <w:rPr>
          <w:rFonts w:ascii="Arial" w:hAnsi="Arial" w:cs="Arial"/>
          <w:sz w:val="22"/>
          <w:szCs w:val="22"/>
        </w:rPr>
        <w:lastRenderedPageBreak/>
        <w:t xml:space="preserve">VII.8 </w:t>
      </w:r>
      <w:r w:rsidRPr="00AA2FD7">
        <w:rPr>
          <w:rFonts w:ascii="Arial" w:hAnsi="Arial" w:cs="Arial"/>
          <w:sz w:val="22"/>
          <w:szCs w:val="22"/>
        </w:rPr>
        <w:tab/>
        <w:t>Jestliže</w:t>
      </w:r>
      <w:proofErr w:type="gramEnd"/>
      <w:r w:rsidRPr="00AA2FD7">
        <w:rPr>
          <w:rFonts w:ascii="Arial" w:hAnsi="Arial" w:cs="Arial"/>
          <w:sz w:val="22"/>
          <w:szCs w:val="22"/>
        </w:rPr>
        <w:t xml:space="preserve"> v souvislosti s provozem staveniště nebo prováděním díla bude třeba umístit nebo přemístit dopravní značky podle předpisů o pozemních komunikacích, obstará tyto práce </w:t>
      </w:r>
      <w:r w:rsidR="001A23D0" w:rsidRPr="00AA2FD7">
        <w:rPr>
          <w:rFonts w:ascii="Arial" w:hAnsi="Arial" w:cs="Arial"/>
          <w:sz w:val="22"/>
          <w:szCs w:val="22"/>
        </w:rPr>
        <w:t xml:space="preserve">na své náklady </w:t>
      </w:r>
      <w:r w:rsidRPr="00AA2FD7">
        <w:rPr>
          <w:rFonts w:ascii="Arial" w:hAnsi="Arial" w:cs="Arial"/>
          <w:sz w:val="22"/>
          <w:szCs w:val="22"/>
        </w:rPr>
        <w:t>zhotovitel. Zhotovitel dále zodpovídá i za umisťování, přemisťování a udržování dopravních značek v souvislosti s průběhem provádění prací. Jakékoliv pokuty či náhrady škod vzniklých v této souvislosti jdou k tíži zhotovitele.</w:t>
      </w:r>
    </w:p>
    <w:p w:rsidR="009E63C5" w:rsidRDefault="009E63C5">
      <w:pPr>
        <w:pStyle w:val="Nadpis1"/>
        <w:rPr>
          <w:rFonts w:ascii="Arial" w:hAnsi="Arial" w:cs="Arial"/>
          <w:sz w:val="22"/>
          <w:szCs w:val="22"/>
        </w:rPr>
      </w:pPr>
    </w:p>
    <w:p w:rsidR="00771999" w:rsidRPr="00771999" w:rsidRDefault="00771999" w:rsidP="00771999"/>
    <w:p w:rsidR="009E63C5" w:rsidRPr="00AA2FD7" w:rsidRDefault="009E63C5">
      <w:pPr>
        <w:pStyle w:val="Nadpis1"/>
        <w:jc w:val="center"/>
        <w:rPr>
          <w:rFonts w:ascii="Arial" w:hAnsi="Arial" w:cs="Arial"/>
          <w:sz w:val="22"/>
          <w:szCs w:val="22"/>
        </w:rPr>
      </w:pPr>
      <w:r w:rsidRPr="00AA2FD7">
        <w:rPr>
          <w:rFonts w:ascii="Arial" w:hAnsi="Arial" w:cs="Arial"/>
          <w:sz w:val="22"/>
          <w:szCs w:val="22"/>
        </w:rPr>
        <w:t>VIII. PROVÁDĚNÍ DÍLA</w:t>
      </w:r>
    </w:p>
    <w:p w:rsidR="009B59D2" w:rsidRPr="00AA2FD7" w:rsidRDefault="00771999" w:rsidP="009B59D2">
      <w:pPr>
        <w:pStyle w:val="Zkladntext"/>
        <w:rPr>
          <w:rFonts w:ascii="Arial" w:hAnsi="Arial" w:cs="Arial"/>
          <w:sz w:val="22"/>
          <w:szCs w:val="22"/>
        </w:rPr>
      </w:pPr>
      <w:proofErr w:type="gramStart"/>
      <w:r>
        <w:rPr>
          <w:rFonts w:ascii="Arial" w:hAnsi="Arial" w:cs="Arial"/>
          <w:sz w:val="22"/>
          <w:szCs w:val="22"/>
        </w:rPr>
        <w:t>VIII.1</w:t>
      </w:r>
      <w:r w:rsidR="005204E0" w:rsidRPr="00AA2FD7">
        <w:rPr>
          <w:rFonts w:ascii="Arial" w:hAnsi="Arial" w:cs="Arial"/>
          <w:sz w:val="22"/>
          <w:szCs w:val="22"/>
        </w:rPr>
        <w:t xml:space="preserve">   </w:t>
      </w:r>
      <w:r w:rsidR="009B59D2" w:rsidRPr="00AA2FD7">
        <w:rPr>
          <w:rFonts w:ascii="Arial" w:hAnsi="Arial" w:cs="Arial"/>
          <w:sz w:val="22"/>
          <w:szCs w:val="22"/>
        </w:rPr>
        <w:t>Zhotovitel</w:t>
      </w:r>
      <w:proofErr w:type="gramEnd"/>
      <w:r w:rsidR="009B59D2" w:rsidRPr="00AA2FD7">
        <w:rPr>
          <w:rFonts w:ascii="Arial" w:hAnsi="Arial" w:cs="Arial"/>
          <w:sz w:val="22"/>
          <w:szCs w:val="22"/>
        </w:rPr>
        <w:t xml:space="preserve"> je povinen provést dílo na svůj náklad a na své nebezpečí ve sjednan</w:t>
      </w:r>
      <w:r w:rsidR="00B129D0">
        <w:rPr>
          <w:rFonts w:ascii="Arial" w:hAnsi="Arial" w:cs="Arial"/>
          <w:sz w:val="22"/>
          <w:szCs w:val="22"/>
        </w:rPr>
        <w:t>ém</w:t>
      </w:r>
      <w:r w:rsidR="009B59D2" w:rsidRPr="00AA2FD7">
        <w:rPr>
          <w:rFonts w:ascii="Arial" w:hAnsi="Arial" w:cs="Arial"/>
          <w:sz w:val="22"/>
          <w:szCs w:val="22"/>
        </w:rPr>
        <w:t> termín</w:t>
      </w:r>
      <w:r w:rsidR="00B129D0">
        <w:rPr>
          <w:rFonts w:ascii="Arial" w:hAnsi="Arial" w:cs="Arial"/>
          <w:sz w:val="22"/>
          <w:szCs w:val="22"/>
        </w:rPr>
        <w:t>u</w:t>
      </w:r>
      <w:r w:rsidR="009B59D2" w:rsidRPr="00AA2FD7">
        <w:rPr>
          <w:rFonts w:ascii="Arial" w:hAnsi="Arial" w:cs="Arial"/>
          <w:sz w:val="22"/>
          <w:szCs w:val="22"/>
        </w:rPr>
        <w:t>.</w:t>
      </w:r>
    </w:p>
    <w:p w:rsidR="009B59D2" w:rsidRPr="00AA2FD7" w:rsidRDefault="009B59D2" w:rsidP="009B59D2">
      <w:pPr>
        <w:pStyle w:val="Zkladntext"/>
        <w:rPr>
          <w:rFonts w:ascii="Arial" w:hAnsi="Arial" w:cs="Arial"/>
          <w:sz w:val="22"/>
          <w:szCs w:val="22"/>
        </w:rPr>
      </w:pPr>
    </w:p>
    <w:p w:rsidR="009B59D2" w:rsidRPr="00AA2FD7" w:rsidRDefault="009B59D2" w:rsidP="009B59D2">
      <w:pPr>
        <w:pStyle w:val="Zkladntext"/>
        <w:rPr>
          <w:rFonts w:ascii="Arial" w:hAnsi="Arial" w:cs="Arial"/>
          <w:bCs/>
          <w:sz w:val="22"/>
          <w:szCs w:val="22"/>
        </w:rPr>
      </w:pPr>
      <w:proofErr w:type="gramStart"/>
      <w:r w:rsidRPr="00AA2FD7">
        <w:rPr>
          <w:rFonts w:ascii="Arial" w:hAnsi="Arial" w:cs="Arial"/>
          <w:sz w:val="22"/>
          <w:szCs w:val="22"/>
        </w:rPr>
        <w:t>VIII.</w:t>
      </w:r>
      <w:r w:rsidR="00771999">
        <w:rPr>
          <w:rFonts w:ascii="Arial" w:hAnsi="Arial" w:cs="Arial"/>
          <w:sz w:val="22"/>
          <w:szCs w:val="22"/>
        </w:rPr>
        <w:t>2</w:t>
      </w:r>
      <w:r w:rsidRPr="00AA2FD7">
        <w:rPr>
          <w:rFonts w:ascii="Arial" w:hAnsi="Arial" w:cs="Arial"/>
          <w:sz w:val="22"/>
          <w:szCs w:val="22"/>
        </w:rPr>
        <w:t xml:space="preserve"> </w:t>
      </w:r>
      <w:r w:rsidRPr="00AA2FD7">
        <w:rPr>
          <w:rFonts w:ascii="Arial" w:hAnsi="Arial" w:cs="Arial"/>
          <w:sz w:val="22"/>
          <w:szCs w:val="22"/>
        </w:rPr>
        <w:tab/>
      </w:r>
      <w:r w:rsidRPr="00AA2FD7">
        <w:rPr>
          <w:rFonts w:ascii="Arial" w:hAnsi="Arial" w:cs="Arial"/>
          <w:bCs/>
          <w:sz w:val="22"/>
          <w:szCs w:val="22"/>
        </w:rPr>
        <w:t>Zhotovitel</w:t>
      </w:r>
      <w:proofErr w:type="gramEnd"/>
      <w:r w:rsidRPr="00AA2FD7">
        <w:rPr>
          <w:rFonts w:ascii="Arial" w:hAnsi="Arial" w:cs="Arial"/>
          <w:bCs/>
          <w:sz w:val="22"/>
          <w:szCs w:val="22"/>
        </w:rPr>
        <w:t xml:space="preserve"> je povinen dodržovat všechny podmínky správců nebo vlastníků sítí a nese veškeré důsledky a škody vzniklé jejich nedodržením nebo vzniklé jeho činností.</w:t>
      </w:r>
    </w:p>
    <w:p w:rsidR="009B59D2" w:rsidRPr="00AA2FD7" w:rsidRDefault="009B59D2" w:rsidP="009B59D2">
      <w:pPr>
        <w:pStyle w:val="Zkladntext"/>
        <w:rPr>
          <w:rFonts w:ascii="Arial" w:hAnsi="Arial" w:cs="Arial"/>
          <w:bCs/>
          <w:sz w:val="22"/>
          <w:szCs w:val="22"/>
        </w:rPr>
      </w:pPr>
    </w:p>
    <w:p w:rsidR="009B59D2" w:rsidRPr="00AA2FD7" w:rsidRDefault="009B59D2" w:rsidP="009B59D2">
      <w:pPr>
        <w:pStyle w:val="Zkladntext"/>
        <w:rPr>
          <w:rFonts w:ascii="Arial" w:hAnsi="Arial" w:cs="Arial"/>
          <w:bCs/>
          <w:sz w:val="22"/>
          <w:szCs w:val="22"/>
        </w:rPr>
      </w:pPr>
      <w:proofErr w:type="gramStart"/>
      <w:r w:rsidRPr="00AA2FD7">
        <w:rPr>
          <w:rFonts w:ascii="Arial" w:hAnsi="Arial" w:cs="Arial"/>
          <w:sz w:val="22"/>
          <w:szCs w:val="22"/>
        </w:rPr>
        <w:t>VIII.</w:t>
      </w:r>
      <w:r w:rsidR="00771999">
        <w:rPr>
          <w:rFonts w:ascii="Arial" w:hAnsi="Arial" w:cs="Arial"/>
          <w:sz w:val="22"/>
          <w:szCs w:val="22"/>
        </w:rPr>
        <w:t>3</w:t>
      </w:r>
      <w:r w:rsidRPr="00AA2FD7">
        <w:rPr>
          <w:rFonts w:ascii="Arial" w:hAnsi="Arial" w:cs="Arial"/>
          <w:sz w:val="22"/>
          <w:szCs w:val="22"/>
        </w:rPr>
        <w:t xml:space="preserve"> </w:t>
      </w:r>
      <w:r w:rsidRPr="00AA2FD7">
        <w:rPr>
          <w:rFonts w:ascii="Arial" w:hAnsi="Arial" w:cs="Arial"/>
          <w:sz w:val="22"/>
          <w:szCs w:val="22"/>
        </w:rPr>
        <w:tab/>
        <w:t>Veškerá</w:t>
      </w:r>
      <w:proofErr w:type="gramEnd"/>
      <w:r w:rsidRPr="00AA2FD7">
        <w:rPr>
          <w:rFonts w:ascii="Arial" w:hAnsi="Arial" w:cs="Arial"/>
          <w:sz w:val="22"/>
          <w:szCs w:val="22"/>
        </w:rPr>
        <w:t xml:space="preserve"> potřebná povolení k užívání veřejných ploch, včetně rozkopávek veřejných komunikací, zajišťuje zhotovitel a nese veškeré případné poplatky</w:t>
      </w:r>
      <w:r w:rsidR="001200A0" w:rsidRPr="00AA2FD7">
        <w:rPr>
          <w:rFonts w:ascii="Arial" w:hAnsi="Arial" w:cs="Arial"/>
          <w:sz w:val="22"/>
          <w:szCs w:val="22"/>
        </w:rPr>
        <w:t xml:space="preserve"> a náklady.</w:t>
      </w:r>
    </w:p>
    <w:p w:rsidR="009B59D2" w:rsidRPr="00AA2FD7" w:rsidRDefault="009B59D2" w:rsidP="009B59D2">
      <w:pPr>
        <w:pStyle w:val="Zkladntext"/>
        <w:rPr>
          <w:rFonts w:ascii="Arial" w:hAnsi="Arial" w:cs="Arial"/>
          <w:bCs/>
          <w:sz w:val="22"/>
          <w:szCs w:val="22"/>
        </w:rPr>
      </w:pPr>
    </w:p>
    <w:p w:rsidR="009B59D2" w:rsidRPr="00AA2FD7" w:rsidRDefault="009B59D2" w:rsidP="009B59D2">
      <w:pPr>
        <w:pStyle w:val="Zkladntext"/>
        <w:rPr>
          <w:rFonts w:ascii="Arial" w:hAnsi="Arial" w:cs="Arial"/>
          <w:sz w:val="22"/>
          <w:szCs w:val="22"/>
        </w:rPr>
      </w:pPr>
      <w:proofErr w:type="gramStart"/>
      <w:r w:rsidRPr="00AA2FD7">
        <w:rPr>
          <w:rFonts w:ascii="Arial" w:hAnsi="Arial" w:cs="Arial"/>
          <w:sz w:val="22"/>
          <w:szCs w:val="22"/>
        </w:rPr>
        <w:t>VIII.</w:t>
      </w:r>
      <w:r w:rsidR="00771999">
        <w:rPr>
          <w:rFonts w:ascii="Arial" w:hAnsi="Arial" w:cs="Arial"/>
          <w:sz w:val="22"/>
          <w:szCs w:val="22"/>
        </w:rPr>
        <w:t>4</w:t>
      </w:r>
      <w:r w:rsidRPr="00AA2FD7">
        <w:rPr>
          <w:rFonts w:ascii="Arial" w:hAnsi="Arial" w:cs="Arial"/>
          <w:sz w:val="22"/>
          <w:szCs w:val="22"/>
        </w:rPr>
        <w:t xml:space="preserve"> </w:t>
      </w:r>
      <w:r w:rsidRPr="00AA2FD7">
        <w:rPr>
          <w:rFonts w:ascii="Arial" w:hAnsi="Arial" w:cs="Arial"/>
          <w:sz w:val="22"/>
          <w:szCs w:val="22"/>
        </w:rPr>
        <w:tab/>
        <w:t>Pro</w:t>
      </w:r>
      <w:proofErr w:type="gramEnd"/>
      <w:r w:rsidRPr="00AA2FD7">
        <w:rPr>
          <w:rFonts w:ascii="Arial" w:hAnsi="Arial" w:cs="Arial"/>
          <w:sz w:val="22"/>
          <w:szCs w:val="22"/>
        </w:rPr>
        <w:t xml:space="preserve"> účely kontroly průběhu provádění díla organizuje objednatel kontrolní dny v termínech nezbytných pro řádné provádění kontroly, nejméně však jedenkrát za 14 dnů. Datum a čas konání kontrolních dnů stanoví objednatel. Objednatel je povinen oznámit zhotoviteli konání kontrolního dne písemně a nejméně pět dnů před jeho konáním. Odpovědný zástupce zhotovitele je povinen se účastnit kontrolních dnů. Obsahem kontrolního dne je zejména zpráva zhotovitele o postupu prací, kontrola časového a finančního plnění provádění prací, připomínky a podněty </w:t>
      </w:r>
      <w:r w:rsidR="00D57C15" w:rsidRPr="00AA2FD7">
        <w:rPr>
          <w:rFonts w:ascii="Arial" w:hAnsi="Arial" w:cs="Arial"/>
          <w:sz w:val="22"/>
          <w:szCs w:val="22"/>
        </w:rPr>
        <w:t>jednotlivých osob zúčastněných na realizaci stavby</w:t>
      </w:r>
      <w:r w:rsidRPr="00AA2FD7">
        <w:rPr>
          <w:rFonts w:ascii="Arial" w:hAnsi="Arial" w:cs="Arial"/>
          <w:sz w:val="22"/>
          <w:szCs w:val="22"/>
        </w:rPr>
        <w:t xml:space="preserve"> a stanovení případných nápravných opatření a úkolů. Objednatel pořizuje z kontrolního dne zápis o jednání, který písemně předá všem zúčastněným. Zhotovitel zapisuje datum konání kontrolního dne a jeho závěry do stavebního deníku.</w:t>
      </w:r>
    </w:p>
    <w:p w:rsidR="009B59D2" w:rsidRPr="00AA2FD7" w:rsidRDefault="009B59D2" w:rsidP="009B59D2">
      <w:pPr>
        <w:pStyle w:val="Zkladntext"/>
        <w:rPr>
          <w:rFonts w:ascii="Arial" w:hAnsi="Arial" w:cs="Arial"/>
          <w:sz w:val="22"/>
          <w:szCs w:val="22"/>
        </w:rPr>
      </w:pPr>
      <w:r w:rsidRPr="00AA2FD7">
        <w:rPr>
          <w:rFonts w:ascii="Arial" w:hAnsi="Arial" w:cs="Arial"/>
          <w:sz w:val="22"/>
          <w:szCs w:val="22"/>
        </w:rPr>
        <w:t> </w:t>
      </w:r>
    </w:p>
    <w:p w:rsidR="009B59D2" w:rsidRPr="00AA2FD7" w:rsidRDefault="009B59D2" w:rsidP="009B59D2">
      <w:pPr>
        <w:pStyle w:val="Zkladntext"/>
        <w:rPr>
          <w:rFonts w:ascii="Arial" w:hAnsi="Arial" w:cs="Arial"/>
          <w:sz w:val="22"/>
          <w:szCs w:val="22"/>
        </w:rPr>
      </w:pPr>
      <w:proofErr w:type="gramStart"/>
      <w:r w:rsidRPr="00AA2FD7">
        <w:rPr>
          <w:rFonts w:ascii="Arial" w:hAnsi="Arial" w:cs="Arial"/>
          <w:sz w:val="22"/>
          <w:szCs w:val="22"/>
        </w:rPr>
        <w:t>VIII.</w:t>
      </w:r>
      <w:r w:rsidR="00771999">
        <w:rPr>
          <w:rFonts w:ascii="Arial" w:hAnsi="Arial" w:cs="Arial"/>
          <w:sz w:val="22"/>
          <w:szCs w:val="22"/>
        </w:rPr>
        <w:t>5</w:t>
      </w:r>
      <w:r w:rsidRPr="00AA2FD7">
        <w:rPr>
          <w:rFonts w:ascii="Arial" w:hAnsi="Arial" w:cs="Arial"/>
          <w:sz w:val="22"/>
          <w:szCs w:val="22"/>
        </w:rPr>
        <w:tab/>
        <w:t>Zhotovitel</w:t>
      </w:r>
      <w:proofErr w:type="gramEnd"/>
      <w:r w:rsidRPr="00AA2FD7">
        <w:rPr>
          <w:rFonts w:ascii="Arial" w:hAnsi="Arial" w:cs="Arial"/>
          <w:sz w:val="22"/>
          <w:szCs w:val="22"/>
        </w:rPr>
        <w:t xml:space="preserve"> se zavazuje k součinnosti (koordinaci) se zodpovědným zástupcem objednatele.</w:t>
      </w:r>
    </w:p>
    <w:p w:rsidR="009B59D2" w:rsidRPr="00AA2FD7" w:rsidRDefault="009B59D2" w:rsidP="009B59D2">
      <w:pPr>
        <w:pStyle w:val="Zkladntext"/>
        <w:rPr>
          <w:rFonts w:ascii="Arial" w:hAnsi="Arial" w:cs="Arial"/>
          <w:sz w:val="22"/>
          <w:szCs w:val="22"/>
        </w:rPr>
      </w:pPr>
      <w:r w:rsidRPr="00AA2FD7">
        <w:rPr>
          <w:rFonts w:ascii="Arial" w:hAnsi="Arial" w:cs="Arial"/>
          <w:sz w:val="22"/>
          <w:szCs w:val="22"/>
        </w:rPr>
        <w:t> </w:t>
      </w:r>
    </w:p>
    <w:p w:rsidR="009B59D2" w:rsidRPr="00AA2FD7" w:rsidRDefault="009B59D2" w:rsidP="009B59D2">
      <w:pPr>
        <w:pStyle w:val="Zkladntext"/>
        <w:rPr>
          <w:rFonts w:ascii="Arial" w:hAnsi="Arial" w:cs="Arial"/>
          <w:sz w:val="22"/>
          <w:szCs w:val="22"/>
        </w:rPr>
      </w:pPr>
      <w:proofErr w:type="gramStart"/>
      <w:r w:rsidRPr="00AA2FD7">
        <w:rPr>
          <w:rFonts w:ascii="Arial" w:hAnsi="Arial" w:cs="Arial"/>
          <w:sz w:val="22"/>
          <w:szCs w:val="22"/>
        </w:rPr>
        <w:t>VIII.</w:t>
      </w:r>
      <w:r w:rsidR="00771999">
        <w:rPr>
          <w:rFonts w:ascii="Arial" w:hAnsi="Arial" w:cs="Arial"/>
          <w:sz w:val="22"/>
          <w:szCs w:val="22"/>
        </w:rPr>
        <w:t>6</w:t>
      </w:r>
      <w:r w:rsidRPr="00AA2FD7">
        <w:rPr>
          <w:rFonts w:ascii="Arial" w:hAnsi="Arial" w:cs="Arial"/>
          <w:sz w:val="22"/>
          <w:szCs w:val="22"/>
        </w:rPr>
        <w:t xml:space="preserve"> </w:t>
      </w:r>
      <w:r w:rsidRPr="00AA2FD7">
        <w:rPr>
          <w:rFonts w:ascii="Arial" w:hAnsi="Arial" w:cs="Arial"/>
          <w:sz w:val="22"/>
          <w:szCs w:val="22"/>
        </w:rPr>
        <w:tab/>
        <w:t>Zhotovitel</w:t>
      </w:r>
      <w:proofErr w:type="gramEnd"/>
      <w:r w:rsidRPr="00AA2FD7">
        <w:rPr>
          <w:rFonts w:ascii="Arial" w:hAnsi="Arial" w:cs="Arial"/>
          <w:sz w:val="22"/>
          <w:szCs w:val="22"/>
        </w:rPr>
        <w:t xml:space="preserve"> je povinen vyzvat objednatele ke kontrole a prověření prací, které v dalším postupu budou zakryty nebo se stanou nepřístupnými. Neučiní-li tak, je povinen na žádost objednatele odkrýt práce, které byly zakryty nebo které se staly nepřístupnými na svůj náklad. Výzvu je zhotovitel povinen učinit písemně minimálně tři dny před zakrytím. Pokud se objednatel nedostaví do této lhůty, je zhotovitel oprávněn výše uvedené práce po předcházejícím písemném upozornění objednatele zakrýt a pokračovat v dalších pracích.</w:t>
      </w:r>
    </w:p>
    <w:p w:rsidR="009B59D2" w:rsidRPr="00AA2FD7" w:rsidRDefault="009B59D2" w:rsidP="009B59D2">
      <w:pPr>
        <w:pStyle w:val="Zkladntext"/>
        <w:rPr>
          <w:rFonts w:ascii="Arial" w:hAnsi="Arial" w:cs="Arial"/>
          <w:sz w:val="22"/>
          <w:szCs w:val="22"/>
        </w:rPr>
      </w:pPr>
      <w:r w:rsidRPr="00AA2FD7">
        <w:rPr>
          <w:rFonts w:ascii="Arial" w:hAnsi="Arial" w:cs="Arial"/>
          <w:sz w:val="22"/>
          <w:szCs w:val="22"/>
        </w:rPr>
        <w:t> </w:t>
      </w:r>
    </w:p>
    <w:p w:rsidR="009B59D2" w:rsidRPr="00AA2FD7" w:rsidRDefault="009B59D2" w:rsidP="009B59D2">
      <w:pPr>
        <w:pStyle w:val="Zkladntext"/>
        <w:rPr>
          <w:rFonts w:ascii="Arial" w:hAnsi="Arial" w:cs="Arial"/>
          <w:sz w:val="22"/>
          <w:szCs w:val="22"/>
        </w:rPr>
      </w:pPr>
      <w:proofErr w:type="gramStart"/>
      <w:r w:rsidRPr="00AA2FD7">
        <w:rPr>
          <w:rFonts w:ascii="Arial" w:hAnsi="Arial" w:cs="Arial"/>
          <w:sz w:val="22"/>
          <w:szCs w:val="22"/>
        </w:rPr>
        <w:t>VIII.</w:t>
      </w:r>
      <w:r w:rsidR="00771999">
        <w:rPr>
          <w:rFonts w:ascii="Arial" w:hAnsi="Arial" w:cs="Arial"/>
          <w:sz w:val="22"/>
          <w:szCs w:val="22"/>
        </w:rPr>
        <w:t>7</w:t>
      </w:r>
      <w:r w:rsidRPr="00AA2FD7">
        <w:rPr>
          <w:rFonts w:ascii="Arial" w:hAnsi="Arial" w:cs="Arial"/>
          <w:sz w:val="22"/>
          <w:szCs w:val="22"/>
        </w:rPr>
        <w:t xml:space="preserve"> </w:t>
      </w:r>
      <w:r w:rsidRPr="00AA2FD7">
        <w:rPr>
          <w:rFonts w:ascii="Arial" w:hAnsi="Arial" w:cs="Arial"/>
          <w:sz w:val="22"/>
          <w:szCs w:val="22"/>
        </w:rPr>
        <w:tab/>
        <w:t>Zhotovitel</w:t>
      </w:r>
      <w:proofErr w:type="gramEnd"/>
      <w:r w:rsidRPr="00AA2FD7">
        <w:rPr>
          <w:rFonts w:ascii="Arial" w:hAnsi="Arial" w:cs="Arial"/>
          <w:sz w:val="22"/>
          <w:szCs w:val="22"/>
        </w:rPr>
        <w:t xml:space="preserve"> se zavazuje provést dílo svým jménem a na vlastní odpovědnost. V případě, že pověří provedením části díla jinou osobu (</w:t>
      </w:r>
      <w:r w:rsidR="000757E1">
        <w:rPr>
          <w:rFonts w:ascii="Arial" w:hAnsi="Arial" w:cs="Arial"/>
          <w:sz w:val="22"/>
          <w:szCs w:val="22"/>
        </w:rPr>
        <w:t>pod</w:t>
      </w:r>
      <w:r w:rsidRPr="00AA2FD7">
        <w:rPr>
          <w:rFonts w:ascii="Arial" w:hAnsi="Arial" w:cs="Arial"/>
          <w:sz w:val="22"/>
          <w:szCs w:val="22"/>
        </w:rPr>
        <w:t xml:space="preserve">dodavatele), má zhotovitel odpovědnost, jako by dílo provedl sám. Veškeré odborné práce musí vykonávat pracovníci zhotovitele nebo jeho </w:t>
      </w:r>
      <w:r w:rsidR="000757E1">
        <w:rPr>
          <w:rFonts w:ascii="Arial" w:hAnsi="Arial" w:cs="Arial"/>
          <w:sz w:val="22"/>
          <w:szCs w:val="22"/>
        </w:rPr>
        <w:t>pod</w:t>
      </w:r>
      <w:r w:rsidRPr="00AA2FD7">
        <w:rPr>
          <w:rFonts w:ascii="Arial" w:hAnsi="Arial" w:cs="Arial"/>
          <w:sz w:val="22"/>
          <w:szCs w:val="22"/>
        </w:rPr>
        <w:t xml:space="preserve">dodavatelů mající příslušnou kvalifikaci. Doklad o kvalifikaci pracovníků je zhotovitel na požádání objednatele povinen doložit. Zhotovitel je povinen zabezpečit ve svých </w:t>
      </w:r>
      <w:r w:rsidR="000757E1">
        <w:rPr>
          <w:rFonts w:ascii="Arial" w:hAnsi="Arial" w:cs="Arial"/>
          <w:sz w:val="22"/>
          <w:szCs w:val="22"/>
        </w:rPr>
        <w:t>pod</w:t>
      </w:r>
      <w:r w:rsidRPr="00AA2FD7">
        <w:rPr>
          <w:rFonts w:ascii="Arial" w:hAnsi="Arial" w:cs="Arial"/>
          <w:sz w:val="22"/>
          <w:szCs w:val="22"/>
        </w:rPr>
        <w:t>dodavatelských smlouvách splnění všech povinností vyplývajících zhotoviteli ze smlouvy o dílo.</w:t>
      </w:r>
    </w:p>
    <w:p w:rsidR="009B59D2" w:rsidRPr="00AA2FD7" w:rsidRDefault="009B59D2" w:rsidP="009B59D2">
      <w:pPr>
        <w:pStyle w:val="Zkladntext"/>
        <w:rPr>
          <w:rFonts w:ascii="Arial" w:hAnsi="Arial" w:cs="Arial"/>
          <w:color w:val="FF0000"/>
          <w:sz w:val="22"/>
          <w:szCs w:val="22"/>
        </w:rPr>
      </w:pPr>
    </w:p>
    <w:p w:rsidR="009B59D2" w:rsidRPr="00AA2FD7" w:rsidRDefault="009B59D2" w:rsidP="009B59D2">
      <w:pPr>
        <w:pStyle w:val="Zkladntext"/>
        <w:rPr>
          <w:rFonts w:ascii="Arial" w:hAnsi="Arial" w:cs="Arial"/>
          <w:sz w:val="22"/>
          <w:szCs w:val="22"/>
        </w:rPr>
      </w:pPr>
      <w:proofErr w:type="gramStart"/>
      <w:r w:rsidRPr="00AA2FD7">
        <w:rPr>
          <w:rFonts w:ascii="Arial" w:hAnsi="Arial" w:cs="Arial"/>
          <w:sz w:val="22"/>
          <w:szCs w:val="22"/>
        </w:rPr>
        <w:t>VIII.</w:t>
      </w:r>
      <w:r w:rsidR="00771999">
        <w:rPr>
          <w:rFonts w:ascii="Arial" w:hAnsi="Arial" w:cs="Arial"/>
          <w:sz w:val="22"/>
          <w:szCs w:val="22"/>
        </w:rPr>
        <w:t>8</w:t>
      </w:r>
      <w:r w:rsidRPr="00AA2FD7">
        <w:rPr>
          <w:rFonts w:ascii="Arial" w:hAnsi="Arial" w:cs="Arial"/>
          <w:sz w:val="22"/>
          <w:szCs w:val="22"/>
        </w:rPr>
        <w:t xml:space="preserve"> </w:t>
      </w:r>
      <w:r w:rsidRPr="00AA2FD7">
        <w:rPr>
          <w:rFonts w:ascii="Arial" w:hAnsi="Arial" w:cs="Arial"/>
          <w:sz w:val="22"/>
          <w:szCs w:val="22"/>
        </w:rPr>
        <w:tab/>
        <w:t>Zhotovitel</w:t>
      </w:r>
      <w:proofErr w:type="gramEnd"/>
      <w:r w:rsidRPr="00AA2FD7">
        <w:rPr>
          <w:rFonts w:ascii="Arial" w:hAnsi="Arial" w:cs="Arial"/>
          <w:sz w:val="22"/>
          <w:szCs w:val="22"/>
        </w:rPr>
        <w:t xml:space="preserve">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rsidR="009B59D2" w:rsidRPr="00AA2FD7" w:rsidRDefault="009B59D2" w:rsidP="009B59D2">
      <w:pPr>
        <w:pStyle w:val="Zkladntext"/>
        <w:rPr>
          <w:rFonts w:ascii="Arial" w:hAnsi="Arial" w:cs="Arial"/>
          <w:sz w:val="22"/>
          <w:szCs w:val="22"/>
        </w:rPr>
      </w:pPr>
    </w:p>
    <w:p w:rsidR="00771999" w:rsidRPr="00AA2FD7" w:rsidRDefault="00771999" w:rsidP="00771999">
      <w:pPr>
        <w:pStyle w:val="Zkladntext"/>
        <w:rPr>
          <w:rFonts w:ascii="Arial" w:hAnsi="Arial" w:cs="Arial"/>
          <w:sz w:val="22"/>
          <w:szCs w:val="22"/>
        </w:rPr>
      </w:pPr>
      <w:proofErr w:type="gramStart"/>
      <w:r>
        <w:rPr>
          <w:rFonts w:ascii="Arial" w:hAnsi="Arial" w:cs="Arial"/>
          <w:sz w:val="22"/>
          <w:szCs w:val="22"/>
        </w:rPr>
        <w:t>VIII.9</w:t>
      </w:r>
      <w:r w:rsidRPr="00AA2FD7">
        <w:rPr>
          <w:rFonts w:ascii="Arial" w:hAnsi="Arial" w:cs="Arial"/>
          <w:sz w:val="22"/>
          <w:szCs w:val="22"/>
        </w:rPr>
        <w:t xml:space="preserve">   Zhotovitel</w:t>
      </w:r>
      <w:proofErr w:type="gramEnd"/>
      <w:r w:rsidRPr="00AA2FD7">
        <w:rPr>
          <w:rFonts w:ascii="Arial" w:hAnsi="Arial" w:cs="Arial"/>
          <w:sz w:val="22"/>
          <w:szCs w:val="22"/>
        </w:rPr>
        <w:t xml:space="preserve"> je povinen respektovat a splnit všechny podmínky </w:t>
      </w:r>
      <w:r w:rsidR="009F451F">
        <w:rPr>
          <w:rFonts w:ascii="Arial" w:hAnsi="Arial" w:cs="Arial"/>
          <w:sz w:val="22"/>
          <w:szCs w:val="22"/>
        </w:rPr>
        <w:t>podle</w:t>
      </w:r>
      <w:r w:rsidRPr="00AA2FD7">
        <w:rPr>
          <w:rFonts w:ascii="Arial" w:hAnsi="Arial" w:cs="Arial"/>
          <w:sz w:val="22"/>
          <w:szCs w:val="22"/>
        </w:rPr>
        <w:t xml:space="preserve"> stavební</w:t>
      </w:r>
      <w:r w:rsidR="009F451F">
        <w:rPr>
          <w:rFonts w:ascii="Arial" w:hAnsi="Arial" w:cs="Arial"/>
          <w:sz w:val="22"/>
          <w:szCs w:val="22"/>
        </w:rPr>
        <w:t>ho</w:t>
      </w:r>
      <w:r w:rsidRPr="00AA2FD7">
        <w:rPr>
          <w:rFonts w:ascii="Arial" w:hAnsi="Arial" w:cs="Arial"/>
          <w:sz w:val="22"/>
          <w:szCs w:val="22"/>
        </w:rPr>
        <w:t xml:space="preserve"> povolení </w:t>
      </w:r>
      <w:r w:rsidR="009F451F">
        <w:rPr>
          <w:rFonts w:ascii="Arial" w:hAnsi="Arial" w:cs="Arial"/>
          <w:sz w:val="22"/>
          <w:szCs w:val="22"/>
        </w:rPr>
        <w:t xml:space="preserve">a jednotlivých rozhodnutí stavebního úřadu a příslušných </w:t>
      </w:r>
      <w:r w:rsidR="00B129D0">
        <w:rPr>
          <w:rFonts w:ascii="Arial" w:hAnsi="Arial" w:cs="Arial"/>
          <w:sz w:val="22"/>
          <w:szCs w:val="22"/>
        </w:rPr>
        <w:t>dotčených orgánů stání správy</w:t>
      </w:r>
      <w:r w:rsidR="009F451F">
        <w:rPr>
          <w:rFonts w:ascii="Arial" w:hAnsi="Arial" w:cs="Arial"/>
          <w:sz w:val="22"/>
          <w:szCs w:val="22"/>
        </w:rPr>
        <w:t>, které se týkají tohoto díla dle této smlouvy.</w:t>
      </w:r>
    </w:p>
    <w:p w:rsidR="00771999" w:rsidRPr="00AA2FD7" w:rsidRDefault="00771999" w:rsidP="00771999">
      <w:pPr>
        <w:pStyle w:val="Zkladntext"/>
        <w:rPr>
          <w:rFonts w:ascii="Arial" w:hAnsi="Arial" w:cs="Arial"/>
          <w:sz w:val="22"/>
          <w:szCs w:val="22"/>
        </w:rPr>
      </w:pPr>
    </w:p>
    <w:p w:rsidR="00771999" w:rsidRPr="00AA2FD7" w:rsidRDefault="00771999" w:rsidP="00771999">
      <w:pPr>
        <w:pStyle w:val="Zkladntext"/>
        <w:rPr>
          <w:rFonts w:ascii="Arial" w:hAnsi="Arial" w:cs="Arial"/>
          <w:sz w:val="22"/>
          <w:szCs w:val="22"/>
        </w:rPr>
      </w:pPr>
      <w:proofErr w:type="gramStart"/>
      <w:r w:rsidRPr="00AA2FD7">
        <w:rPr>
          <w:rFonts w:ascii="Arial" w:hAnsi="Arial" w:cs="Arial"/>
          <w:sz w:val="22"/>
          <w:szCs w:val="22"/>
        </w:rPr>
        <w:t>VIII.</w:t>
      </w:r>
      <w:r>
        <w:rPr>
          <w:rFonts w:ascii="Arial" w:hAnsi="Arial" w:cs="Arial"/>
          <w:sz w:val="22"/>
          <w:szCs w:val="22"/>
        </w:rPr>
        <w:t>10</w:t>
      </w:r>
      <w:proofErr w:type="gramEnd"/>
      <w:r w:rsidRPr="00AA2FD7">
        <w:rPr>
          <w:rFonts w:ascii="Arial" w:hAnsi="Arial" w:cs="Arial"/>
          <w:sz w:val="22"/>
          <w:szCs w:val="22"/>
        </w:rPr>
        <w:t xml:space="preserve"> </w:t>
      </w:r>
      <w:r w:rsidRPr="00AA2FD7">
        <w:rPr>
          <w:rFonts w:ascii="Arial" w:hAnsi="Arial" w:cs="Arial"/>
          <w:sz w:val="22"/>
          <w:szCs w:val="22"/>
        </w:rPr>
        <w:tab/>
      </w:r>
      <w:r>
        <w:rPr>
          <w:rFonts w:ascii="Arial" w:hAnsi="Arial" w:cs="Arial"/>
          <w:sz w:val="22"/>
          <w:szCs w:val="22"/>
        </w:rPr>
        <w:t>P</w:t>
      </w:r>
      <w:r w:rsidRPr="00AA2FD7">
        <w:rPr>
          <w:rFonts w:ascii="Arial" w:hAnsi="Arial" w:cs="Arial"/>
          <w:sz w:val="22"/>
          <w:szCs w:val="22"/>
        </w:rPr>
        <w:t xml:space="preserve">ro provedení SO </w:t>
      </w:r>
      <w:r w:rsidR="00EB576E">
        <w:rPr>
          <w:rFonts w:ascii="Arial" w:hAnsi="Arial" w:cs="Arial"/>
          <w:sz w:val="22"/>
          <w:szCs w:val="22"/>
        </w:rPr>
        <w:t>06</w:t>
      </w:r>
      <w:r w:rsidRPr="00AA2FD7">
        <w:rPr>
          <w:rFonts w:ascii="Arial" w:hAnsi="Arial" w:cs="Arial"/>
          <w:sz w:val="22"/>
          <w:szCs w:val="22"/>
        </w:rPr>
        <w:t xml:space="preserve"> – plynovod </w:t>
      </w:r>
      <w:r>
        <w:rPr>
          <w:rFonts w:ascii="Arial" w:hAnsi="Arial" w:cs="Arial"/>
          <w:sz w:val="22"/>
          <w:szCs w:val="22"/>
        </w:rPr>
        <w:t xml:space="preserve">se zhotovitel </w:t>
      </w:r>
      <w:r w:rsidR="00050DB5">
        <w:rPr>
          <w:rFonts w:ascii="Arial" w:hAnsi="Arial" w:cs="Arial"/>
          <w:sz w:val="22"/>
          <w:szCs w:val="22"/>
        </w:rPr>
        <w:t xml:space="preserve">dále </w:t>
      </w:r>
      <w:r>
        <w:rPr>
          <w:rFonts w:ascii="Arial" w:hAnsi="Arial" w:cs="Arial"/>
          <w:sz w:val="22"/>
          <w:szCs w:val="22"/>
        </w:rPr>
        <w:t xml:space="preserve">zavazuje </w:t>
      </w:r>
      <w:r w:rsidRPr="00AA2FD7">
        <w:rPr>
          <w:rFonts w:ascii="Arial" w:hAnsi="Arial" w:cs="Arial"/>
          <w:sz w:val="22"/>
          <w:szCs w:val="22"/>
        </w:rPr>
        <w:t>splnit tyto podmínky:</w:t>
      </w:r>
    </w:p>
    <w:p w:rsidR="00771999" w:rsidRPr="00AA2FD7" w:rsidRDefault="00771999" w:rsidP="00771999">
      <w:pPr>
        <w:pStyle w:val="Zkladntext"/>
        <w:numPr>
          <w:ilvl w:val="0"/>
          <w:numId w:val="28"/>
        </w:numPr>
        <w:tabs>
          <w:tab w:val="clear" w:pos="1425"/>
          <w:tab w:val="num" w:pos="993"/>
        </w:tabs>
        <w:ind w:left="993" w:hanging="426"/>
        <w:rPr>
          <w:rFonts w:ascii="Arial" w:hAnsi="Arial" w:cs="Arial"/>
          <w:sz w:val="22"/>
          <w:szCs w:val="22"/>
        </w:rPr>
      </w:pPr>
      <w:r w:rsidRPr="00AA2FD7">
        <w:rPr>
          <w:rFonts w:ascii="Arial" w:hAnsi="Arial" w:cs="Arial"/>
          <w:sz w:val="22"/>
          <w:szCs w:val="22"/>
        </w:rPr>
        <w:t>prodloužení plynovodu bude provedeno s dodržením ustanovení ČSN a technických pravidel (TPG), platných pro budovaná plynárenská zařízení a tyto budou požadovat za závazná ve smyslu zákona č. 22/1997Sb., o technických požadavcích na výrobky</w:t>
      </w:r>
      <w:r>
        <w:rPr>
          <w:rFonts w:ascii="Arial" w:hAnsi="Arial" w:cs="Arial"/>
          <w:sz w:val="22"/>
          <w:szCs w:val="22"/>
        </w:rPr>
        <w:t>, ve znění pozdějších předpisů.</w:t>
      </w:r>
    </w:p>
    <w:p w:rsidR="00771999" w:rsidRPr="00AA2FD7" w:rsidRDefault="00771999" w:rsidP="00771999">
      <w:pPr>
        <w:pStyle w:val="Zkladntext"/>
        <w:numPr>
          <w:ilvl w:val="0"/>
          <w:numId w:val="28"/>
        </w:numPr>
        <w:tabs>
          <w:tab w:val="clear" w:pos="1425"/>
          <w:tab w:val="num" w:pos="993"/>
        </w:tabs>
        <w:ind w:left="993" w:hanging="426"/>
        <w:rPr>
          <w:rFonts w:ascii="Arial" w:hAnsi="Arial" w:cs="Arial"/>
          <w:sz w:val="22"/>
          <w:szCs w:val="22"/>
        </w:rPr>
      </w:pPr>
      <w:r w:rsidRPr="00AA2FD7">
        <w:rPr>
          <w:rFonts w:ascii="Arial" w:hAnsi="Arial" w:cs="Arial"/>
          <w:sz w:val="22"/>
          <w:szCs w:val="22"/>
        </w:rPr>
        <w:t>Zhotovitel je povinen řídit se závaznými a vnitřními dokumenty provozovatele distribuční soustavy plynu.</w:t>
      </w:r>
    </w:p>
    <w:p w:rsidR="00771999" w:rsidRPr="00AA2FD7" w:rsidRDefault="00771999" w:rsidP="00771999">
      <w:pPr>
        <w:pStyle w:val="Zkladntext"/>
        <w:numPr>
          <w:ilvl w:val="0"/>
          <w:numId w:val="28"/>
        </w:numPr>
        <w:tabs>
          <w:tab w:val="clear" w:pos="1425"/>
          <w:tab w:val="num" w:pos="993"/>
        </w:tabs>
        <w:ind w:left="993" w:hanging="426"/>
        <w:rPr>
          <w:rFonts w:ascii="Arial" w:hAnsi="Arial" w:cs="Arial"/>
          <w:sz w:val="22"/>
          <w:szCs w:val="22"/>
        </w:rPr>
      </w:pPr>
      <w:r w:rsidRPr="00AA2FD7">
        <w:rPr>
          <w:rFonts w:ascii="Arial" w:hAnsi="Arial" w:cs="Arial"/>
          <w:sz w:val="22"/>
          <w:szCs w:val="22"/>
        </w:rPr>
        <w:t xml:space="preserve">Zhotovení plynovodního zařízení </w:t>
      </w:r>
      <w:r w:rsidR="00B129D0">
        <w:rPr>
          <w:rFonts w:ascii="Arial" w:hAnsi="Arial" w:cs="Arial"/>
          <w:sz w:val="22"/>
          <w:szCs w:val="22"/>
        </w:rPr>
        <w:t>může provést pouze</w:t>
      </w:r>
      <w:r w:rsidRPr="00AA2FD7">
        <w:rPr>
          <w:rFonts w:ascii="Arial" w:hAnsi="Arial" w:cs="Arial"/>
          <w:sz w:val="22"/>
          <w:szCs w:val="22"/>
        </w:rPr>
        <w:t xml:space="preserve"> organizac</w:t>
      </w:r>
      <w:r w:rsidR="00B129D0">
        <w:rPr>
          <w:rFonts w:ascii="Arial" w:hAnsi="Arial" w:cs="Arial"/>
          <w:sz w:val="22"/>
          <w:szCs w:val="22"/>
        </w:rPr>
        <w:t xml:space="preserve">e </w:t>
      </w:r>
      <w:r w:rsidRPr="00AA2FD7">
        <w:rPr>
          <w:rFonts w:ascii="Arial" w:hAnsi="Arial" w:cs="Arial"/>
          <w:sz w:val="22"/>
          <w:szCs w:val="22"/>
        </w:rPr>
        <w:t>certifikovan</w:t>
      </w:r>
      <w:r w:rsidR="00B129D0">
        <w:rPr>
          <w:rFonts w:ascii="Arial" w:hAnsi="Arial" w:cs="Arial"/>
          <w:sz w:val="22"/>
          <w:szCs w:val="22"/>
        </w:rPr>
        <w:t>á</w:t>
      </w:r>
      <w:r w:rsidRPr="00AA2FD7">
        <w:rPr>
          <w:rFonts w:ascii="Arial" w:hAnsi="Arial" w:cs="Arial"/>
          <w:sz w:val="22"/>
          <w:szCs w:val="22"/>
        </w:rPr>
        <w:t xml:space="preserve"> pro činnosti plynovodních zařízeních v souladu s TPG 92301. O splnění této podmín</w:t>
      </w:r>
      <w:r w:rsidR="00611AE0">
        <w:rPr>
          <w:rFonts w:ascii="Arial" w:hAnsi="Arial" w:cs="Arial"/>
          <w:sz w:val="22"/>
          <w:szCs w:val="22"/>
        </w:rPr>
        <w:t xml:space="preserve">ky se zhotovitel díla dohodne s </w:t>
      </w:r>
      <w:proofErr w:type="spellStart"/>
      <w:r w:rsidR="009F451F">
        <w:rPr>
          <w:rFonts w:ascii="Arial" w:hAnsi="Arial" w:cs="Arial"/>
          <w:sz w:val="22"/>
          <w:szCs w:val="22"/>
        </w:rPr>
        <w:t>GasNet</w:t>
      </w:r>
      <w:proofErr w:type="spellEnd"/>
      <w:r w:rsidR="009F451F">
        <w:rPr>
          <w:rFonts w:ascii="Arial" w:hAnsi="Arial" w:cs="Arial"/>
          <w:sz w:val="22"/>
          <w:szCs w:val="22"/>
        </w:rPr>
        <w:t xml:space="preserve"> s.r.o., v zastoupení </w:t>
      </w:r>
      <w:proofErr w:type="spellStart"/>
      <w:r w:rsidR="009F451F">
        <w:rPr>
          <w:rFonts w:ascii="Arial" w:hAnsi="Arial" w:cs="Arial"/>
          <w:snapToGrid w:val="0"/>
          <w:sz w:val="22"/>
          <w:szCs w:val="22"/>
        </w:rPr>
        <w:t>Gridservices</w:t>
      </w:r>
      <w:proofErr w:type="spellEnd"/>
      <w:r w:rsidR="009F451F">
        <w:rPr>
          <w:rFonts w:ascii="Arial" w:hAnsi="Arial" w:cs="Arial"/>
          <w:snapToGrid w:val="0"/>
          <w:sz w:val="22"/>
          <w:szCs w:val="22"/>
        </w:rPr>
        <w:t xml:space="preserve"> s.</w:t>
      </w:r>
      <w:proofErr w:type="gramStart"/>
      <w:r w:rsidR="009F451F">
        <w:rPr>
          <w:rFonts w:ascii="Arial" w:hAnsi="Arial" w:cs="Arial"/>
          <w:snapToGrid w:val="0"/>
          <w:sz w:val="22"/>
          <w:szCs w:val="22"/>
        </w:rPr>
        <w:t>r.o.</w:t>
      </w:r>
      <w:r w:rsidRPr="00AA2FD7">
        <w:rPr>
          <w:rFonts w:ascii="Arial" w:hAnsi="Arial" w:cs="Arial"/>
          <w:sz w:val="22"/>
          <w:szCs w:val="22"/>
        </w:rPr>
        <w:t>.</w:t>
      </w:r>
      <w:proofErr w:type="gramEnd"/>
      <w:r w:rsidRPr="00AA2FD7">
        <w:rPr>
          <w:rFonts w:ascii="Arial" w:hAnsi="Arial" w:cs="Arial"/>
          <w:sz w:val="22"/>
          <w:szCs w:val="22"/>
        </w:rPr>
        <w:t xml:space="preserve"> Zhotovite</w:t>
      </w:r>
      <w:r>
        <w:rPr>
          <w:rFonts w:ascii="Arial" w:hAnsi="Arial" w:cs="Arial"/>
          <w:sz w:val="22"/>
          <w:szCs w:val="22"/>
        </w:rPr>
        <w:t>l</w:t>
      </w:r>
      <w:r w:rsidRPr="00AA2FD7">
        <w:rPr>
          <w:rFonts w:ascii="Arial" w:hAnsi="Arial" w:cs="Arial"/>
          <w:sz w:val="22"/>
          <w:szCs w:val="22"/>
        </w:rPr>
        <w:t xml:space="preserve"> se zavazuje, že s</w:t>
      </w:r>
      <w:r w:rsidR="00B129D0">
        <w:rPr>
          <w:rFonts w:ascii="Arial" w:hAnsi="Arial" w:cs="Arial"/>
          <w:sz w:val="22"/>
          <w:szCs w:val="22"/>
        </w:rPr>
        <w:t xml:space="preserve"> případným </w:t>
      </w:r>
      <w:proofErr w:type="spellStart"/>
      <w:r w:rsidR="00B129D0">
        <w:rPr>
          <w:rFonts w:ascii="Arial" w:hAnsi="Arial" w:cs="Arial"/>
          <w:sz w:val="22"/>
          <w:szCs w:val="22"/>
        </w:rPr>
        <w:t>pod</w:t>
      </w:r>
      <w:r w:rsidRPr="00AA2FD7">
        <w:rPr>
          <w:rFonts w:ascii="Arial" w:hAnsi="Arial" w:cs="Arial"/>
          <w:sz w:val="22"/>
          <w:szCs w:val="22"/>
        </w:rPr>
        <w:t>zhotovitelem</w:t>
      </w:r>
      <w:proofErr w:type="spellEnd"/>
      <w:r w:rsidRPr="00AA2FD7">
        <w:rPr>
          <w:rFonts w:ascii="Arial" w:hAnsi="Arial" w:cs="Arial"/>
          <w:sz w:val="22"/>
          <w:szCs w:val="22"/>
        </w:rPr>
        <w:t xml:space="preserve"> plynárenského zařízení sjedná smluvně záruku za jakost plynárenského zařízení v délce nejméně 48 měsíců počínaje převzetím plynárenského zařízení od zhotovitele.</w:t>
      </w:r>
    </w:p>
    <w:p w:rsidR="00771999" w:rsidRPr="00AA2FD7" w:rsidRDefault="00771999" w:rsidP="00771999">
      <w:pPr>
        <w:pStyle w:val="Zkladntext"/>
        <w:numPr>
          <w:ilvl w:val="0"/>
          <w:numId w:val="28"/>
        </w:numPr>
        <w:tabs>
          <w:tab w:val="clear" w:pos="1425"/>
          <w:tab w:val="num" w:pos="993"/>
        </w:tabs>
        <w:ind w:left="993" w:hanging="426"/>
        <w:rPr>
          <w:rFonts w:ascii="Arial" w:hAnsi="Arial" w:cs="Arial"/>
          <w:sz w:val="22"/>
          <w:szCs w:val="22"/>
        </w:rPr>
      </w:pPr>
      <w:r w:rsidRPr="00AA2FD7">
        <w:rPr>
          <w:rFonts w:ascii="Arial" w:hAnsi="Arial" w:cs="Arial"/>
          <w:sz w:val="22"/>
          <w:szCs w:val="22"/>
        </w:rPr>
        <w:t xml:space="preserve">Zhotovitel se zavazuje, že nejméně 5 dnů před zahájením realizace plynárenského zařízení oznámí realizaci plynárenského </w:t>
      </w:r>
      <w:r w:rsidR="00EB576E">
        <w:rPr>
          <w:rFonts w:ascii="Arial" w:hAnsi="Arial" w:cs="Arial"/>
          <w:sz w:val="22"/>
          <w:szCs w:val="22"/>
        </w:rPr>
        <w:t>provozovateli</w:t>
      </w:r>
      <w:r w:rsidRPr="00AA2FD7">
        <w:rPr>
          <w:rFonts w:ascii="Arial" w:hAnsi="Arial" w:cs="Arial"/>
          <w:sz w:val="22"/>
          <w:szCs w:val="22"/>
        </w:rPr>
        <w:t xml:space="preserve"> distribuční soustavy a umožní zmocněnci provozovatele distribuční soustavy provádění kontrol a účast při zkouškách, kterými je prokazována kvalita prací. Jedná se zejména o tyto zkoušky: 1. kontrola uložení potrubí ve výkopu před záhozem, 2. tlaková zkouška. Nesplní-li zhotovitel tuto povinnost, nese všechny náklady spojené s případným dodatečným odkrytím a kontrolou zařízení, popřípadě s opakováním zkoušek. </w:t>
      </w:r>
    </w:p>
    <w:p w:rsidR="00771999" w:rsidRPr="00AA2FD7" w:rsidRDefault="00771999" w:rsidP="00771999">
      <w:pPr>
        <w:pStyle w:val="Zkladntext"/>
        <w:numPr>
          <w:ilvl w:val="0"/>
          <w:numId w:val="28"/>
        </w:numPr>
        <w:tabs>
          <w:tab w:val="clear" w:pos="1425"/>
          <w:tab w:val="num" w:pos="993"/>
        </w:tabs>
        <w:ind w:left="993" w:hanging="426"/>
        <w:rPr>
          <w:rFonts w:ascii="Arial" w:hAnsi="Arial" w:cs="Arial"/>
          <w:sz w:val="22"/>
          <w:szCs w:val="22"/>
        </w:rPr>
      </w:pPr>
      <w:r w:rsidRPr="00AA2FD7">
        <w:rPr>
          <w:rFonts w:ascii="Arial" w:hAnsi="Arial" w:cs="Arial"/>
          <w:sz w:val="22"/>
          <w:szCs w:val="22"/>
        </w:rPr>
        <w:t>Zhotovitel je povinen oznámit provozovateli distribuční soustavy nejméně 5 dnů před záměrem provést příslušné měření, kontroly nebo zkoušky kvality prací na plynárenském zařízení. Provozovatel distribuční soustavy si vyhrazuje právo zúčastnit se předepsaných, popřípadě dohodnutých kontrol, měření a zkoušek, jimiž je prokázána kvalita plynárenského zařízení a polohového a výškopisného zaměření plynárenského zařízení.</w:t>
      </w:r>
    </w:p>
    <w:p w:rsidR="00771999" w:rsidRPr="00AA2FD7" w:rsidRDefault="00771999" w:rsidP="00771999">
      <w:pPr>
        <w:pStyle w:val="Zkladntext"/>
        <w:numPr>
          <w:ilvl w:val="0"/>
          <w:numId w:val="28"/>
        </w:numPr>
        <w:tabs>
          <w:tab w:val="clear" w:pos="1425"/>
          <w:tab w:val="num" w:pos="993"/>
        </w:tabs>
        <w:ind w:left="993" w:hanging="426"/>
        <w:rPr>
          <w:rFonts w:ascii="Arial" w:hAnsi="Arial" w:cs="Arial"/>
          <w:sz w:val="22"/>
          <w:szCs w:val="22"/>
        </w:rPr>
      </w:pPr>
      <w:r w:rsidRPr="00AA2FD7">
        <w:rPr>
          <w:rFonts w:ascii="Arial" w:hAnsi="Arial" w:cs="Arial"/>
          <w:sz w:val="22"/>
          <w:szCs w:val="22"/>
        </w:rPr>
        <w:t>Zaměstnanec zmocněnce provozovatele plynárenského zařízení pověřený prováděním kontrol a účasti u zkoušek má právo zastavit provádění plynárenského zařízení</w:t>
      </w:r>
      <w:r>
        <w:rPr>
          <w:rFonts w:ascii="Arial" w:hAnsi="Arial" w:cs="Arial"/>
          <w:sz w:val="22"/>
          <w:szCs w:val="22"/>
        </w:rPr>
        <w:t xml:space="preserve"> </w:t>
      </w:r>
      <w:r w:rsidRPr="00AA2FD7">
        <w:rPr>
          <w:rFonts w:ascii="Arial" w:hAnsi="Arial" w:cs="Arial"/>
          <w:sz w:val="22"/>
          <w:szCs w:val="22"/>
        </w:rPr>
        <w:t>v případě, že zjistí hrubé porušování technologie realizace. Toto zastavení realizace provede zápisem ve stavebním deníku. Po odstranění závad dá pověřený pracovník souhlas s pokračováním realizace zápisem ve stavebním deníku.</w:t>
      </w:r>
    </w:p>
    <w:p w:rsidR="00771999" w:rsidRPr="00AA2FD7" w:rsidRDefault="00B129D0" w:rsidP="00771999">
      <w:pPr>
        <w:pStyle w:val="Zkladntext"/>
        <w:numPr>
          <w:ilvl w:val="0"/>
          <w:numId w:val="28"/>
        </w:numPr>
        <w:tabs>
          <w:tab w:val="clear" w:pos="1425"/>
          <w:tab w:val="num" w:pos="993"/>
        </w:tabs>
        <w:ind w:left="993" w:hanging="426"/>
        <w:rPr>
          <w:rFonts w:ascii="Arial" w:hAnsi="Arial" w:cs="Arial"/>
          <w:sz w:val="22"/>
          <w:szCs w:val="22"/>
        </w:rPr>
      </w:pPr>
      <w:r>
        <w:rPr>
          <w:rFonts w:ascii="Arial" w:hAnsi="Arial" w:cs="Arial"/>
          <w:sz w:val="22"/>
          <w:szCs w:val="22"/>
        </w:rPr>
        <w:t>Z</w:t>
      </w:r>
      <w:r w:rsidR="00771999" w:rsidRPr="00AA2FD7">
        <w:rPr>
          <w:rFonts w:ascii="Arial" w:hAnsi="Arial" w:cs="Arial"/>
          <w:sz w:val="22"/>
          <w:szCs w:val="22"/>
        </w:rPr>
        <w:t>hotovitel nejméně 10 dnů před stanovenou přejímkou plynárenského zařízení písemně vyzve zmocněnce provozovatele distribuční soustavy k účasti na přejímce dokončeného plynárenského zařízení a zavazuje se zajistit řádnou připravenost této přejímky.</w:t>
      </w:r>
    </w:p>
    <w:p w:rsidR="00771999" w:rsidRPr="00AA2FD7" w:rsidRDefault="00B129D0" w:rsidP="00771999">
      <w:pPr>
        <w:pStyle w:val="Zkladntext"/>
        <w:numPr>
          <w:ilvl w:val="0"/>
          <w:numId w:val="28"/>
        </w:numPr>
        <w:tabs>
          <w:tab w:val="clear" w:pos="1425"/>
          <w:tab w:val="num" w:pos="993"/>
        </w:tabs>
        <w:ind w:left="993" w:hanging="426"/>
        <w:rPr>
          <w:rFonts w:ascii="Arial" w:hAnsi="Arial" w:cs="Arial"/>
          <w:sz w:val="22"/>
          <w:szCs w:val="22"/>
        </w:rPr>
      </w:pPr>
      <w:r>
        <w:rPr>
          <w:rFonts w:ascii="Arial" w:hAnsi="Arial" w:cs="Arial"/>
          <w:sz w:val="22"/>
          <w:szCs w:val="22"/>
        </w:rPr>
        <w:t>Z</w:t>
      </w:r>
      <w:r w:rsidR="00771999" w:rsidRPr="00AA2FD7">
        <w:rPr>
          <w:rFonts w:ascii="Arial" w:hAnsi="Arial" w:cs="Arial"/>
          <w:sz w:val="22"/>
          <w:szCs w:val="22"/>
        </w:rPr>
        <w:t>hotovitel se zavazuje předat zmocněnci provozovatele plynárenského zařízení doklady, které j</w:t>
      </w:r>
      <w:r w:rsidR="00EB576E">
        <w:rPr>
          <w:rFonts w:ascii="Arial" w:hAnsi="Arial" w:cs="Arial"/>
          <w:sz w:val="22"/>
          <w:szCs w:val="22"/>
        </w:rPr>
        <w:t>e</w:t>
      </w:r>
      <w:r w:rsidR="00771999" w:rsidRPr="00AA2FD7">
        <w:rPr>
          <w:rFonts w:ascii="Arial" w:hAnsi="Arial" w:cs="Arial"/>
          <w:sz w:val="22"/>
          <w:szCs w:val="22"/>
        </w:rPr>
        <w:t xml:space="preserve"> k datu přejímky </w:t>
      </w:r>
      <w:r w:rsidR="00EB576E">
        <w:rPr>
          <w:rFonts w:ascii="Arial" w:hAnsi="Arial" w:cs="Arial"/>
          <w:sz w:val="22"/>
          <w:szCs w:val="22"/>
        </w:rPr>
        <w:t>dle standardních postupů nutno doložit</w:t>
      </w:r>
      <w:r w:rsidR="00771999" w:rsidRPr="00AA2FD7">
        <w:rPr>
          <w:rFonts w:ascii="Arial" w:hAnsi="Arial" w:cs="Arial"/>
          <w:sz w:val="22"/>
          <w:szCs w:val="22"/>
        </w:rPr>
        <w:t>, a které jsou pro příslušné plynárenské zařízení relevantní.</w:t>
      </w:r>
    </w:p>
    <w:p w:rsidR="00771999" w:rsidRPr="00AA2FD7" w:rsidRDefault="00B129D0" w:rsidP="00771999">
      <w:pPr>
        <w:pStyle w:val="Zkladntext"/>
        <w:numPr>
          <w:ilvl w:val="0"/>
          <w:numId w:val="28"/>
        </w:numPr>
        <w:tabs>
          <w:tab w:val="clear" w:pos="1425"/>
          <w:tab w:val="num" w:pos="993"/>
        </w:tabs>
        <w:ind w:left="993" w:hanging="426"/>
        <w:rPr>
          <w:rFonts w:ascii="Arial" w:hAnsi="Arial" w:cs="Arial"/>
          <w:sz w:val="22"/>
          <w:szCs w:val="22"/>
        </w:rPr>
      </w:pPr>
      <w:r>
        <w:rPr>
          <w:rFonts w:ascii="Arial" w:hAnsi="Arial" w:cs="Arial"/>
          <w:sz w:val="22"/>
          <w:szCs w:val="22"/>
        </w:rPr>
        <w:t>Z</w:t>
      </w:r>
      <w:r w:rsidR="00771999" w:rsidRPr="00AA2FD7">
        <w:rPr>
          <w:rFonts w:ascii="Arial" w:hAnsi="Arial" w:cs="Arial"/>
          <w:sz w:val="22"/>
          <w:szCs w:val="22"/>
        </w:rPr>
        <w:t>hotovitel je povinen zajistit účast zmocněnce provozovatele plynárenského zařízení při závěrečné kontrolní prohlídce příslušného díla. K tomu ho vyzve nejméně 7 dnů před závěrečnou kontrolní prohlídkou.</w:t>
      </w:r>
    </w:p>
    <w:p w:rsidR="00771999" w:rsidRPr="00AA2FD7" w:rsidRDefault="00B129D0" w:rsidP="00771999">
      <w:pPr>
        <w:pStyle w:val="Zkladntext"/>
        <w:numPr>
          <w:ilvl w:val="0"/>
          <w:numId w:val="28"/>
        </w:numPr>
        <w:tabs>
          <w:tab w:val="clear" w:pos="1425"/>
          <w:tab w:val="num" w:pos="993"/>
        </w:tabs>
        <w:ind w:left="993" w:hanging="426"/>
        <w:rPr>
          <w:rFonts w:ascii="Arial" w:hAnsi="Arial" w:cs="Arial"/>
          <w:sz w:val="22"/>
          <w:szCs w:val="22"/>
        </w:rPr>
      </w:pPr>
      <w:r>
        <w:rPr>
          <w:rFonts w:ascii="Arial" w:hAnsi="Arial" w:cs="Arial"/>
          <w:sz w:val="22"/>
          <w:szCs w:val="22"/>
        </w:rPr>
        <w:t>Z</w:t>
      </w:r>
      <w:r w:rsidR="00771999" w:rsidRPr="00AA2FD7">
        <w:rPr>
          <w:rFonts w:ascii="Arial" w:hAnsi="Arial" w:cs="Arial"/>
          <w:sz w:val="22"/>
          <w:szCs w:val="22"/>
        </w:rPr>
        <w:t xml:space="preserve">hotovitel zajistí na své náklady, aby provozovatel distribuční soustavy propojil budované plynárenské zařízení se svou distribuční soustavou.   </w:t>
      </w:r>
    </w:p>
    <w:p w:rsidR="00771999" w:rsidRPr="00AA2FD7" w:rsidRDefault="00771999" w:rsidP="00771999">
      <w:pPr>
        <w:pStyle w:val="Zkladntext"/>
        <w:rPr>
          <w:rFonts w:ascii="Arial" w:hAnsi="Arial" w:cs="Arial"/>
          <w:sz w:val="22"/>
          <w:szCs w:val="22"/>
        </w:rPr>
      </w:pPr>
    </w:p>
    <w:p w:rsidR="00771999" w:rsidRPr="00AA2FD7" w:rsidRDefault="00771999" w:rsidP="00771999">
      <w:pPr>
        <w:pStyle w:val="Zkladntext"/>
        <w:rPr>
          <w:rFonts w:ascii="Arial" w:hAnsi="Arial" w:cs="Arial"/>
          <w:sz w:val="22"/>
          <w:szCs w:val="22"/>
        </w:rPr>
      </w:pPr>
      <w:r w:rsidRPr="00AA2FD7">
        <w:rPr>
          <w:rFonts w:ascii="Arial" w:hAnsi="Arial" w:cs="Arial"/>
          <w:sz w:val="22"/>
          <w:szCs w:val="22"/>
        </w:rPr>
        <w:t>VIII.</w:t>
      </w:r>
      <w:r>
        <w:rPr>
          <w:rFonts w:ascii="Arial" w:hAnsi="Arial" w:cs="Arial"/>
          <w:sz w:val="22"/>
          <w:szCs w:val="22"/>
        </w:rPr>
        <w:t>1</w:t>
      </w:r>
      <w:r w:rsidR="00EB576E">
        <w:rPr>
          <w:rFonts w:ascii="Arial" w:hAnsi="Arial" w:cs="Arial"/>
          <w:sz w:val="22"/>
          <w:szCs w:val="22"/>
        </w:rPr>
        <w:t>1</w:t>
      </w:r>
      <w:r w:rsidRPr="00AA2FD7">
        <w:rPr>
          <w:rFonts w:ascii="Arial" w:hAnsi="Arial" w:cs="Arial"/>
          <w:sz w:val="22"/>
          <w:szCs w:val="22"/>
        </w:rPr>
        <w:t xml:space="preserve">   Zhotovitel je povinen provádět koordinaci svých prací na díle se zhotovitelem přeložky kabelů </w:t>
      </w:r>
      <w:r w:rsidR="00EB576E">
        <w:rPr>
          <w:rFonts w:ascii="Arial" w:hAnsi="Arial" w:cs="Arial"/>
          <w:sz w:val="22"/>
          <w:szCs w:val="22"/>
        </w:rPr>
        <w:t xml:space="preserve">a jiných prací zadaných </w:t>
      </w:r>
      <w:proofErr w:type="gramStart"/>
      <w:r w:rsidR="00EB576E">
        <w:rPr>
          <w:rFonts w:ascii="Arial" w:hAnsi="Arial" w:cs="Arial"/>
          <w:sz w:val="22"/>
          <w:szCs w:val="22"/>
        </w:rPr>
        <w:t xml:space="preserve">společností </w:t>
      </w:r>
      <w:r w:rsidR="0079603A" w:rsidRPr="00AA2FD7">
        <w:rPr>
          <w:rFonts w:ascii="Arial" w:hAnsi="Arial" w:cs="Arial"/>
          <w:sz w:val="22"/>
          <w:szCs w:val="22"/>
        </w:rPr>
        <w:t>E.ON</w:t>
      </w:r>
      <w:proofErr w:type="gramEnd"/>
      <w:r w:rsidR="0079603A" w:rsidRPr="00AA2FD7">
        <w:rPr>
          <w:rFonts w:ascii="Arial" w:hAnsi="Arial" w:cs="Arial"/>
          <w:sz w:val="22"/>
          <w:szCs w:val="22"/>
        </w:rPr>
        <w:t xml:space="preserve"> </w:t>
      </w:r>
      <w:r w:rsidR="0079603A">
        <w:rPr>
          <w:rFonts w:ascii="Arial" w:hAnsi="Arial" w:cs="Arial"/>
          <w:sz w:val="22"/>
          <w:szCs w:val="22"/>
        </w:rPr>
        <w:t>Distribuce</w:t>
      </w:r>
      <w:r w:rsidR="00EB576E">
        <w:rPr>
          <w:rFonts w:ascii="Arial" w:hAnsi="Arial" w:cs="Arial"/>
          <w:sz w:val="22"/>
          <w:szCs w:val="22"/>
        </w:rPr>
        <w:t>, jež jsou</w:t>
      </w:r>
      <w:r w:rsidRPr="00AA2FD7">
        <w:rPr>
          <w:rFonts w:ascii="Arial" w:hAnsi="Arial" w:cs="Arial"/>
          <w:sz w:val="22"/>
          <w:szCs w:val="22"/>
        </w:rPr>
        <w:t xml:space="preserve"> </w:t>
      </w:r>
      <w:r w:rsidR="00EB576E">
        <w:rPr>
          <w:rFonts w:ascii="Arial" w:hAnsi="Arial" w:cs="Arial"/>
          <w:sz w:val="22"/>
          <w:szCs w:val="22"/>
        </w:rPr>
        <w:t xml:space="preserve">spojené s touto akcí </w:t>
      </w:r>
      <w:r w:rsidRPr="00AA2FD7">
        <w:rPr>
          <w:rFonts w:ascii="Arial" w:hAnsi="Arial" w:cs="Arial"/>
          <w:sz w:val="22"/>
          <w:szCs w:val="22"/>
        </w:rPr>
        <w:t>tak, aby práce na jednom staveništi proběhly v souladu s PD a celé dílo mohlo být řádně provedeno a dokončeno.</w:t>
      </w:r>
    </w:p>
    <w:p w:rsidR="00771999" w:rsidRPr="00AA2FD7" w:rsidRDefault="00771999" w:rsidP="00771999">
      <w:pPr>
        <w:pStyle w:val="Zkladntext"/>
        <w:rPr>
          <w:rFonts w:ascii="Arial" w:hAnsi="Arial" w:cs="Arial"/>
          <w:sz w:val="22"/>
          <w:szCs w:val="22"/>
        </w:rPr>
      </w:pPr>
    </w:p>
    <w:p w:rsidR="00771999" w:rsidRPr="00AA2FD7" w:rsidRDefault="00771999" w:rsidP="00771999">
      <w:pPr>
        <w:pStyle w:val="Zkladntext"/>
        <w:rPr>
          <w:rFonts w:ascii="Arial" w:hAnsi="Arial" w:cs="Arial"/>
          <w:sz w:val="22"/>
          <w:szCs w:val="22"/>
        </w:rPr>
      </w:pPr>
    </w:p>
    <w:p w:rsidR="009B59D2" w:rsidRPr="00AA2FD7" w:rsidRDefault="009B59D2" w:rsidP="009B59D2">
      <w:pPr>
        <w:pStyle w:val="Zkladntext"/>
        <w:rPr>
          <w:rFonts w:ascii="Arial" w:hAnsi="Arial" w:cs="Arial"/>
          <w:sz w:val="22"/>
          <w:szCs w:val="22"/>
        </w:rPr>
      </w:pPr>
      <w:proofErr w:type="gramStart"/>
      <w:r w:rsidRPr="00AA2FD7">
        <w:rPr>
          <w:rFonts w:ascii="Arial" w:hAnsi="Arial" w:cs="Arial"/>
          <w:sz w:val="22"/>
          <w:szCs w:val="22"/>
        </w:rPr>
        <w:t>VIII.</w:t>
      </w:r>
      <w:r w:rsidR="005204E0" w:rsidRPr="00AA2FD7">
        <w:rPr>
          <w:rFonts w:ascii="Arial" w:hAnsi="Arial" w:cs="Arial"/>
          <w:sz w:val="22"/>
          <w:szCs w:val="22"/>
        </w:rPr>
        <w:t>1</w:t>
      </w:r>
      <w:r w:rsidR="00B129D0">
        <w:rPr>
          <w:rFonts w:ascii="Arial" w:hAnsi="Arial" w:cs="Arial"/>
          <w:sz w:val="22"/>
          <w:szCs w:val="22"/>
        </w:rPr>
        <w:t>2</w:t>
      </w:r>
      <w:proofErr w:type="gramEnd"/>
      <w:r w:rsidRPr="00AA2FD7">
        <w:rPr>
          <w:rFonts w:ascii="Arial" w:hAnsi="Arial" w:cs="Arial"/>
          <w:sz w:val="22"/>
          <w:szCs w:val="22"/>
        </w:rPr>
        <w:t xml:space="preserve"> </w:t>
      </w:r>
      <w:r w:rsidRPr="00AA2FD7">
        <w:rPr>
          <w:rFonts w:ascii="Arial" w:hAnsi="Arial" w:cs="Arial"/>
          <w:sz w:val="22"/>
          <w:szCs w:val="22"/>
        </w:rPr>
        <w:tab/>
        <w:t>Zhotovitel je povinen umožnit v pracovní době provedení kontroly všem osobám, pověřeným objednatelem písemným zmocněním a osobám dle zákona č. 183/2006 Sb. a zákona č. 309/2006 Sb.. Pro výkon této kontroly bude k nahlédnutí v kanceláři stavbyvedoucího zejména:</w:t>
      </w:r>
    </w:p>
    <w:p w:rsidR="009B59D2" w:rsidRPr="00AA2FD7" w:rsidRDefault="009B59D2" w:rsidP="009B59D2">
      <w:pPr>
        <w:numPr>
          <w:ilvl w:val="1"/>
          <w:numId w:val="25"/>
        </w:numPr>
        <w:tabs>
          <w:tab w:val="num" w:pos="993"/>
        </w:tabs>
        <w:ind w:left="993" w:hanging="284"/>
        <w:rPr>
          <w:rFonts w:ascii="Arial" w:hAnsi="Arial" w:cs="Arial"/>
          <w:sz w:val="22"/>
          <w:szCs w:val="22"/>
        </w:rPr>
      </w:pPr>
      <w:r w:rsidRPr="00AA2FD7">
        <w:rPr>
          <w:rFonts w:ascii="Arial" w:hAnsi="Arial" w:cs="Arial"/>
          <w:sz w:val="22"/>
          <w:szCs w:val="22"/>
        </w:rPr>
        <w:lastRenderedPageBreak/>
        <w:t>stavební deník</w:t>
      </w:r>
    </w:p>
    <w:p w:rsidR="009B59D2" w:rsidRPr="00AA2FD7" w:rsidRDefault="009B59D2" w:rsidP="009B59D2">
      <w:pPr>
        <w:numPr>
          <w:ilvl w:val="1"/>
          <w:numId w:val="25"/>
        </w:numPr>
        <w:tabs>
          <w:tab w:val="num" w:pos="993"/>
        </w:tabs>
        <w:ind w:left="993" w:hanging="284"/>
        <w:rPr>
          <w:rFonts w:ascii="Arial" w:hAnsi="Arial" w:cs="Arial"/>
          <w:sz w:val="22"/>
          <w:szCs w:val="22"/>
        </w:rPr>
      </w:pPr>
      <w:r w:rsidRPr="00AA2FD7">
        <w:rPr>
          <w:rFonts w:ascii="Arial" w:hAnsi="Arial" w:cs="Arial"/>
          <w:sz w:val="22"/>
          <w:szCs w:val="22"/>
        </w:rPr>
        <w:t>doklady dle zákona č. 309/2006 Sb. vztahující se ke stavbě</w:t>
      </w:r>
    </w:p>
    <w:p w:rsidR="009B59D2" w:rsidRPr="00AA2FD7" w:rsidRDefault="009B59D2" w:rsidP="009B59D2">
      <w:pPr>
        <w:numPr>
          <w:ilvl w:val="1"/>
          <w:numId w:val="25"/>
        </w:numPr>
        <w:tabs>
          <w:tab w:val="num" w:pos="993"/>
        </w:tabs>
        <w:ind w:left="993" w:hanging="284"/>
        <w:rPr>
          <w:rFonts w:ascii="Arial" w:hAnsi="Arial" w:cs="Arial"/>
          <w:sz w:val="22"/>
          <w:szCs w:val="22"/>
        </w:rPr>
      </w:pPr>
      <w:r w:rsidRPr="00AA2FD7">
        <w:rPr>
          <w:rFonts w:ascii="Arial" w:hAnsi="Arial" w:cs="Arial"/>
          <w:sz w:val="22"/>
          <w:szCs w:val="22"/>
        </w:rPr>
        <w:t>seznam dokladů a rozhodnutí státních orgánů ke stavbě</w:t>
      </w:r>
    </w:p>
    <w:p w:rsidR="009B59D2" w:rsidRPr="00AA2FD7" w:rsidRDefault="009B59D2" w:rsidP="009B59D2">
      <w:pPr>
        <w:numPr>
          <w:ilvl w:val="1"/>
          <w:numId w:val="25"/>
        </w:numPr>
        <w:tabs>
          <w:tab w:val="num" w:pos="993"/>
        </w:tabs>
        <w:ind w:left="993" w:hanging="284"/>
        <w:rPr>
          <w:rFonts w:ascii="Arial" w:hAnsi="Arial" w:cs="Arial"/>
          <w:sz w:val="22"/>
          <w:szCs w:val="22"/>
        </w:rPr>
      </w:pPr>
      <w:r w:rsidRPr="00AA2FD7">
        <w:rPr>
          <w:rFonts w:ascii="Arial" w:hAnsi="Arial" w:cs="Arial"/>
          <w:sz w:val="22"/>
          <w:szCs w:val="22"/>
        </w:rPr>
        <w:t>seznam dokumentace stavby, změny, doplňky</w:t>
      </w:r>
    </w:p>
    <w:p w:rsidR="009B59D2" w:rsidRPr="00AA2FD7" w:rsidRDefault="009B59D2" w:rsidP="009B59D2">
      <w:pPr>
        <w:numPr>
          <w:ilvl w:val="1"/>
          <w:numId w:val="25"/>
        </w:numPr>
        <w:tabs>
          <w:tab w:val="num" w:pos="993"/>
        </w:tabs>
        <w:ind w:left="993" w:hanging="284"/>
        <w:rPr>
          <w:rFonts w:ascii="Arial" w:hAnsi="Arial" w:cs="Arial"/>
          <w:sz w:val="22"/>
          <w:szCs w:val="22"/>
        </w:rPr>
      </w:pPr>
      <w:r w:rsidRPr="00AA2FD7">
        <w:rPr>
          <w:rFonts w:ascii="Arial" w:hAnsi="Arial" w:cs="Arial"/>
          <w:sz w:val="22"/>
          <w:szCs w:val="22"/>
        </w:rPr>
        <w:t>přehled a seznam provedených zkoušek.</w:t>
      </w:r>
    </w:p>
    <w:p w:rsidR="009B59D2" w:rsidRPr="00AA2FD7" w:rsidRDefault="009B59D2" w:rsidP="009B59D2">
      <w:pPr>
        <w:pStyle w:val="Zkladntext"/>
        <w:rPr>
          <w:rFonts w:ascii="Arial" w:hAnsi="Arial" w:cs="Arial"/>
          <w:sz w:val="22"/>
          <w:szCs w:val="22"/>
        </w:rPr>
      </w:pPr>
    </w:p>
    <w:p w:rsidR="009B59D2" w:rsidRDefault="009B59D2" w:rsidP="009B59D2">
      <w:pPr>
        <w:pStyle w:val="Zkladntext"/>
        <w:rPr>
          <w:rFonts w:ascii="Arial" w:hAnsi="Arial" w:cs="Arial"/>
          <w:sz w:val="22"/>
          <w:szCs w:val="22"/>
        </w:rPr>
      </w:pPr>
      <w:proofErr w:type="gramStart"/>
      <w:r w:rsidRPr="00AA2FD7">
        <w:rPr>
          <w:rFonts w:ascii="Arial" w:hAnsi="Arial" w:cs="Arial"/>
          <w:sz w:val="22"/>
          <w:szCs w:val="22"/>
        </w:rPr>
        <w:t>VIII.</w:t>
      </w:r>
      <w:r w:rsidR="001200A0" w:rsidRPr="00AA2FD7">
        <w:rPr>
          <w:rFonts w:ascii="Arial" w:hAnsi="Arial" w:cs="Arial"/>
          <w:sz w:val="22"/>
          <w:szCs w:val="22"/>
        </w:rPr>
        <w:t>1</w:t>
      </w:r>
      <w:r w:rsidR="00B129D0">
        <w:rPr>
          <w:rFonts w:ascii="Arial" w:hAnsi="Arial" w:cs="Arial"/>
          <w:sz w:val="22"/>
          <w:szCs w:val="22"/>
        </w:rPr>
        <w:t>3</w:t>
      </w:r>
      <w:proofErr w:type="gramEnd"/>
      <w:r w:rsidRPr="00AA2FD7">
        <w:rPr>
          <w:rFonts w:ascii="Arial" w:hAnsi="Arial" w:cs="Arial"/>
          <w:sz w:val="22"/>
          <w:szCs w:val="22"/>
        </w:rPr>
        <w:t xml:space="preserve"> </w:t>
      </w:r>
      <w:r w:rsidRPr="00AA2FD7">
        <w:rPr>
          <w:rFonts w:ascii="Arial" w:hAnsi="Arial" w:cs="Arial"/>
          <w:sz w:val="22"/>
          <w:szCs w:val="22"/>
        </w:rPr>
        <w:tab/>
        <w:t>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rsidR="00594E0D" w:rsidRDefault="00594E0D" w:rsidP="009B59D2">
      <w:pPr>
        <w:pStyle w:val="Zkladntext"/>
        <w:rPr>
          <w:rFonts w:ascii="Arial" w:hAnsi="Arial" w:cs="Arial"/>
          <w:sz w:val="22"/>
          <w:szCs w:val="22"/>
        </w:rPr>
      </w:pPr>
    </w:p>
    <w:p w:rsidR="00594E0D" w:rsidRPr="00AA2FD7" w:rsidRDefault="00594E0D" w:rsidP="009B59D2">
      <w:pPr>
        <w:pStyle w:val="Zkladntext"/>
        <w:rPr>
          <w:rFonts w:ascii="Arial" w:hAnsi="Arial" w:cs="Arial"/>
          <w:sz w:val="22"/>
          <w:szCs w:val="22"/>
        </w:rPr>
      </w:pPr>
      <w:proofErr w:type="gramStart"/>
      <w:r>
        <w:rPr>
          <w:rFonts w:ascii="Arial" w:hAnsi="Arial" w:cs="Arial"/>
          <w:sz w:val="22"/>
          <w:szCs w:val="22"/>
        </w:rPr>
        <w:t>VIII.14</w:t>
      </w:r>
      <w:proofErr w:type="gramEnd"/>
      <w:r>
        <w:rPr>
          <w:rFonts w:ascii="Arial" w:hAnsi="Arial" w:cs="Arial"/>
          <w:sz w:val="22"/>
          <w:szCs w:val="22"/>
        </w:rPr>
        <w:t xml:space="preserve"> </w:t>
      </w:r>
      <w:r w:rsidRPr="00594E0D">
        <w:rPr>
          <w:rFonts w:ascii="Arial" w:hAnsi="Arial" w:cs="Arial"/>
          <w:sz w:val="22"/>
          <w:szCs w:val="22"/>
        </w:rPr>
        <w:t>Technický dozor u dan</w:t>
      </w:r>
      <w:r>
        <w:rPr>
          <w:rFonts w:ascii="Arial" w:hAnsi="Arial" w:cs="Arial"/>
          <w:sz w:val="22"/>
          <w:szCs w:val="22"/>
        </w:rPr>
        <w:t>é stavby nesmí provádět zhotovite</w:t>
      </w:r>
      <w:r w:rsidRPr="00594E0D">
        <w:rPr>
          <w:rFonts w:ascii="Arial" w:hAnsi="Arial" w:cs="Arial"/>
          <w:sz w:val="22"/>
          <w:szCs w:val="22"/>
        </w:rPr>
        <w:t>l ani osoba s ním propojená. Toto neplatí, pokud techn</w:t>
      </w:r>
      <w:r>
        <w:rPr>
          <w:rFonts w:ascii="Arial" w:hAnsi="Arial" w:cs="Arial"/>
          <w:sz w:val="22"/>
          <w:szCs w:val="22"/>
        </w:rPr>
        <w:t>ický dozor provádí sám objednatel</w:t>
      </w:r>
      <w:r w:rsidRPr="00594E0D">
        <w:rPr>
          <w:rFonts w:ascii="Arial" w:hAnsi="Arial" w:cs="Arial"/>
          <w:sz w:val="22"/>
          <w:szCs w:val="22"/>
        </w:rPr>
        <w:t>.</w:t>
      </w:r>
    </w:p>
    <w:p w:rsidR="001950C5" w:rsidRPr="00AA2FD7" w:rsidRDefault="001950C5">
      <w:pPr>
        <w:pStyle w:val="Zkladntext"/>
        <w:rPr>
          <w:rFonts w:ascii="Arial" w:hAnsi="Arial" w:cs="Arial"/>
          <w:sz w:val="22"/>
          <w:szCs w:val="22"/>
        </w:rPr>
      </w:pPr>
    </w:p>
    <w:p w:rsidR="009E63C5" w:rsidRPr="00AA2FD7" w:rsidRDefault="009E63C5" w:rsidP="005B1C28">
      <w:pPr>
        <w:pStyle w:val="Zkladntext"/>
        <w:rPr>
          <w:rFonts w:ascii="Arial" w:hAnsi="Arial" w:cs="Arial"/>
          <w:sz w:val="22"/>
          <w:szCs w:val="22"/>
        </w:rPr>
      </w:pPr>
      <w:r w:rsidRPr="00AA2FD7">
        <w:rPr>
          <w:rFonts w:ascii="Arial" w:hAnsi="Arial" w:cs="Arial"/>
          <w:sz w:val="22"/>
          <w:szCs w:val="22"/>
        </w:rPr>
        <w:t>  </w:t>
      </w:r>
    </w:p>
    <w:p w:rsidR="009E63C5" w:rsidRPr="00AA2FD7" w:rsidRDefault="009E63C5">
      <w:pPr>
        <w:pStyle w:val="Nadpis1"/>
        <w:jc w:val="center"/>
        <w:rPr>
          <w:rFonts w:ascii="Arial" w:hAnsi="Arial" w:cs="Arial"/>
          <w:color w:val="FF0000"/>
          <w:sz w:val="22"/>
          <w:szCs w:val="22"/>
        </w:rPr>
      </w:pPr>
      <w:r w:rsidRPr="00AA2FD7">
        <w:rPr>
          <w:rFonts w:ascii="Arial" w:hAnsi="Arial" w:cs="Arial"/>
          <w:sz w:val="22"/>
          <w:szCs w:val="22"/>
        </w:rPr>
        <w:t>IX. PŘEDÁNÍ DÍLA, VLASTNICKÁ PRÁVA</w:t>
      </w:r>
    </w:p>
    <w:p w:rsidR="009E63C5" w:rsidRPr="00AA2FD7" w:rsidRDefault="009E63C5">
      <w:pPr>
        <w:pStyle w:val="Zkladntext"/>
        <w:rPr>
          <w:rFonts w:ascii="Arial" w:hAnsi="Arial" w:cs="Arial"/>
          <w:sz w:val="22"/>
          <w:szCs w:val="22"/>
        </w:rPr>
      </w:pPr>
      <w:proofErr w:type="gramStart"/>
      <w:r w:rsidRPr="00AA2FD7">
        <w:rPr>
          <w:rFonts w:ascii="Arial" w:hAnsi="Arial" w:cs="Arial"/>
          <w:sz w:val="22"/>
          <w:szCs w:val="22"/>
        </w:rPr>
        <w:t xml:space="preserve">IX.1 </w:t>
      </w:r>
      <w:r w:rsidR="00FD24DC" w:rsidRPr="00AA2FD7">
        <w:rPr>
          <w:rFonts w:ascii="Arial" w:hAnsi="Arial" w:cs="Arial"/>
          <w:sz w:val="22"/>
          <w:szCs w:val="22"/>
        </w:rPr>
        <w:tab/>
      </w:r>
      <w:r w:rsidR="00D57C15" w:rsidRPr="00AA2FD7">
        <w:rPr>
          <w:rFonts w:ascii="Arial" w:hAnsi="Arial" w:cs="Arial"/>
          <w:sz w:val="22"/>
          <w:szCs w:val="22"/>
        </w:rPr>
        <w:t>Strany</w:t>
      </w:r>
      <w:proofErr w:type="gramEnd"/>
      <w:r w:rsidR="00D57C15" w:rsidRPr="00AA2FD7">
        <w:rPr>
          <w:rFonts w:ascii="Arial" w:hAnsi="Arial" w:cs="Arial"/>
          <w:sz w:val="22"/>
          <w:szCs w:val="22"/>
        </w:rPr>
        <w:t xml:space="preserve"> se dohodly, že zhotovitel bude předávat dílo </w:t>
      </w:r>
      <w:r w:rsidR="00B129D0">
        <w:rPr>
          <w:rFonts w:ascii="Arial" w:hAnsi="Arial" w:cs="Arial"/>
          <w:sz w:val="22"/>
          <w:szCs w:val="22"/>
        </w:rPr>
        <w:t>po jeho dokončení jako celek</w:t>
      </w:r>
      <w:r w:rsidR="00D57C15" w:rsidRPr="00AA2FD7">
        <w:rPr>
          <w:rFonts w:ascii="Arial" w:hAnsi="Arial" w:cs="Arial"/>
          <w:sz w:val="22"/>
          <w:szCs w:val="22"/>
        </w:rPr>
        <w:t xml:space="preserve">. </w:t>
      </w:r>
      <w:r w:rsidRPr="00AA2FD7">
        <w:rPr>
          <w:rFonts w:ascii="Arial" w:hAnsi="Arial" w:cs="Arial"/>
          <w:sz w:val="22"/>
          <w:szCs w:val="22"/>
        </w:rPr>
        <w:t xml:space="preserve">Zhotovitel je povinen písemně oznámit objednateli nejpozději 5 dnů předem, kdy bude </w:t>
      </w:r>
      <w:r w:rsidR="00B24401" w:rsidRPr="00AA2FD7">
        <w:rPr>
          <w:rFonts w:ascii="Arial" w:hAnsi="Arial" w:cs="Arial"/>
          <w:sz w:val="22"/>
          <w:szCs w:val="22"/>
        </w:rPr>
        <w:t>dílo jako celek připraveno k odevzdání a převzetí. Objednatel je povinen zahájit přejímací řízení nejpozději do 3 pracovních dnů od učiněné výzvy. Pokud se při přejímacím řízení prokáže, že dílo není dokončeno, je zhotovitel povinen toto dokončit v náhradní lhůtě stanovené objednatelem a objednateli uhradit veškeré náklady spojené s opakovaným předáním a převzetím díla.</w:t>
      </w:r>
    </w:p>
    <w:p w:rsidR="009E63C5" w:rsidRPr="00AA2FD7" w:rsidRDefault="009E63C5">
      <w:pPr>
        <w:pStyle w:val="Zkladntext"/>
        <w:rPr>
          <w:rFonts w:ascii="Arial" w:hAnsi="Arial" w:cs="Arial"/>
          <w:sz w:val="22"/>
          <w:szCs w:val="22"/>
        </w:rPr>
      </w:pPr>
      <w:r w:rsidRPr="00AA2FD7">
        <w:rPr>
          <w:rFonts w:ascii="Arial" w:hAnsi="Arial" w:cs="Arial"/>
          <w:sz w:val="22"/>
          <w:szCs w:val="22"/>
        </w:rPr>
        <w:t> </w:t>
      </w:r>
    </w:p>
    <w:p w:rsidR="00D57C15" w:rsidRPr="00AA2FD7" w:rsidRDefault="00D57C15" w:rsidP="00D57C15">
      <w:pPr>
        <w:pStyle w:val="Zkladntext"/>
        <w:rPr>
          <w:rFonts w:ascii="Arial" w:hAnsi="Arial" w:cs="Arial"/>
          <w:sz w:val="22"/>
          <w:szCs w:val="22"/>
        </w:rPr>
      </w:pPr>
      <w:proofErr w:type="gramStart"/>
      <w:r w:rsidRPr="00AA2FD7">
        <w:rPr>
          <w:rFonts w:ascii="Arial" w:hAnsi="Arial" w:cs="Arial"/>
          <w:sz w:val="22"/>
          <w:szCs w:val="22"/>
        </w:rPr>
        <w:t xml:space="preserve">IX.2 </w:t>
      </w:r>
      <w:r w:rsidRPr="00AA2FD7">
        <w:rPr>
          <w:rFonts w:ascii="Arial" w:hAnsi="Arial" w:cs="Arial"/>
          <w:sz w:val="22"/>
          <w:szCs w:val="22"/>
        </w:rPr>
        <w:tab/>
        <w:t>Zhotovitel</w:t>
      </w:r>
      <w:proofErr w:type="gramEnd"/>
      <w:r w:rsidRPr="00AA2FD7">
        <w:rPr>
          <w:rFonts w:ascii="Arial" w:hAnsi="Arial" w:cs="Arial"/>
          <w:sz w:val="22"/>
          <w:szCs w:val="22"/>
        </w:rPr>
        <w:t xml:space="preserve"> je povinen připravit a doložit k přejímacímu řízení potřebné doklady, především:</w:t>
      </w:r>
    </w:p>
    <w:p w:rsidR="00373045" w:rsidRPr="00AA2FD7" w:rsidRDefault="00373045" w:rsidP="00D57C15">
      <w:pPr>
        <w:pStyle w:val="Zkladntext"/>
        <w:numPr>
          <w:ilvl w:val="0"/>
          <w:numId w:val="5"/>
        </w:numPr>
        <w:rPr>
          <w:rFonts w:ascii="Arial" w:hAnsi="Arial" w:cs="Arial"/>
          <w:sz w:val="22"/>
          <w:szCs w:val="22"/>
        </w:rPr>
      </w:pPr>
      <w:r w:rsidRPr="00AA2FD7">
        <w:rPr>
          <w:rFonts w:ascii="Arial" w:hAnsi="Arial" w:cs="Arial"/>
          <w:sz w:val="22"/>
          <w:szCs w:val="22"/>
        </w:rPr>
        <w:t>dokumentaci skutečného provedení (případný popis a zdůvodnění nepodstatných drobných odchylek od stavebního povolení)</w:t>
      </w:r>
    </w:p>
    <w:p w:rsidR="00B66CDF" w:rsidRPr="00AA2FD7" w:rsidRDefault="00B66CDF" w:rsidP="00D57C15">
      <w:pPr>
        <w:pStyle w:val="Zkladntext"/>
        <w:numPr>
          <w:ilvl w:val="0"/>
          <w:numId w:val="5"/>
        </w:numPr>
        <w:rPr>
          <w:rFonts w:ascii="Arial" w:hAnsi="Arial" w:cs="Arial"/>
          <w:sz w:val="22"/>
          <w:szCs w:val="22"/>
        </w:rPr>
      </w:pPr>
      <w:r w:rsidRPr="00AA2FD7">
        <w:rPr>
          <w:rFonts w:ascii="Arial" w:hAnsi="Arial" w:cs="Arial"/>
          <w:sz w:val="22"/>
          <w:szCs w:val="22"/>
        </w:rPr>
        <w:t>doklady o výsledcích zkoušek a měření předepsaných zvláštními předpisy</w:t>
      </w:r>
    </w:p>
    <w:p w:rsidR="00B66CDF" w:rsidRPr="00AA2FD7" w:rsidRDefault="00B66CDF" w:rsidP="00D57C15">
      <w:pPr>
        <w:pStyle w:val="Zkladntext"/>
        <w:numPr>
          <w:ilvl w:val="0"/>
          <w:numId w:val="5"/>
        </w:numPr>
        <w:rPr>
          <w:rFonts w:ascii="Arial" w:hAnsi="Arial" w:cs="Arial"/>
          <w:sz w:val="22"/>
          <w:szCs w:val="22"/>
        </w:rPr>
      </w:pPr>
      <w:r w:rsidRPr="00AA2FD7">
        <w:rPr>
          <w:rFonts w:ascii="Arial" w:hAnsi="Arial" w:cs="Arial"/>
          <w:sz w:val="22"/>
          <w:szCs w:val="22"/>
        </w:rPr>
        <w:t>doklady prokazující shodu vlastností použitých výrobků (§ 156 stavebního zákona)</w:t>
      </w:r>
    </w:p>
    <w:p w:rsidR="00D57C15" w:rsidRPr="00AA2FD7" w:rsidRDefault="00D57C15" w:rsidP="00D57C15">
      <w:pPr>
        <w:pStyle w:val="Zkladntext"/>
        <w:numPr>
          <w:ilvl w:val="0"/>
          <w:numId w:val="5"/>
        </w:numPr>
        <w:rPr>
          <w:rFonts w:ascii="Arial" w:hAnsi="Arial" w:cs="Arial"/>
          <w:sz w:val="22"/>
          <w:szCs w:val="22"/>
        </w:rPr>
      </w:pPr>
      <w:r w:rsidRPr="00AA2FD7">
        <w:rPr>
          <w:rFonts w:ascii="Arial" w:hAnsi="Arial" w:cs="Arial"/>
          <w:sz w:val="22"/>
          <w:szCs w:val="22"/>
        </w:rPr>
        <w:t>zápisy a osvědčení o provedených zkouškách použitých materiálů</w:t>
      </w:r>
    </w:p>
    <w:p w:rsidR="00D57C15" w:rsidRPr="00AA2FD7" w:rsidRDefault="00D57C15" w:rsidP="00D57C15">
      <w:pPr>
        <w:pStyle w:val="Zkladntext"/>
        <w:numPr>
          <w:ilvl w:val="0"/>
          <w:numId w:val="5"/>
        </w:numPr>
        <w:rPr>
          <w:rFonts w:ascii="Arial" w:hAnsi="Arial" w:cs="Arial"/>
          <w:sz w:val="22"/>
          <w:szCs w:val="22"/>
        </w:rPr>
      </w:pPr>
      <w:r w:rsidRPr="00AA2FD7">
        <w:rPr>
          <w:rFonts w:ascii="Arial" w:hAnsi="Arial" w:cs="Arial"/>
          <w:sz w:val="22"/>
          <w:szCs w:val="22"/>
        </w:rPr>
        <w:t>zápisy o prověření prací a konstrukcí zakrytých v průběhu prací</w:t>
      </w:r>
    </w:p>
    <w:p w:rsidR="005D416E" w:rsidRPr="00AA2FD7" w:rsidRDefault="005D416E" w:rsidP="00D57C15">
      <w:pPr>
        <w:pStyle w:val="Zkladntext"/>
        <w:numPr>
          <w:ilvl w:val="0"/>
          <w:numId w:val="5"/>
        </w:numPr>
        <w:rPr>
          <w:rFonts w:ascii="Arial" w:hAnsi="Arial" w:cs="Arial"/>
          <w:sz w:val="22"/>
          <w:szCs w:val="22"/>
        </w:rPr>
      </w:pPr>
      <w:r w:rsidRPr="00AA2FD7">
        <w:rPr>
          <w:rFonts w:ascii="Arial" w:hAnsi="Arial" w:cs="Arial"/>
          <w:sz w:val="22"/>
          <w:szCs w:val="22"/>
        </w:rPr>
        <w:t>závazná stanoviska dotčených orgánů vyžadovaná zvláštními předpisy</w:t>
      </w:r>
    </w:p>
    <w:p w:rsidR="005D416E" w:rsidRPr="00AA2FD7" w:rsidRDefault="005D416E" w:rsidP="00D57C15">
      <w:pPr>
        <w:pStyle w:val="Zkladntext"/>
        <w:numPr>
          <w:ilvl w:val="0"/>
          <w:numId w:val="5"/>
        </w:numPr>
        <w:rPr>
          <w:rFonts w:ascii="Arial" w:hAnsi="Arial" w:cs="Arial"/>
          <w:sz w:val="22"/>
          <w:szCs w:val="22"/>
        </w:rPr>
      </w:pPr>
      <w:r w:rsidRPr="00AA2FD7">
        <w:rPr>
          <w:rFonts w:ascii="Arial" w:hAnsi="Arial" w:cs="Arial"/>
          <w:sz w:val="22"/>
          <w:szCs w:val="22"/>
        </w:rPr>
        <w:t>stanoviska vlastníků veřejné a technické infrastruktury</w:t>
      </w:r>
    </w:p>
    <w:p w:rsidR="00D57C15" w:rsidRPr="00AA2FD7" w:rsidRDefault="00D57C15" w:rsidP="00D57C15">
      <w:pPr>
        <w:pStyle w:val="Zkladntext"/>
        <w:numPr>
          <w:ilvl w:val="0"/>
          <w:numId w:val="5"/>
        </w:numPr>
        <w:rPr>
          <w:rFonts w:ascii="Arial" w:hAnsi="Arial" w:cs="Arial"/>
          <w:sz w:val="22"/>
          <w:szCs w:val="22"/>
        </w:rPr>
      </w:pPr>
      <w:r w:rsidRPr="00AA2FD7">
        <w:rPr>
          <w:rFonts w:ascii="Arial" w:hAnsi="Arial" w:cs="Arial"/>
          <w:sz w:val="22"/>
          <w:szCs w:val="22"/>
        </w:rPr>
        <w:t xml:space="preserve">geodetické zaměření </w:t>
      </w:r>
      <w:r w:rsidR="005D416E" w:rsidRPr="00AA2FD7">
        <w:rPr>
          <w:rFonts w:ascii="Arial" w:hAnsi="Arial" w:cs="Arial"/>
          <w:sz w:val="22"/>
          <w:szCs w:val="22"/>
        </w:rPr>
        <w:t xml:space="preserve">skutečného provedení celého </w:t>
      </w:r>
      <w:r w:rsidRPr="00AA2FD7">
        <w:rPr>
          <w:rFonts w:ascii="Arial" w:hAnsi="Arial" w:cs="Arial"/>
          <w:sz w:val="22"/>
          <w:szCs w:val="22"/>
        </w:rPr>
        <w:t>díla</w:t>
      </w:r>
      <w:r w:rsidR="009E0776" w:rsidRPr="00AA2FD7">
        <w:rPr>
          <w:rFonts w:ascii="Arial" w:hAnsi="Arial" w:cs="Arial"/>
          <w:sz w:val="22"/>
          <w:szCs w:val="22"/>
        </w:rPr>
        <w:t xml:space="preserve"> (po částech, vodovod + přípojky, kanalizace + přípojky, celé dílo)</w:t>
      </w:r>
    </w:p>
    <w:p w:rsidR="00B66CDF" w:rsidRPr="00AA2FD7" w:rsidRDefault="00B66CDF" w:rsidP="00D57C15">
      <w:pPr>
        <w:pStyle w:val="Zkladntext"/>
        <w:numPr>
          <w:ilvl w:val="0"/>
          <w:numId w:val="5"/>
        </w:numPr>
        <w:rPr>
          <w:rFonts w:ascii="Arial" w:hAnsi="Arial" w:cs="Arial"/>
          <w:sz w:val="22"/>
          <w:szCs w:val="22"/>
        </w:rPr>
      </w:pPr>
      <w:r w:rsidRPr="00AA2FD7">
        <w:rPr>
          <w:rFonts w:ascii="Arial" w:hAnsi="Arial" w:cs="Arial"/>
          <w:sz w:val="22"/>
          <w:szCs w:val="22"/>
        </w:rPr>
        <w:t>geometrický plán</w:t>
      </w:r>
    </w:p>
    <w:p w:rsidR="00D57C15" w:rsidRPr="00AA2FD7" w:rsidRDefault="00D57C15" w:rsidP="00D57C15">
      <w:pPr>
        <w:pStyle w:val="Zkladntext"/>
        <w:numPr>
          <w:ilvl w:val="0"/>
          <w:numId w:val="5"/>
        </w:numPr>
        <w:rPr>
          <w:rFonts w:ascii="Arial" w:hAnsi="Arial" w:cs="Arial"/>
          <w:sz w:val="22"/>
          <w:szCs w:val="22"/>
        </w:rPr>
      </w:pPr>
      <w:r w:rsidRPr="00AA2FD7">
        <w:rPr>
          <w:rFonts w:ascii="Arial" w:hAnsi="Arial" w:cs="Arial"/>
          <w:sz w:val="22"/>
          <w:szCs w:val="22"/>
        </w:rPr>
        <w:t>stavební deník (případně deníky)</w:t>
      </w:r>
    </w:p>
    <w:p w:rsidR="005D416E" w:rsidRPr="00AA2FD7" w:rsidRDefault="005D416E" w:rsidP="00D57C15">
      <w:pPr>
        <w:pStyle w:val="Zkladntext"/>
        <w:numPr>
          <w:ilvl w:val="0"/>
          <w:numId w:val="5"/>
        </w:numPr>
        <w:rPr>
          <w:rFonts w:ascii="Arial" w:hAnsi="Arial" w:cs="Arial"/>
          <w:sz w:val="22"/>
          <w:szCs w:val="22"/>
        </w:rPr>
      </w:pPr>
      <w:r w:rsidRPr="00AA2FD7">
        <w:rPr>
          <w:rFonts w:ascii="Arial" w:hAnsi="Arial" w:cs="Arial"/>
          <w:sz w:val="22"/>
          <w:szCs w:val="22"/>
        </w:rPr>
        <w:t>zápis o odevzdání a převzetí díla</w:t>
      </w:r>
    </w:p>
    <w:p w:rsidR="005D416E" w:rsidRPr="00AA2FD7" w:rsidRDefault="005D416E" w:rsidP="00D57C15">
      <w:pPr>
        <w:pStyle w:val="Zkladntext"/>
        <w:numPr>
          <w:ilvl w:val="0"/>
          <w:numId w:val="5"/>
        </w:numPr>
        <w:rPr>
          <w:rFonts w:ascii="Arial" w:hAnsi="Arial" w:cs="Arial"/>
          <w:sz w:val="22"/>
          <w:szCs w:val="22"/>
        </w:rPr>
      </w:pPr>
      <w:r w:rsidRPr="00AA2FD7">
        <w:rPr>
          <w:rFonts w:ascii="Arial" w:hAnsi="Arial" w:cs="Arial"/>
          <w:sz w:val="22"/>
          <w:szCs w:val="22"/>
        </w:rPr>
        <w:t>doklady o nakládání s odpady ze stavby</w:t>
      </w:r>
      <w:r w:rsidR="00B129D0">
        <w:rPr>
          <w:rFonts w:ascii="Arial" w:hAnsi="Arial" w:cs="Arial"/>
          <w:sz w:val="22"/>
          <w:szCs w:val="22"/>
        </w:rPr>
        <w:t>,</w:t>
      </w:r>
      <w:r w:rsidRPr="00AA2FD7">
        <w:rPr>
          <w:rFonts w:ascii="Arial" w:hAnsi="Arial" w:cs="Arial"/>
          <w:sz w:val="22"/>
          <w:szCs w:val="22"/>
        </w:rPr>
        <w:t xml:space="preserve"> tj. předání stavebních odpadů oprávněné osobě k jejich využití nebo odstranění</w:t>
      </w:r>
    </w:p>
    <w:p w:rsidR="005D416E" w:rsidRPr="00AA2FD7" w:rsidRDefault="005D416E" w:rsidP="00D57C15">
      <w:pPr>
        <w:pStyle w:val="Zkladntext"/>
        <w:numPr>
          <w:ilvl w:val="0"/>
          <w:numId w:val="5"/>
        </w:numPr>
        <w:rPr>
          <w:rFonts w:ascii="Arial" w:hAnsi="Arial" w:cs="Arial"/>
          <w:sz w:val="22"/>
          <w:szCs w:val="22"/>
        </w:rPr>
      </w:pPr>
      <w:r w:rsidRPr="00AA2FD7">
        <w:rPr>
          <w:rFonts w:ascii="Arial" w:hAnsi="Arial" w:cs="Arial"/>
          <w:sz w:val="22"/>
          <w:szCs w:val="22"/>
        </w:rPr>
        <w:t>doklady o stanovení místní úpravy provozu na pozemních komunikacích</w:t>
      </w:r>
    </w:p>
    <w:p w:rsidR="009E0776" w:rsidRPr="00AA2FD7" w:rsidRDefault="009E0776" w:rsidP="00D57C15">
      <w:pPr>
        <w:pStyle w:val="Zkladntext"/>
        <w:numPr>
          <w:ilvl w:val="0"/>
          <w:numId w:val="5"/>
        </w:numPr>
        <w:rPr>
          <w:rFonts w:ascii="Arial" w:hAnsi="Arial" w:cs="Arial"/>
          <w:sz w:val="22"/>
          <w:szCs w:val="22"/>
        </w:rPr>
      </w:pPr>
      <w:r w:rsidRPr="00AA2FD7">
        <w:rPr>
          <w:rFonts w:ascii="Arial" w:hAnsi="Arial" w:cs="Arial"/>
          <w:sz w:val="22"/>
          <w:szCs w:val="22"/>
        </w:rPr>
        <w:t>tlakovou zkoušku vodotěsnosti vodovodu</w:t>
      </w:r>
    </w:p>
    <w:p w:rsidR="009E0776" w:rsidRPr="00AA2FD7" w:rsidRDefault="009E0776" w:rsidP="00D57C15">
      <w:pPr>
        <w:pStyle w:val="Zkladntext"/>
        <w:numPr>
          <w:ilvl w:val="0"/>
          <w:numId w:val="5"/>
        </w:numPr>
        <w:rPr>
          <w:rFonts w:ascii="Arial" w:hAnsi="Arial" w:cs="Arial"/>
          <w:sz w:val="22"/>
          <w:szCs w:val="22"/>
        </w:rPr>
      </w:pPr>
      <w:r w:rsidRPr="00AA2FD7">
        <w:rPr>
          <w:rFonts w:ascii="Arial" w:hAnsi="Arial" w:cs="Arial"/>
          <w:sz w:val="22"/>
          <w:szCs w:val="22"/>
        </w:rPr>
        <w:t>zkoušku těsnosti kanalizace</w:t>
      </w:r>
    </w:p>
    <w:p w:rsidR="00675FCD" w:rsidRPr="00AA2FD7" w:rsidRDefault="009E0776" w:rsidP="00D57C15">
      <w:pPr>
        <w:pStyle w:val="Zkladntext"/>
        <w:numPr>
          <w:ilvl w:val="0"/>
          <w:numId w:val="5"/>
        </w:numPr>
        <w:rPr>
          <w:rFonts w:ascii="Arial" w:hAnsi="Arial" w:cs="Arial"/>
          <w:sz w:val="22"/>
          <w:szCs w:val="22"/>
        </w:rPr>
      </w:pPr>
      <w:r w:rsidRPr="00AA2FD7">
        <w:rPr>
          <w:rFonts w:ascii="Arial" w:hAnsi="Arial" w:cs="Arial"/>
          <w:sz w:val="22"/>
          <w:szCs w:val="22"/>
        </w:rPr>
        <w:t xml:space="preserve">souhlas společnosti </w:t>
      </w:r>
      <w:proofErr w:type="spellStart"/>
      <w:r w:rsidR="008D4D4E">
        <w:rPr>
          <w:rFonts w:ascii="Arial" w:hAnsi="Arial" w:cs="Arial"/>
          <w:sz w:val="22"/>
          <w:szCs w:val="22"/>
        </w:rPr>
        <w:t>GasNet</w:t>
      </w:r>
      <w:proofErr w:type="spellEnd"/>
      <w:r w:rsidR="008D4D4E">
        <w:rPr>
          <w:rFonts w:ascii="Arial" w:hAnsi="Arial" w:cs="Arial"/>
          <w:sz w:val="22"/>
          <w:szCs w:val="22"/>
        </w:rPr>
        <w:t xml:space="preserve"> s.r.o., v zastoupení </w:t>
      </w:r>
      <w:proofErr w:type="spellStart"/>
      <w:r w:rsidR="009E7BC0">
        <w:rPr>
          <w:rFonts w:ascii="Arial" w:hAnsi="Arial" w:cs="Arial"/>
          <w:snapToGrid w:val="0"/>
          <w:sz w:val="22"/>
          <w:szCs w:val="22"/>
        </w:rPr>
        <w:t>Gridservices</w:t>
      </w:r>
      <w:proofErr w:type="spellEnd"/>
      <w:r w:rsidR="009E7BC0">
        <w:rPr>
          <w:rFonts w:ascii="Arial" w:hAnsi="Arial" w:cs="Arial"/>
          <w:snapToGrid w:val="0"/>
          <w:sz w:val="22"/>
          <w:szCs w:val="22"/>
        </w:rPr>
        <w:t xml:space="preserve"> s.r.o.</w:t>
      </w:r>
      <w:r w:rsidRPr="00AA2FD7">
        <w:rPr>
          <w:rFonts w:ascii="Arial" w:hAnsi="Arial" w:cs="Arial"/>
          <w:sz w:val="22"/>
          <w:szCs w:val="22"/>
        </w:rPr>
        <w:t xml:space="preserve">, s kolaudací stavby </w:t>
      </w:r>
      <w:r w:rsidR="00675FCD" w:rsidRPr="00AA2FD7">
        <w:rPr>
          <w:rFonts w:ascii="Arial" w:hAnsi="Arial" w:cs="Arial"/>
          <w:sz w:val="22"/>
          <w:szCs w:val="22"/>
        </w:rPr>
        <w:t>či protokol o provedení kontroly dodržení podmínek stanovených pro stavební činnosti v ochranném pásmu plynárenského zařízení a kontrola plynárenského zařízení před provedením zásypu výkopu</w:t>
      </w:r>
    </w:p>
    <w:p w:rsidR="00675FCD" w:rsidRPr="00AA2FD7" w:rsidRDefault="00675FCD" w:rsidP="00D57C15">
      <w:pPr>
        <w:pStyle w:val="Zkladntext"/>
        <w:numPr>
          <w:ilvl w:val="0"/>
          <w:numId w:val="5"/>
        </w:numPr>
        <w:rPr>
          <w:rFonts w:ascii="Arial" w:hAnsi="Arial" w:cs="Arial"/>
          <w:sz w:val="22"/>
          <w:szCs w:val="22"/>
        </w:rPr>
      </w:pPr>
      <w:r w:rsidRPr="00AA2FD7">
        <w:rPr>
          <w:rFonts w:ascii="Arial" w:hAnsi="Arial" w:cs="Arial"/>
          <w:sz w:val="22"/>
          <w:szCs w:val="22"/>
        </w:rPr>
        <w:t>souhlas společnosti Vodovody a kanalizace Kroměříž, a.s. s kolaudací stavby</w:t>
      </w:r>
    </w:p>
    <w:p w:rsidR="00675FCD" w:rsidRPr="00AA2FD7" w:rsidRDefault="00675FCD" w:rsidP="00D57C15">
      <w:pPr>
        <w:pStyle w:val="Zkladntext"/>
        <w:numPr>
          <w:ilvl w:val="0"/>
          <w:numId w:val="5"/>
        </w:numPr>
        <w:rPr>
          <w:rFonts w:ascii="Arial" w:hAnsi="Arial" w:cs="Arial"/>
          <w:sz w:val="22"/>
          <w:szCs w:val="22"/>
        </w:rPr>
      </w:pPr>
      <w:r w:rsidRPr="00AA2FD7">
        <w:rPr>
          <w:rFonts w:ascii="Arial" w:hAnsi="Arial" w:cs="Arial"/>
          <w:sz w:val="22"/>
          <w:szCs w:val="22"/>
        </w:rPr>
        <w:t>souhlas Krajské hygienické stanice Zlínského kraje s kolaudací stavby</w:t>
      </w:r>
    </w:p>
    <w:p w:rsidR="00675FCD" w:rsidRPr="00AA2FD7" w:rsidRDefault="00675FCD" w:rsidP="00D57C15">
      <w:pPr>
        <w:pStyle w:val="Zkladntext"/>
        <w:numPr>
          <w:ilvl w:val="0"/>
          <w:numId w:val="5"/>
        </w:numPr>
        <w:rPr>
          <w:rFonts w:ascii="Arial" w:hAnsi="Arial" w:cs="Arial"/>
          <w:sz w:val="22"/>
          <w:szCs w:val="22"/>
        </w:rPr>
      </w:pPr>
      <w:r w:rsidRPr="00AA2FD7">
        <w:rPr>
          <w:rFonts w:ascii="Arial" w:hAnsi="Arial" w:cs="Arial"/>
          <w:sz w:val="22"/>
          <w:szCs w:val="22"/>
        </w:rPr>
        <w:t>souhlas Hasičského záchranného sboru Zlínského kraje s kolaudací stavby</w:t>
      </w:r>
    </w:p>
    <w:p w:rsidR="009E0776" w:rsidRPr="00AA2FD7" w:rsidRDefault="0045516E" w:rsidP="00D57C15">
      <w:pPr>
        <w:pStyle w:val="Zkladntext"/>
        <w:numPr>
          <w:ilvl w:val="0"/>
          <w:numId w:val="5"/>
        </w:numPr>
        <w:rPr>
          <w:rFonts w:ascii="Arial" w:hAnsi="Arial" w:cs="Arial"/>
          <w:sz w:val="22"/>
          <w:szCs w:val="22"/>
        </w:rPr>
      </w:pPr>
      <w:r w:rsidRPr="00AA2FD7">
        <w:rPr>
          <w:rFonts w:ascii="Arial" w:hAnsi="Arial" w:cs="Arial"/>
          <w:sz w:val="22"/>
          <w:szCs w:val="22"/>
        </w:rPr>
        <w:t xml:space="preserve">souhlas </w:t>
      </w:r>
      <w:proofErr w:type="gramStart"/>
      <w:r w:rsidRPr="00AA2FD7">
        <w:rPr>
          <w:rFonts w:ascii="Arial" w:hAnsi="Arial" w:cs="Arial"/>
          <w:sz w:val="22"/>
          <w:szCs w:val="22"/>
        </w:rPr>
        <w:t>společnosti E.ON</w:t>
      </w:r>
      <w:proofErr w:type="gramEnd"/>
      <w:r w:rsidRPr="00AA2FD7">
        <w:rPr>
          <w:rFonts w:ascii="Arial" w:hAnsi="Arial" w:cs="Arial"/>
          <w:sz w:val="22"/>
          <w:szCs w:val="22"/>
        </w:rPr>
        <w:t xml:space="preserve"> </w:t>
      </w:r>
      <w:r w:rsidR="0079603A">
        <w:rPr>
          <w:rFonts w:ascii="Arial" w:hAnsi="Arial" w:cs="Arial"/>
          <w:sz w:val="22"/>
          <w:szCs w:val="22"/>
        </w:rPr>
        <w:t>Distribuce</w:t>
      </w:r>
      <w:r w:rsidRPr="00AA2FD7">
        <w:rPr>
          <w:rFonts w:ascii="Arial" w:hAnsi="Arial" w:cs="Arial"/>
          <w:sz w:val="22"/>
          <w:szCs w:val="22"/>
        </w:rPr>
        <w:t xml:space="preserve"> s.r.o. s kolaudací stavby či protokol o provedení kontroly dodržení podmínek, křížení a souběhů před záhozem výkopů</w:t>
      </w:r>
      <w:r w:rsidR="00675FCD" w:rsidRPr="00AA2FD7">
        <w:rPr>
          <w:rFonts w:ascii="Arial" w:hAnsi="Arial" w:cs="Arial"/>
          <w:sz w:val="22"/>
          <w:szCs w:val="22"/>
        </w:rPr>
        <w:t xml:space="preserve"> </w:t>
      </w:r>
      <w:r w:rsidR="009E0776" w:rsidRPr="00AA2FD7">
        <w:rPr>
          <w:rFonts w:ascii="Arial" w:hAnsi="Arial" w:cs="Arial"/>
          <w:sz w:val="22"/>
          <w:szCs w:val="22"/>
        </w:rPr>
        <w:t xml:space="preserve"> </w:t>
      </w:r>
    </w:p>
    <w:p w:rsidR="009E63C5" w:rsidRPr="00AA2FD7" w:rsidRDefault="009E63C5">
      <w:pPr>
        <w:pStyle w:val="Zkladntext"/>
        <w:rPr>
          <w:rFonts w:ascii="Arial" w:hAnsi="Arial" w:cs="Arial"/>
          <w:sz w:val="22"/>
          <w:szCs w:val="22"/>
        </w:rPr>
      </w:pPr>
      <w:r w:rsidRPr="00AA2FD7">
        <w:rPr>
          <w:rFonts w:ascii="Arial" w:hAnsi="Arial" w:cs="Arial"/>
          <w:sz w:val="22"/>
          <w:szCs w:val="22"/>
        </w:rPr>
        <w:lastRenderedPageBreak/>
        <w:t> </w:t>
      </w:r>
    </w:p>
    <w:p w:rsidR="00FD24DC" w:rsidRPr="00AA2FD7" w:rsidRDefault="009E63C5">
      <w:pPr>
        <w:pStyle w:val="Zkladntext"/>
        <w:rPr>
          <w:rFonts w:ascii="Arial" w:hAnsi="Arial" w:cs="Arial"/>
          <w:sz w:val="22"/>
          <w:szCs w:val="22"/>
        </w:rPr>
      </w:pPr>
      <w:proofErr w:type="gramStart"/>
      <w:r w:rsidRPr="00AA2FD7">
        <w:rPr>
          <w:rFonts w:ascii="Arial" w:hAnsi="Arial" w:cs="Arial"/>
          <w:sz w:val="22"/>
          <w:szCs w:val="22"/>
        </w:rPr>
        <w:t xml:space="preserve">IX.3 </w:t>
      </w:r>
      <w:r w:rsidR="00FD24DC" w:rsidRPr="00AA2FD7">
        <w:rPr>
          <w:rFonts w:ascii="Arial" w:hAnsi="Arial" w:cs="Arial"/>
          <w:sz w:val="22"/>
          <w:szCs w:val="22"/>
        </w:rPr>
        <w:tab/>
      </w:r>
      <w:r w:rsidRPr="00AA2FD7">
        <w:rPr>
          <w:rFonts w:ascii="Arial" w:hAnsi="Arial" w:cs="Arial"/>
          <w:sz w:val="22"/>
          <w:szCs w:val="22"/>
        </w:rPr>
        <w:t>O průběhu</w:t>
      </w:r>
      <w:proofErr w:type="gramEnd"/>
      <w:r w:rsidRPr="00AA2FD7">
        <w:rPr>
          <w:rFonts w:ascii="Arial" w:hAnsi="Arial" w:cs="Arial"/>
          <w:sz w:val="22"/>
          <w:szCs w:val="22"/>
        </w:rPr>
        <w:t xml:space="preserve"> přejímacího řízení pořídí zhotovitel </w:t>
      </w:r>
      <w:r w:rsidR="00FD24DC" w:rsidRPr="00AA2FD7">
        <w:rPr>
          <w:rFonts w:ascii="Arial" w:hAnsi="Arial" w:cs="Arial"/>
          <w:sz w:val="22"/>
          <w:szCs w:val="22"/>
        </w:rPr>
        <w:t>protokol,</w:t>
      </w:r>
      <w:r w:rsidRPr="00AA2FD7">
        <w:rPr>
          <w:rFonts w:ascii="Arial" w:hAnsi="Arial" w:cs="Arial"/>
          <w:sz w:val="22"/>
          <w:szCs w:val="22"/>
        </w:rPr>
        <w:t xml:space="preserve"> ve kterém se mimo jiné uvede: označení díla, označení objednatele a zhotovitele díla, číslo a datum uzavření smlouvy o dílo, zahájení a dokončení prací na zhotovovaném díle, prohlášení objednatele, že dílo přejímá, datum a místo sepsání zápisu, jména a podpisy zástupců objednatele a zhotovitele, seznam převzaté dokumentace, termín vyklizení staveniště,</w:t>
      </w:r>
      <w:r w:rsidR="00FD24DC" w:rsidRPr="00AA2FD7">
        <w:rPr>
          <w:rFonts w:ascii="Arial" w:hAnsi="Arial" w:cs="Arial"/>
          <w:sz w:val="22"/>
          <w:szCs w:val="22"/>
        </w:rPr>
        <w:t xml:space="preserve"> datum ukončení záruky na dílo. </w:t>
      </w:r>
      <w:r w:rsidRPr="00AA2FD7">
        <w:rPr>
          <w:rFonts w:ascii="Arial" w:hAnsi="Arial" w:cs="Arial"/>
          <w:sz w:val="22"/>
          <w:szCs w:val="22"/>
        </w:rPr>
        <w:t xml:space="preserve"> </w:t>
      </w:r>
      <w:r w:rsidR="00FD24DC" w:rsidRPr="00AA2FD7">
        <w:rPr>
          <w:rFonts w:ascii="Arial" w:hAnsi="Arial" w:cs="Arial"/>
          <w:sz w:val="22"/>
          <w:szCs w:val="22"/>
        </w:rPr>
        <w:t>Součástí protokolu o předání a převzetí díla jsou revizní zprávy, atesty materiálů a všechny podepsané doklady, které prokazují jakost a úplnost díla a další součásti stanovené smlouvou nebo se vztahující k předmětu smlouvy.</w:t>
      </w:r>
    </w:p>
    <w:p w:rsidR="009E63C5" w:rsidRPr="00AA2FD7" w:rsidRDefault="009E63C5">
      <w:pPr>
        <w:pStyle w:val="Zkladntext"/>
        <w:rPr>
          <w:rFonts w:ascii="Arial" w:hAnsi="Arial" w:cs="Arial"/>
          <w:sz w:val="22"/>
          <w:szCs w:val="22"/>
        </w:rPr>
      </w:pPr>
      <w:r w:rsidRPr="00AA2FD7">
        <w:rPr>
          <w:rFonts w:ascii="Arial" w:hAnsi="Arial" w:cs="Arial"/>
          <w:sz w:val="22"/>
          <w:szCs w:val="22"/>
        </w:rPr>
        <w:t>Pokud objednatel odmítá dílo převzít je povinen uvést do zápisu svoje důvody.</w:t>
      </w:r>
    </w:p>
    <w:p w:rsidR="009E63C5" w:rsidRPr="00AA2FD7" w:rsidRDefault="009E63C5">
      <w:pPr>
        <w:pStyle w:val="Zkladntext"/>
        <w:rPr>
          <w:rFonts w:ascii="Arial" w:hAnsi="Arial" w:cs="Arial"/>
          <w:sz w:val="22"/>
          <w:szCs w:val="22"/>
        </w:rPr>
      </w:pPr>
      <w:r w:rsidRPr="00AA2FD7">
        <w:rPr>
          <w:rFonts w:ascii="Arial" w:hAnsi="Arial" w:cs="Arial"/>
          <w:sz w:val="22"/>
          <w:szCs w:val="22"/>
        </w:rPr>
        <w:t>Zhotovitel a objednatel jsou oprávněni uvést v zápise cokoliv, co budou považovat za nutné.</w:t>
      </w:r>
    </w:p>
    <w:p w:rsidR="009E63C5" w:rsidRPr="00AA2FD7" w:rsidRDefault="009E63C5">
      <w:pPr>
        <w:pStyle w:val="Zkladntext"/>
        <w:rPr>
          <w:rFonts w:ascii="Arial" w:hAnsi="Arial" w:cs="Arial"/>
          <w:sz w:val="22"/>
          <w:szCs w:val="22"/>
        </w:rPr>
      </w:pPr>
    </w:p>
    <w:p w:rsidR="009E63C5" w:rsidRPr="00AA2FD7" w:rsidRDefault="009E63C5">
      <w:pPr>
        <w:pStyle w:val="Zkladntext"/>
        <w:rPr>
          <w:rFonts w:ascii="Arial" w:hAnsi="Arial" w:cs="Arial"/>
          <w:sz w:val="22"/>
          <w:szCs w:val="22"/>
        </w:rPr>
      </w:pPr>
      <w:proofErr w:type="gramStart"/>
      <w:r w:rsidRPr="00AA2FD7">
        <w:rPr>
          <w:rFonts w:ascii="Arial" w:hAnsi="Arial" w:cs="Arial"/>
          <w:sz w:val="22"/>
          <w:szCs w:val="22"/>
        </w:rPr>
        <w:t xml:space="preserve">IX.4 </w:t>
      </w:r>
      <w:r w:rsidR="005C4943" w:rsidRPr="00AA2FD7">
        <w:rPr>
          <w:rFonts w:ascii="Arial" w:hAnsi="Arial" w:cs="Arial"/>
          <w:sz w:val="22"/>
          <w:szCs w:val="22"/>
        </w:rPr>
        <w:tab/>
      </w:r>
      <w:r w:rsidR="00B24401" w:rsidRPr="00AA2FD7">
        <w:rPr>
          <w:rFonts w:ascii="Arial" w:hAnsi="Arial" w:cs="Arial"/>
          <w:sz w:val="22"/>
          <w:szCs w:val="22"/>
        </w:rPr>
        <w:t>Dílo</w:t>
      </w:r>
      <w:proofErr w:type="gramEnd"/>
      <w:r w:rsidR="00B24401" w:rsidRPr="00AA2FD7">
        <w:rPr>
          <w:rFonts w:ascii="Arial" w:hAnsi="Arial" w:cs="Arial"/>
          <w:sz w:val="22"/>
          <w:szCs w:val="22"/>
        </w:rPr>
        <w:t xml:space="preserve"> jako celek je považováno za ukončené dnem jeho písemného převzetí objednatelem bez vad a nedodělků. </w:t>
      </w:r>
    </w:p>
    <w:p w:rsidR="009E63C5" w:rsidRPr="00AA2FD7" w:rsidRDefault="009E63C5">
      <w:pPr>
        <w:pStyle w:val="Zkladntext"/>
        <w:rPr>
          <w:rFonts w:ascii="Arial" w:hAnsi="Arial" w:cs="Arial"/>
          <w:sz w:val="22"/>
          <w:szCs w:val="22"/>
        </w:rPr>
      </w:pPr>
      <w:r w:rsidRPr="00AA2FD7">
        <w:rPr>
          <w:rFonts w:ascii="Arial" w:hAnsi="Arial" w:cs="Arial"/>
          <w:sz w:val="22"/>
          <w:szCs w:val="22"/>
        </w:rPr>
        <w:t> </w:t>
      </w:r>
    </w:p>
    <w:p w:rsidR="00393F1B" w:rsidRPr="00AA2FD7" w:rsidRDefault="00393F1B" w:rsidP="00393F1B">
      <w:pPr>
        <w:pStyle w:val="Zkladntext"/>
        <w:rPr>
          <w:rFonts w:ascii="Arial" w:hAnsi="Arial" w:cs="Arial"/>
          <w:sz w:val="22"/>
          <w:szCs w:val="22"/>
        </w:rPr>
      </w:pPr>
      <w:proofErr w:type="gramStart"/>
      <w:r w:rsidRPr="00AA2FD7">
        <w:rPr>
          <w:rFonts w:ascii="Arial" w:hAnsi="Arial" w:cs="Arial"/>
          <w:sz w:val="22"/>
          <w:szCs w:val="22"/>
        </w:rPr>
        <w:t xml:space="preserve">IX.5 </w:t>
      </w:r>
      <w:r w:rsidRPr="00AA2FD7">
        <w:rPr>
          <w:rFonts w:ascii="Arial" w:hAnsi="Arial" w:cs="Arial"/>
          <w:sz w:val="22"/>
          <w:szCs w:val="22"/>
        </w:rPr>
        <w:tab/>
        <w:t>Objednatel</w:t>
      </w:r>
      <w:proofErr w:type="gramEnd"/>
      <w:r w:rsidRPr="00AA2FD7">
        <w:rPr>
          <w:rFonts w:ascii="Arial" w:hAnsi="Arial" w:cs="Arial"/>
          <w:sz w:val="22"/>
          <w:szCs w:val="22"/>
        </w:rPr>
        <w:t xml:space="preserve"> je v souladu s § 2599 zákona č. 89/2012 Sb., občanský zákoník, vlastníkem díla. Veškeré zařízení, stroje, materiál, apod. do doby, než se stanou pevnou součástí díla, jsou ve vlastnictví zhotovitele.</w:t>
      </w:r>
    </w:p>
    <w:p w:rsidR="00B8259B" w:rsidRPr="00AA2FD7" w:rsidRDefault="00B8259B" w:rsidP="00B8259B">
      <w:pPr>
        <w:pStyle w:val="Zkladntext"/>
        <w:rPr>
          <w:rFonts w:ascii="Arial" w:hAnsi="Arial" w:cs="Arial"/>
          <w:sz w:val="22"/>
          <w:szCs w:val="22"/>
        </w:rPr>
      </w:pPr>
    </w:p>
    <w:p w:rsidR="00B8259B" w:rsidRPr="00AA2FD7" w:rsidRDefault="00B8259B" w:rsidP="00B8259B">
      <w:pPr>
        <w:pStyle w:val="Zkladntext"/>
        <w:rPr>
          <w:rFonts w:ascii="Arial" w:hAnsi="Arial" w:cs="Arial"/>
          <w:sz w:val="22"/>
          <w:szCs w:val="22"/>
        </w:rPr>
      </w:pPr>
      <w:proofErr w:type="gramStart"/>
      <w:r w:rsidRPr="00AA2FD7">
        <w:rPr>
          <w:rFonts w:ascii="Arial" w:hAnsi="Arial" w:cs="Arial"/>
          <w:sz w:val="22"/>
          <w:szCs w:val="22"/>
        </w:rPr>
        <w:t xml:space="preserve">IX.6 </w:t>
      </w:r>
      <w:r w:rsidRPr="00AA2FD7">
        <w:rPr>
          <w:rFonts w:ascii="Arial" w:hAnsi="Arial" w:cs="Arial"/>
          <w:sz w:val="22"/>
          <w:szCs w:val="22"/>
        </w:rPr>
        <w:tab/>
        <w:t>Zhotovitel</w:t>
      </w:r>
      <w:proofErr w:type="gramEnd"/>
      <w:r w:rsidRPr="00AA2FD7">
        <w:rPr>
          <w:rFonts w:ascii="Arial" w:hAnsi="Arial" w:cs="Arial"/>
          <w:sz w:val="22"/>
          <w:szCs w:val="22"/>
        </w:rPr>
        <w:t xml:space="preserve"> nese nebezpečí škody na předmětu díla po dobu provádění díla, a to až do doby jeho řádného předání objednateli. </w:t>
      </w:r>
    </w:p>
    <w:p w:rsidR="00A61CBA" w:rsidRPr="00AA2FD7" w:rsidRDefault="00A61CBA" w:rsidP="00B8259B">
      <w:pPr>
        <w:pStyle w:val="Zkladntext"/>
        <w:rPr>
          <w:rFonts w:ascii="Arial" w:hAnsi="Arial" w:cs="Arial"/>
          <w:sz w:val="22"/>
          <w:szCs w:val="22"/>
        </w:rPr>
      </w:pPr>
    </w:p>
    <w:p w:rsidR="00A61CBA" w:rsidRPr="00AA2FD7" w:rsidRDefault="00A61CBA" w:rsidP="00A61CBA">
      <w:pPr>
        <w:pStyle w:val="Zkladntext"/>
        <w:rPr>
          <w:rFonts w:ascii="Arial" w:hAnsi="Arial" w:cs="Arial"/>
          <w:sz w:val="22"/>
          <w:szCs w:val="22"/>
        </w:rPr>
      </w:pPr>
      <w:proofErr w:type="gramStart"/>
      <w:r w:rsidRPr="00AA2FD7">
        <w:rPr>
          <w:rFonts w:ascii="Arial" w:hAnsi="Arial" w:cs="Arial"/>
          <w:sz w:val="22"/>
          <w:szCs w:val="22"/>
        </w:rPr>
        <w:t xml:space="preserve">IX.7 </w:t>
      </w:r>
      <w:r w:rsidRPr="00AA2FD7">
        <w:rPr>
          <w:rFonts w:ascii="Arial" w:hAnsi="Arial" w:cs="Arial"/>
          <w:sz w:val="22"/>
          <w:szCs w:val="22"/>
        </w:rPr>
        <w:tab/>
        <w:t>Zhotovitel</w:t>
      </w:r>
      <w:proofErr w:type="gramEnd"/>
      <w:r w:rsidRPr="00AA2FD7">
        <w:rPr>
          <w:rFonts w:ascii="Arial" w:hAnsi="Arial" w:cs="Arial"/>
          <w:sz w:val="22"/>
          <w:szCs w:val="22"/>
        </w:rPr>
        <w:t xml:space="preserve"> je povinen poskytnout objednateli pro účely závěrečné kontrolní prohlídky stavby nezbytnou součinnost, zejména dodat včas doklady nezbytné pro řádnou kolaudaci stavby. Zhotovitel je povinen se zúčastnit závěrečné kontrolní prohlídky stavby, pokud jej přizve stavební úřad. V případě, že se zhotovitel přes řádné pozvání nedostaví, nese veškeré náklady na opakovanou závěrečnou kontrolní prohlídku stavby.</w:t>
      </w:r>
    </w:p>
    <w:p w:rsidR="00A61CBA" w:rsidRPr="00AA2FD7" w:rsidRDefault="00A61CBA" w:rsidP="00B8259B">
      <w:pPr>
        <w:pStyle w:val="Zkladntext"/>
        <w:rPr>
          <w:rFonts w:ascii="Arial" w:hAnsi="Arial" w:cs="Arial"/>
          <w:sz w:val="22"/>
          <w:szCs w:val="22"/>
        </w:rPr>
      </w:pPr>
    </w:p>
    <w:p w:rsidR="009E63C5" w:rsidRPr="00AA2FD7" w:rsidRDefault="009E63C5">
      <w:pPr>
        <w:rPr>
          <w:rFonts w:ascii="Arial" w:hAnsi="Arial" w:cs="Arial"/>
          <w:sz w:val="22"/>
          <w:szCs w:val="22"/>
        </w:rPr>
      </w:pPr>
    </w:p>
    <w:p w:rsidR="009E63C5" w:rsidRPr="00AA2FD7" w:rsidRDefault="009E63C5">
      <w:pPr>
        <w:pStyle w:val="Nadpis1"/>
        <w:jc w:val="center"/>
        <w:rPr>
          <w:rFonts w:ascii="Arial" w:hAnsi="Arial" w:cs="Arial"/>
          <w:sz w:val="22"/>
          <w:szCs w:val="22"/>
        </w:rPr>
      </w:pPr>
      <w:r w:rsidRPr="00AA2FD7">
        <w:rPr>
          <w:rFonts w:ascii="Arial" w:hAnsi="Arial" w:cs="Arial"/>
          <w:sz w:val="22"/>
          <w:szCs w:val="22"/>
        </w:rPr>
        <w:t>X. ZÁRUKA</w:t>
      </w:r>
    </w:p>
    <w:p w:rsidR="009E63C5" w:rsidRPr="00AA2FD7" w:rsidRDefault="009E63C5">
      <w:pPr>
        <w:pStyle w:val="Zkladntext"/>
        <w:rPr>
          <w:rFonts w:ascii="Arial" w:hAnsi="Arial" w:cs="Arial"/>
          <w:sz w:val="22"/>
          <w:szCs w:val="22"/>
        </w:rPr>
      </w:pPr>
      <w:proofErr w:type="gramStart"/>
      <w:r w:rsidRPr="00AA2FD7">
        <w:rPr>
          <w:rFonts w:ascii="Arial" w:hAnsi="Arial" w:cs="Arial"/>
          <w:sz w:val="22"/>
          <w:szCs w:val="22"/>
        </w:rPr>
        <w:t xml:space="preserve">X.1 </w:t>
      </w:r>
      <w:r w:rsidR="00B41C21" w:rsidRPr="00AA2FD7">
        <w:rPr>
          <w:rFonts w:ascii="Arial" w:hAnsi="Arial" w:cs="Arial"/>
          <w:sz w:val="22"/>
          <w:szCs w:val="22"/>
        </w:rPr>
        <w:tab/>
      </w:r>
      <w:r w:rsidR="00F0494B" w:rsidRPr="00AA2FD7">
        <w:rPr>
          <w:rFonts w:ascii="Arial" w:hAnsi="Arial" w:cs="Arial"/>
          <w:sz w:val="22"/>
          <w:szCs w:val="22"/>
        </w:rPr>
        <w:t>Zhotovitel</w:t>
      </w:r>
      <w:proofErr w:type="gramEnd"/>
      <w:r w:rsidR="00F0494B" w:rsidRPr="00AA2FD7">
        <w:rPr>
          <w:rFonts w:ascii="Arial" w:hAnsi="Arial" w:cs="Arial"/>
          <w:sz w:val="22"/>
          <w:szCs w:val="22"/>
        </w:rPr>
        <w:t xml:space="preserve"> poskytuje na záruku na jakost </w:t>
      </w:r>
      <w:r w:rsidR="00165F1E">
        <w:rPr>
          <w:rFonts w:ascii="Arial" w:hAnsi="Arial" w:cs="Arial"/>
          <w:sz w:val="22"/>
          <w:szCs w:val="22"/>
        </w:rPr>
        <w:t xml:space="preserve">díla </w:t>
      </w:r>
      <w:r w:rsidR="00F0494B" w:rsidRPr="00AA2FD7">
        <w:rPr>
          <w:rFonts w:ascii="Arial" w:hAnsi="Arial" w:cs="Arial"/>
          <w:sz w:val="22"/>
          <w:szCs w:val="22"/>
        </w:rPr>
        <w:t xml:space="preserve">v délce 60 měsíců ode dne řádného předání </w:t>
      </w:r>
      <w:r w:rsidR="00165F1E">
        <w:rPr>
          <w:rFonts w:ascii="Arial" w:hAnsi="Arial" w:cs="Arial"/>
          <w:sz w:val="22"/>
          <w:szCs w:val="22"/>
        </w:rPr>
        <w:t>díla</w:t>
      </w:r>
      <w:r w:rsidR="00F0494B" w:rsidRPr="00AA2FD7">
        <w:rPr>
          <w:rFonts w:ascii="Arial" w:hAnsi="Arial" w:cs="Arial"/>
          <w:sz w:val="22"/>
          <w:szCs w:val="22"/>
        </w:rPr>
        <w:t>. Záruční doba neběží po dobu, po kterou nemůže objednatel dílo užívat pro vady, za které odpovídá zhotovitel.</w:t>
      </w:r>
    </w:p>
    <w:p w:rsidR="009E63C5" w:rsidRPr="00AA2FD7" w:rsidRDefault="009E63C5">
      <w:pPr>
        <w:jc w:val="both"/>
        <w:rPr>
          <w:rFonts w:ascii="Arial" w:hAnsi="Arial" w:cs="Arial"/>
          <w:sz w:val="22"/>
          <w:szCs w:val="22"/>
        </w:rPr>
      </w:pPr>
      <w:r w:rsidRPr="00AA2FD7">
        <w:rPr>
          <w:rFonts w:ascii="Arial" w:hAnsi="Arial" w:cs="Arial"/>
          <w:sz w:val="22"/>
          <w:szCs w:val="22"/>
        </w:rPr>
        <w:t> </w:t>
      </w:r>
    </w:p>
    <w:p w:rsidR="009E63C5" w:rsidRPr="00AA2FD7" w:rsidRDefault="009E63C5">
      <w:pPr>
        <w:pStyle w:val="Zkladntext"/>
        <w:rPr>
          <w:rFonts w:ascii="Arial" w:hAnsi="Arial" w:cs="Arial"/>
          <w:sz w:val="22"/>
          <w:szCs w:val="22"/>
        </w:rPr>
      </w:pPr>
      <w:proofErr w:type="gramStart"/>
      <w:r w:rsidRPr="00AA2FD7">
        <w:rPr>
          <w:rFonts w:ascii="Arial" w:hAnsi="Arial" w:cs="Arial"/>
          <w:sz w:val="22"/>
          <w:szCs w:val="22"/>
        </w:rPr>
        <w:t xml:space="preserve">X.2 </w:t>
      </w:r>
      <w:r w:rsidR="00B41C21" w:rsidRPr="00AA2FD7">
        <w:rPr>
          <w:rFonts w:ascii="Arial" w:hAnsi="Arial" w:cs="Arial"/>
          <w:sz w:val="22"/>
          <w:szCs w:val="22"/>
        </w:rPr>
        <w:tab/>
      </w:r>
      <w:r w:rsidRPr="00AA2FD7">
        <w:rPr>
          <w:rFonts w:ascii="Arial" w:hAnsi="Arial" w:cs="Arial"/>
          <w:sz w:val="22"/>
          <w:szCs w:val="22"/>
        </w:rPr>
        <w:t>Objednatel</w:t>
      </w:r>
      <w:proofErr w:type="gramEnd"/>
      <w:r w:rsidRPr="00AA2FD7">
        <w:rPr>
          <w:rFonts w:ascii="Arial" w:hAnsi="Arial" w:cs="Arial"/>
          <w:sz w:val="22"/>
          <w:szCs w:val="22"/>
        </w:rPr>
        <w:t xml:space="preserve"> je povinen vady písemně reklamovat u zhotovitele bez zbytečného odkladu po jejich zjištění. V reklamaci musí být vady popsány.</w:t>
      </w:r>
      <w:r w:rsidR="00B8259B" w:rsidRPr="00AA2FD7">
        <w:rPr>
          <w:rFonts w:ascii="Arial" w:hAnsi="Arial" w:cs="Arial"/>
          <w:sz w:val="22"/>
          <w:szCs w:val="22"/>
        </w:rPr>
        <w:t xml:space="preserve"> Reklamaci lze uplatnit do posledního dne záruční lhůty, přičemž i reklamace odeslána objednatelem v poslední den záruční lhůty se považuje za včas uplatněnou.</w:t>
      </w:r>
    </w:p>
    <w:p w:rsidR="009E63C5" w:rsidRPr="00AA2FD7" w:rsidRDefault="009E63C5">
      <w:pPr>
        <w:pStyle w:val="Zkladntext"/>
        <w:rPr>
          <w:rFonts w:ascii="Arial" w:hAnsi="Arial" w:cs="Arial"/>
          <w:sz w:val="22"/>
          <w:szCs w:val="22"/>
        </w:rPr>
      </w:pPr>
      <w:r w:rsidRPr="00AA2FD7">
        <w:rPr>
          <w:rFonts w:ascii="Arial" w:hAnsi="Arial" w:cs="Arial"/>
          <w:sz w:val="22"/>
          <w:szCs w:val="22"/>
        </w:rPr>
        <w:t> </w:t>
      </w:r>
    </w:p>
    <w:p w:rsidR="009E63C5" w:rsidRPr="00AA2FD7" w:rsidRDefault="009E63C5">
      <w:pPr>
        <w:pStyle w:val="Zkladntext"/>
        <w:rPr>
          <w:rFonts w:ascii="Arial" w:hAnsi="Arial" w:cs="Arial"/>
          <w:sz w:val="22"/>
          <w:szCs w:val="22"/>
        </w:rPr>
      </w:pPr>
      <w:proofErr w:type="gramStart"/>
      <w:r w:rsidRPr="00AA2FD7">
        <w:rPr>
          <w:rFonts w:ascii="Arial" w:hAnsi="Arial" w:cs="Arial"/>
          <w:sz w:val="22"/>
          <w:szCs w:val="22"/>
        </w:rPr>
        <w:t xml:space="preserve">X.3 </w:t>
      </w:r>
      <w:r w:rsidR="00B41C21" w:rsidRPr="00AA2FD7">
        <w:rPr>
          <w:rFonts w:ascii="Arial" w:hAnsi="Arial" w:cs="Arial"/>
          <w:sz w:val="22"/>
          <w:szCs w:val="22"/>
        </w:rPr>
        <w:tab/>
      </w:r>
      <w:r w:rsidR="00B8259B" w:rsidRPr="00AA2FD7">
        <w:rPr>
          <w:rFonts w:ascii="Arial" w:hAnsi="Arial" w:cs="Arial"/>
          <w:sz w:val="22"/>
          <w:szCs w:val="22"/>
        </w:rPr>
        <w:t>Zhotovitel</w:t>
      </w:r>
      <w:proofErr w:type="gramEnd"/>
      <w:r w:rsidR="00B8259B" w:rsidRPr="00AA2FD7">
        <w:rPr>
          <w:rFonts w:ascii="Arial" w:hAnsi="Arial" w:cs="Arial"/>
          <w:sz w:val="22"/>
          <w:szCs w:val="22"/>
        </w:rPr>
        <w:t xml:space="preserve"> potvrdí objednateli formou e-mailu, faxem nebo písemně přijetí reklamace a do 5 pracovních dnů od obdržení reklamace začne s jejich odstraňováním, nedohodnou-li se smluvní strany písemně jinak. Bez ohledu na to, zda bylo možné zjistit vadu již dříve, je zhotovitel povinen vadu v co možná nejkratší technicky a technologicky obhajitelné lhůtě odstranit, nebude-li dohodnuto jinak, a to buď </w:t>
      </w:r>
      <w:proofErr w:type="gramStart"/>
      <w:r w:rsidR="00B8259B" w:rsidRPr="00AA2FD7">
        <w:rPr>
          <w:rFonts w:ascii="Arial" w:hAnsi="Arial" w:cs="Arial"/>
          <w:sz w:val="22"/>
          <w:szCs w:val="22"/>
        </w:rPr>
        <w:t>opravou nebo</w:t>
      </w:r>
      <w:proofErr w:type="gramEnd"/>
      <w:r w:rsidR="00B8259B" w:rsidRPr="00AA2FD7">
        <w:rPr>
          <w:rFonts w:ascii="Arial" w:hAnsi="Arial" w:cs="Arial"/>
          <w:sz w:val="22"/>
          <w:szCs w:val="22"/>
        </w:rPr>
        <w:t xml:space="preserve"> výměnou vadných částí zařízení za nové části zařízení, a to na vlastní náklady, včetně potřebné demontáže a montáže, dopravních nákladů a nákladů za odborníky zhotovitele, kteří byli vysláni k provedení opravy. Nedojde-li mezi oběma smluvními stranami k dohodě o termínu odstranění reklamované vady, platí, že vada musí být odstraněna nejpozději do 14 dnů ode dne uplatnění reklamace. </w:t>
      </w:r>
    </w:p>
    <w:p w:rsidR="00483AE4" w:rsidRPr="00AA2FD7" w:rsidRDefault="00483AE4">
      <w:pPr>
        <w:pStyle w:val="Zkladntext"/>
        <w:rPr>
          <w:rFonts w:ascii="Arial" w:hAnsi="Arial" w:cs="Arial"/>
          <w:sz w:val="22"/>
          <w:szCs w:val="22"/>
        </w:rPr>
      </w:pPr>
    </w:p>
    <w:p w:rsidR="00483AE4" w:rsidRPr="00AA2FD7" w:rsidRDefault="00483AE4" w:rsidP="00483AE4">
      <w:pPr>
        <w:pStyle w:val="Zkladntext"/>
        <w:rPr>
          <w:rFonts w:ascii="Arial" w:hAnsi="Arial" w:cs="Arial"/>
          <w:sz w:val="22"/>
          <w:szCs w:val="22"/>
        </w:rPr>
      </w:pPr>
      <w:proofErr w:type="gramStart"/>
      <w:r w:rsidRPr="00AA2FD7">
        <w:rPr>
          <w:rFonts w:ascii="Arial" w:hAnsi="Arial" w:cs="Arial"/>
          <w:sz w:val="22"/>
          <w:szCs w:val="22"/>
        </w:rPr>
        <w:t xml:space="preserve">X.4 </w:t>
      </w:r>
      <w:r w:rsidRPr="00AA2FD7">
        <w:rPr>
          <w:rFonts w:ascii="Arial" w:hAnsi="Arial" w:cs="Arial"/>
          <w:sz w:val="22"/>
          <w:szCs w:val="22"/>
        </w:rPr>
        <w:tab/>
        <w:t>Jestliže</w:t>
      </w:r>
      <w:proofErr w:type="gramEnd"/>
      <w:r w:rsidRPr="00AA2FD7">
        <w:rPr>
          <w:rFonts w:ascii="Arial" w:hAnsi="Arial" w:cs="Arial"/>
          <w:sz w:val="22"/>
          <w:szCs w:val="22"/>
        </w:rPr>
        <w:t xml:space="preserve"> objednatel v reklamaci výslovně uvede, že se jedná o havárii, je zhotovitel povinen nastoupit a zahájit odstraňování vady (havárie) nejpozději do 24 hod. po obdržení reklamace (oznámení).</w:t>
      </w:r>
    </w:p>
    <w:p w:rsidR="009E63C5" w:rsidRPr="00AA2FD7" w:rsidRDefault="009E63C5">
      <w:pPr>
        <w:pStyle w:val="Zkladntext"/>
        <w:rPr>
          <w:rFonts w:ascii="Arial" w:hAnsi="Arial" w:cs="Arial"/>
          <w:sz w:val="22"/>
          <w:szCs w:val="22"/>
        </w:rPr>
      </w:pPr>
      <w:r w:rsidRPr="00AA2FD7">
        <w:rPr>
          <w:rFonts w:ascii="Arial" w:hAnsi="Arial" w:cs="Arial"/>
          <w:sz w:val="22"/>
          <w:szCs w:val="22"/>
        </w:rPr>
        <w:t> </w:t>
      </w:r>
    </w:p>
    <w:p w:rsidR="009E63C5" w:rsidRPr="00AA2FD7" w:rsidRDefault="009E63C5">
      <w:pPr>
        <w:rPr>
          <w:rFonts w:ascii="Arial" w:hAnsi="Arial" w:cs="Arial"/>
          <w:b/>
          <w:bCs/>
          <w:sz w:val="22"/>
          <w:szCs w:val="22"/>
        </w:rPr>
      </w:pPr>
    </w:p>
    <w:p w:rsidR="009E63C5" w:rsidRPr="00AA2FD7" w:rsidRDefault="009E63C5">
      <w:pPr>
        <w:pStyle w:val="Nadpis1"/>
        <w:jc w:val="center"/>
        <w:rPr>
          <w:rFonts w:ascii="Arial" w:hAnsi="Arial" w:cs="Arial"/>
          <w:sz w:val="22"/>
          <w:szCs w:val="22"/>
        </w:rPr>
      </w:pPr>
      <w:r w:rsidRPr="00AA2FD7">
        <w:rPr>
          <w:rFonts w:ascii="Arial" w:hAnsi="Arial" w:cs="Arial"/>
          <w:sz w:val="22"/>
          <w:szCs w:val="22"/>
        </w:rPr>
        <w:lastRenderedPageBreak/>
        <w:t>XI. ODPOVĚDNOST ZA ŠKODU</w:t>
      </w:r>
    </w:p>
    <w:p w:rsidR="009E63C5" w:rsidRPr="00AA2FD7" w:rsidRDefault="009E63C5">
      <w:pPr>
        <w:pStyle w:val="Zkladntext"/>
        <w:rPr>
          <w:rFonts w:ascii="Arial" w:hAnsi="Arial" w:cs="Arial"/>
          <w:sz w:val="22"/>
          <w:szCs w:val="22"/>
        </w:rPr>
      </w:pPr>
      <w:proofErr w:type="gramStart"/>
      <w:r w:rsidRPr="00AA2FD7">
        <w:rPr>
          <w:rFonts w:ascii="Arial" w:hAnsi="Arial" w:cs="Arial"/>
          <w:sz w:val="22"/>
          <w:szCs w:val="22"/>
        </w:rPr>
        <w:t>XI.</w:t>
      </w:r>
      <w:r w:rsidR="00B8259B" w:rsidRPr="00AA2FD7">
        <w:rPr>
          <w:rFonts w:ascii="Arial" w:hAnsi="Arial" w:cs="Arial"/>
          <w:sz w:val="22"/>
          <w:szCs w:val="22"/>
        </w:rPr>
        <w:t>1</w:t>
      </w:r>
      <w:r w:rsidRPr="00AA2FD7">
        <w:rPr>
          <w:rFonts w:ascii="Arial" w:hAnsi="Arial" w:cs="Arial"/>
          <w:sz w:val="22"/>
          <w:szCs w:val="22"/>
        </w:rPr>
        <w:t xml:space="preserve"> </w:t>
      </w:r>
      <w:r w:rsidR="00B8259B" w:rsidRPr="00AA2FD7">
        <w:rPr>
          <w:rFonts w:ascii="Arial" w:hAnsi="Arial" w:cs="Arial"/>
          <w:sz w:val="22"/>
          <w:szCs w:val="22"/>
        </w:rPr>
        <w:tab/>
      </w:r>
      <w:r w:rsidRPr="00AA2FD7">
        <w:rPr>
          <w:rFonts w:ascii="Arial" w:hAnsi="Arial" w:cs="Arial"/>
          <w:sz w:val="22"/>
          <w:szCs w:val="22"/>
        </w:rPr>
        <w:t>Pokud</w:t>
      </w:r>
      <w:proofErr w:type="gramEnd"/>
      <w:r w:rsidRPr="00AA2FD7">
        <w:rPr>
          <w:rFonts w:ascii="Arial" w:hAnsi="Arial" w:cs="Arial"/>
          <w:sz w:val="22"/>
          <w:szCs w:val="22"/>
        </w:rPr>
        <w:t xml:space="preserve"> činností zhotovitele dojde ke způsobení škody objednateli nebo jiným subjektům z titulu opomenutí, nedbalosti nebo neplněním podmínek vyplývajících ze zákona, ČSN nebo jiných norem nebo vyplývajících z této smlouvy, je zhotovitel povinen bez zbytečného odkladu tuto škodu odstranit a není-li to možné tak finančně uhradit. Veškeré náklady s tím spojené nese zhotovitel.</w:t>
      </w:r>
    </w:p>
    <w:p w:rsidR="009E63C5" w:rsidRPr="00AA2FD7" w:rsidRDefault="009E63C5">
      <w:pPr>
        <w:pStyle w:val="Zkladntext"/>
        <w:rPr>
          <w:rFonts w:ascii="Arial" w:hAnsi="Arial" w:cs="Arial"/>
          <w:sz w:val="22"/>
          <w:szCs w:val="22"/>
        </w:rPr>
      </w:pPr>
    </w:p>
    <w:p w:rsidR="009E63C5" w:rsidRPr="00AA2FD7" w:rsidRDefault="009E63C5">
      <w:pPr>
        <w:jc w:val="both"/>
        <w:rPr>
          <w:rFonts w:ascii="Arial" w:hAnsi="Arial" w:cs="Arial"/>
          <w:sz w:val="22"/>
          <w:szCs w:val="22"/>
        </w:rPr>
      </w:pPr>
      <w:r w:rsidRPr="00AA2FD7">
        <w:rPr>
          <w:rFonts w:ascii="Arial" w:hAnsi="Arial" w:cs="Arial"/>
          <w:sz w:val="22"/>
          <w:szCs w:val="22"/>
        </w:rPr>
        <w:t> </w:t>
      </w:r>
    </w:p>
    <w:p w:rsidR="00483AE4" w:rsidRPr="00AA2FD7" w:rsidRDefault="00483AE4" w:rsidP="00483AE4">
      <w:pPr>
        <w:pStyle w:val="Nadpis1"/>
        <w:jc w:val="center"/>
        <w:rPr>
          <w:rFonts w:ascii="Arial" w:hAnsi="Arial" w:cs="Arial"/>
          <w:sz w:val="22"/>
          <w:szCs w:val="22"/>
        </w:rPr>
      </w:pPr>
      <w:r w:rsidRPr="00AA2FD7">
        <w:rPr>
          <w:rFonts w:ascii="Arial" w:hAnsi="Arial" w:cs="Arial"/>
          <w:sz w:val="22"/>
          <w:szCs w:val="22"/>
        </w:rPr>
        <w:t>XII. POJIŠTĚNÍ</w:t>
      </w:r>
    </w:p>
    <w:p w:rsidR="00483AE4" w:rsidRPr="00AA2FD7" w:rsidRDefault="00483AE4" w:rsidP="00483AE4">
      <w:pPr>
        <w:pStyle w:val="Zkladntext"/>
        <w:rPr>
          <w:rFonts w:ascii="Arial" w:hAnsi="Arial" w:cs="Arial"/>
          <w:sz w:val="22"/>
          <w:szCs w:val="22"/>
        </w:rPr>
      </w:pPr>
      <w:proofErr w:type="gramStart"/>
      <w:r w:rsidRPr="00AA2FD7">
        <w:rPr>
          <w:rFonts w:ascii="Arial" w:hAnsi="Arial" w:cs="Arial"/>
          <w:sz w:val="22"/>
          <w:szCs w:val="22"/>
        </w:rPr>
        <w:t xml:space="preserve">XII.1 </w:t>
      </w:r>
      <w:r w:rsidRPr="00AA2FD7">
        <w:rPr>
          <w:rFonts w:ascii="Arial" w:hAnsi="Arial" w:cs="Arial"/>
          <w:sz w:val="22"/>
          <w:szCs w:val="22"/>
        </w:rPr>
        <w:tab/>
      </w:r>
      <w:r w:rsidRPr="00AA2FD7">
        <w:rPr>
          <w:rFonts w:ascii="Arial" w:hAnsi="Arial"/>
          <w:sz w:val="22"/>
          <w:szCs w:val="22"/>
        </w:rPr>
        <w:t>Zhotovitel</w:t>
      </w:r>
      <w:proofErr w:type="gramEnd"/>
      <w:r w:rsidRPr="00AA2FD7">
        <w:rPr>
          <w:rFonts w:ascii="Arial" w:hAnsi="Arial"/>
          <w:sz w:val="22"/>
          <w:szCs w:val="22"/>
        </w:rPr>
        <w:t xml:space="preserve"> je povinen být po celou dobu provádění díla pojištěn proti škodám způsobeným jeho činností třetím osobám, včetně možných škod pracovníků zhotovitele, a to až do výše nejméně 5.000.000 Kč. </w:t>
      </w:r>
      <w:r w:rsidRPr="00AA2FD7">
        <w:rPr>
          <w:rFonts w:ascii="Arial" w:hAnsi="Arial" w:cs="Arial"/>
          <w:sz w:val="22"/>
          <w:szCs w:val="22"/>
        </w:rPr>
        <w:t>Doklady o pojištění je povinen na požádání předložit objednateli.</w:t>
      </w:r>
    </w:p>
    <w:p w:rsidR="00483AE4" w:rsidRPr="00AA2FD7" w:rsidRDefault="00483AE4" w:rsidP="00483AE4">
      <w:pPr>
        <w:pStyle w:val="Nadpis1"/>
        <w:jc w:val="center"/>
        <w:rPr>
          <w:rFonts w:ascii="Arial" w:hAnsi="Arial" w:cs="Arial"/>
          <w:sz w:val="22"/>
          <w:szCs w:val="22"/>
        </w:rPr>
      </w:pPr>
    </w:p>
    <w:p w:rsidR="00483AE4" w:rsidRPr="00AA2FD7" w:rsidRDefault="00483AE4" w:rsidP="00483AE4">
      <w:pPr>
        <w:pStyle w:val="Zkladntext"/>
        <w:rPr>
          <w:rFonts w:ascii="Arial" w:hAnsi="Arial" w:cs="Arial"/>
          <w:sz w:val="22"/>
          <w:szCs w:val="22"/>
        </w:rPr>
      </w:pPr>
      <w:proofErr w:type="gramStart"/>
      <w:r w:rsidRPr="00AA2FD7">
        <w:rPr>
          <w:rFonts w:ascii="Arial" w:hAnsi="Arial" w:cs="Arial"/>
          <w:sz w:val="22"/>
          <w:szCs w:val="22"/>
        </w:rPr>
        <w:t xml:space="preserve">XII.2 </w:t>
      </w:r>
      <w:r w:rsidRPr="00AA2FD7">
        <w:rPr>
          <w:rFonts w:ascii="Arial" w:hAnsi="Arial" w:cs="Arial"/>
          <w:sz w:val="22"/>
          <w:szCs w:val="22"/>
        </w:rPr>
        <w:tab/>
      </w:r>
      <w:r w:rsidRPr="00AA2FD7">
        <w:rPr>
          <w:rFonts w:ascii="Arial" w:hAnsi="Arial"/>
          <w:sz w:val="22"/>
          <w:szCs w:val="22"/>
        </w:rPr>
        <w:t>Zhotovitel</w:t>
      </w:r>
      <w:proofErr w:type="gramEnd"/>
      <w:r w:rsidRPr="00AA2FD7">
        <w:rPr>
          <w:rFonts w:ascii="Arial" w:hAnsi="Arial"/>
          <w:sz w:val="22"/>
          <w:szCs w:val="22"/>
        </w:rPr>
        <w:t xml:space="preserve"> je povinen dále povinen zabezpečit </w:t>
      </w:r>
      <w:r w:rsidRPr="00AA2FD7">
        <w:rPr>
          <w:rFonts w:ascii="Arial" w:hAnsi="Arial" w:cs="Arial"/>
          <w:sz w:val="22"/>
          <w:szCs w:val="22"/>
        </w:rPr>
        <w:t>p</w:t>
      </w:r>
      <w:r w:rsidRPr="00AA2FD7">
        <w:rPr>
          <w:rFonts w:ascii="Arial" w:hAnsi="Arial"/>
          <w:sz w:val="22"/>
          <w:szCs w:val="22"/>
        </w:rPr>
        <w:t>ojištění osob proti úrazu</w:t>
      </w:r>
      <w:r w:rsidRPr="00AA2FD7">
        <w:rPr>
          <w:rFonts w:ascii="Arial" w:hAnsi="Arial" w:cs="Arial"/>
          <w:sz w:val="22"/>
          <w:szCs w:val="22"/>
        </w:rPr>
        <w:t xml:space="preserve"> a </w:t>
      </w:r>
      <w:r w:rsidRPr="00AA2FD7">
        <w:rPr>
          <w:rFonts w:ascii="Arial" w:hAnsi="Arial"/>
          <w:sz w:val="22"/>
          <w:szCs w:val="22"/>
        </w:rPr>
        <w:t>pojištění odpovědnosti subdodavatelů za způsobení škody v rozsahu jejich subdodávky</w:t>
      </w:r>
      <w:r w:rsidRPr="00AA2FD7">
        <w:rPr>
          <w:rFonts w:ascii="Arial" w:hAnsi="Arial" w:cs="Arial"/>
          <w:sz w:val="22"/>
          <w:szCs w:val="22"/>
        </w:rPr>
        <w:t>.</w:t>
      </w:r>
    </w:p>
    <w:p w:rsidR="00483AE4" w:rsidRPr="00AA2FD7" w:rsidRDefault="00483AE4" w:rsidP="00483AE4">
      <w:pPr>
        <w:pStyle w:val="Nadpis1"/>
        <w:jc w:val="center"/>
        <w:rPr>
          <w:rFonts w:ascii="Arial" w:hAnsi="Arial" w:cs="Arial"/>
          <w:sz w:val="22"/>
          <w:szCs w:val="22"/>
        </w:rPr>
      </w:pPr>
    </w:p>
    <w:p w:rsidR="00483AE4" w:rsidRPr="00AA2FD7" w:rsidRDefault="00483AE4" w:rsidP="00483AE4">
      <w:pPr>
        <w:pStyle w:val="Nadpis1"/>
        <w:jc w:val="center"/>
        <w:rPr>
          <w:rFonts w:ascii="Arial" w:hAnsi="Arial" w:cs="Arial"/>
          <w:sz w:val="22"/>
          <w:szCs w:val="22"/>
        </w:rPr>
      </w:pPr>
    </w:p>
    <w:p w:rsidR="009E63C5" w:rsidRPr="00AA2FD7" w:rsidRDefault="009E63C5">
      <w:pPr>
        <w:pStyle w:val="Nadpis1"/>
        <w:jc w:val="center"/>
        <w:rPr>
          <w:rFonts w:ascii="Arial" w:hAnsi="Arial" w:cs="Arial"/>
          <w:sz w:val="22"/>
          <w:szCs w:val="22"/>
        </w:rPr>
      </w:pPr>
      <w:r w:rsidRPr="00AA2FD7">
        <w:rPr>
          <w:rFonts w:ascii="Arial" w:hAnsi="Arial" w:cs="Arial"/>
          <w:sz w:val="22"/>
          <w:szCs w:val="22"/>
        </w:rPr>
        <w:t>X</w:t>
      </w:r>
      <w:r w:rsidR="00483AE4" w:rsidRPr="00AA2FD7">
        <w:rPr>
          <w:rFonts w:ascii="Arial" w:hAnsi="Arial" w:cs="Arial"/>
          <w:sz w:val="22"/>
          <w:szCs w:val="22"/>
        </w:rPr>
        <w:t>I</w:t>
      </w:r>
      <w:r w:rsidRPr="00AA2FD7">
        <w:rPr>
          <w:rFonts w:ascii="Arial" w:hAnsi="Arial" w:cs="Arial"/>
          <w:sz w:val="22"/>
          <w:szCs w:val="22"/>
        </w:rPr>
        <w:t>II. SMLUVNÍ POKUTY</w:t>
      </w:r>
    </w:p>
    <w:p w:rsidR="009E63C5" w:rsidRPr="00AA2FD7" w:rsidRDefault="009E63C5">
      <w:pPr>
        <w:jc w:val="both"/>
        <w:rPr>
          <w:rFonts w:ascii="Arial" w:hAnsi="Arial" w:cs="Arial"/>
          <w:sz w:val="22"/>
          <w:szCs w:val="22"/>
        </w:rPr>
      </w:pPr>
      <w:proofErr w:type="gramStart"/>
      <w:r w:rsidRPr="00AA2FD7">
        <w:rPr>
          <w:rFonts w:ascii="Arial" w:hAnsi="Arial" w:cs="Arial"/>
          <w:bCs/>
          <w:sz w:val="22"/>
          <w:szCs w:val="22"/>
        </w:rPr>
        <w:t>X</w:t>
      </w:r>
      <w:r w:rsidR="00483AE4" w:rsidRPr="00AA2FD7">
        <w:rPr>
          <w:rFonts w:ascii="Arial" w:hAnsi="Arial" w:cs="Arial"/>
          <w:bCs/>
          <w:sz w:val="22"/>
          <w:szCs w:val="22"/>
        </w:rPr>
        <w:t>I</w:t>
      </w:r>
      <w:r w:rsidRPr="00AA2FD7">
        <w:rPr>
          <w:rFonts w:ascii="Arial" w:hAnsi="Arial" w:cs="Arial"/>
          <w:bCs/>
          <w:sz w:val="22"/>
          <w:szCs w:val="22"/>
        </w:rPr>
        <w:t xml:space="preserve">II.1 </w:t>
      </w:r>
      <w:r w:rsidR="007A5C7D" w:rsidRPr="00AA2FD7">
        <w:rPr>
          <w:rFonts w:ascii="Arial" w:hAnsi="Arial" w:cs="Arial"/>
          <w:bCs/>
          <w:sz w:val="22"/>
          <w:szCs w:val="22"/>
        </w:rPr>
        <w:tab/>
      </w:r>
      <w:r w:rsidR="00B24401" w:rsidRPr="00AA2FD7">
        <w:rPr>
          <w:rFonts w:ascii="Arial" w:hAnsi="Arial" w:cs="Arial"/>
          <w:sz w:val="22"/>
          <w:szCs w:val="22"/>
        </w:rPr>
        <w:t>Pokud</w:t>
      </w:r>
      <w:proofErr w:type="gramEnd"/>
      <w:r w:rsidR="00B24401" w:rsidRPr="00AA2FD7">
        <w:rPr>
          <w:rFonts w:ascii="Arial" w:hAnsi="Arial" w:cs="Arial"/>
          <w:sz w:val="22"/>
          <w:szCs w:val="22"/>
        </w:rPr>
        <w:t xml:space="preserve"> bude zhotovitel v prodlení s předáním díla, je povinen zaplatit objednateli smluvní pokutu ve výši </w:t>
      </w:r>
      <w:r w:rsidR="00B24401" w:rsidRPr="00AA2FD7">
        <w:rPr>
          <w:rFonts w:ascii="Arial" w:hAnsi="Arial" w:cs="Arial"/>
          <w:bCs/>
          <w:sz w:val="22"/>
          <w:szCs w:val="22"/>
        </w:rPr>
        <w:t>0,</w:t>
      </w:r>
      <w:r w:rsidR="00483AE4" w:rsidRPr="00AA2FD7">
        <w:rPr>
          <w:rFonts w:ascii="Arial" w:hAnsi="Arial" w:cs="Arial"/>
          <w:bCs/>
          <w:sz w:val="22"/>
          <w:szCs w:val="22"/>
        </w:rPr>
        <w:t>05</w:t>
      </w:r>
      <w:r w:rsidR="00B24401" w:rsidRPr="00AA2FD7">
        <w:rPr>
          <w:rFonts w:ascii="Arial" w:hAnsi="Arial" w:cs="Arial"/>
          <w:bCs/>
          <w:sz w:val="22"/>
          <w:szCs w:val="22"/>
        </w:rPr>
        <w:t xml:space="preserve">% </w:t>
      </w:r>
      <w:r w:rsidR="00483AE4" w:rsidRPr="00AA2FD7">
        <w:rPr>
          <w:rFonts w:ascii="Arial" w:hAnsi="Arial" w:cs="Arial"/>
          <w:bCs/>
          <w:sz w:val="22"/>
          <w:szCs w:val="22"/>
        </w:rPr>
        <w:t xml:space="preserve">z ceny </w:t>
      </w:r>
      <w:r w:rsidR="00483AE4" w:rsidRPr="00AA2FD7">
        <w:rPr>
          <w:rFonts w:ascii="Arial" w:hAnsi="Arial" w:cs="Arial"/>
          <w:sz w:val="22"/>
          <w:szCs w:val="22"/>
        </w:rPr>
        <w:t>díla</w:t>
      </w:r>
      <w:r w:rsidR="00483AE4" w:rsidRPr="00AA2FD7">
        <w:rPr>
          <w:rFonts w:ascii="Arial" w:hAnsi="Arial" w:cs="Arial"/>
          <w:bCs/>
          <w:sz w:val="22"/>
          <w:szCs w:val="22"/>
        </w:rPr>
        <w:t xml:space="preserve"> za každý den takového prodlení. </w:t>
      </w:r>
      <w:r w:rsidR="00483AE4" w:rsidRPr="00AA2FD7">
        <w:rPr>
          <w:rFonts w:ascii="Arial" w:hAnsi="Arial" w:cs="Arial"/>
          <w:sz w:val="22"/>
          <w:szCs w:val="22"/>
        </w:rPr>
        <w:t xml:space="preserve">Pokud bude zhotovitel v prodlení s předáním díla delším než 15 dnů, je povinen zaplatit objednateli navíc další smluvní pokutu ve výši dalších </w:t>
      </w:r>
      <w:r w:rsidR="00483AE4" w:rsidRPr="00AA2FD7">
        <w:rPr>
          <w:rFonts w:ascii="Arial" w:hAnsi="Arial" w:cs="Arial"/>
          <w:bCs/>
          <w:sz w:val="22"/>
          <w:szCs w:val="22"/>
        </w:rPr>
        <w:t xml:space="preserve">0,2 % z ceny </w:t>
      </w:r>
      <w:r w:rsidR="00483AE4" w:rsidRPr="00AA2FD7">
        <w:rPr>
          <w:rFonts w:ascii="Arial" w:hAnsi="Arial" w:cs="Arial"/>
          <w:sz w:val="22"/>
          <w:szCs w:val="22"/>
        </w:rPr>
        <w:t>díla</w:t>
      </w:r>
      <w:r w:rsidR="00483AE4" w:rsidRPr="00AA2FD7">
        <w:rPr>
          <w:rFonts w:ascii="Arial" w:hAnsi="Arial" w:cs="Arial"/>
          <w:bCs/>
          <w:sz w:val="22"/>
          <w:szCs w:val="22"/>
        </w:rPr>
        <w:t xml:space="preserve"> </w:t>
      </w:r>
      <w:r w:rsidR="00483AE4" w:rsidRPr="00AA2FD7">
        <w:rPr>
          <w:rFonts w:ascii="Arial" w:hAnsi="Arial" w:cs="Arial"/>
          <w:sz w:val="22"/>
          <w:szCs w:val="22"/>
        </w:rPr>
        <w:t>za šestnáctý a každý další i započatý den takového prodlení. Prodlení zhotovitele delší než 15 dnů proti termínu předání a převzetí díla se navíc považuje za podstatné porušení smlouvy.</w:t>
      </w:r>
    </w:p>
    <w:p w:rsidR="0079603A" w:rsidRDefault="0079603A" w:rsidP="009F6BBA">
      <w:pPr>
        <w:jc w:val="both"/>
        <w:rPr>
          <w:rFonts w:ascii="Arial" w:hAnsi="Arial" w:cs="Arial"/>
          <w:sz w:val="22"/>
          <w:szCs w:val="22"/>
        </w:rPr>
      </w:pPr>
    </w:p>
    <w:p w:rsidR="00483AE4" w:rsidRPr="00AA2FD7" w:rsidRDefault="00483AE4" w:rsidP="009F6BBA">
      <w:pPr>
        <w:jc w:val="both"/>
        <w:rPr>
          <w:rFonts w:ascii="Arial" w:hAnsi="Arial" w:cs="Arial"/>
          <w:sz w:val="22"/>
          <w:szCs w:val="22"/>
        </w:rPr>
      </w:pPr>
      <w:r w:rsidRPr="00AA2FD7">
        <w:rPr>
          <w:rFonts w:ascii="Arial" w:hAnsi="Arial" w:cs="Arial"/>
          <w:sz w:val="22"/>
          <w:szCs w:val="22"/>
        </w:rPr>
        <w:t xml:space="preserve">XIII.2 </w:t>
      </w:r>
      <w:r w:rsidRPr="00AA2FD7">
        <w:rPr>
          <w:rFonts w:ascii="Arial" w:hAnsi="Arial" w:cs="Arial"/>
          <w:sz w:val="22"/>
          <w:szCs w:val="22"/>
        </w:rPr>
        <w:tab/>
        <w:t xml:space="preserve">Pokud bude zhotovitel v prodlení s </w:t>
      </w:r>
      <w:r w:rsidRPr="00AA2FD7">
        <w:rPr>
          <w:rFonts w:ascii="Arial" w:hAnsi="Arial" w:cs="Arial"/>
          <w:bCs/>
          <w:sz w:val="22"/>
          <w:szCs w:val="22"/>
        </w:rPr>
        <w:t xml:space="preserve">vyklizením staveniště v termínu dle čl. </w:t>
      </w:r>
      <w:proofErr w:type="gramStart"/>
      <w:r w:rsidRPr="00AA2FD7">
        <w:rPr>
          <w:rFonts w:ascii="Arial" w:hAnsi="Arial" w:cs="Arial"/>
          <w:bCs/>
          <w:sz w:val="22"/>
          <w:szCs w:val="22"/>
        </w:rPr>
        <w:t>VII.7 smlouvy</w:t>
      </w:r>
      <w:proofErr w:type="gramEnd"/>
      <w:r w:rsidRPr="00AA2FD7">
        <w:rPr>
          <w:rFonts w:ascii="Arial" w:hAnsi="Arial" w:cs="Arial"/>
          <w:bCs/>
          <w:sz w:val="22"/>
          <w:szCs w:val="22"/>
        </w:rPr>
        <w:t xml:space="preserve">, </w:t>
      </w:r>
      <w:r w:rsidRPr="00AA2FD7">
        <w:rPr>
          <w:rFonts w:ascii="Arial" w:hAnsi="Arial" w:cs="Arial"/>
          <w:sz w:val="22"/>
          <w:szCs w:val="22"/>
        </w:rPr>
        <w:t>je povinen zaplatit objednateli smluvní pokutu ve výši</w:t>
      </w:r>
      <w:r w:rsidRPr="00AA2FD7">
        <w:rPr>
          <w:rFonts w:ascii="Arial" w:hAnsi="Arial" w:cs="Arial"/>
          <w:bCs/>
          <w:sz w:val="22"/>
          <w:szCs w:val="22"/>
        </w:rPr>
        <w:t xml:space="preserve"> 1.000 Kč za každý, i započatý den prodlení.</w:t>
      </w:r>
    </w:p>
    <w:p w:rsidR="00483AE4" w:rsidRPr="00AA2FD7" w:rsidRDefault="00483AE4" w:rsidP="00483AE4">
      <w:pPr>
        <w:jc w:val="both"/>
        <w:rPr>
          <w:rFonts w:ascii="Arial" w:hAnsi="Arial" w:cs="Arial"/>
          <w:sz w:val="22"/>
          <w:szCs w:val="22"/>
        </w:rPr>
      </w:pPr>
    </w:p>
    <w:p w:rsidR="00483AE4" w:rsidRPr="00AA2FD7" w:rsidRDefault="00483AE4" w:rsidP="00483AE4">
      <w:pPr>
        <w:pStyle w:val="Zkladntext"/>
        <w:rPr>
          <w:rFonts w:ascii="Arial" w:hAnsi="Arial" w:cs="Arial"/>
          <w:sz w:val="22"/>
          <w:szCs w:val="22"/>
        </w:rPr>
      </w:pPr>
      <w:r w:rsidRPr="00AA2FD7">
        <w:rPr>
          <w:rFonts w:ascii="Arial" w:hAnsi="Arial" w:cs="Arial"/>
          <w:sz w:val="22"/>
          <w:szCs w:val="22"/>
        </w:rPr>
        <w:t>XIII.</w:t>
      </w:r>
      <w:r w:rsidR="0079603A">
        <w:rPr>
          <w:rFonts w:ascii="Arial" w:hAnsi="Arial" w:cs="Arial"/>
          <w:sz w:val="22"/>
          <w:szCs w:val="22"/>
        </w:rPr>
        <w:t>3</w:t>
      </w:r>
      <w:r w:rsidRPr="00AA2FD7">
        <w:rPr>
          <w:rFonts w:ascii="Arial" w:hAnsi="Arial" w:cs="Arial"/>
          <w:sz w:val="22"/>
          <w:szCs w:val="22"/>
        </w:rPr>
        <w:t xml:space="preserve"> </w:t>
      </w:r>
      <w:r w:rsidRPr="00AA2FD7">
        <w:rPr>
          <w:rFonts w:ascii="Arial" w:hAnsi="Arial" w:cs="Arial"/>
          <w:sz w:val="22"/>
          <w:szCs w:val="22"/>
        </w:rPr>
        <w:tab/>
        <w:t xml:space="preserve">Pokud zhotovitel nenastoupí ve lhůtě dle </w:t>
      </w:r>
      <w:proofErr w:type="gramStart"/>
      <w:r w:rsidRPr="00AA2FD7">
        <w:rPr>
          <w:rFonts w:ascii="Arial" w:hAnsi="Arial" w:cs="Arial"/>
          <w:sz w:val="22"/>
          <w:szCs w:val="22"/>
        </w:rPr>
        <w:t>čl. X.3 smlouvy</w:t>
      </w:r>
      <w:proofErr w:type="gramEnd"/>
      <w:r w:rsidRPr="00AA2FD7">
        <w:rPr>
          <w:rFonts w:ascii="Arial" w:hAnsi="Arial" w:cs="Arial"/>
          <w:sz w:val="22"/>
          <w:szCs w:val="22"/>
        </w:rPr>
        <w:t xml:space="preserve"> odstraňování reklamované vady (případně vad), je povinen zaplatit objednateli smluvní pokutu 1.000 Kč za každou reklamovanou vadu, na jejíž odstraňování nenastoupil ve sjednaném termínu, a každý den prodlení. Označil-li objednatel v reklamaci, že se jedná o vadu, která je havárií (viz </w:t>
      </w:r>
      <w:proofErr w:type="gramStart"/>
      <w:r w:rsidRPr="00AA2FD7">
        <w:rPr>
          <w:rFonts w:ascii="Arial" w:hAnsi="Arial" w:cs="Arial"/>
          <w:sz w:val="22"/>
          <w:szCs w:val="22"/>
        </w:rPr>
        <w:t>čl. X.4 smlouvy</w:t>
      </w:r>
      <w:proofErr w:type="gramEnd"/>
      <w:r w:rsidRPr="00AA2FD7">
        <w:rPr>
          <w:rFonts w:ascii="Arial" w:hAnsi="Arial" w:cs="Arial"/>
          <w:sz w:val="22"/>
          <w:szCs w:val="22"/>
        </w:rPr>
        <w:t>), je zhotovitel povinen zaplatit objednateli smluvní pokutu ve dvojnásobné výši, tedy 2.000 Kč za každou takovou vadu a každý den prodlení.</w:t>
      </w:r>
    </w:p>
    <w:p w:rsidR="00483AE4" w:rsidRPr="00AA2FD7" w:rsidRDefault="00483AE4" w:rsidP="00483AE4">
      <w:pPr>
        <w:pStyle w:val="Zkladntextodsazen"/>
        <w:rPr>
          <w:rFonts w:ascii="Arial" w:hAnsi="Arial" w:cs="Arial"/>
          <w:sz w:val="22"/>
          <w:szCs w:val="22"/>
        </w:rPr>
      </w:pPr>
    </w:p>
    <w:p w:rsidR="00483AE4" w:rsidRPr="00AA2FD7" w:rsidRDefault="00483AE4" w:rsidP="00483AE4">
      <w:pPr>
        <w:pStyle w:val="Zkladntext"/>
        <w:tabs>
          <w:tab w:val="left" w:pos="720"/>
        </w:tabs>
        <w:rPr>
          <w:rFonts w:ascii="Arial" w:hAnsi="Arial" w:cs="Arial"/>
          <w:sz w:val="22"/>
          <w:szCs w:val="22"/>
        </w:rPr>
      </w:pPr>
      <w:proofErr w:type="gramStart"/>
      <w:r w:rsidRPr="00AA2FD7">
        <w:rPr>
          <w:rFonts w:ascii="Arial" w:hAnsi="Arial" w:cs="Arial"/>
          <w:sz w:val="22"/>
          <w:szCs w:val="22"/>
        </w:rPr>
        <w:t xml:space="preserve">XIII.4 </w:t>
      </w:r>
      <w:r w:rsidRPr="00AA2FD7">
        <w:rPr>
          <w:rFonts w:ascii="Arial" w:hAnsi="Arial" w:cs="Arial"/>
          <w:sz w:val="22"/>
          <w:szCs w:val="22"/>
        </w:rPr>
        <w:tab/>
        <w:t>Pokud</w:t>
      </w:r>
      <w:proofErr w:type="gramEnd"/>
      <w:r w:rsidRPr="00AA2FD7">
        <w:rPr>
          <w:rFonts w:ascii="Arial" w:hAnsi="Arial" w:cs="Arial"/>
          <w:sz w:val="22"/>
          <w:szCs w:val="22"/>
        </w:rPr>
        <w:t xml:space="preserve"> zhotovitel neodstraní reklamovanou vadu ve sjednaném termínu, je povinen zaplatit objednateli smluvní pokutu 2.000 Kč za každou reklamovanou vadu, u níž je v prodlení, a za každý den prodlení.</w:t>
      </w:r>
    </w:p>
    <w:p w:rsidR="00483AE4" w:rsidRPr="00AA2FD7" w:rsidRDefault="00483AE4" w:rsidP="00483AE4">
      <w:pPr>
        <w:pStyle w:val="Zkladntext"/>
        <w:tabs>
          <w:tab w:val="left" w:pos="720"/>
        </w:tabs>
        <w:rPr>
          <w:rFonts w:ascii="Arial" w:hAnsi="Arial" w:cs="Arial"/>
          <w:sz w:val="22"/>
          <w:szCs w:val="22"/>
        </w:rPr>
      </w:pPr>
    </w:p>
    <w:p w:rsidR="00483AE4" w:rsidRPr="00AA2FD7" w:rsidRDefault="00483AE4" w:rsidP="00483AE4">
      <w:pPr>
        <w:pStyle w:val="Zkladntextodsazen"/>
        <w:ind w:left="0" w:firstLine="0"/>
        <w:rPr>
          <w:rFonts w:ascii="Arial" w:hAnsi="Arial" w:cs="Arial"/>
          <w:sz w:val="22"/>
          <w:szCs w:val="22"/>
        </w:rPr>
      </w:pPr>
      <w:proofErr w:type="gramStart"/>
      <w:r w:rsidRPr="00AA2FD7">
        <w:rPr>
          <w:rFonts w:ascii="Arial" w:hAnsi="Arial" w:cs="Arial"/>
          <w:sz w:val="22"/>
          <w:szCs w:val="22"/>
        </w:rPr>
        <w:t xml:space="preserve">XIII.5 </w:t>
      </w:r>
      <w:r w:rsidRPr="00AA2FD7">
        <w:rPr>
          <w:rFonts w:ascii="Arial" w:hAnsi="Arial" w:cs="Arial"/>
          <w:sz w:val="22"/>
          <w:szCs w:val="22"/>
        </w:rPr>
        <w:tab/>
        <w:t>Pokud</w:t>
      </w:r>
      <w:proofErr w:type="gramEnd"/>
      <w:r w:rsidRPr="00AA2FD7">
        <w:rPr>
          <w:rFonts w:ascii="Arial" w:hAnsi="Arial" w:cs="Arial"/>
          <w:sz w:val="22"/>
          <w:szCs w:val="22"/>
        </w:rPr>
        <w:t xml:space="preserve"> bude objednatel v prodlení s úhradou faktury proti sjednanému termínu, je povinen zaplatit zhotoviteli úrok z prodlení ve výši 0,02 % z dlužné částky za každý i započatý den prodlení.</w:t>
      </w:r>
    </w:p>
    <w:p w:rsidR="00483AE4" w:rsidRPr="00AA2FD7" w:rsidRDefault="00483AE4" w:rsidP="00483AE4">
      <w:pPr>
        <w:pStyle w:val="Zkladntextodsazen"/>
        <w:ind w:left="0" w:firstLine="0"/>
        <w:rPr>
          <w:rFonts w:ascii="Arial" w:hAnsi="Arial" w:cs="Arial"/>
          <w:sz w:val="22"/>
          <w:szCs w:val="22"/>
        </w:rPr>
      </w:pPr>
    </w:p>
    <w:p w:rsidR="00483AE4" w:rsidRPr="00AA2FD7" w:rsidRDefault="00483AE4" w:rsidP="00483AE4">
      <w:pPr>
        <w:jc w:val="both"/>
        <w:rPr>
          <w:rFonts w:ascii="Arial" w:hAnsi="Arial" w:cs="Arial"/>
          <w:sz w:val="22"/>
          <w:szCs w:val="22"/>
        </w:rPr>
      </w:pPr>
      <w:proofErr w:type="gramStart"/>
      <w:r w:rsidRPr="00AA2FD7">
        <w:rPr>
          <w:rFonts w:ascii="Arial" w:hAnsi="Arial" w:cs="Arial"/>
          <w:sz w:val="22"/>
          <w:szCs w:val="22"/>
        </w:rPr>
        <w:t xml:space="preserve">XIII.6 </w:t>
      </w:r>
      <w:r w:rsidRPr="00AA2FD7">
        <w:rPr>
          <w:rFonts w:ascii="Arial" w:hAnsi="Arial" w:cs="Arial"/>
          <w:sz w:val="22"/>
          <w:szCs w:val="22"/>
        </w:rPr>
        <w:tab/>
        <w:t>Splatnost</w:t>
      </w:r>
      <w:proofErr w:type="gramEnd"/>
      <w:r w:rsidRPr="00AA2FD7">
        <w:rPr>
          <w:rFonts w:ascii="Arial" w:hAnsi="Arial" w:cs="Arial"/>
          <w:sz w:val="22"/>
          <w:szCs w:val="22"/>
        </w:rPr>
        <w:t xml:space="preserve"> smluvních pokut se sjednává na 14 dnů ode dne doručení jejich vyúčtování. Stejná splatnost se vztahuje i na případnou úhradu úroku z prodlení objednatelem zhotoviteli.</w:t>
      </w:r>
    </w:p>
    <w:p w:rsidR="00483AE4" w:rsidRPr="00AA2FD7" w:rsidRDefault="00483AE4" w:rsidP="00483AE4">
      <w:pPr>
        <w:jc w:val="both"/>
        <w:rPr>
          <w:rFonts w:ascii="Arial" w:hAnsi="Arial" w:cs="Arial"/>
          <w:sz w:val="22"/>
          <w:szCs w:val="22"/>
        </w:rPr>
      </w:pPr>
    </w:p>
    <w:p w:rsidR="00483AE4" w:rsidRPr="00AA2FD7" w:rsidRDefault="00483AE4" w:rsidP="00483AE4">
      <w:pPr>
        <w:jc w:val="both"/>
        <w:rPr>
          <w:rFonts w:ascii="Arial" w:hAnsi="Arial" w:cs="Arial"/>
          <w:sz w:val="22"/>
          <w:szCs w:val="22"/>
        </w:rPr>
      </w:pPr>
      <w:proofErr w:type="gramStart"/>
      <w:r w:rsidRPr="00AA2FD7">
        <w:rPr>
          <w:rFonts w:ascii="Arial" w:hAnsi="Arial" w:cs="Arial"/>
          <w:sz w:val="22"/>
          <w:szCs w:val="22"/>
        </w:rPr>
        <w:t xml:space="preserve">XIII.7 </w:t>
      </w:r>
      <w:r w:rsidRPr="00AA2FD7">
        <w:rPr>
          <w:rFonts w:ascii="Arial" w:hAnsi="Arial" w:cs="Arial"/>
          <w:sz w:val="22"/>
          <w:szCs w:val="22"/>
        </w:rPr>
        <w:tab/>
        <w:t>Zaplacením</w:t>
      </w:r>
      <w:proofErr w:type="gramEnd"/>
      <w:r w:rsidRPr="00AA2FD7">
        <w:rPr>
          <w:rFonts w:ascii="Arial" w:hAnsi="Arial" w:cs="Arial"/>
          <w:sz w:val="22"/>
          <w:szCs w:val="22"/>
        </w:rPr>
        <w:t xml:space="preserve"> smluvní pokuty dle některého z předchozích ustanovení této smlouvy není dotčeno právo objednatele na případnou náhradu vzniklé škody zhotovitelem. Objednatel je oprávněn domáhat se i náhrady škody přesahující smluvní pokutu.</w:t>
      </w:r>
    </w:p>
    <w:p w:rsidR="00B47131" w:rsidRPr="00AA2FD7" w:rsidRDefault="00B47131">
      <w:pPr>
        <w:jc w:val="both"/>
        <w:rPr>
          <w:rFonts w:ascii="Arial" w:hAnsi="Arial" w:cs="Arial"/>
          <w:sz w:val="22"/>
          <w:szCs w:val="22"/>
        </w:rPr>
      </w:pPr>
    </w:p>
    <w:p w:rsidR="00B24401" w:rsidRPr="00AA2FD7" w:rsidRDefault="00B24401">
      <w:pPr>
        <w:pStyle w:val="Zkladntext"/>
        <w:rPr>
          <w:rFonts w:ascii="Arial" w:hAnsi="Arial" w:cs="Arial"/>
          <w:color w:val="FF0000"/>
          <w:sz w:val="22"/>
          <w:szCs w:val="22"/>
        </w:rPr>
      </w:pPr>
    </w:p>
    <w:p w:rsidR="00483AE4" w:rsidRPr="00AA2FD7" w:rsidRDefault="00483AE4" w:rsidP="00483AE4">
      <w:pPr>
        <w:pStyle w:val="Nadpis1"/>
        <w:jc w:val="center"/>
        <w:rPr>
          <w:rFonts w:ascii="Arial" w:hAnsi="Arial" w:cs="Arial"/>
          <w:sz w:val="22"/>
          <w:szCs w:val="22"/>
        </w:rPr>
      </w:pPr>
      <w:r w:rsidRPr="00AA2FD7">
        <w:rPr>
          <w:rFonts w:ascii="Arial" w:hAnsi="Arial" w:cs="Arial"/>
          <w:sz w:val="22"/>
          <w:szCs w:val="22"/>
        </w:rPr>
        <w:lastRenderedPageBreak/>
        <w:t>XIV. ZMĚNY SMLOUVY, ODSTOUPENÍ OD SMLOUVY</w:t>
      </w:r>
    </w:p>
    <w:p w:rsidR="00483AE4" w:rsidRPr="00AA2FD7" w:rsidRDefault="00483AE4" w:rsidP="00483AE4">
      <w:pPr>
        <w:pStyle w:val="Zkladntext"/>
        <w:rPr>
          <w:rFonts w:ascii="Arial" w:hAnsi="Arial" w:cs="Arial"/>
          <w:sz w:val="22"/>
          <w:szCs w:val="22"/>
        </w:rPr>
      </w:pPr>
      <w:proofErr w:type="gramStart"/>
      <w:r w:rsidRPr="00AA2FD7">
        <w:rPr>
          <w:rFonts w:ascii="Arial" w:hAnsi="Arial" w:cs="Arial"/>
          <w:sz w:val="22"/>
          <w:szCs w:val="22"/>
        </w:rPr>
        <w:t xml:space="preserve">XIV.1 </w:t>
      </w:r>
      <w:r w:rsidRPr="00AA2FD7">
        <w:rPr>
          <w:rFonts w:ascii="Arial" w:hAnsi="Arial" w:cs="Arial"/>
          <w:sz w:val="22"/>
          <w:szCs w:val="22"/>
        </w:rPr>
        <w:tab/>
        <w:t>Tuto</w:t>
      </w:r>
      <w:proofErr w:type="gramEnd"/>
      <w:r w:rsidRPr="00AA2FD7">
        <w:rPr>
          <w:rFonts w:ascii="Arial" w:hAnsi="Arial" w:cs="Arial"/>
          <w:sz w:val="22"/>
          <w:szCs w:val="22"/>
        </w:rPr>
        <w:t xml:space="preserve"> smlouvu lze změnit nebo doplnit pouze písemným oboustranně potvrzeným ujednáním výslovně nazvaným „Dodatek ke smlouvě“. Dodatky budou vzestupně číslovány a podepsány oprávněnými zástupci smluvních stran. Jiné zápisy, protokoly apod. se za změnu smlouvy nepovažují.</w:t>
      </w:r>
    </w:p>
    <w:p w:rsidR="00483AE4" w:rsidRPr="00AA2FD7" w:rsidRDefault="00483AE4" w:rsidP="00483AE4">
      <w:pPr>
        <w:pStyle w:val="Zkladntext"/>
        <w:rPr>
          <w:rFonts w:ascii="Arial" w:hAnsi="Arial" w:cs="Arial"/>
          <w:sz w:val="22"/>
          <w:szCs w:val="22"/>
        </w:rPr>
      </w:pPr>
      <w:r w:rsidRPr="00AA2FD7">
        <w:rPr>
          <w:rFonts w:ascii="Arial" w:hAnsi="Arial" w:cs="Arial"/>
          <w:sz w:val="22"/>
          <w:szCs w:val="22"/>
        </w:rPr>
        <w:t> </w:t>
      </w:r>
    </w:p>
    <w:p w:rsidR="00483AE4" w:rsidRPr="00AA2FD7" w:rsidRDefault="00483AE4" w:rsidP="00483AE4">
      <w:pPr>
        <w:pStyle w:val="Zkladntext"/>
        <w:rPr>
          <w:rFonts w:ascii="Arial" w:hAnsi="Arial" w:cs="Arial"/>
          <w:sz w:val="22"/>
          <w:szCs w:val="22"/>
        </w:rPr>
      </w:pPr>
      <w:proofErr w:type="gramStart"/>
      <w:r w:rsidRPr="00AA2FD7">
        <w:rPr>
          <w:rFonts w:ascii="Arial" w:hAnsi="Arial" w:cs="Arial"/>
          <w:sz w:val="22"/>
          <w:szCs w:val="22"/>
        </w:rPr>
        <w:t xml:space="preserve">XIV.2 </w:t>
      </w:r>
      <w:r w:rsidRPr="00AA2FD7">
        <w:rPr>
          <w:rFonts w:ascii="Arial" w:hAnsi="Arial" w:cs="Arial"/>
          <w:sz w:val="22"/>
          <w:szCs w:val="22"/>
        </w:rPr>
        <w:tab/>
        <w:t>Nastanou</w:t>
      </w:r>
      <w:proofErr w:type="gramEnd"/>
      <w:r w:rsidRPr="00AA2FD7">
        <w:rPr>
          <w:rFonts w:ascii="Arial" w:hAnsi="Arial" w:cs="Arial"/>
          <w:sz w:val="22"/>
          <w:szCs w:val="22"/>
        </w:rPr>
        <w:t>-li u některé ze stran skutečnosti bránící řádnému plnění této smlouvy, je povinna to ihned bez zbytečného odkladu oznámit druhé straně a vyvolat jednání zástupců oprávněných k popisu smlouvy.</w:t>
      </w:r>
    </w:p>
    <w:p w:rsidR="00483AE4" w:rsidRPr="00AA2FD7" w:rsidRDefault="00483AE4" w:rsidP="00483AE4">
      <w:pPr>
        <w:pStyle w:val="Zkladntext"/>
        <w:rPr>
          <w:rFonts w:ascii="Arial" w:hAnsi="Arial" w:cs="Arial"/>
          <w:sz w:val="22"/>
          <w:szCs w:val="22"/>
        </w:rPr>
      </w:pPr>
      <w:r w:rsidRPr="00AA2FD7">
        <w:rPr>
          <w:rFonts w:ascii="Arial" w:hAnsi="Arial" w:cs="Arial"/>
          <w:sz w:val="22"/>
          <w:szCs w:val="22"/>
        </w:rPr>
        <w:t> </w:t>
      </w:r>
    </w:p>
    <w:p w:rsidR="00483AE4" w:rsidRPr="00AA2FD7" w:rsidRDefault="00483AE4" w:rsidP="00483AE4">
      <w:pPr>
        <w:pStyle w:val="Zkladntext"/>
        <w:rPr>
          <w:rFonts w:ascii="Arial" w:hAnsi="Arial" w:cs="Arial"/>
          <w:sz w:val="22"/>
          <w:szCs w:val="22"/>
        </w:rPr>
      </w:pPr>
      <w:proofErr w:type="gramStart"/>
      <w:r w:rsidRPr="00AA2FD7">
        <w:rPr>
          <w:rFonts w:ascii="Arial" w:hAnsi="Arial" w:cs="Arial"/>
          <w:sz w:val="22"/>
          <w:szCs w:val="22"/>
        </w:rPr>
        <w:t xml:space="preserve">XIV.3 </w:t>
      </w:r>
      <w:r w:rsidRPr="00AA2FD7">
        <w:rPr>
          <w:rFonts w:ascii="Arial" w:hAnsi="Arial" w:cs="Arial"/>
          <w:sz w:val="22"/>
          <w:szCs w:val="22"/>
        </w:rPr>
        <w:tab/>
        <w:t>Chce</w:t>
      </w:r>
      <w:proofErr w:type="gramEnd"/>
      <w:r w:rsidRPr="00AA2FD7">
        <w:rPr>
          <w:rFonts w:ascii="Arial" w:hAnsi="Arial" w:cs="Arial"/>
          <w:sz w:val="22"/>
          <w:szCs w:val="22"/>
        </w:rPr>
        <w:t>-li některá ze stran od této smlouvy odstoupit na základě ujednání z této smlouvy vyplývajících, je povinna svoje odstoupení písemně oznámit druhé straně s uvedením termínu, ke kterému od smlouvy odstupuje. V odstoupení musí být dále uveden důvod, pro který strana od smlouvy odstupuje.</w:t>
      </w:r>
    </w:p>
    <w:p w:rsidR="00483AE4" w:rsidRPr="00AA2FD7" w:rsidRDefault="00483AE4" w:rsidP="00483AE4">
      <w:pPr>
        <w:pStyle w:val="Zkladntext"/>
        <w:rPr>
          <w:rFonts w:ascii="Arial" w:hAnsi="Arial" w:cs="Arial"/>
          <w:sz w:val="22"/>
          <w:szCs w:val="22"/>
        </w:rPr>
      </w:pPr>
      <w:r w:rsidRPr="00AA2FD7">
        <w:rPr>
          <w:rFonts w:ascii="Arial" w:hAnsi="Arial" w:cs="Arial"/>
          <w:sz w:val="22"/>
          <w:szCs w:val="22"/>
        </w:rPr>
        <w:t> </w:t>
      </w:r>
    </w:p>
    <w:p w:rsidR="00483AE4" w:rsidRPr="00AA2FD7" w:rsidRDefault="00483AE4" w:rsidP="00483AE4">
      <w:pPr>
        <w:pStyle w:val="Zkladntext"/>
        <w:rPr>
          <w:rFonts w:ascii="Arial" w:hAnsi="Arial" w:cs="Arial"/>
          <w:sz w:val="22"/>
          <w:szCs w:val="22"/>
        </w:rPr>
      </w:pPr>
      <w:proofErr w:type="gramStart"/>
      <w:r w:rsidRPr="00AA2FD7">
        <w:rPr>
          <w:rFonts w:ascii="Arial" w:hAnsi="Arial" w:cs="Arial"/>
          <w:sz w:val="22"/>
          <w:szCs w:val="22"/>
        </w:rPr>
        <w:t xml:space="preserve">XIV.4 </w:t>
      </w:r>
      <w:r w:rsidRPr="00AA2FD7">
        <w:rPr>
          <w:rFonts w:ascii="Arial" w:hAnsi="Arial" w:cs="Arial"/>
          <w:sz w:val="22"/>
          <w:szCs w:val="22"/>
        </w:rPr>
        <w:tab/>
        <w:t>Nesouhlasí</w:t>
      </w:r>
      <w:proofErr w:type="gramEnd"/>
      <w:r w:rsidRPr="00AA2FD7">
        <w:rPr>
          <w:rFonts w:ascii="Arial" w:hAnsi="Arial" w:cs="Arial"/>
          <w:sz w:val="22"/>
          <w:szCs w:val="22"/>
        </w:rPr>
        <w:t>-li jedna ze stran s důvodem odstoupení druhé strany nebo popírá-li jeho existenci, je povinna to písemně oznámit nejpozději do 10 dnů po obdržení oznámení o odstoupení. Pokud tak neučiní, má se za to, že s důvodem odstoupení souhlasí.</w:t>
      </w:r>
    </w:p>
    <w:p w:rsidR="00483AE4" w:rsidRPr="00AA2FD7" w:rsidRDefault="00483AE4" w:rsidP="00483AE4">
      <w:pPr>
        <w:pStyle w:val="Zkladntext"/>
        <w:rPr>
          <w:rFonts w:ascii="Arial" w:hAnsi="Arial" w:cs="Arial"/>
          <w:sz w:val="22"/>
          <w:szCs w:val="22"/>
        </w:rPr>
      </w:pPr>
      <w:r w:rsidRPr="00AA2FD7">
        <w:rPr>
          <w:rFonts w:ascii="Arial" w:hAnsi="Arial" w:cs="Arial"/>
          <w:sz w:val="22"/>
          <w:szCs w:val="22"/>
        </w:rPr>
        <w:t> </w:t>
      </w:r>
    </w:p>
    <w:p w:rsidR="00483AE4" w:rsidRPr="00AA2FD7" w:rsidRDefault="00483AE4" w:rsidP="00483AE4">
      <w:pPr>
        <w:pStyle w:val="Zkladntext"/>
        <w:rPr>
          <w:rFonts w:ascii="Arial" w:hAnsi="Arial" w:cs="Arial"/>
          <w:sz w:val="22"/>
          <w:szCs w:val="22"/>
        </w:rPr>
      </w:pPr>
      <w:proofErr w:type="gramStart"/>
      <w:r w:rsidRPr="00AA2FD7">
        <w:rPr>
          <w:rFonts w:ascii="Arial" w:hAnsi="Arial" w:cs="Arial"/>
          <w:sz w:val="22"/>
          <w:szCs w:val="22"/>
        </w:rPr>
        <w:t>XI</w:t>
      </w:r>
      <w:r w:rsidR="00771999">
        <w:rPr>
          <w:rFonts w:ascii="Arial" w:hAnsi="Arial" w:cs="Arial"/>
          <w:sz w:val="22"/>
          <w:szCs w:val="22"/>
        </w:rPr>
        <w:t>V</w:t>
      </w:r>
      <w:r w:rsidRPr="00AA2FD7">
        <w:rPr>
          <w:rFonts w:ascii="Arial" w:hAnsi="Arial" w:cs="Arial"/>
          <w:sz w:val="22"/>
          <w:szCs w:val="22"/>
        </w:rPr>
        <w:t xml:space="preserve">.5 </w:t>
      </w:r>
      <w:r w:rsidRPr="00AA2FD7">
        <w:rPr>
          <w:rFonts w:ascii="Arial" w:hAnsi="Arial" w:cs="Arial"/>
          <w:sz w:val="22"/>
          <w:szCs w:val="22"/>
        </w:rPr>
        <w:tab/>
        <w:t>Odstoupí</w:t>
      </w:r>
      <w:proofErr w:type="gramEnd"/>
      <w:r w:rsidRPr="00AA2FD7">
        <w:rPr>
          <w:rFonts w:ascii="Arial" w:hAnsi="Arial" w:cs="Arial"/>
          <w:sz w:val="22"/>
          <w:szCs w:val="22"/>
        </w:rPr>
        <w:t>-li některá ze stran od této smlouvy na základě ujednání z této smlouvy vyplývajících, pak povinnosti obou stran jsou následující:</w:t>
      </w:r>
    </w:p>
    <w:p w:rsidR="00483AE4" w:rsidRPr="00AA2FD7" w:rsidRDefault="00483AE4" w:rsidP="00483AE4">
      <w:pPr>
        <w:pStyle w:val="Zkladntext"/>
        <w:numPr>
          <w:ilvl w:val="0"/>
          <w:numId w:val="5"/>
        </w:numPr>
        <w:rPr>
          <w:rFonts w:ascii="Arial" w:hAnsi="Arial" w:cs="Arial"/>
          <w:sz w:val="22"/>
          <w:szCs w:val="22"/>
        </w:rPr>
      </w:pPr>
      <w:r w:rsidRPr="00AA2FD7">
        <w:rPr>
          <w:rFonts w:ascii="Arial" w:hAnsi="Arial" w:cs="Arial"/>
          <w:sz w:val="22"/>
          <w:szCs w:val="22"/>
        </w:rPr>
        <w:t>zhotovitel provede soupis všech provedených prací oceněný dle způsobu, kterým je stanovena cena díla</w:t>
      </w:r>
    </w:p>
    <w:p w:rsidR="00483AE4" w:rsidRPr="00AA2FD7" w:rsidRDefault="00483AE4" w:rsidP="00483AE4">
      <w:pPr>
        <w:pStyle w:val="Zkladntext"/>
        <w:numPr>
          <w:ilvl w:val="0"/>
          <w:numId w:val="5"/>
        </w:numPr>
        <w:rPr>
          <w:rFonts w:ascii="Arial" w:hAnsi="Arial" w:cs="Arial"/>
          <w:sz w:val="22"/>
          <w:szCs w:val="22"/>
        </w:rPr>
      </w:pPr>
      <w:r w:rsidRPr="00AA2FD7">
        <w:rPr>
          <w:rFonts w:ascii="Arial" w:hAnsi="Arial" w:cs="Arial"/>
          <w:sz w:val="22"/>
          <w:szCs w:val="22"/>
        </w:rPr>
        <w:t>zhotovitel provede finanční vyčíslení provedených prací, poskytnutých záloh a zpracuje „dílčí konečnou fakturu“.</w:t>
      </w:r>
    </w:p>
    <w:p w:rsidR="00483AE4" w:rsidRPr="00AA2FD7" w:rsidRDefault="00483AE4" w:rsidP="00483AE4">
      <w:pPr>
        <w:pStyle w:val="Zkladntext"/>
        <w:numPr>
          <w:ilvl w:val="0"/>
          <w:numId w:val="5"/>
        </w:numPr>
        <w:rPr>
          <w:rFonts w:ascii="Arial" w:hAnsi="Arial" w:cs="Arial"/>
          <w:sz w:val="22"/>
          <w:szCs w:val="22"/>
        </w:rPr>
      </w:pPr>
      <w:r w:rsidRPr="00AA2FD7">
        <w:rPr>
          <w:rFonts w:ascii="Arial" w:hAnsi="Arial" w:cs="Arial"/>
          <w:sz w:val="22"/>
          <w:szCs w:val="22"/>
        </w:rPr>
        <w:t>zhotovitel odveze veškerý svůj nezabudovaný materiál, pokud se strany nedohodnou jinak</w:t>
      </w:r>
    </w:p>
    <w:p w:rsidR="00483AE4" w:rsidRPr="00AA2FD7" w:rsidRDefault="00483AE4" w:rsidP="00483AE4">
      <w:pPr>
        <w:pStyle w:val="Zkladntext"/>
        <w:numPr>
          <w:ilvl w:val="0"/>
          <w:numId w:val="5"/>
        </w:numPr>
        <w:rPr>
          <w:rFonts w:ascii="Arial" w:hAnsi="Arial" w:cs="Arial"/>
          <w:sz w:val="22"/>
          <w:szCs w:val="22"/>
        </w:rPr>
      </w:pPr>
      <w:r w:rsidRPr="00AA2FD7">
        <w:rPr>
          <w:rFonts w:ascii="Arial" w:hAnsi="Arial" w:cs="Arial"/>
          <w:sz w:val="22"/>
          <w:szCs w:val="22"/>
        </w:rPr>
        <w:t>zhotovitel vyzve objednatele k "dílčímu předání díla" a objednatel je povinen do tří dnů od obdržení vyzvání zahájit " dílčí přejímací řízení "</w:t>
      </w:r>
    </w:p>
    <w:p w:rsidR="00483AE4" w:rsidRPr="00AA2FD7" w:rsidRDefault="00483AE4" w:rsidP="00483AE4">
      <w:pPr>
        <w:pStyle w:val="Zkladntext"/>
        <w:numPr>
          <w:ilvl w:val="0"/>
          <w:numId w:val="5"/>
        </w:numPr>
        <w:rPr>
          <w:rFonts w:ascii="Arial" w:hAnsi="Arial" w:cs="Arial"/>
          <w:sz w:val="22"/>
          <w:szCs w:val="22"/>
        </w:rPr>
      </w:pPr>
      <w:r w:rsidRPr="00AA2FD7">
        <w:rPr>
          <w:rFonts w:ascii="Arial" w:hAnsi="Arial" w:cs="Arial"/>
          <w:sz w:val="22"/>
          <w:szCs w:val="22"/>
        </w:rPr>
        <w:t>strana, která důvodné odstoupení od smlouvy zapříčinila, je povinna uhradit druhé straně veškeré náklady jí vzniklé z důvodů odstoupení od smlouvy.</w:t>
      </w:r>
    </w:p>
    <w:p w:rsidR="00483AE4" w:rsidRPr="00AA2FD7" w:rsidRDefault="00483AE4" w:rsidP="00483AE4">
      <w:pPr>
        <w:pStyle w:val="Zkladntext"/>
        <w:rPr>
          <w:rFonts w:ascii="Arial" w:hAnsi="Arial" w:cs="Arial"/>
          <w:sz w:val="22"/>
          <w:szCs w:val="22"/>
        </w:rPr>
      </w:pPr>
      <w:r w:rsidRPr="00AA2FD7">
        <w:rPr>
          <w:rFonts w:ascii="Arial" w:hAnsi="Arial" w:cs="Arial"/>
          <w:sz w:val="22"/>
          <w:szCs w:val="22"/>
        </w:rPr>
        <w:t> </w:t>
      </w:r>
    </w:p>
    <w:p w:rsidR="00483AE4" w:rsidRPr="00AA2FD7" w:rsidRDefault="00483AE4" w:rsidP="00483AE4">
      <w:pPr>
        <w:pStyle w:val="Zkladntext"/>
        <w:rPr>
          <w:rFonts w:ascii="Arial" w:hAnsi="Arial" w:cs="Arial"/>
          <w:sz w:val="22"/>
          <w:szCs w:val="22"/>
        </w:rPr>
      </w:pPr>
      <w:proofErr w:type="gramStart"/>
      <w:r w:rsidRPr="00AA2FD7">
        <w:rPr>
          <w:rFonts w:ascii="Arial" w:hAnsi="Arial" w:cs="Arial"/>
          <w:sz w:val="22"/>
          <w:szCs w:val="22"/>
        </w:rPr>
        <w:t xml:space="preserve">XIV.6 </w:t>
      </w:r>
      <w:r w:rsidRPr="00AA2FD7">
        <w:rPr>
          <w:rFonts w:ascii="Arial" w:hAnsi="Arial" w:cs="Arial"/>
          <w:sz w:val="22"/>
          <w:szCs w:val="22"/>
        </w:rPr>
        <w:tab/>
        <w:t>Zhotovitelovy</w:t>
      </w:r>
      <w:proofErr w:type="gramEnd"/>
      <w:r w:rsidRPr="00AA2FD7">
        <w:rPr>
          <w:rFonts w:ascii="Arial" w:hAnsi="Arial" w:cs="Arial"/>
          <w:sz w:val="22"/>
          <w:szCs w:val="22"/>
        </w:rPr>
        <w:t xml:space="preserve"> závazky, pokud jde o jakost, odstraňování vad a nedodělků, a také záruky za jakost prací jím provedených až do doby jakéhokoliv odstoupení od smlouvy platí i po odstoupení, a to pro část díla, kterou zhotovitel do okamžiku odstoupení od smlouvy realizoval.</w:t>
      </w:r>
    </w:p>
    <w:p w:rsidR="00483AE4" w:rsidRPr="00AA2FD7" w:rsidRDefault="00483AE4" w:rsidP="00483AE4">
      <w:pPr>
        <w:pStyle w:val="Zkladntext"/>
        <w:rPr>
          <w:rFonts w:ascii="Arial" w:hAnsi="Arial" w:cs="Arial"/>
          <w:sz w:val="22"/>
          <w:szCs w:val="22"/>
        </w:rPr>
      </w:pPr>
      <w:r w:rsidRPr="00AA2FD7">
        <w:rPr>
          <w:rFonts w:ascii="Arial" w:hAnsi="Arial" w:cs="Arial"/>
          <w:sz w:val="22"/>
          <w:szCs w:val="22"/>
        </w:rPr>
        <w:t> </w:t>
      </w:r>
    </w:p>
    <w:p w:rsidR="00483AE4" w:rsidRPr="00AA2FD7" w:rsidRDefault="00483AE4" w:rsidP="00483AE4">
      <w:pPr>
        <w:pStyle w:val="Zkladntext"/>
        <w:rPr>
          <w:rFonts w:ascii="Arial" w:hAnsi="Arial" w:cs="Arial"/>
          <w:sz w:val="22"/>
          <w:szCs w:val="22"/>
        </w:rPr>
      </w:pPr>
      <w:r w:rsidRPr="00AA2FD7">
        <w:rPr>
          <w:rFonts w:ascii="Arial" w:hAnsi="Arial" w:cs="Arial"/>
          <w:sz w:val="22"/>
          <w:szCs w:val="22"/>
        </w:rPr>
        <w:t> </w:t>
      </w:r>
    </w:p>
    <w:p w:rsidR="00483AE4" w:rsidRPr="00AA2FD7" w:rsidRDefault="00483AE4" w:rsidP="00483AE4">
      <w:pPr>
        <w:pStyle w:val="Nadpis1"/>
        <w:jc w:val="center"/>
        <w:rPr>
          <w:rFonts w:ascii="Arial" w:hAnsi="Arial" w:cs="Arial"/>
          <w:sz w:val="22"/>
          <w:szCs w:val="22"/>
        </w:rPr>
      </w:pPr>
      <w:r w:rsidRPr="00AA2FD7">
        <w:rPr>
          <w:rFonts w:ascii="Arial" w:hAnsi="Arial" w:cs="Arial"/>
          <w:sz w:val="22"/>
          <w:szCs w:val="22"/>
        </w:rPr>
        <w:t>XV. ZÁVĚREČNÁ USTANOVENÍ</w:t>
      </w:r>
    </w:p>
    <w:p w:rsidR="00483AE4" w:rsidRPr="00AA2FD7" w:rsidRDefault="00483AE4" w:rsidP="00483AE4">
      <w:pPr>
        <w:pStyle w:val="Zkladntext"/>
        <w:rPr>
          <w:rFonts w:ascii="Arial" w:hAnsi="Arial" w:cs="Arial"/>
          <w:sz w:val="22"/>
          <w:szCs w:val="22"/>
        </w:rPr>
      </w:pPr>
      <w:proofErr w:type="gramStart"/>
      <w:r w:rsidRPr="00AA2FD7">
        <w:rPr>
          <w:rFonts w:ascii="Arial" w:hAnsi="Arial" w:cs="Arial"/>
          <w:sz w:val="22"/>
          <w:szCs w:val="22"/>
        </w:rPr>
        <w:t xml:space="preserve">XV.1 </w:t>
      </w:r>
      <w:r w:rsidRPr="00AA2FD7">
        <w:rPr>
          <w:rFonts w:ascii="Arial" w:hAnsi="Arial" w:cs="Arial"/>
          <w:sz w:val="22"/>
          <w:szCs w:val="22"/>
        </w:rPr>
        <w:tab/>
        <w:t>Tato</w:t>
      </w:r>
      <w:proofErr w:type="gramEnd"/>
      <w:r w:rsidRPr="00AA2FD7">
        <w:rPr>
          <w:rFonts w:ascii="Arial" w:hAnsi="Arial" w:cs="Arial"/>
          <w:sz w:val="22"/>
          <w:szCs w:val="22"/>
        </w:rPr>
        <w:t xml:space="preserve"> smlouva je zhotovena ve třech stejnopisech, z nichž dva obdrží objednatel a jeden zhotovitel.</w:t>
      </w:r>
    </w:p>
    <w:p w:rsidR="00771999" w:rsidRDefault="00771999" w:rsidP="00483AE4">
      <w:pPr>
        <w:pStyle w:val="Zkladntext"/>
        <w:rPr>
          <w:rFonts w:ascii="Arial" w:hAnsi="Arial" w:cs="Arial"/>
          <w:sz w:val="22"/>
          <w:szCs w:val="22"/>
        </w:rPr>
      </w:pPr>
    </w:p>
    <w:p w:rsidR="00483AE4" w:rsidRPr="00AA2FD7" w:rsidRDefault="00483AE4" w:rsidP="00483AE4">
      <w:pPr>
        <w:pStyle w:val="Zkladntext"/>
        <w:rPr>
          <w:rFonts w:ascii="Arial" w:hAnsi="Arial" w:cs="Arial"/>
          <w:sz w:val="22"/>
          <w:szCs w:val="22"/>
        </w:rPr>
      </w:pPr>
      <w:proofErr w:type="gramStart"/>
      <w:r w:rsidRPr="00AA2FD7">
        <w:rPr>
          <w:rFonts w:ascii="Arial" w:hAnsi="Arial" w:cs="Arial"/>
          <w:sz w:val="22"/>
          <w:szCs w:val="22"/>
        </w:rPr>
        <w:t>XV.2</w:t>
      </w:r>
      <w:r w:rsidRPr="00AA2FD7">
        <w:rPr>
          <w:rFonts w:ascii="Arial" w:hAnsi="Arial" w:cs="Arial"/>
          <w:sz w:val="22"/>
          <w:szCs w:val="22"/>
        </w:rPr>
        <w:tab/>
        <w:t>Plnění</w:t>
      </w:r>
      <w:proofErr w:type="gramEnd"/>
      <w:r w:rsidRPr="00AA2FD7">
        <w:rPr>
          <w:rFonts w:ascii="Arial" w:hAnsi="Arial" w:cs="Arial"/>
          <w:sz w:val="22"/>
          <w:szCs w:val="22"/>
        </w:rPr>
        <w:t xml:space="preserve"> vyplývající z této smlouvy pro objednatele je veřejným výdajem a dle § 2e, zákona č. 320/2001 Sb. o finanční kontrole, ve znění pozdějších předpisů, podléhá finanční kontrole. Zhotovitel si je vědom, že jako právnická nebo fyzická osoba podílející se na dodávkách zboží nebo služeb hrazených z veřejných výdajů nebo z veřejné finanční podpory je osobou povinnou spolupůsobit při výkonu finanční kontroly a zavazuje se objednateli poskytnout veškerou součinnost při výkonu kontroly dle zákona o finanční kontrole. Kontrolní orgán objednatele je při výkonu kontroly oprávněn vyžádat si u zhotovitele doklady v rozsahu nezbytném k ověření operace vyplývající z této smlouvy</w:t>
      </w:r>
    </w:p>
    <w:p w:rsidR="00771999" w:rsidRDefault="00771999" w:rsidP="00483AE4">
      <w:pPr>
        <w:jc w:val="both"/>
        <w:rPr>
          <w:rFonts w:ascii="Arial" w:hAnsi="Arial" w:cs="Arial"/>
          <w:sz w:val="22"/>
          <w:szCs w:val="22"/>
        </w:rPr>
      </w:pPr>
    </w:p>
    <w:p w:rsidR="00483AE4" w:rsidRPr="00AA2FD7" w:rsidRDefault="0079603A" w:rsidP="00483AE4">
      <w:pPr>
        <w:jc w:val="both"/>
        <w:rPr>
          <w:rFonts w:ascii="Arial" w:hAnsi="Arial" w:cs="Arial"/>
          <w:sz w:val="22"/>
          <w:szCs w:val="22"/>
        </w:rPr>
      </w:pPr>
      <w:proofErr w:type="gramStart"/>
      <w:r>
        <w:rPr>
          <w:rFonts w:ascii="Arial" w:hAnsi="Arial" w:cs="Arial"/>
          <w:sz w:val="22"/>
          <w:szCs w:val="22"/>
        </w:rPr>
        <w:t>XV.</w:t>
      </w:r>
      <w:r w:rsidR="004B5EFD">
        <w:rPr>
          <w:rFonts w:ascii="Arial" w:hAnsi="Arial" w:cs="Arial"/>
          <w:sz w:val="22"/>
          <w:szCs w:val="22"/>
        </w:rPr>
        <w:t>3</w:t>
      </w:r>
      <w:r w:rsidR="00CF5D27" w:rsidRPr="00AA2FD7">
        <w:rPr>
          <w:rFonts w:ascii="Arial" w:hAnsi="Arial" w:cs="Arial"/>
          <w:sz w:val="22"/>
          <w:szCs w:val="22"/>
        </w:rPr>
        <w:t xml:space="preserve"> </w:t>
      </w:r>
      <w:r w:rsidR="00483AE4" w:rsidRPr="00AA2FD7">
        <w:rPr>
          <w:rFonts w:ascii="Arial" w:hAnsi="Arial" w:cs="Arial"/>
          <w:sz w:val="22"/>
          <w:szCs w:val="22"/>
        </w:rPr>
        <w:t>Smluvní</w:t>
      </w:r>
      <w:proofErr w:type="gramEnd"/>
      <w:r w:rsidR="00483AE4" w:rsidRPr="00AA2FD7">
        <w:rPr>
          <w:rFonts w:ascii="Arial" w:hAnsi="Arial" w:cs="Arial"/>
          <w:sz w:val="22"/>
          <w:szCs w:val="22"/>
        </w:rPr>
        <w:t xml:space="preserve"> strany po přečtení smlouvy potvrzují, že obsahu smlouvy porozuměly, že smlouva vyjadřuje jejich pravou, svobodnou a vážnou vůli, nebyla uzavřena v tísni či za nápadně nevýhodných podmínek a na důkaz této skutečnosti ji vlastnoručně podepisují.</w:t>
      </w:r>
    </w:p>
    <w:p w:rsidR="009E63C5" w:rsidRPr="00AA2FD7" w:rsidRDefault="009E63C5">
      <w:pPr>
        <w:pStyle w:val="Zkladntext"/>
        <w:rPr>
          <w:rFonts w:ascii="Arial" w:hAnsi="Arial" w:cs="Arial"/>
          <w:sz w:val="22"/>
          <w:szCs w:val="22"/>
        </w:rPr>
      </w:pPr>
    </w:p>
    <w:p w:rsidR="00483AE4" w:rsidRPr="00AA2FD7" w:rsidRDefault="00483AE4" w:rsidP="00483AE4">
      <w:pPr>
        <w:pStyle w:val="Zkladntext"/>
        <w:spacing w:line="240" w:lineRule="atLeast"/>
        <w:rPr>
          <w:rFonts w:ascii="Arial" w:hAnsi="Arial"/>
          <w:b/>
          <w:sz w:val="22"/>
          <w:szCs w:val="22"/>
        </w:rPr>
      </w:pPr>
    </w:p>
    <w:p w:rsidR="00483AE4" w:rsidRPr="00AA2FD7" w:rsidRDefault="00483AE4" w:rsidP="00483AE4">
      <w:pPr>
        <w:pStyle w:val="Zkladntext"/>
        <w:spacing w:line="240" w:lineRule="atLeast"/>
        <w:rPr>
          <w:rFonts w:ascii="Arial" w:hAnsi="Arial"/>
          <w:b/>
          <w:sz w:val="22"/>
          <w:szCs w:val="22"/>
        </w:rPr>
      </w:pPr>
      <w:r w:rsidRPr="00AA2FD7">
        <w:rPr>
          <w:rFonts w:ascii="Arial" w:hAnsi="Arial"/>
          <w:b/>
          <w:sz w:val="22"/>
          <w:szCs w:val="22"/>
        </w:rPr>
        <w:lastRenderedPageBreak/>
        <w:t>Přílohy smlouvy o dílo:</w:t>
      </w:r>
    </w:p>
    <w:p w:rsidR="00483AE4" w:rsidRDefault="00483AE4" w:rsidP="00483AE4">
      <w:pPr>
        <w:pStyle w:val="Zkladntext"/>
        <w:numPr>
          <w:ilvl w:val="1"/>
          <w:numId w:val="26"/>
        </w:numPr>
        <w:tabs>
          <w:tab w:val="num" w:pos="540"/>
        </w:tabs>
        <w:snapToGrid w:val="0"/>
        <w:spacing w:line="240" w:lineRule="atLeast"/>
        <w:ind w:left="540" w:hanging="540"/>
        <w:rPr>
          <w:rFonts w:ascii="Arial" w:hAnsi="Arial"/>
          <w:sz w:val="22"/>
          <w:szCs w:val="22"/>
        </w:rPr>
      </w:pPr>
      <w:r w:rsidRPr="00AA2FD7">
        <w:rPr>
          <w:rFonts w:ascii="Arial" w:hAnsi="Arial"/>
          <w:sz w:val="22"/>
          <w:szCs w:val="22"/>
        </w:rPr>
        <w:t xml:space="preserve">Oceněný položkový rozpočet </w:t>
      </w:r>
    </w:p>
    <w:p w:rsidR="00483AE4" w:rsidRPr="00AA2FD7" w:rsidRDefault="00483AE4" w:rsidP="00AA2FD7">
      <w:pPr>
        <w:pStyle w:val="Zkladntext"/>
        <w:tabs>
          <w:tab w:val="num" w:pos="2856"/>
        </w:tabs>
        <w:snapToGrid w:val="0"/>
        <w:spacing w:line="240" w:lineRule="atLeast"/>
        <w:rPr>
          <w:rFonts w:ascii="Arial" w:hAnsi="Arial"/>
          <w:sz w:val="22"/>
          <w:szCs w:val="22"/>
        </w:rPr>
      </w:pPr>
    </w:p>
    <w:p w:rsidR="009C54E6" w:rsidRPr="00AA2FD7" w:rsidRDefault="009C54E6">
      <w:pPr>
        <w:pStyle w:val="Zkladntext"/>
        <w:rPr>
          <w:rFonts w:ascii="Arial" w:hAnsi="Arial" w:cs="Arial"/>
          <w:sz w:val="22"/>
          <w:szCs w:val="22"/>
        </w:rPr>
      </w:pPr>
    </w:p>
    <w:p w:rsidR="009C54E6" w:rsidRPr="00AA2FD7" w:rsidRDefault="009C54E6">
      <w:pPr>
        <w:pStyle w:val="Zkladntext"/>
        <w:rPr>
          <w:rFonts w:ascii="Arial" w:hAnsi="Arial" w:cs="Arial"/>
          <w:sz w:val="22"/>
          <w:szCs w:val="22"/>
        </w:rPr>
      </w:pPr>
    </w:p>
    <w:p w:rsidR="00D33479" w:rsidRPr="004443E8" w:rsidRDefault="00D33479" w:rsidP="00D33479">
      <w:pPr>
        <w:pStyle w:val="Nadpis5"/>
        <w:rPr>
          <w:rFonts w:ascii="Arial" w:hAnsi="Arial" w:cs="Arial"/>
          <w:szCs w:val="22"/>
        </w:rPr>
      </w:pPr>
      <w:r w:rsidRPr="004443E8">
        <w:rPr>
          <w:rFonts w:ascii="Arial" w:hAnsi="Arial" w:cs="Arial"/>
          <w:szCs w:val="22"/>
        </w:rPr>
        <w:t xml:space="preserve">Doložka dle ustanovení § 41 z. </w:t>
      </w:r>
      <w:proofErr w:type="gramStart"/>
      <w:r w:rsidRPr="004443E8">
        <w:rPr>
          <w:rFonts w:ascii="Arial" w:hAnsi="Arial" w:cs="Arial"/>
          <w:szCs w:val="22"/>
        </w:rPr>
        <w:t>č.</w:t>
      </w:r>
      <w:proofErr w:type="gramEnd"/>
      <w:r w:rsidRPr="004443E8">
        <w:rPr>
          <w:rFonts w:ascii="Arial" w:hAnsi="Arial" w:cs="Arial"/>
          <w:szCs w:val="22"/>
        </w:rPr>
        <w:t xml:space="preserve"> 128/2000 Sb., o obcích</w:t>
      </w:r>
    </w:p>
    <w:p w:rsidR="00372ADE" w:rsidRDefault="00D33479" w:rsidP="00D33479">
      <w:pPr>
        <w:pStyle w:val="Zkladntext"/>
        <w:rPr>
          <w:rFonts w:ascii="Arial" w:hAnsi="Arial" w:cs="Arial"/>
          <w:sz w:val="22"/>
          <w:szCs w:val="22"/>
        </w:rPr>
      </w:pPr>
      <w:r w:rsidRPr="004443E8">
        <w:rPr>
          <w:rFonts w:ascii="Arial" w:hAnsi="Arial" w:cs="Arial"/>
          <w:sz w:val="22"/>
          <w:szCs w:val="22"/>
        </w:rPr>
        <w:t xml:space="preserve">Uzavřít tuto smlouvu rozhodla Rada města Bystřice pod Hostýnem na své </w:t>
      </w:r>
      <w:r>
        <w:rPr>
          <w:rFonts w:ascii="Arial" w:hAnsi="Arial" w:cs="Arial"/>
          <w:sz w:val="22"/>
          <w:szCs w:val="22"/>
        </w:rPr>
        <w:t xml:space="preserve">schůzi dne </w:t>
      </w:r>
    </w:p>
    <w:p w:rsidR="00372ADE" w:rsidRDefault="00372ADE" w:rsidP="00D33479">
      <w:pPr>
        <w:pStyle w:val="Zkladntext"/>
        <w:rPr>
          <w:rFonts w:ascii="Arial" w:hAnsi="Arial" w:cs="Arial"/>
          <w:sz w:val="22"/>
          <w:szCs w:val="22"/>
        </w:rPr>
      </w:pPr>
    </w:p>
    <w:p w:rsidR="00D33479" w:rsidRPr="004443E8" w:rsidRDefault="00D33479" w:rsidP="00D33479">
      <w:pPr>
        <w:pStyle w:val="Zkladntext"/>
        <w:rPr>
          <w:rFonts w:ascii="Arial" w:hAnsi="Arial" w:cs="Arial"/>
          <w:sz w:val="22"/>
          <w:szCs w:val="22"/>
        </w:rPr>
      </w:pPr>
      <w:r>
        <w:rPr>
          <w:rFonts w:ascii="Arial" w:hAnsi="Arial" w:cs="Arial"/>
          <w:sz w:val="22"/>
          <w:szCs w:val="22"/>
        </w:rPr>
        <w:t>………………….</w:t>
      </w:r>
    </w:p>
    <w:p w:rsidR="00372ADE" w:rsidRDefault="00372ADE" w:rsidP="00AE3AE6">
      <w:pPr>
        <w:rPr>
          <w:rFonts w:ascii="Arial" w:hAnsi="Arial" w:cs="Arial"/>
          <w:sz w:val="22"/>
          <w:szCs w:val="22"/>
        </w:rPr>
      </w:pPr>
    </w:p>
    <w:p w:rsidR="00372ADE" w:rsidRDefault="00372ADE" w:rsidP="00AE3AE6">
      <w:pPr>
        <w:rPr>
          <w:rFonts w:ascii="Arial" w:hAnsi="Arial" w:cs="Arial"/>
          <w:sz w:val="22"/>
          <w:szCs w:val="22"/>
        </w:rPr>
      </w:pPr>
    </w:p>
    <w:p w:rsidR="00372ADE" w:rsidRDefault="00372ADE" w:rsidP="00AE3AE6">
      <w:pPr>
        <w:rPr>
          <w:rFonts w:ascii="Arial" w:hAnsi="Arial" w:cs="Arial"/>
          <w:sz w:val="22"/>
          <w:szCs w:val="22"/>
        </w:rPr>
      </w:pPr>
    </w:p>
    <w:p w:rsidR="009E63C5" w:rsidRPr="00AA2FD7" w:rsidRDefault="009E63C5" w:rsidP="00AE3AE6">
      <w:pPr>
        <w:rPr>
          <w:rFonts w:ascii="Arial" w:hAnsi="Arial" w:cs="Arial"/>
          <w:sz w:val="22"/>
          <w:szCs w:val="22"/>
        </w:rPr>
      </w:pPr>
      <w:r w:rsidRPr="00AA2FD7">
        <w:rPr>
          <w:rFonts w:ascii="Arial" w:hAnsi="Arial" w:cs="Arial"/>
          <w:sz w:val="22"/>
          <w:szCs w:val="22"/>
        </w:rPr>
        <w:t xml:space="preserve">V Bystřici pod Hostýnem dne </w:t>
      </w:r>
      <w:r w:rsidR="00B24401" w:rsidRPr="00AA2FD7">
        <w:rPr>
          <w:rFonts w:ascii="Arial" w:hAnsi="Arial" w:cs="Arial"/>
          <w:sz w:val="22"/>
          <w:szCs w:val="22"/>
        </w:rPr>
        <w:tab/>
      </w:r>
      <w:r w:rsidR="00B24401" w:rsidRPr="00AA2FD7">
        <w:rPr>
          <w:rFonts w:ascii="Arial" w:hAnsi="Arial" w:cs="Arial"/>
          <w:sz w:val="22"/>
          <w:szCs w:val="22"/>
        </w:rPr>
        <w:tab/>
      </w:r>
      <w:r w:rsidR="00B24401" w:rsidRPr="00AA2FD7">
        <w:rPr>
          <w:rFonts w:ascii="Arial" w:hAnsi="Arial" w:cs="Arial"/>
          <w:sz w:val="22"/>
          <w:szCs w:val="22"/>
        </w:rPr>
        <w:tab/>
      </w:r>
      <w:r w:rsidR="00B24401" w:rsidRPr="00AA2FD7">
        <w:rPr>
          <w:rFonts w:ascii="Arial" w:hAnsi="Arial" w:cs="Arial"/>
          <w:sz w:val="22"/>
          <w:szCs w:val="22"/>
        </w:rPr>
        <w:tab/>
        <w:t xml:space="preserve">V </w:t>
      </w:r>
      <w:r w:rsidR="00B24401" w:rsidRPr="00AA2FD7">
        <w:rPr>
          <w:rFonts w:ascii="Arial" w:hAnsi="Arial" w:cs="Arial"/>
          <w:sz w:val="22"/>
          <w:szCs w:val="22"/>
          <w:highlight w:val="yellow"/>
        </w:rPr>
        <w:t>……….</w:t>
      </w:r>
      <w:r w:rsidR="00B24401" w:rsidRPr="00AA2FD7">
        <w:rPr>
          <w:rFonts w:ascii="Arial" w:hAnsi="Arial" w:cs="Arial"/>
          <w:sz w:val="22"/>
          <w:szCs w:val="22"/>
        </w:rPr>
        <w:t xml:space="preserve"> </w:t>
      </w:r>
      <w:proofErr w:type="gramStart"/>
      <w:r w:rsidR="00B24401" w:rsidRPr="00AA2FD7">
        <w:rPr>
          <w:rFonts w:ascii="Arial" w:hAnsi="Arial" w:cs="Arial"/>
          <w:sz w:val="22"/>
          <w:szCs w:val="22"/>
        </w:rPr>
        <w:t>dne</w:t>
      </w:r>
      <w:proofErr w:type="gramEnd"/>
      <w:r w:rsidR="00B24401" w:rsidRPr="00AA2FD7">
        <w:rPr>
          <w:rFonts w:ascii="Arial" w:hAnsi="Arial" w:cs="Arial"/>
          <w:sz w:val="22"/>
          <w:szCs w:val="22"/>
        </w:rPr>
        <w:t xml:space="preserve"> </w:t>
      </w:r>
      <w:r w:rsidR="00B24401" w:rsidRPr="00AA2FD7">
        <w:rPr>
          <w:rFonts w:ascii="Arial" w:hAnsi="Arial" w:cs="Arial"/>
          <w:sz w:val="22"/>
          <w:szCs w:val="22"/>
          <w:highlight w:val="yellow"/>
        </w:rPr>
        <w:t>……….</w:t>
      </w:r>
    </w:p>
    <w:p w:rsidR="00AE3AE6" w:rsidRPr="00AA2FD7" w:rsidRDefault="00AE3AE6" w:rsidP="00AE3AE6">
      <w:pPr>
        <w:rPr>
          <w:rFonts w:ascii="Arial" w:hAnsi="Arial" w:cs="Arial"/>
          <w:sz w:val="22"/>
          <w:szCs w:val="22"/>
        </w:rPr>
      </w:pPr>
    </w:p>
    <w:p w:rsidR="009C54E6" w:rsidRPr="00AA2FD7" w:rsidRDefault="009C54E6">
      <w:pPr>
        <w:ind w:left="993" w:hanging="993"/>
        <w:rPr>
          <w:rFonts w:ascii="Arial" w:hAnsi="Arial" w:cs="Arial"/>
          <w:sz w:val="22"/>
          <w:szCs w:val="22"/>
        </w:rPr>
      </w:pPr>
    </w:p>
    <w:p w:rsidR="009C54E6" w:rsidRPr="00AA2FD7" w:rsidRDefault="009C54E6">
      <w:pPr>
        <w:ind w:left="993" w:hanging="993"/>
        <w:rPr>
          <w:rFonts w:ascii="Arial" w:hAnsi="Arial" w:cs="Arial"/>
          <w:sz w:val="22"/>
          <w:szCs w:val="22"/>
        </w:rPr>
      </w:pPr>
    </w:p>
    <w:p w:rsidR="009E63C5" w:rsidRPr="00AA2FD7" w:rsidRDefault="00206119">
      <w:pPr>
        <w:ind w:left="993" w:hanging="993"/>
        <w:rPr>
          <w:rFonts w:ascii="Arial" w:hAnsi="Arial" w:cs="Arial"/>
          <w:sz w:val="22"/>
          <w:szCs w:val="22"/>
        </w:rPr>
      </w:pPr>
      <w:r w:rsidRPr="00AA2FD7">
        <w:rPr>
          <w:rFonts w:ascii="Arial" w:hAnsi="Arial" w:cs="Arial"/>
          <w:sz w:val="22"/>
          <w:szCs w:val="22"/>
        </w:rPr>
        <w:t>Za o</w:t>
      </w:r>
      <w:r w:rsidR="009E63C5" w:rsidRPr="00AA2FD7">
        <w:rPr>
          <w:rFonts w:ascii="Arial" w:hAnsi="Arial" w:cs="Arial"/>
          <w:sz w:val="22"/>
          <w:szCs w:val="22"/>
        </w:rPr>
        <w:t>bjednatel</w:t>
      </w:r>
      <w:r w:rsidRPr="00AA2FD7">
        <w:rPr>
          <w:rFonts w:ascii="Arial" w:hAnsi="Arial" w:cs="Arial"/>
          <w:sz w:val="22"/>
          <w:szCs w:val="22"/>
        </w:rPr>
        <w:t>e</w:t>
      </w:r>
      <w:r w:rsidR="009E63C5" w:rsidRPr="00AA2FD7">
        <w:rPr>
          <w:rFonts w:ascii="Arial" w:hAnsi="Arial" w:cs="Arial"/>
          <w:sz w:val="22"/>
          <w:szCs w:val="22"/>
        </w:rPr>
        <w:t xml:space="preserve">:                                                                  </w:t>
      </w:r>
      <w:r w:rsidR="00BB5675" w:rsidRPr="00AA2FD7">
        <w:rPr>
          <w:rFonts w:ascii="Arial" w:hAnsi="Arial" w:cs="Arial"/>
          <w:sz w:val="22"/>
          <w:szCs w:val="22"/>
        </w:rPr>
        <w:tab/>
      </w:r>
      <w:r w:rsidRPr="00AA2FD7">
        <w:rPr>
          <w:rFonts w:ascii="Arial" w:hAnsi="Arial" w:cs="Arial"/>
          <w:sz w:val="22"/>
          <w:szCs w:val="22"/>
        </w:rPr>
        <w:t>Za zhotovitele</w:t>
      </w:r>
      <w:r w:rsidR="009E63C5" w:rsidRPr="00AA2FD7">
        <w:rPr>
          <w:rFonts w:ascii="Arial" w:hAnsi="Arial" w:cs="Arial"/>
          <w:sz w:val="22"/>
          <w:szCs w:val="22"/>
        </w:rPr>
        <w:t>:</w:t>
      </w:r>
    </w:p>
    <w:p w:rsidR="00BB5675" w:rsidRPr="00AA2FD7" w:rsidRDefault="00BB5675">
      <w:pPr>
        <w:ind w:left="993" w:hanging="993"/>
        <w:rPr>
          <w:rFonts w:ascii="Arial" w:hAnsi="Arial" w:cs="Arial"/>
          <w:sz w:val="22"/>
          <w:szCs w:val="22"/>
        </w:rPr>
      </w:pPr>
    </w:p>
    <w:p w:rsidR="00BB5675" w:rsidRDefault="00BB5675">
      <w:pPr>
        <w:ind w:left="993" w:hanging="993"/>
        <w:rPr>
          <w:rFonts w:ascii="Arial" w:hAnsi="Arial" w:cs="Arial"/>
          <w:sz w:val="22"/>
          <w:szCs w:val="22"/>
        </w:rPr>
      </w:pPr>
    </w:p>
    <w:p w:rsidR="006B746F" w:rsidRDefault="006B746F">
      <w:pPr>
        <w:ind w:left="993" w:hanging="993"/>
        <w:rPr>
          <w:rFonts w:ascii="Arial" w:hAnsi="Arial" w:cs="Arial"/>
          <w:sz w:val="22"/>
          <w:szCs w:val="22"/>
        </w:rPr>
      </w:pPr>
    </w:p>
    <w:p w:rsidR="006B746F" w:rsidRPr="00AA2FD7" w:rsidRDefault="006B746F">
      <w:pPr>
        <w:ind w:left="993" w:hanging="993"/>
        <w:rPr>
          <w:rFonts w:ascii="Arial" w:hAnsi="Arial" w:cs="Arial"/>
          <w:sz w:val="22"/>
          <w:szCs w:val="22"/>
        </w:rPr>
      </w:pPr>
    </w:p>
    <w:p w:rsidR="00BB5675" w:rsidRPr="00AA2FD7" w:rsidRDefault="00BB5675">
      <w:pPr>
        <w:ind w:left="993" w:hanging="993"/>
        <w:rPr>
          <w:rFonts w:ascii="Arial" w:hAnsi="Arial" w:cs="Arial"/>
          <w:sz w:val="22"/>
          <w:szCs w:val="22"/>
        </w:rPr>
      </w:pPr>
    </w:p>
    <w:p w:rsidR="00BB5675" w:rsidRPr="00AA2FD7" w:rsidRDefault="00BB5675">
      <w:pPr>
        <w:ind w:left="993" w:hanging="993"/>
        <w:rPr>
          <w:rFonts w:ascii="Arial" w:hAnsi="Arial" w:cs="Arial"/>
          <w:sz w:val="22"/>
          <w:szCs w:val="22"/>
        </w:rPr>
      </w:pPr>
    </w:p>
    <w:p w:rsidR="00BB5675" w:rsidRPr="00AA2FD7" w:rsidRDefault="00BB5675" w:rsidP="00BB5675">
      <w:pPr>
        <w:ind w:left="993" w:hanging="993"/>
        <w:rPr>
          <w:rFonts w:ascii="Arial" w:hAnsi="Arial" w:cs="Arial"/>
          <w:sz w:val="22"/>
          <w:szCs w:val="22"/>
        </w:rPr>
      </w:pPr>
      <w:r w:rsidRPr="00AA2FD7">
        <w:rPr>
          <w:rFonts w:ascii="Arial" w:hAnsi="Arial" w:cs="Arial"/>
          <w:sz w:val="22"/>
          <w:szCs w:val="22"/>
        </w:rPr>
        <w:t>…………………………..</w:t>
      </w:r>
      <w:r w:rsidRPr="00AA2FD7">
        <w:rPr>
          <w:rFonts w:ascii="Arial" w:hAnsi="Arial" w:cs="Arial"/>
          <w:sz w:val="22"/>
          <w:szCs w:val="22"/>
        </w:rPr>
        <w:tab/>
      </w:r>
      <w:r w:rsidRPr="00AA2FD7">
        <w:rPr>
          <w:rFonts w:ascii="Arial" w:hAnsi="Arial" w:cs="Arial"/>
          <w:sz w:val="22"/>
          <w:szCs w:val="22"/>
        </w:rPr>
        <w:tab/>
      </w:r>
      <w:r w:rsidRPr="00AA2FD7">
        <w:rPr>
          <w:rFonts w:ascii="Arial" w:hAnsi="Arial" w:cs="Arial"/>
          <w:sz w:val="22"/>
          <w:szCs w:val="22"/>
        </w:rPr>
        <w:tab/>
      </w:r>
      <w:r w:rsidRPr="00AA2FD7">
        <w:rPr>
          <w:rFonts w:ascii="Arial" w:hAnsi="Arial" w:cs="Arial"/>
          <w:sz w:val="22"/>
          <w:szCs w:val="22"/>
        </w:rPr>
        <w:tab/>
      </w:r>
      <w:r w:rsidRPr="00AA2FD7">
        <w:rPr>
          <w:rFonts w:ascii="Arial" w:hAnsi="Arial" w:cs="Arial"/>
          <w:sz w:val="22"/>
          <w:szCs w:val="22"/>
        </w:rPr>
        <w:tab/>
        <w:t>…………………………..</w:t>
      </w:r>
    </w:p>
    <w:p w:rsidR="00BB5675" w:rsidRPr="00AA2FD7" w:rsidRDefault="0079603A">
      <w:pPr>
        <w:ind w:left="993" w:hanging="993"/>
        <w:rPr>
          <w:rFonts w:ascii="Arial" w:hAnsi="Arial" w:cs="Arial"/>
          <w:sz w:val="22"/>
          <w:szCs w:val="22"/>
        </w:rPr>
      </w:pPr>
      <w:r>
        <w:rPr>
          <w:rFonts w:ascii="Arial" w:hAnsi="Arial" w:cs="Arial"/>
          <w:sz w:val="22"/>
          <w:szCs w:val="22"/>
        </w:rPr>
        <w:t xml:space="preserve">    Mgr. Zdeněk Pánek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B24401" w:rsidRPr="00AA2FD7">
        <w:rPr>
          <w:rFonts w:ascii="Arial" w:hAnsi="Arial" w:cs="Arial"/>
          <w:sz w:val="22"/>
          <w:szCs w:val="22"/>
          <w:highlight w:val="yellow"/>
        </w:rPr>
        <w:t>………….</w:t>
      </w:r>
    </w:p>
    <w:sectPr w:rsidR="00BB5675" w:rsidRPr="00AA2FD7">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729" w:rsidRDefault="004F1729">
      <w:r>
        <w:separator/>
      </w:r>
    </w:p>
  </w:endnote>
  <w:endnote w:type="continuationSeparator" w:id="0">
    <w:p w:rsidR="004F1729" w:rsidRDefault="004F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1C9" w:rsidRDefault="009E01C9" w:rsidP="00F0540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E01C9" w:rsidRDefault="009E01C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1C9" w:rsidRDefault="009E01C9" w:rsidP="00F0540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45EB9">
      <w:rPr>
        <w:rStyle w:val="slostrnky"/>
        <w:noProof/>
      </w:rPr>
      <w:t>12</w:t>
    </w:r>
    <w:r>
      <w:rPr>
        <w:rStyle w:val="slostrnky"/>
      </w:rPr>
      <w:fldChar w:fldCharType="end"/>
    </w:r>
  </w:p>
  <w:p w:rsidR="009E01C9" w:rsidRDefault="009E01C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729" w:rsidRDefault="004F1729">
      <w:r>
        <w:separator/>
      </w:r>
    </w:p>
  </w:footnote>
  <w:footnote w:type="continuationSeparator" w:id="0">
    <w:p w:rsidR="004F1729" w:rsidRDefault="004F1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CD" w:rsidRPr="007E00CD" w:rsidRDefault="007E00CD">
    <w:pPr>
      <w:pStyle w:val="Zhlav"/>
      <w:rPr>
        <w:rFonts w:asciiTheme="minorHAnsi" w:hAnsiTheme="minorHAnsi" w:cstheme="minorHAnsi"/>
        <w:sz w:val="22"/>
        <w:szCs w:val="22"/>
      </w:rPr>
    </w:pPr>
    <w:r w:rsidRPr="007E00CD">
      <w:rPr>
        <w:rFonts w:asciiTheme="minorHAnsi" w:hAnsiTheme="minorHAnsi" w:cstheme="minorHAnsi"/>
        <w:sz w:val="22"/>
        <w:szCs w:val="22"/>
      </w:rPr>
      <w:t>Příloha č. 3 zadávací dokumentace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88F011B"/>
    <w:multiLevelType w:val="hybridMultilevel"/>
    <w:tmpl w:val="8ED4C21E"/>
    <w:lvl w:ilvl="0" w:tplc="90907322">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423B0"/>
    <w:multiLevelType w:val="hybridMultilevel"/>
    <w:tmpl w:val="5664C00E"/>
    <w:lvl w:ilvl="0" w:tplc="24F08600">
      <w:start w:val="1"/>
      <w:numFmt w:val="decimal"/>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174C025F"/>
    <w:multiLevelType w:val="multilevel"/>
    <w:tmpl w:val="7F28B204"/>
    <w:lvl w:ilvl="0">
      <w:start w:val="9"/>
      <w:numFmt w:val="decimal"/>
      <w:lvlText w:val="%1."/>
      <w:lvlJc w:val="left"/>
      <w:pPr>
        <w:tabs>
          <w:tab w:val="num" w:pos="705"/>
        </w:tabs>
        <w:ind w:left="705" w:hanging="705"/>
      </w:pPr>
    </w:lvl>
    <w:lvl w:ilvl="1">
      <w:start w:val="1"/>
      <w:numFmt w:val="none"/>
      <w:lvlText w:val="XII.1"/>
      <w:lvlJc w:val="right"/>
      <w:pPr>
        <w:tabs>
          <w:tab w:val="num" w:pos="180"/>
        </w:tabs>
        <w:ind w:left="180" w:hanging="180"/>
      </w:pPr>
    </w:lvl>
    <w:lvl w:ilvl="2">
      <w:start w:val="1"/>
      <w:numFmt w:val="decimal"/>
      <w:lvlText w:val="XII%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7DC0DC7"/>
    <w:multiLevelType w:val="multilevel"/>
    <w:tmpl w:val="5D9A608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C4314C"/>
    <w:multiLevelType w:val="hybridMultilevel"/>
    <w:tmpl w:val="B3FAFEFA"/>
    <w:lvl w:ilvl="0" w:tplc="0405000F">
      <w:start w:val="1"/>
      <w:numFmt w:val="decimal"/>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0E470D"/>
    <w:multiLevelType w:val="hybridMultilevel"/>
    <w:tmpl w:val="123CF2AC"/>
    <w:lvl w:ilvl="0" w:tplc="E6AAAA8A">
      <w:start w:val="1"/>
      <w:numFmt w:val="ordinal"/>
      <w:lvlText w:val="%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2134F5"/>
    <w:multiLevelType w:val="hybridMultilevel"/>
    <w:tmpl w:val="C2B2A3B2"/>
    <w:lvl w:ilvl="0" w:tplc="0405000F">
      <w:start w:val="1"/>
      <w:numFmt w:val="decimal"/>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8" w15:restartNumberingAfterBreak="0">
    <w:nsid w:val="30195FCC"/>
    <w:multiLevelType w:val="hybridMultilevel"/>
    <w:tmpl w:val="939E7BC6"/>
    <w:lvl w:ilvl="0" w:tplc="7E587A3E">
      <w:start w:val="750"/>
      <w:numFmt w:val="bullet"/>
      <w:lvlText w:val="-"/>
      <w:lvlJc w:val="left"/>
      <w:pPr>
        <w:tabs>
          <w:tab w:val="num" w:pos="1701"/>
        </w:tabs>
        <w:ind w:left="1701" w:hanging="283"/>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1327A1E"/>
    <w:multiLevelType w:val="hybridMultilevel"/>
    <w:tmpl w:val="5ABAEC00"/>
    <w:lvl w:ilvl="0" w:tplc="04050011">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0" w15:restartNumberingAfterBreak="0">
    <w:nsid w:val="33BB47C6"/>
    <w:multiLevelType w:val="hybridMultilevel"/>
    <w:tmpl w:val="2764B2DE"/>
    <w:lvl w:ilvl="0" w:tplc="52ACE9C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3D192937"/>
    <w:multiLevelType w:val="hybridMultilevel"/>
    <w:tmpl w:val="10CA526A"/>
    <w:lvl w:ilvl="0" w:tplc="76FC0014">
      <w:start w:val="1"/>
      <w:numFmt w:val="lowerLetter"/>
      <w:lvlText w:val="%1)"/>
      <w:lvlJc w:val="left"/>
      <w:pPr>
        <w:tabs>
          <w:tab w:val="num" w:pos="2136"/>
        </w:tabs>
        <w:ind w:left="2136" w:hanging="360"/>
      </w:pPr>
    </w:lvl>
    <w:lvl w:ilvl="1" w:tplc="3C5E529E">
      <w:start w:val="1"/>
      <w:numFmt w:val="decimal"/>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lvl>
    <w:lvl w:ilvl="3" w:tplc="0405000F">
      <w:start w:val="1"/>
      <w:numFmt w:val="decimal"/>
      <w:lvlText w:val="%4."/>
      <w:lvlJc w:val="left"/>
      <w:pPr>
        <w:tabs>
          <w:tab w:val="num" w:pos="4296"/>
        </w:tabs>
        <w:ind w:left="4296" w:hanging="360"/>
      </w:pPr>
    </w:lvl>
    <w:lvl w:ilvl="4" w:tplc="04050019">
      <w:start w:val="1"/>
      <w:numFmt w:val="lowerLetter"/>
      <w:lvlText w:val="%5."/>
      <w:lvlJc w:val="left"/>
      <w:pPr>
        <w:tabs>
          <w:tab w:val="num" w:pos="5016"/>
        </w:tabs>
        <w:ind w:left="5016" w:hanging="360"/>
      </w:pPr>
    </w:lvl>
    <w:lvl w:ilvl="5" w:tplc="0405001B">
      <w:start w:val="1"/>
      <w:numFmt w:val="lowerRoman"/>
      <w:lvlText w:val="%6."/>
      <w:lvlJc w:val="right"/>
      <w:pPr>
        <w:tabs>
          <w:tab w:val="num" w:pos="5736"/>
        </w:tabs>
        <w:ind w:left="5736" w:hanging="180"/>
      </w:pPr>
    </w:lvl>
    <w:lvl w:ilvl="6" w:tplc="0405000F">
      <w:start w:val="1"/>
      <w:numFmt w:val="decimal"/>
      <w:lvlText w:val="%7."/>
      <w:lvlJc w:val="left"/>
      <w:pPr>
        <w:tabs>
          <w:tab w:val="num" w:pos="6456"/>
        </w:tabs>
        <w:ind w:left="6456" w:hanging="360"/>
      </w:pPr>
    </w:lvl>
    <w:lvl w:ilvl="7" w:tplc="04050019">
      <w:start w:val="1"/>
      <w:numFmt w:val="lowerLetter"/>
      <w:lvlText w:val="%8."/>
      <w:lvlJc w:val="left"/>
      <w:pPr>
        <w:tabs>
          <w:tab w:val="num" w:pos="7176"/>
        </w:tabs>
        <w:ind w:left="7176" w:hanging="360"/>
      </w:pPr>
    </w:lvl>
    <w:lvl w:ilvl="8" w:tplc="0405001B">
      <w:start w:val="1"/>
      <w:numFmt w:val="lowerRoman"/>
      <w:lvlText w:val="%9."/>
      <w:lvlJc w:val="right"/>
      <w:pPr>
        <w:tabs>
          <w:tab w:val="num" w:pos="7896"/>
        </w:tabs>
        <w:ind w:left="7896" w:hanging="180"/>
      </w:pPr>
    </w:lvl>
  </w:abstractNum>
  <w:abstractNum w:abstractNumId="12" w15:restartNumberingAfterBreak="0">
    <w:nsid w:val="46D80C49"/>
    <w:multiLevelType w:val="multilevel"/>
    <w:tmpl w:val="098211B6"/>
    <w:lvl w:ilvl="0">
      <w:start w:val="2"/>
      <w:numFmt w:val="decimal"/>
      <w:lvlText w:val="%1"/>
      <w:lvlJc w:val="left"/>
      <w:pPr>
        <w:tabs>
          <w:tab w:val="num" w:pos="525"/>
        </w:tabs>
        <w:ind w:left="525" w:hanging="525"/>
      </w:pPr>
      <w:rPr>
        <w:rFonts w:hint="default"/>
      </w:rPr>
    </w:lvl>
    <w:lvl w:ilvl="1">
      <w:start w:val="3"/>
      <w:numFmt w:val="decimal"/>
      <w:lvlText w:val="%1.%2"/>
      <w:lvlJc w:val="left"/>
      <w:pPr>
        <w:tabs>
          <w:tab w:val="num" w:pos="795"/>
        </w:tabs>
        <w:ind w:left="795" w:hanging="525"/>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13" w15:restartNumberingAfterBreak="0">
    <w:nsid w:val="56972326"/>
    <w:multiLevelType w:val="hybridMultilevel"/>
    <w:tmpl w:val="48626E2E"/>
    <w:lvl w:ilvl="0" w:tplc="947AB53C">
      <w:start w:val="2"/>
      <w:numFmt w:val="bullet"/>
      <w:lvlText w:val="-"/>
      <w:lvlJc w:val="left"/>
      <w:pPr>
        <w:ind w:left="928" w:hanging="360"/>
      </w:pPr>
      <w:rPr>
        <w:rFonts w:ascii="Arial" w:eastAsia="Times New Roman" w:hAnsi="Arial" w:cs="Aria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4" w15:restartNumberingAfterBreak="0">
    <w:nsid w:val="5DE61D1F"/>
    <w:multiLevelType w:val="hybridMultilevel"/>
    <w:tmpl w:val="27288FA4"/>
    <w:lvl w:ilvl="0" w:tplc="751E5BAC">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913B51"/>
    <w:multiLevelType w:val="multilevel"/>
    <w:tmpl w:val="6E0AEFB0"/>
    <w:lvl w:ilvl="0">
      <w:start w:val="1"/>
      <w:numFmt w:val="decimal"/>
      <w:lvlText w:val="%1."/>
      <w:lvlJc w:val="left"/>
      <w:pPr>
        <w:tabs>
          <w:tab w:val="num" w:pos="720"/>
        </w:tabs>
        <w:ind w:left="720" w:hanging="360"/>
      </w:pPr>
    </w:lvl>
    <w:lvl w:ilvl="1">
      <w:start w:val="1"/>
      <w:numFmt w:val="decimal"/>
      <w:isLgl/>
      <w:lvlText w:val="%1.%2."/>
      <w:lvlJc w:val="left"/>
      <w:pPr>
        <w:tabs>
          <w:tab w:val="num" w:pos="1428"/>
        </w:tabs>
        <w:ind w:left="1428" w:hanging="720"/>
      </w:pPr>
    </w:lvl>
    <w:lvl w:ilvl="2">
      <w:start w:val="1"/>
      <w:numFmt w:val="decimal"/>
      <w:isLgl/>
      <w:lvlText w:val="%1.%2.%3."/>
      <w:lvlJc w:val="left"/>
      <w:pPr>
        <w:tabs>
          <w:tab w:val="num" w:pos="1776"/>
        </w:tabs>
        <w:ind w:left="1776" w:hanging="720"/>
      </w:pPr>
    </w:lvl>
    <w:lvl w:ilvl="3">
      <w:start w:val="1"/>
      <w:numFmt w:val="decimal"/>
      <w:isLgl/>
      <w:lvlText w:val="%1.%2.%3.%4."/>
      <w:lvlJc w:val="left"/>
      <w:pPr>
        <w:tabs>
          <w:tab w:val="num" w:pos="2484"/>
        </w:tabs>
        <w:ind w:left="2484" w:hanging="1080"/>
      </w:pPr>
    </w:lvl>
    <w:lvl w:ilvl="4">
      <w:start w:val="1"/>
      <w:numFmt w:val="decimal"/>
      <w:isLgl/>
      <w:lvlText w:val="%1.%2.%3.%4.%5."/>
      <w:lvlJc w:val="left"/>
      <w:pPr>
        <w:tabs>
          <w:tab w:val="num" w:pos="2832"/>
        </w:tabs>
        <w:ind w:left="2832" w:hanging="1080"/>
      </w:pPr>
    </w:lvl>
    <w:lvl w:ilvl="5">
      <w:start w:val="1"/>
      <w:numFmt w:val="decimal"/>
      <w:isLgl/>
      <w:lvlText w:val="%1.%2.%3.%4.%5.%6."/>
      <w:lvlJc w:val="left"/>
      <w:pPr>
        <w:tabs>
          <w:tab w:val="num" w:pos="3540"/>
        </w:tabs>
        <w:ind w:left="3540" w:hanging="1440"/>
      </w:pPr>
    </w:lvl>
    <w:lvl w:ilvl="6">
      <w:start w:val="1"/>
      <w:numFmt w:val="decimal"/>
      <w:isLgl/>
      <w:lvlText w:val="%1.%2.%3.%4.%5.%6.%7."/>
      <w:lvlJc w:val="left"/>
      <w:pPr>
        <w:tabs>
          <w:tab w:val="num" w:pos="3888"/>
        </w:tabs>
        <w:ind w:left="3888" w:hanging="1440"/>
      </w:pPr>
    </w:lvl>
    <w:lvl w:ilvl="7">
      <w:start w:val="1"/>
      <w:numFmt w:val="decimal"/>
      <w:isLgl/>
      <w:lvlText w:val="%1.%2.%3.%4.%5.%6.%7.%8."/>
      <w:lvlJc w:val="left"/>
      <w:pPr>
        <w:tabs>
          <w:tab w:val="num" w:pos="4596"/>
        </w:tabs>
        <w:ind w:left="4596" w:hanging="1800"/>
      </w:pPr>
    </w:lvl>
    <w:lvl w:ilvl="8">
      <w:start w:val="1"/>
      <w:numFmt w:val="decimal"/>
      <w:isLgl/>
      <w:lvlText w:val="%1.%2.%3.%4.%5.%6.%7.%8.%9."/>
      <w:lvlJc w:val="left"/>
      <w:pPr>
        <w:tabs>
          <w:tab w:val="num" w:pos="5304"/>
        </w:tabs>
        <w:ind w:left="5304" w:hanging="2160"/>
      </w:pPr>
    </w:lvl>
  </w:abstractNum>
  <w:abstractNum w:abstractNumId="16"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17" w15:restartNumberingAfterBreak="0">
    <w:nsid w:val="6E9764C2"/>
    <w:multiLevelType w:val="hybridMultilevel"/>
    <w:tmpl w:val="2B4A36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560216"/>
    <w:multiLevelType w:val="hybridMultilevel"/>
    <w:tmpl w:val="EB582822"/>
    <w:lvl w:ilvl="0" w:tplc="FFFFFFFF">
      <w:start w:val="1"/>
      <w:numFmt w:val="decimal"/>
      <w:lvlText w:val="%1."/>
      <w:lvlJc w:val="left"/>
      <w:pPr>
        <w:tabs>
          <w:tab w:val="num" w:pos="360"/>
        </w:tabs>
        <w:ind w:left="360" w:hanging="360"/>
      </w:pPr>
    </w:lvl>
    <w:lvl w:ilvl="1" w:tplc="FFFFFFFF">
      <w:start w:val="10"/>
      <w:numFmt w:val="bullet"/>
      <w:lvlText w:val="-"/>
      <w:lvlJc w:val="left"/>
      <w:pPr>
        <w:tabs>
          <w:tab w:val="num" w:pos="1470"/>
        </w:tabs>
        <w:ind w:left="1470" w:hanging="39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lvl>
    <w:lvl w:ilvl="3" w:tplc="FFFFFFFF">
      <w:start w:val="1"/>
      <w:numFmt w:val="lowerLetter"/>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77873A35"/>
    <w:multiLevelType w:val="hybridMultilevel"/>
    <w:tmpl w:val="A6CC892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CA2200B"/>
    <w:multiLevelType w:val="hybridMultilevel"/>
    <w:tmpl w:val="6798ADD0"/>
    <w:lvl w:ilvl="0" w:tplc="97005D30">
      <w:start w:val="1"/>
      <w:numFmt w:val="lowerLetter"/>
      <w:lvlText w:val="%1)"/>
      <w:lvlJc w:val="left"/>
      <w:pPr>
        <w:tabs>
          <w:tab w:val="num" w:pos="2136"/>
        </w:tabs>
        <w:ind w:left="213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num>
  <w:num w:numId="2">
    <w:abstractNumId w:val="0"/>
    <w:lvlOverride w:ilvl="0">
      <w:lvl w:ilvl="0">
        <w:numFmt w:val="bullet"/>
        <w:lvlText w:val=""/>
        <w:legacy w:legacy="1" w:legacySpace="0" w:legacyIndent="142"/>
        <w:lvlJc w:val="left"/>
        <w:pPr>
          <w:ind w:left="142" w:hanging="142"/>
        </w:pPr>
        <w:rPr>
          <w:rFonts w:ascii="Symbol" w:hAnsi="Symbol" w:hint="default"/>
        </w:rPr>
      </w:lvl>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283"/>
        <w:lvlJc w:val="left"/>
        <w:pPr>
          <w:ind w:left="283" w:hanging="283"/>
        </w:pPr>
        <w:rPr>
          <w:rFonts w:ascii="Symbol" w:hAnsi="Symbol" w:hint="default"/>
        </w:rPr>
      </w:lvl>
    </w:lvlOverride>
  </w:num>
  <w:num w:numId="6">
    <w:abstractNumId w:val="3"/>
  </w:num>
  <w:num w:numId="7">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6"/>
  </w:num>
  <w:num w:numId="14">
    <w:abstractNumId w:val="1"/>
  </w:num>
  <w:num w:numId="15">
    <w:abstractNumId w:val="5"/>
  </w:num>
  <w:num w:numId="16">
    <w:abstractNumId w:val="6"/>
  </w:num>
  <w:num w:numId="17">
    <w:abstractNumId w:val="10"/>
  </w:num>
  <w:num w:numId="18">
    <w:abstractNumId w:val="14"/>
  </w:num>
  <w:num w:numId="19">
    <w:abstractNumId w:val="9"/>
  </w:num>
  <w:num w:numId="20">
    <w:abstractNumId w:val="2"/>
  </w:num>
  <w:num w:numId="21">
    <w:abstractNumId w:val="4"/>
  </w:num>
  <w:num w:numId="22">
    <w:abstractNumId w:val="12"/>
  </w:num>
  <w:num w:numId="23">
    <w:abstractNumId w:val="17"/>
  </w:num>
  <w:num w:numId="24">
    <w:abstractNumId w:val="13"/>
  </w:num>
  <w:num w:numId="25">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C5"/>
    <w:rsid w:val="0000773E"/>
    <w:rsid w:val="00050DB5"/>
    <w:rsid w:val="00051A18"/>
    <w:rsid w:val="000757E1"/>
    <w:rsid w:val="00097922"/>
    <w:rsid w:val="00104F7D"/>
    <w:rsid w:val="0010504A"/>
    <w:rsid w:val="001200A0"/>
    <w:rsid w:val="0014283F"/>
    <w:rsid w:val="00165F1E"/>
    <w:rsid w:val="0018554C"/>
    <w:rsid w:val="00186AB5"/>
    <w:rsid w:val="00186F26"/>
    <w:rsid w:val="001950C5"/>
    <w:rsid w:val="00195361"/>
    <w:rsid w:val="001A1ADB"/>
    <w:rsid w:val="001A23D0"/>
    <w:rsid w:val="001D2B13"/>
    <w:rsid w:val="001E0A05"/>
    <w:rsid w:val="001F0132"/>
    <w:rsid w:val="00206119"/>
    <w:rsid w:val="00210EE0"/>
    <w:rsid w:val="00213DD0"/>
    <w:rsid w:val="00232113"/>
    <w:rsid w:val="00235048"/>
    <w:rsid w:val="00245F65"/>
    <w:rsid w:val="0025274C"/>
    <w:rsid w:val="002637C7"/>
    <w:rsid w:val="0027290C"/>
    <w:rsid w:val="00286529"/>
    <w:rsid w:val="002B664B"/>
    <w:rsid w:val="002D1109"/>
    <w:rsid w:val="003106B7"/>
    <w:rsid w:val="00316873"/>
    <w:rsid w:val="00330016"/>
    <w:rsid w:val="003349E6"/>
    <w:rsid w:val="003518B8"/>
    <w:rsid w:val="00356142"/>
    <w:rsid w:val="00361AE3"/>
    <w:rsid w:val="00372ADE"/>
    <w:rsid w:val="00373045"/>
    <w:rsid w:val="00393F1B"/>
    <w:rsid w:val="003A00C0"/>
    <w:rsid w:val="003A01C0"/>
    <w:rsid w:val="003E64CB"/>
    <w:rsid w:val="00402D29"/>
    <w:rsid w:val="0040534F"/>
    <w:rsid w:val="0042313D"/>
    <w:rsid w:val="004272B6"/>
    <w:rsid w:val="00435D5C"/>
    <w:rsid w:val="0045516E"/>
    <w:rsid w:val="00483AE4"/>
    <w:rsid w:val="004B5EFD"/>
    <w:rsid w:val="004D06D8"/>
    <w:rsid w:val="004F1729"/>
    <w:rsid w:val="004F60AA"/>
    <w:rsid w:val="005204E0"/>
    <w:rsid w:val="00522254"/>
    <w:rsid w:val="005230B9"/>
    <w:rsid w:val="00527952"/>
    <w:rsid w:val="00555A2A"/>
    <w:rsid w:val="00556C4F"/>
    <w:rsid w:val="00587925"/>
    <w:rsid w:val="00594E0D"/>
    <w:rsid w:val="005B1C28"/>
    <w:rsid w:val="005C4943"/>
    <w:rsid w:val="005D416E"/>
    <w:rsid w:val="005E08B7"/>
    <w:rsid w:val="00611AE0"/>
    <w:rsid w:val="00643FA0"/>
    <w:rsid w:val="00675FCD"/>
    <w:rsid w:val="00684566"/>
    <w:rsid w:val="006B746F"/>
    <w:rsid w:val="006C5970"/>
    <w:rsid w:val="006E44D2"/>
    <w:rsid w:val="0074037D"/>
    <w:rsid w:val="00746A81"/>
    <w:rsid w:val="0075751B"/>
    <w:rsid w:val="00761168"/>
    <w:rsid w:val="00763E0A"/>
    <w:rsid w:val="00771999"/>
    <w:rsid w:val="0079603A"/>
    <w:rsid w:val="007A5C7D"/>
    <w:rsid w:val="007B3BB3"/>
    <w:rsid w:val="007E00CD"/>
    <w:rsid w:val="007F7AD1"/>
    <w:rsid w:val="008248E3"/>
    <w:rsid w:val="00826578"/>
    <w:rsid w:val="008B244F"/>
    <w:rsid w:val="008C1C29"/>
    <w:rsid w:val="008C6E1B"/>
    <w:rsid w:val="008D4D4E"/>
    <w:rsid w:val="008E075D"/>
    <w:rsid w:val="00912CBE"/>
    <w:rsid w:val="00925898"/>
    <w:rsid w:val="009339A7"/>
    <w:rsid w:val="00946A19"/>
    <w:rsid w:val="00990D8A"/>
    <w:rsid w:val="009A4E8F"/>
    <w:rsid w:val="009A6C91"/>
    <w:rsid w:val="009B58AD"/>
    <w:rsid w:val="009B59D2"/>
    <w:rsid w:val="009C54E6"/>
    <w:rsid w:val="009E01C9"/>
    <w:rsid w:val="009E0776"/>
    <w:rsid w:val="009E63C5"/>
    <w:rsid w:val="009E7BC0"/>
    <w:rsid w:val="009F2C40"/>
    <w:rsid w:val="009F451F"/>
    <w:rsid w:val="009F6BBA"/>
    <w:rsid w:val="00A431BE"/>
    <w:rsid w:val="00A61CBA"/>
    <w:rsid w:val="00A63471"/>
    <w:rsid w:val="00A82683"/>
    <w:rsid w:val="00A90A78"/>
    <w:rsid w:val="00AA2FD7"/>
    <w:rsid w:val="00AB4F91"/>
    <w:rsid w:val="00AC38C3"/>
    <w:rsid w:val="00AD1B30"/>
    <w:rsid w:val="00AE3AE6"/>
    <w:rsid w:val="00B060FB"/>
    <w:rsid w:val="00B129D0"/>
    <w:rsid w:val="00B1477A"/>
    <w:rsid w:val="00B24401"/>
    <w:rsid w:val="00B41C21"/>
    <w:rsid w:val="00B45EB9"/>
    <w:rsid w:val="00B47131"/>
    <w:rsid w:val="00B66CDF"/>
    <w:rsid w:val="00B71A16"/>
    <w:rsid w:val="00B7435E"/>
    <w:rsid w:val="00B8259B"/>
    <w:rsid w:val="00B86DF9"/>
    <w:rsid w:val="00BA3821"/>
    <w:rsid w:val="00BA6D44"/>
    <w:rsid w:val="00BB5675"/>
    <w:rsid w:val="00BB5C05"/>
    <w:rsid w:val="00BF2018"/>
    <w:rsid w:val="00C16216"/>
    <w:rsid w:val="00C36EB1"/>
    <w:rsid w:val="00C5574D"/>
    <w:rsid w:val="00CA32EC"/>
    <w:rsid w:val="00CA3D5F"/>
    <w:rsid w:val="00CA65B9"/>
    <w:rsid w:val="00CC2369"/>
    <w:rsid w:val="00CD3C31"/>
    <w:rsid w:val="00CF3429"/>
    <w:rsid w:val="00CF5D27"/>
    <w:rsid w:val="00D14802"/>
    <w:rsid w:val="00D2729D"/>
    <w:rsid w:val="00D33479"/>
    <w:rsid w:val="00D57C15"/>
    <w:rsid w:val="00D85552"/>
    <w:rsid w:val="00DA3903"/>
    <w:rsid w:val="00DC74A4"/>
    <w:rsid w:val="00DF3BAB"/>
    <w:rsid w:val="00E1058A"/>
    <w:rsid w:val="00E203B2"/>
    <w:rsid w:val="00E41703"/>
    <w:rsid w:val="00E66C83"/>
    <w:rsid w:val="00E712D9"/>
    <w:rsid w:val="00E81FEC"/>
    <w:rsid w:val="00EA1E2A"/>
    <w:rsid w:val="00EB576E"/>
    <w:rsid w:val="00EF15C6"/>
    <w:rsid w:val="00F00EF5"/>
    <w:rsid w:val="00F0149F"/>
    <w:rsid w:val="00F0494B"/>
    <w:rsid w:val="00F05406"/>
    <w:rsid w:val="00F321A7"/>
    <w:rsid w:val="00F46145"/>
    <w:rsid w:val="00F56E63"/>
    <w:rsid w:val="00F7300F"/>
    <w:rsid w:val="00F846A4"/>
    <w:rsid w:val="00F974D7"/>
    <w:rsid w:val="00FA1399"/>
    <w:rsid w:val="00FA7158"/>
    <w:rsid w:val="00FC29DA"/>
    <w:rsid w:val="00FC6FDC"/>
    <w:rsid w:val="00FD24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E1C9AC-D64C-41F6-9718-D80F5476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qFormat/>
    <w:pPr>
      <w:keepNext/>
      <w:spacing w:before="240" w:after="60"/>
      <w:jc w:val="both"/>
      <w:outlineLvl w:val="1"/>
    </w:pPr>
    <w:rPr>
      <w:rFonts w:eastAsia="Arial Unicode MS"/>
      <w:b/>
      <w:i/>
      <w:szCs w:val="20"/>
    </w:rPr>
  </w:style>
  <w:style w:type="paragraph" w:styleId="Nadpis5">
    <w:name w:val="heading 5"/>
    <w:basedOn w:val="Normln"/>
    <w:next w:val="Normln"/>
    <w:qFormat/>
    <w:pPr>
      <w:keepNext/>
      <w:overflowPunct w:val="0"/>
      <w:autoSpaceDE w:val="0"/>
      <w:autoSpaceDN w:val="0"/>
      <w:adjustRightInd w:val="0"/>
      <w:jc w:val="both"/>
      <w:textAlignment w:val="baseline"/>
      <w:outlineLvl w:val="4"/>
    </w:pPr>
    <w:rPr>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edovanodkaz">
    <w:name w:val="FollowedHyperlink"/>
    <w:semiHidden/>
    <w:rPr>
      <w:color w:val="800080"/>
      <w:u w:val="single"/>
    </w:rPr>
  </w:style>
  <w:style w:type="paragraph" w:styleId="Zkladntextodsazen">
    <w:name w:val="Body Text Indent"/>
    <w:basedOn w:val="Normln"/>
    <w:semiHidden/>
    <w:pPr>
      <w:ind w:left="720" w:hanging="720"/>
      <w:jc w:val="both"/>
    </w:pPr>
  </w:style>
  <w:style w:type="paragraph" w:styleId="Zkladntext">
    <w:name w:val="Body Text"/>
    <w:basedOn w:val="Normln"/>
    <w:link w:val="ZkladntextChar"/>
    <w:semiHidden/>
    <w:pPr>
      <w:jc w:val="both"/>
    </w:pPr>
    <w:rPr>
      <w:szCs w:val="20"/>
    </w:rPr>
  </w:style>
  <w:style w:type="character" w:styleId="Hypertextovodkaz">
    <w:name w:val="Hyperlink"/>
    <w:semiHidden/>
    <w:rPr>
      <w:color w:val="0000FF"/>
      <w:u w:val="single"/>
    </w:rPr>
  </w:style>
  <w:style w:type="paragraph" w:styleId="Zkladntext2">
    <w:name w:val="Body Text 2"/>
    <w:basedOn w:val="Normln"/>
    <w:semiHidden/>
    <w:pPr>
      <w:widowControl w:val="0"/>
      <w:jc w:val="both"/>
    </w:pPr>
  </w:style>
  <w:style w:type="character" w:customStyle="1" w:styleId="ZkladntextChar">
    <w:name w:val="Základní text Char"/>
    <w:link w:val="Zkladntext"/>
    <w:semiHidden/>
    <w:rsid w:val="003106B7"/>
    <w:rPr>
      <w:sz w:val="24"/>
    </w:rPr>
  </w:style>
  <w:style w:type="paragraph" w:styleId="Zpat">
    <w:name w:val="footer"/>
    <w:basedOn w:val="Normln"/>
    <w:link w:val="ZpatChar"/>
    <w:semiHidden/>
    <w:rsid w:val="00402D29"/>
    <w:pPr>
      <w:tabs>
        <w:tab w:val="center" w:pos="4536"/>
        <w:tab w:val="right" w:pos="9072"/>
      </w:tabs>
    </w:pPr>
    <w:rPr>
      <w:sz w:val="20"/>
      <w:szCs w:val="20"/>
    </w:rPr>
  </w:style>
  <w:style w:type="character" w:customStyle="1" w:styleId="ZpatChar">
    <w:name w:val="Zápatí Char"/>
    <w:basedOn w:val="Standardnpsmoodstavce"/>
    <w:link w:val="Zpat"/>
    <w:semiHidden/>
    <w:rsid w:val="00402D29"/>
  </w:style>
  <w:style w:type="paragraph" w:styleId="Textbubliny">
    <w:name w:val="Balloon Text"/>
    <w:basedOn w:val="Normln"/>
    <w:link w:val="TextbublinyChar"/>
    <w:uiPriority w:val="99"/>
    <w:semiHidden/>
    <w:unhideWhenUsed/>
    <w:rsid w:val="00235048"/>
    <w:rPr>
      <w:rFonts w:ascii="Segoe UI" w:hAnsi="Segoe UI" w:cs="Segoe UI"/>
      <w:sz w:val="18"/>
      <w:szCs w:val="18"/>
    </w:rPr>
  </w:style>
  <w:style w:type="character" w:customStyle="1" w:styleId="TextbublinyChar">
    <w:name w:val="Text bubliny Char"/>
    <w:link w:val="Textbubliny"/>
    <w:uiPriority w:val="99"/>
    <w:semiHidden/>
    <w:rsid w:val="00235048"/>
    <w:rPr>
      <w:rFonts w:ascii="Segoe UI" w:hAnsi="Segoe UI" w:cs="Segoe UI"/>
      <w:sz w:val="18"/>
      <w:szCs w:val="18"/>
    </w:rPr>
  </w:style>
  <w:style w:type="paragraph" w:styleId="Zhlav">
    <w:name w:val="header"/>
    <w:basedOn w:val="Normln"/>
    <w:rsid w:val="001A1ADB"/>
    <w:pPr>
      <w:tabs>
        <w:tab w:val="center" w:pos="4536"/>
        <w:tab w:val="right" w:pos="9072"/>
      </w:tabs>
    </w:pPr>
  </w:style>
  <w:style w:type="character" w:styleId="slostrnky">
    <w:name w:val="page number"/>
    <w:basedOn w:val="Standardnpsmoodstavce"/>
    <w:rsid w:val="001A1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55794">
      <w:bodyDiv w:val="1"/>
      <w:marLeft w:val="0"/>
      <w:marRight w:val="0"/>
      <w:marTop w:val="0"/>
      <w:marBottom w:val="0"/>
      <w:divBdr>
        <w:top w:val="none" w:sz="0" w:space="0" w:color="auto"/>
        <w:left w:val="none" w:sz="0" w:space="0" w:color="auto"/>
        <w:bottom w:val="none" w:sz="0" w:space="0" w:color="auto"/>
        <w:right w:val="none" w:sz="0" w:space="0" w:color="auto"/>
      </w:divBdr>
    </w:div>
    <w:div w:id="1311594599">
      <w:bodyDiv w:val="1"/>
      <w:marLeft w:val="0"/>
      <w:marRight w:val="0"/>
      <w:marTop w:val="300"/>
      <w:marBottom w:val="0"/>
      <w:divBdr>
        <w:top w:val="none" w:sz="0" w:space="0" w:color="auto"/>
        <w:left w:val="none" w:sz="0" w:space="0" w:color="auto"/>
        <w:bottom w:val="none" w:sz="0" w:space="0" w:color="auto"/>
        <w:right w:val="none" w:sz="0" w:space="0" w:color="auto"/>
      </w:divBdr>
      <w:divsChild>
        <w:div w:id="1551110457">
          <w:marLeft w:val="0"/>
          <w:marRight w:val="0"/>
          <w:marTop w:val="0"/>
          <w:marBottom w:val="0"/>
          <w:divBdr>
            <w:top w:val="none" w:sz="0" w:space="0" w:color="auto"/>
            <w:left w:val="none" w:sz="0" w:space="0" w:color="auto"/>
            <w:bottom w:val="none" w:sz="0" w:space="0" w:color="auto"/>
            <w:right w:val="none" w:sz="0" w:space="0" w:color="auto"/>
          </w:divBdr>
          <w:divsChild>
            <w:div w:id="1313099684">
              <w:marLeft w:val="0"/>
              <w:marRight w:val="0"/>
              <w:marTop w:val="0"/>
              <w:marBottom w:val="0"/>
              <w:divBdr>
                <w:top w:val="single" w:sz="6" w:space="8" w:color="CCCCCC"/>
                <w:left w:val="none" w:sz="0" w:space="0" w:color="auto"/>
                <w:bottom w:val="none" w:sz="0" w:space="0" w:color="auto"/>
                <w:right w:val="none" w:sz="0" w:space="0" w:color="auto"/>
              </w:divBdr>
              <w:divsChild>
                <w:div w:id="1695613460">
                  <w:blockQuote w:val="1"/>
                  <w:marLeft w:val="0"/>
                  <w:marRight w:val="0"/>
                  <w:marTop w:val="30"/>
                  <w:marBottom w:val="30"/>
                  <w:divBdr>
                    <w:top w:val="none" w:sz="0" w:space="0" w:color="auto"/>
                    <w:left w:val="single" w:sz="12" w:space="8" w:color="0000FF"/>
                    <w:bottom w:val="none" w:sz="0" w:space="0" w:color="auto"/>
                    <w:right w:val="single" w:sz="12" w:space="6" w:color="0000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5055</Words>
  <Characters>29827</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DÍLO č</vt:lpstr>
    </vt:vector>
  </TitlesOfParts>
  <Company/>
  <LinksUpToDate>false</LinksUpToDate>
  <CharactersWithSpaces>34813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Olša</dc:creator>
  <cp:keywords/>
  <cp:lastModifiedBy>zatkova.ra@gmail.com</cp:lastModifiedBy>
  <cp:revision>3</cp:revision>
  <cp:lastPrinted>2016-12-09T09:52:00Z</cp:lastPrinted>
  <dcterms:created xsi:type="dcterms:W3CDTF">2020-05-06T19:29:00Z</dcterms:created>
  <dcterms:modified xsi:type="dcterms:W3CDTF">2020-05-07T10:53:00Z</dcterms:modified>
</cp:coreProperties>
</file>