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AC0698">
        <w:rPr>
          <w:b/>
          <w:bCs/>
          <w:sz w:val="22"/>
          <w:szCs w:val="22"/>
        </w:rPr>
        <w:t>Opravy náhradních dílů autobusů a trolejbusů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B634F7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jméno a funkce</w:t>
      </w:r>
    </w:p>
    <w:p w:rsidR="002510FA" w:rsidRPr="00B634F7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634F7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634F7">
        <w:rPr>
          <w:i/>
          <w:iCs/>
          <w:sz w:val="22"/>
          <w:szCs w:val="22"/>
          <w:highlight w:val="cyan"/>
        </w:rPr>
        <w:t xml:space="preserve">zástupce </w:t>
      </w:r>
      <w:r w:rsidR="00293422" w:rsidRPr="00B634F7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555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E3FB2"/>
    <w:rsid w:val="003F0F48"/>
    <w:rsid w:val="003F1DF7"/>
    <w:rsid w:val="00400938"/>
    <w:rsid w:val="004028E8"/>
    <w:rsid w:val="00431DFF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43FB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3522D"/>
    <w:rsid w:val="00A530B5"/>
    <w:rsid w:val="00A62707"/>
    <w:rsid w:val="00A83E98"/>
    <w:rsid w:val="00AA4618"/>
    <w:rsid w:val="00AC0698"/>
    <w:rsid w:val="00AC5974"/>
    <w:rsid w:val="00AF44ED"/>
    <w:rsid w:val="00B404CE"/>
    <w:rsid w:val="00B6321B"/>
    <w:rsid w:val="00B634F7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D783DC0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3EEFA-0E07-4CDD-9A28-B2919382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37</cp:revision>
  <cp:lastPrinted>2012-06-13T06:30:00Z</cp:lastPrinted>
  <dcterms:created xsi:type="dcterms:W3CDTF">2017-01-27T06:38:00Z</dcterms:created>
  <dcterms:modified xsi:type="dcterms:W3CDTF">2020-04-29T11:38:00Z</dcterms:modified>
</cp:coreProperties>
</file>