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51B4F6" w14:textId="77777777" w:rsidR="00D54220" w:rsidRPr="0081542D" w:rsidRDefault="00D54220">
      <w:pPr>
        <w:pStyle w:val="Nzev"/>
        <w:tabs>
          <w:tab w:val="clear" w:pos="720"/>
        </w:tabs>
        <w:ind w:left="0" w:right="21"/>
        <w:rPr>
          <w:sz w:val="22"/>
          <w:szCs w:val="22"/>
          <w:lang w:val="cs-CZ"/>
        </w:rPr>
      </w:pPr>
      <w:bookmarkStart w:id="0" w:name="_GoBack"/>
      <w:bookmarkEnd w:id="0"/>
    </w:p>
    <w:p w14:paraId="6F97F0A5" w14:textId="77777777" w:rsidR="00547489" w:rsidRPr="0081542D" w:rsidRDefault="00547489" w:rsidP="00835347">
      <w:pPr>
        <w:pStyle w:val="Nzev"/>
        <w:tabs>
          <w:tab w:val="clear" w:pos="720"/>
        </w:tabs>
        <w:ind w:left="0" w:right="21"/>
        <w:rPr>
          <w:sz w:val="22"/>
          <w:szCs w:val="22"/>
          <w:lang w:val="cs-CZ"/>
        </w:rPr>
      </w:pPr>
      <w:r w:rsidRPr="0081542D">
        <w:rPr>
          <w:sz w:val="22"/>
          <w:szCs w:val="22"/>
          <w:lang w:val="cs-CZ"/>
        </w:rPr>
        <w:t>NÁVRH</w:t>
      </w:r>
      <w:r w:rsidR="000F2AEB" w:rsidRPr="0081542D">
        <w:rPr>
          <w:sz w:val="22"/>
          <w:szCs w:val="22"/>
          <w:lang w:val="cs-CZ"/>
        </w:rPr>
        <w:t xml:space="preserve"> </w:t>
      </w:r>
      <w:r w:rsidRPr="0081542D">
        <w:rPr>
          <w:sz w:val="22"/>
          <w:szCs w:val="22"/>
          <w:lang w:val="cs-CZ"/>
        </w:rPr>
        <w:t>SMLOUV</w:t>
      </w:r>
      <w:r w:rsidR="00466C64" w:rsidRPr="0081542D">
        <w:rPr>
          <w:sz w:val="22"/>
          <w:szCs w:val="22"/>
          <w:lang w:val="cs-CZ"/>
        </w:rPr>
        <w:t>Y</w:t>
      </w:r>
      <w:r w:rsidRPr="0081542D">
        <w:rPr>
          <w:sz w:val="22"/>
          <w:szCs w:val="22"/>
          <w:lang w:val="cs-CZ"/>
        </w:rPr>
        <w:t xml:space="preserve"> O DÍLO</w:t>
      </w:r>
      <w:r w:rsidR="0038216E" w:rsidRPr="0081542D">
        <w:rPr>
          <w:sz w:val="22"/>
          <w:szCs w:val="22"/>
          <w:lang w:val="cs-CZ"/>
        </w:rPr>
        <w:t xml:space="preserve"> </w:t>
      </w:r>
    </w:p>
    <w:p w14:paraId="32F7DB62" w14:textId="77777777" w:rsidR="00AE4ACC" w:rsidRPr="0081542D" w:rsidRDefault="00AE4ACC" w:rsidP="000F2AEB">
      <w:pPr>
        <w:pStyle w:val="Nzev"/>
        <w:tabs>
          <w:tab w:val="clear" w:pos="720"/>
        </w:tabs>
        <w:ind w:left="0" w:right="21"/>
        <w:jc w:val="left"/>
        <w:rPr>
          <w:sz w:val="22"/>
          <w:szCs w:val="22"/>
          <w:lang w:val="cs-CZ"/>
        </w:rPr>
      </w:pPr>
    </w:p>
    <w:p w14:paraId="69A818BD" w14:textId="77777777" w:rsidR="00D54220" w:rsidRPr="0081542D" w:rsidRDefault="00246C6F" w:rsidP="00835347">
      <w:pPr>
        <w:pStyle w:val="Zkladntext"/>
        <w:spacing w:after="0"/>
        <w:jc w:val="center"/>
        <w:rPr>
          <w:lang w:val="cs-CZ"/>
        </w:rPr>
      </w:pPr>
      <w:r w:rsidRPr="0081542D">
        <w:rPr>
          <w:lang w:val="cs-CZ"/>
        </w:rPr>
        <w:t>Číslo smlouvy objednatele:</w:t>
      </w:r>
      <w:permStart w:id="554642995" w:edGrp="everyone"/>
      <w:r w:rsidR="007010BF" w:rsidRPr="0081542D">
        <w:rPr>
          <w:lang w:val="cs-CZ"/>
        </w:rPr>
        <w:t xml:space="preserve"> </w:t>
      </w:r>
      <w:r w:rsidR="006F20FE" w:rsidRPr="0081542D">
        <w:rPr>
          <w:lang w:val="cs-CZ"/>
        </w:rPr>
        <w:t>DOD</w:t>
      </w:r>
      <w:r w:rsidR="006F20FE" w:rsidRPr="0081542D">
        <w:rPr>
          <w:color w:val="auto"/>
          <w:lang w:val="cs-CZ"/>
        </w:rPr>
        <w:t xml:space="preserve">20200388  </w:t>
      </w:r>
      <w:permEnd w:id="554642995"/>
    </w:p>
    <w:p w14:paraId="76B844F4" w14:textId="77777777" w:rsidR="00002D0B" w:rsidRPr="0081542D" w:rsidRDefault="00D54220" w:rsidP="00002D0B">
      <w:pPr>
        <w:pStyle w:val="Nadpis1"/>
        <w:numPr>
          <w:ilvl w:val="0"/>
          <w:numId w:val="0"/>
        </w:numPr>
        <w:ind w:left="300"/>
        <w:jc w:val="center"/>
      </w:pPr>
      <w:r w:rsidRPr="0081542D">
        <w:t>Číslo smlouvy zhotovitele:</w:t>
      </w:r>
      <w:permStart w:id="43739829" w:edGrp="everyone"/>
      <w:r w:rsidR="007010BF" w:rsidRPr="0081542D">
        <w:t xml:space="preserve"> </w:t>
      </w:r>
      <w:r w:rsidR="00137BF2" w:rsidRPr="0081542D">
        <w:rPr>
          <w:i/>
          <w:color w:val="00B0F0"/>
        </w:rPr>
        <w:t>(POZ. Doplní zhotovitel. Poté poznámku vymaže.</w:t>
      </w:r>
    </w:p>
    <w:permEnd w:id="43739829"/>
    <w:p w14:paraId="70C9F834" w14:textId="49199D67" w:rsidR="00FC7EFC" w:rsidRPr="0081542D" w:rsidRDefault="00547489">
      <w:pPr>
        <w:pStyle w:val="Nadpis1"/>
        <w:jc w:val="center"/>
      </w:pPr>
      <w:r w:rsidRPr="0081542D">
        <w:t>Smluvní strany</w:t>
      </w:r>
    </w:p>
    <w:p w14:paraId="0F43D22A" w14:textId="77777777" w:rsidR="00547489" w:rsidRPr="0081542D" w:rsidRDefault="00547489" w:rsidP="00547489">
      <w:pPr>
        <w:tabs>
          <w:tab w:val="left" w:pos="3969"/>
        </w:tabs>
        <w:spacing w:before="120"/>
        <w:ind w:right="21"/>
        <w:jc w:val="both"/>
        <w:rPr>
          <w:rFonts w:ascii="Times New Roman" w:hAnsi="Times New Roman"/>
          <w:b/>
          <w:sz w:val="22"/>
          <w:szCs w:val="22"/>
          <w:lang w:val="cs-CZ"/>
        </w:rPr>
      </w:pPr>
      <w:r w:rsidRPr="0081542D">
        <w:rPr>
          <w:rFonts w:ascii="Times New Roman" w:hAnsi="Times New Roman"/>
          <w:b/>
          <w:sz w:val="22"/>
          <w:szCs w:val="22"/>
          <w:lang w:val="cs-CZ"/>
        </w:rPr>
        <w:t>Objednatel:</w:t>
      </w:r>
      <w:r w:rsidRPr="0081542D">
        <w:rPr>
          <w:rFonts w:ascii="Times New Roman" w:hAnsi="Times New Roman"/>
          <w:b/>
          <w:sz w:val="22"/>
          <w:szCs w:val="22"/>
          <w:lang w:val="cs-CZ"/>
        </w:rPr>
        <w:tab/>
        <w:t>Dopravní podnik Ostrava a.s.</w:t>
      </w:r>
    </w:p>
    <w:p w14:paraId="37E23EB2" w14:textId="77777777" w:rsidR="00547489" w:rsidRPr="0081542D" w:rsidRDefault="00547489" w:rsidP="00547489">
      <w:pPr>
        <w:tabs>
          <w:tab w:val="left" w:pos="3969"/>
        </w:tabs>
        <w:ind w:right="21"/>
        <w:rPr>
          <w:rFonts w:ascii="Times New Roman" w:hAnsi="Times New Roman"/>
          <w:sz w:val="22"/>
          <w:szCs w:val="22"/>
          <w:lang w:val="cs-CZ"/>
        </w:rPr>
      </w:pPr>
      <w:r w:rsidRPr="0081542D">
        <w:rPr>
          <w:rFonts w:ascii="Times New Roman" w:hAnsi="Times New Roman"/>
          <w:sz w:val="22"/>
          <w:szCs w:val="22"/>
          <w:lang w:val="cs-CZ"/>
        </w:rPr>
        <w:t xml:space="preserve">se sídlem: </w:t>
      </w:r>
      <w:r w:rsidRPr="0081542D">
        <w:rPr>
          <w:rFonts w:ascii="Times New Roman" w:hAnsi="Times New Roman"/>
          <w:sz w:val="22"/>
          <w:szCs w:val="22"/>
          <w:lang w:val="cs-CZ"/>
        </w:rPr>
        <w:tab/>
        <w:t>Poděbradova 494/2, Moravská Ostrava, PSČ 702 00 Ostrava</w:t>
      </w:r>
    </w:p>
    <w:p w14:paraId="7D8BF74C" w14:textId="77777777" w:rsidR="00547489" w:rsidRPr="0081542D" w:rsidRDefault="00547489" w:rsidP="00547489">
      <w:pPr>
        <w:tabs>
          <w:tab w:val="left" w:pos="3969"/>
        </w:tabs>
        <w:ind w:right="21"/>
        <w:rPr>
          <w:rFonts w:ascii="Times New Roman" w:hAnsi="Times New Roman"/>
          <w:sz w:val="22"/>
          <w:szCs w:val="22"/>
          <w:lang w:val="cs-CZ"/>
        </w:rPr>
      </w:pPr>
      <w:r w:rsidRPr="0081542D">
        <w:rPr>
          <w:rFonts w:ascii="Times New Roman" w:hAnsi="Times New Roman"/>
          <w:sz w:val="22"/>
          <w:szCs w:val="22"/>
          <w:lang w:val="cs-CZ"/>
        </w:rPr>
        <w:t>právní forma:</w:t>
      </w:r>
      <w:r w:rsidRPr="0081542D">
        <w:rPr>
          <w:rFonts w:ascii="Times New Roman" w:hAnsi="Times New Roman"/>
          <w:sz w:val="22"/>
          <w:szCs w:val="22"/>
          <w:lang w:val="cs-CZ"/>
        </w:rPr>
        <w:tab/>
        <w:t>akciová společnost</w:t>
      </w:r>
    </w:p>
    <w:p w14:paraId="7D9B0722" w14:textId="77777777" w:rsidR="00547489" w:rsidRPr="0081542D" w:rsidRDefault="00547489" w:rsidP="00547489">
      <w:pPr>
        <w:tabs>
          <w:tab w:val="left" w:pos="3969"/>
        </w:tabs>
        <w:ind w:right="21"/>
        <w:rPr>
          <w:rFonts w:ascii="Times New Roman" w:hAnsi="Times New Roman"/>
          <w:sz w:val="22"/>
          <w:szCs w:val="22"/>
          <w:lang w:val="cs-CZ"/>
        </w:rPr>
      </w:pPr>
      <w:r w:rsidRPr="0081542D">
        <w:rPr>
          <w:rFonts w:ascii="Times New Roman" w:hAnsi="Times New Roman"/>
          <w:sz w:val="22"/>
          <w:szCs w:val="22"/>
          <w:lang w:val="cs-CZ"/>
        </w:rPr>
        <w:t xml:space="preserve">zapsaná v obch. rejstříku:    </w:t>
      </w:r>
      <w:r w:rsidRPr="0081542D">
        <w:rPr>
          <w:rFonts w:ascii="Times New Roman" w:hAnsi="Times New Roman"/>
          <w:sz w:val="22"/>
          <w:szCs w:val="22"/>
          <w:lang w:val="cs-CZ"/>
        </w:rPr>
        <w:tab/>
        <w:t>vedeném u Krajského soudu Ostrava, oddíl B., vložka číslo 1104</w:t>
      </w:r>
    </w:p>
    <w:p w14:paraId="3F6D8C2D" w14:textId="77777777" w:rsidR="00547489" w:rsidRPr="0081542D" w:rsidRDefault="00547489" w:rsidP="00547489">
      <w:pPr>
        <w:tabs>
          <w:tab w:val="left" w:pos="3969"/>
        </w:tabs>
        <w:ind w:right="21"/>
        <w:rPr>
          <w:rFonts w:ascii="Times New Roman" w:hAnsi="Times New Roman"/>
          <w:sz w:val="22"/>
          <w:szCs w:val="22"/>
          <w:lang w:val="cs-CZ"/>
        </w:rPr>
      </w:pPr>
      <w:r w:rsidRPr="0081542D">
        <w:rPr>
          <w:rFonts w:ascii="Times New Roman" w:hAnsi="Times New Roman"/>
          <w:sz w:val="22"/>
          <w:szCs w:val="22"/>
          <w:lang w:val="cs-CZ"/>
        </w:rPr>
        <w:t xml:space="preserve">IČ: </w:t>
      </w:r>
      <w:r w:rsidRPr="0081542D">
        <w:rPr>
          <w:rFonts w:ascii="Times New Roman" w:hAnsi="Times New Roman"/>
          <w:sz w:val="22"/>
          <w:szCs w:val="22"/>
          <w:lang w:val="cs-CZ"/>
        </w:rPr>
        <w:tab/>
        <w:t>61974757</w:t>
      </w:r>
    </w:p>
    <w:p w14:paraId="68A778AE" w14:textId="77777777" w:rsidR="00547489" w:rsidRPr="0081542D" w:rsidRDefault="00547489" w:rsidP="00547489">
      <w:pPr>
        <w:tabs>
          <w:tab w:val="left" w:pos="3969"/>
        </w:tabs>
        <w:ind w:right="21"/>
        <w:rPr>
          <w:rFonts w:ascii="Times New Roman" w:hAnsi="Times New Roman"/>
          <w:color w:val="auto"/>
          <w:sz w:val="22"/>
          <w:szCs w:val="22"/>
          <w:lang w:val="cs-CZ"/>
        </w:rPr>
      </w:pPr>
      <w:r w:rsidRPr="0081542D">
        <w:rPr>
          <w:rFonts w:ascii="Times New Roman" w:hAnsi="Times New Roman"/>
          <w:sz w:val="22"/>
          <w:szCs w:val="22"/>
          <w:lang w:val="cs-CZ"/>
        </w:rPr>
        <w:t>DIČ:</w:t>
      </w:r>
      <w:r w:rsidRPr="0081542D">
        <w:rPr>
          <w:rFonts w:ascii="Times New Roman" w:hAnsi="Times New Roman"/>
          <w:sz w:val="22"/>
          <w:szCs w:val="22"/>
          <w:lang w:val="cs-CZ"/>
        </w:rPr>
        <w:tab/>
      </w:r>
      <w:r w:rsidRPr="0081542D">
        <w:rPr>
          <w:rFonts w:ascii="Times New Roman" w:hAnsi="Times New Roman"/>
          <w:color w:val="auto"/>
          <w:sz w:val="22"/>
          <w:szCs w:val="22"/>
          <w:lang w:val="cs-CZ"/>
        </w:rPr>
        <w:t>CZ61974757  plátce DPH</w:t>
      </w:r>
    </w:p>
    <w:p w14:paraId="7BCD9F59" w14:textId="77777777" w:rsidR="00547489" w:rsidRPr="0081542D" w:rsidRDefault="00547489" w:rsidP="00547489">
      <w:pPr>
        <w:tabs>
          <w:tab w:val="left" w:pos="3969"/>
        </w:tabs>
        <w:ind w:right="21"/>
        <w:rPr>
          <w:rFonts w:ascii="Times New Roman" w:hAnsi="Times New Roman"/>
          <w:sz w:val="22"/>
          <w:szCs w:val="22"/>
          <w:lang w:val="cs-CZ"/>
        </w:rPr>
      </w:pPr>
      <w:r w:rsidRPr="0081542D">
        <w:rPr>
          <w:rFonts w:ascii="Times New Roman" w:hAnsi="Times New Roman"/>
          <w:color w:val="auto"/>
          <w:sz w:val="22"/>
          <w:szCs w:val="22"/>
          <w:lang w:val="cs-CZ"/>
        </w:rPr>
        <w:t>bankovní spojení:</w:t>
      </w:r>
      <w:r w:rsidRPr="0081542D">
        <w:rPr>
          <w:rFonts w:ascii="Times New Roman" w:hAnsi="Times New Roman"/>
          <w:color w:val="auto"/>
          <w:sz w:val="22"/>
          <w:szCs w:val="22"/>
          <w:lang w:val="cs-CZ"/>
        </w:rPr>
        <w:tab/>
        <w:t>Komerční banka, a.s., pobočka Ostrava, Nádražní 12</w:t>
      </w:r>
    </w:p>
    <w:p w14:paraId="1A670801" w14:textId="77777777" w:rsidR="00547489" w:rsidRPr="0081542D" w:rsidRDefault="00547489" w:rsidP="00547489">
      <w:pPr>
        <w:tabs>
          <w:tab w:val="left" w:pos="3969"/>
        </w:tabs>
        <w:ind w:right="21"/>
        <w:rPr>
          <w:rFonts w:ascii="Times New Roman" w:hAnsi="Times New Roman"/>
          <w:sz w:val="22"/>
          <w:szCs w:val="22"/>
          <w:lang w:val="cs-CZ"/>
        </w:rPr>
      </w:pPr>
      <w:r w:rsidRPr="0081542D">
        <w:rPr>
          <w:rFonts w:ascii="Times New Roman" w:hAnsi="Times New Roman"/>
          <w:sz w:val="22"/>
          <w:szCs w:val="22"/>
          <w:lang w:val="cs-CZ"/>
        </w:rPr>
        <w:t>číslo účtu:</w:t>
      </w:r>
      <w:r w:rsidRPr="0081542D">
        <w:rPr>
          <w:rFonts w:ascii="Times New Roman" w:hAnsi="Times New Roman"/>
          <w:sz w:val="22"/>
          <w:szCs w:val="22"/>
          <w:lang w:val="cs-CZ"/>
        </w:rPr>
        <w:tab/>
        <w:t>5708761/0100</w:t>
      </w:r>
    </w:p>
    <w:p w14:paraId="7DAACCC6" w14:textId="77777777" w:rsidR="005F70D7" w:rsidRPr="0081542D" w:rsidRDefault="005F70D7" w:rsidP="00547489">
      <w:pPr>
        <w:tabs>
          <w:tab w:val="left" w:pos="3969"/>
        </w:tabs>
        <w:ind w:right="21"/>
        <w:rPr>
          <w:rFonts w:ascii="Times New Roman" w:hAnsi="Times New Roman"/>
          <w:sz w:val="22"/>
          <w:szCs w:val="22"/>
          <w:lang w:val="cs-CZ"/>
        </w:rPr>
      </w:pPr>
      <w:r w:rsidRPr="0081542D">
        <w:rPr>
          <w:rFonts w:ascii="Times New Roman" w:hAnsi="Times New Roman"/>
          <w:sz w:val="22"/>
          <w:szCs w:val="22"/>
          <w:lang w:val="cs-CZ"/>
        </w:rPr>
        <w:t>datová schránka:</w:t>
      </w:r>
      <w:r w:rsidRPr="0081542D">
        <w:rPr>
          <w:rFonts w:ascii="Times New Roman" w:hAnsi="Times New Roman"/>
          <w:sz w:val="22"/>
          <w:szCs w:val="22"/>
          <w:lang w:val="cs-CZ"/>
        </w:rPr>
        <w:tab/>
      </w:r>
      <w:r w:rsidR="004A5549" w:rsidRPr="0081542D">
        <w:rPr>
          <w:rFonts w:ascii="Times New Roman" w:hAnsi="Times New Roman"/>
          <w:sz w:val="22"/>
          <w:szCs w:val="22"/>
          <w:lang w:val="cs-CZ"/>
        </w:rPr>
        <w:t>f7mdrpg</w:t>
      </w:r>
    </w:p>
    <w:p w14:paraId="4893DDB8" w14:textId="319E17FE" w:rsidR="00547489" w:rsidRPr="0081542D" w:rsidRDefault="00D92757" w:rsidP="00547489">
      <w:pPr>
        <w:tabs>
          <w:tab w:val="left" w:pos="3969"/>
        </w:tabs>
        <w:spacing w:line="240" w:lineRule="auto"/>
        <w:ind w:right="21"/>
        <w:rPr>
          <w:rFonts w:ascii="Times New Roman" w:hAnsi="Times New Roman"/>
          <w:sz w:val="22"/>
          <w:szCs w:val="22"/>
          <w:lang w:val="cs-CZ"/>
        </w:rPr>
      </w:pPr>
      <w:r w:rsidRPr="0081542D">
        <w:rPr>
          <w:rFonts w:ascii="Times New Roman" w:hAnsi="Times New Roman"/>
          <w:sz w:val="22"/>
          <w:szCs w:val="22"/>
          <w:lang w:val="cs-CZ"/>
        </w:rPr>
        <w:t>zastoupen</w:t>
      </w:r>
      <w:r w:rsidR="00547489" w:rsidRPr="0081542D">
        <w:rPr>
          <w:rFonts w:ascii="Times New Roman" w:hAnsi="Times New Roman"/>
          <w:sz w:val="22"/>
          <w:szCs w:val="22"/>
          <w:lang w:val="cs-CZ"/>
        </w:rPr>
        <w:t>:</w:t>
      </w:r>
      <w:r w:rsidR="00547489" w:rsidRPr="0081542D">
        <w:rPr>
          <w:rFonts w:ascii="Times New Roman" w:hAnsi="Times New Roman"/>
          <w:sz w:val="22"/>
          <w:szCs w:val="22"/>
          <w:lang w:val="cs-CZ"/>
        </w:rPr>
        <w:tab/>
      </w:r>
      <w:r w:rsidR="001C6BD7" w:rsidRPr="0081542D">
        <w:rPr>
          <w:rFonts w:ascii="Times New Roman" w:hAnsi="Times New Roman"/>
          <w:sz w:val="22"/>
          <w:szCs w:val="22"/>
          <w:lang w:val="cs-CZ"/>
        </w:rPr>
        <w:t xml:space="preserve">Ing. </w:t>
      </w:r>
      <w:r w:rsidR="00A43DFB" w:rsidRPr="0081542D">
        <w:rPr>
          <w:rFonts w:ascii="Times New Roman" w:hAnsi="Times New Roman"/>
          <w:sz w:val="22"/>
          <w:szCs w:val="22"/>
          <w:lang w:val="cs-CZ"/>
        </w:rPr>
        <w:t>Martin</w:t>
      </w:r>
      <w:r w:rsidR="00787B28" w:rsidRPr="0081542D">
        <w:rPr>
          <w:rFonts w:ascii="Times New Roman" w:hAnsi="Times New Roman"/>
          <w:sz w:val="22"/>
          <w:szCs w:val="22"/>
          <w:lang w:val="cs-CZ"/>
        </w:rPr>
        <w:t>em</w:t>
      </w:r>
      <w:r w:rsidR="00A43DFB" w:rsidRPr="0081542D">
        <w:rPr>
          <w:rFonts w:ascii="Times New Roman" w:hAnsi="Times New Roman"/>
          <w:sz w:val="22"/>
          <w:szCs w:val="22"/>
          <w:lang w:val="cs-CZ"/>
        </w:rPr>
        <w:t xml:space="preserve"> Chovanc</w:t>
      </w:r>
      <w:r w:rsidR="00787B28" w:rsidRPr="0081542D">
        <w:rPr>
          <w:rFonts w:ascii="Times New Roman" w:hAnsi="Times New Roman"/>
          <w:sz w:val="22"/>
          <w:szCs w:val="22"/>
          <w:lang w:val="cs-CZ"/>
        </w:rPr>
        <w:t>em</w:t>
      </w:r>
      <w:r w:rsidR="00A43DFB" w:rsidRPr="0081542D">
        <w:rPr>
          <w:rFonts w:ascii="Times New Roman" w:hAnsi="Times New Roman"/>
          <w:sz w:val="22"/>
          <w:szCs w:val="22"/>
          <w:lang w:val="cs-CZ"/>
        </w:rPr>
        <w:t xml:space="preserve">, </w:t>
      </w:r>
      <w:r w:rsidR="0032055F" w:rsidRPr="0081542D">
        <w:rPr>
          <w:rFonts w:ascii="Times New Roman" w:hAnsi="Times New Roman"/>
          <w:sz w:val="22"/>
          <w:szCs w:val="22"/>
          <w:lang w:val="cs-CZ"/>
        </w:rPr>
        <w:t>ředitel technického úseku</w:t>
      </w:r>
      <w:r w:rsidR="00A43DFB" w:rsidRPr="0081542D">
        <w:rPr>
          <w:rFonts w:ascii="Times New Roman" w:hAnsi="Times New Roman"/>
          <w:sz w:val="22"/>
          <w:szCs w:val="22"/>
          <w:lang w:val="cs-CZ"/>
        </w:rPr>
        <w:t xml:space="preserve"> </w:t>
      </w:r>
    </w:p>
    <w:p w14:paraId="6BADBA67" w14:textId="77777777" w:rsidR="00D92757" w:rsidRPr="0081542D" w:rsidRDefault="00AE62D2" w:rsidP="00547489">
      <w:pPr>
        <w:tabs>
          <w:tab w:val="left" w:pos="3969"/>
        </w:tabs>
        <w:spacing w:line="240" w:lineRule="auto"/>
        <w:ind w:right="21"/>
        <w:rPr>
          <w:rFonts w:ascii="Times New Roman" w:hAnsi="Times New Roman"/>
          <w:sz w:val="22"/>
          <w:szCs w:val="22"/>
          <w:lang w:val="cs-CZ"/>
        </w:rPr>
      </w:pPr>
      <w:r w:rsidRPr="0081542D">
        <w:rPr>
          <w:rFonts w:ascii="Times New Roman" w:hAnsi="Times New Roman"/>
          <w:sz w:val="22"/>
          <w:szCs w:val="22"/>
          <w:lang w:val="cs-CZ"/>
        </w:rPr>
        <w:t>kontaktní osoba</w:t>
      </w:r>
      <w:r w:rsidR="00D92757" w:rsidRPr="0081542D">
        <w:rPr>
          <w:rFonts w:ascii="Times New Roman" w:hAnsi="Times New Roman"/>
          <w:sz w:val="22"/>
          <w:szCs w:val="22"/>
          <w:lang w:val="cs-CZ"/>
        </w:rPr>
        <w:t xml:space="preserve"> </w:t>
      </w:r>
      <w:r w:rsidR="00547489" w:rsidRPr="0081542D">
        <w:rPr>
          <w:rFonts w:ascii="Times New Roman" w:hAnsi="Times New Roman"/>
          <w:sz w:val="22"/>
          <w:szCs w:val="22"/>
          <w:lang w:val="cs-CZ"/>
        </w:rPr>
        <w:t>ve věcech smluvních:</w:t>
      </w:r>
      <w:r w:rsidR="001C6BD7" w:rsidRPr="0081542D">
        <w:rPr>
          <w:rFonts w:ascii="Times New Roman" w:hAnsi="Times New Roman"/>
          <w:sz w:val="22"/>
          <w:szCs w:val="22"/>
          <w:lang w:val="cs-CZ"/>
        </w:rPr>
        <w:t xml:space="preserve">           </w:t>
      </w:r>
      <w:r w:rsidR="00973F00" w:rsidRPr="0081542D">
        <w:rPr>
          <w:rFonts w:ascii="Times New Roman" w:hAnsi="Times New Roman"/>
          <w:sz w:val="22"/>
          <w:szCs w:val="22"/>
          <w:lang w:val="cs-CZ"/>
        </w:rPr>
        <w:t>Ing. Petr Holuša</w:t>
      </w:r>
      <w:r w:rsidR="00A43DFB" w:rsidRPr="0081542D">
        <w:rPr>
          <w:rFonts w:ascii="Times New Roman" w:hAnsi="Times New Roman"/>
          <w:sz w:val="22"/>
          <w:szCs w:val="22"/>
          <w:lang w:val="cs-CZ"/>
        </w:rPr>
        <w:t xml:space="preserve">, </w:t>
      </w:r>
      <w:r w:rsidR="009D5909" w:rsidRPr="0081542D">
        <w:rPr>
          <w:rFonts w:ascii="Times New Roman" w:hAnsi="Times New Roman"/>
          <w:sz w:val="22"/>
          <w:szCs w:val="22"/>
          <w:lang w:val="cs-CZ"/>
        </w:rPr>
        <w:t>vedoucí odboru dopravní cesta</w:t>
      </w:r>
    </w:p>
    <w:p w14:paraId="02D4E41A" w14:textId="77777777" w:rsidR="00430130" w:rsidRPr="0081542D" w:rsidRDefault="00835347" w:rsidP="00547489">
      <w:pPr>
        <w:tabs>
          <w:tab w:val="left" w:pos="3969"/>
        </w:tabs>
        <w:spacing w:line="240" w:lineRule="auto"/>
        <w:ind w:right="21"/>
        <w:rPr>
          <w:rFonts w:ascii="Times New Roman" w:hAnsi="Times New Roman"/>
          <w:sz w:val="22"/>
          <w:szCs w:val="22"/>
          <w:lang w:val="cs-CZ"/>
        </w:rPr>
      </w:pPr>
      <w:r w:rsidRPr="0081542D">
        <w:rPr>
          <w:rFonts w:ascii="Times New Roman" w:hAnsi="Times New Roman"/>
          <w:sz w:val="22"/>
          <w:szCs w:val="22"/>
          <w:lang w:val="cs-CZ"/>
        </w:rPr>
        <w:tab/>
        <w:t xml:space="preserve">tel.: 59 740 </w:t>
      </w:r>
      <w:r w:rsidR="009D5909" w:rsidRPr="0081542D">
        <w:rPr>
          <w:rFonts w:ascii="Times New Roman" w:hAnsi="Times New Roman"/>
          <w:sz w:val="22"/>
          <w:szCs w:val="22"/>
          <w:lang w:val="cs-CZ"/>
        </w:rPr>
        <w:t>2170</w:t>
      </w:r>
      <w:r w:rsidRPr="0081542D">
        <w:rPr>
          <w:rFonts w:ascii="Times New Roman" w:hAnsi="Times New Roman"/>
          <w:sz w:val="22"/>
          <w:szCs w:val="22"/>
          <w:lang w:val="cs-CZ"/>
        </w:rPr>
        <w:t>, email</w:t>
      </w:r>
      <w:r w:rsidR="00430130" w:rsidRPr="0081542D">
        <w:rPr>
          <w:rFonts w:ascii="Times New Roman" w:hAnsi="Times New Roman"/>
          <w:sz w:val="22"/>
          <w:szCs w:val="22"/>
          <w:lang w:val="cs-CZ"/>
        </w:rPr>
        <w:t xml:space="preserve">: </w:t>
      </w:r>
      <w:hyperlink r:id="rId8" w:history="1">
        <w:r w:rsidR="00973F00" w:rsidRPr="0081542D">
          <w:rPr>
            <w:rStyle w:val="Hypertextovodkaz"/>
            <w:rFonts w:ascii="Times New Roman" w:hAnsi="Times New Roman"/>
            <w:sz w:val="22"/>
            <w:szCs w:val="22"/>
            <w:lang w:val="cs-CZ"/>
          </w:rPr>
          <w:t>Petr. Holusa@dpo.cz</w:t>
        </w:r>
      </w:hyperlink>
    </w:p>
    <w:p w14:paraId="3C3F7577" w14:textId="77777777" w:rsidR="00547489" w:rsidRPr="0081542D" w:rsidRDefault="00AE62D2" w:rsidP="00547489">
      <w:pPr>
        <w:tabs>
          <w:tab w:val="left" w:pos="3969"/>
        </w:tabs>
        <w:spacing w:line="240" w:lineRule="auto"/>
        <w:ind w:left="3969" w:right="21" w:hanging="3969"/>
        <w:rPr>
          <w:rFonts w:ascii="Times New Roman" w:hAnsi="Times New Roman"/>
          <w:sz w:val="22"/>
          <w:szCs w:val="22"/>
          <w:lang w:val="cs-CZ"/>
        </w:rPr>
      </w:pPr>
      <w:r w:rsidRPr="0081542D">
        <w:rPr>
          <w:rFonts w:ascii="Times New Roman" w:hAnsi="Times New Roman"/>
          <w:sz w:val="22"/>
          <w:szCs w:val="22"/>
          <w:lang w:val="cs-CZ"/>
        </w:rPr>
        <w:t>kontaktní osoby</w:t>
      </w:r>
      <w:r w:rsidR="00D92757" w:rsidRPr="0081542D">
        <w:rPr>
          <w:rFonts w:ascii="Times New Roman" w:hAnsi="Times New Roman"/>
          <w:sz w:val="22"/>
          <w:szCs w:val="22"/>
          <w:lang w:val="cs-CZ"/>
        </w:rPr>
        <w:t xml:space="preserve"> </w:t>
      </w:r>
      <w:r w:rsidR="00547489" w:rsidRPr="0081542D">
        <w:rPr>
          <w:rFonts w:ascii="Times New Roman" w:hAnsi="Times New Roman"/>
          <w:sz w:val="22"/>
          <w:szCs w:val="22"/>
          <w:lang w:val="cs-CZ"/>
        </w:rPr>
        <w:t xml:space="preserve">ve věcech technických: </w:t>
      </w:r>
      <w:r w:rsidR="00547489" w:rsidRPr="0081542D">
        <w:rPr>
          <w:rFonts w:ascii="Times New Roman" w:hAnsi="Times New Roman"/>
          <w:sz w:val="22"/>
          <w:szCs w:val="22"/>
          <w:lang w:val="cs-CZ"/>
        </w:rPr>
        <w:tab/>
      </w:r>
      <w:r w:rsidR="00973F00" w:rsidRPr="0081542D">
        <w:rPr>
          <w:rFonts w:ascii="Times New Roman" w:hAnsi="Times New Roman"/>
          <w:sz w:val="22"/>
          <w:szCs w:val="22"/>
          <w:lang w:val="cs-CZ"/>
        </w:rPr>
        <w:t>Ing. Petr Holuša</w:t>
      </w:r>
      <w:r w:rsidR="001C6BD7" w:rsidRPr="0081542D">
        <w:rPr>
          <w:rFonts w:ascii="Times New Roman" w:hAnsi="Times New Roman"/>
          <w:sz w:val="22"/>
          <w:szCs w:val="22"/>
          <w:lang w:val="cs-CZ"/>
        </w:rPr>
        <w:t>, vedoucí odboru dopravní cesta</w:t>
      </w:r>
      <w:r w:rsidR="00547489" w:rsidRPr="0081542D">
        <w:rPr>
          <w:rFonts w:ascii="Times New Roman" w:hAnsi="Times New Roman"/>
          <w:sz w:val="22"/>
          <w:szCs w:val="22"/>
          <w:lang w:val="cs-CZ"/>
        </w:rPr>
        <w:t xml:space="preserve"> </w:t>
      </w:r>
    </w:p>
    <w:p w14:paraId="698A1CAA" w14:textId="77777777" w:rsidR="001C6BD7" w:rsidRPr="0081542D" w:rsidRDefault="00547489" w:rsidP="00E636F9">
      <w:pPr>
        <w:tabs>
          <w:tab w:val="left" w:pos="3969"/>
        </w:tabs>
        <w:spacing w:line="240" w:lineRule="auto"/>
        <w:ind w:right="21"/>
        <w:rPr>
          <w:rFonts w:ascii="Times New Roman" w:hAnsi="Times New Roman"/>
          <w:sz w:val="22"/>
          <w:szCs w:val="22"/>
          <w:lang w:val="cs-CZ"/>
        </w:rPr>
      </w:pPr>
      <w:r w:rsidRPr="0081542D">
        <w:rPr>
          <w:rFonts w:ascii="Times New Roman" w:hAnsi="Times New Roman"/>
          <w:sz w:val="22"/>
          <w:szCs w:val="22"/>
          <w:lang w:val="cs-CZ"/>
        </w:rPr>
        <w:tab/>
      </w:r>
      <w:r w:rsidR="00D92757" w:rsidRPr="0081542D">
        <w:rPr>
          <w:rFonts w:ascii="Times New Roman" w:hAnsi="Times New Roman"/>
          <w:sz w:val="22"/>
          <w:szCs w:val="22"/>
          <w:lang w:val="cs-CZ"/>
        </w:rPr>
        <w:t xml:space="preserve">tel.: </w:t>
      </w:r>
      <w:r w:rsidR="001C6BD7" w:rsidRPr="0081542D">
        <w:rPr>
          <w:rFonts w:ascii="Times New Roman" w:hAnsi="Times New Roman"/>
          <w:sz w:val="22"/>
          <w:szCs w:val="22"/>
          <w:lang w:val="cs-CZ"/>
        </w:rPr>
        <w:t>59</w:t>
      </w:r>
      <w:r w:rsidR="00430130" w:rsidRPr="0081542D">
        <w:rPr>
          <w:rFonts w:ascii="Times New Roman" w:hAnsi="Times New Roman"/>
          <w:sz w:val="22"/>
          <w:szCs w:val="22"/>
          <w:lang w:val="cs-CZ"/>
        </w:rPr>
        <w:t> </w:t>
      </w:r>
      <w:r w:rsidR="001C6BD7" w:rsidRPr="0081542D">
        <w:rPr>
          <w:rFonts w:ascii="Times New Roman" w:hAnsi="Times New Roman"/>
          <w:sz w:val="22"/>
          <w:szCs w:val="22"/>
          <w:lang w:val="cs-CZ"/>
        </w:rPr>
        <w:t>740</w:t>
      </w:r>
      <w:r w:rsidR="00430130" w:rsidRPr="0081542D">
        <w:rPr>
          <w:rFonts w:ascii="Times New Roman" w:hAnsi="Times New Roman"/>
          <w:sz w:val="22"/>
          <w:szCs w:val="22"/>
          <w:lang w:val="cs-CZ"/>
        </w:rPr>
        <w:t xml:space="preserve"> </w:t>
      </w:r>
      <w:r w:rsidR="001C6BD7" w:rsidRPr="0081542D">
        <w:rPr>
          <w:rFonts w:ascii="Times New Roman" w:hAnsi="Times New Roman"/>
          <w:sz w:val="22"/>
          <w:szCs w:val="22"/>
          <w:lang w:val="cs-CZ"/>
        </w:rPr>
        <w:t>2170</w:t>
      </w:r>
      <w:r w:rsidR="00D92757" w:rsidRPr="0081542D">
        <w:rPr>
          <w:rFonts w:ascii="Times New Roman" w:hAnsi="Times New Roman"/>
          <w:sz w:val="22"/>
          <w:szCs w:val="22"/>
          <w:lang w:val="cs-CZ"/>
        </w:rPr>
        <w:t xml:space="preserve">, e-mail: </w:t>
      </w:r>
      <w:hyperlink r:id="rId9" w:history="1">
        <w:r w:rsidR="00973F00" w:rsidRPr="0081542D">
          <w:rPr>
            <w:rStyle w:val="Hypertextovodkaz"/>
            <w:rFonts w:ascii="Times New Roman" w:hAnsi="Times New Roman"/>
            <w:sz w:val="22"/>
            <w:szCs w:val="22"/>
            <w:lang w:val="cs-CZ"/>
          </w:rPr>
          <w:t>Petr.Holusa@dpo.cz</w:t>
        </w:r>
      </w:hyperlink>
    </w:p>
    <w:p w14:paraId="727A8CB5" w14:textId="77777777" w:rsidR="001C6BD7" w:rsidRPr="0081542D" w:rsidRDefault="001C6BD7" w:rsidP="00E636F9">
      <w:pPr>
        <w:tabs>
          <w:tab w:val="left" w:pos="3969"/>
        </w:tabs>
        <w:spacing w:line="240" w:lineRule="auto"/>
        <w:ind w:right="21"/>
        <w:rPr>
          <w:rFonts w:ascii="Times New Roman" w:hAnsi="Times New Roman"/>
          <w:sz w:val="22"/>
          <w:szCs w:val="22"/>
          <w:lang w:val="cs-CZ"/>
        </w:rPr>
      </w:pPr>
      <w:r w:rsidRPr="0081542D">
        <w:rPr>
          <w:rFonts w:ascii="Times New Roman" w:hAnsi="Times New Roman"/>
          <w:sz w:val="22"/>
          <w:szCs w:val="22"/>
          <w:lang w:val="cs-CZ"/>
        </w:rPr>
        <w:t xml:space="preserve">                                                                        </w:t>
      </w:r>
      <w:r w:rsidR="004142DC" w:rsidRPr="0081542D">
        <w:rPr>
          <w:rFonts w:ascii="Times New Roman" w:hAnsi="Times New Roman"/>
          <w:sz w:val="22"/>
          <w:szCs w:val="22"/>
          <w:lang w:val="cs-CZ"/>
        </w:rPr>
        <w:t>Ing. Roman Maceček</w:t>
      </w:r>
      <w:r w:rsidRPr="0081542D">
        <w:rPr>
          <w:rFonts w:ascii="Times New Roman" w:hAnsi="Times New Roman"/>
          <w:sz w:val="22"/>
          <w:szCs w:val="22"/>
          <w:lang w:val="cs-CZ"/>
        </w:rPr>
        <w:t>, vedoucí střediska</w:t>
      </w:r>
      <w:r w:rsidR="00430130" w:rsidRPr="0081542D">
        <w:rPr>
          <w:rFonts w:ascii="Times New Roman" w:hAnsi="Times New Roman"/>
          <w:sz w:val="22"/>
          <w:szCs w:val="22"/>
          <w:lang w:val="cs-CZ"/>
        </w:rPr>
        <w:t xml:space="preserve"> </w:t>
      </w:r>
      <w:r w:rsidR="004142DC" w:rsidRPr="0081542D">
        <w:rPr>
          <w:rFonts w:ascii="Times New Roman" w:hAnsi="Times New Roman"/>
          <w:sz w:val="22"/>
          <w:szCs w:val="22"/>
          <w:lang w:val="cs-CZ"/>
        </w:rPr>
        <w:t>vrchní stavba</w:t>
      </w:r>
    </w:p>
    <w:p w14:paraId="6274EB9F" w14:textId="77777777" w:rsidR="001A7CEF" w:rsidRPr="0081542D" w:rsidRDefault="001C6BD7" w:rsidP="00E636F9">
      <w:pPr>
        <w:tabs>
          <w:tab w:val="left" w:pos="3969"/>
        </w:tabs>
        <w:spacing w:line="240" w:lineRule="auto"/>
        <w:ind w:right="21"/>
        <w:rPr>
          <w:lang w:val="cs-CZ"/>
        </w:rPr>
      </w:pPr>
      <w:r w:rsidRPr="0081542D">
        <w:rPr>
          <w:rFonts w:ascii="Times New Roman" w:hAnsi="Times New Roman"/>
          <w:sz w:val="22"/>
          <w:szCs w:val="22"/>
          <w:lang w:val="cs-CZ"/>
        </w:rPr>
        <w:t xml:space="preserve">                                                                        tel.: 59</w:t>
      </w:r>
      <w:r w:rsidR="00430130" w:rsidRPr="0081542D">
        <w:rPr>
          <w:rFonts w:ascii="Times New Roman" w:hAnsi="Times New Roman"/>
          <w:sz w:val="22"/>
          <w:szCs w:val="22"/>
          <w:lang w:val="cs-CZ"/>
        </w:rPr>
        <w:t> </w:t>
      </w:r>
      <w:r w:rsidRPr="0081542D">
        <w:rPr>
          <w:rFonts w:ascii="Times New Roman" w:hAnsi="Times New Roman"/>
          <w:sz w:val="22"/>
          <w:szCs w:val="22"/>
          <w:lang w:val="cs-CZ"/>
        </w:rPr>
        <w:t>740</w:t>
      </w:r>
      <w:r w:rsidR="00430130" w:rsidRPr="0081542D">
        <w:rPr>
          <w:rFonts w:ascii="Times New Roman" w:hAnsi="Times New Roman"/>
          <w:sz w:val="22"/>
          <w:szCs w:val="22"/>
          <w:lang w:val="cs-CZ"/>
        </w:rPr>
        <w:t xml:space="preserve"> </w:t>
      </w:r>
      <w:r w:rsidRPr="0081542D">
        <w:rPr>
          <w:rFonts w:ascii="Times New Roman" w:hAnsi="Times New Roman"/>
          <w:sz w:val="22"/>
          <w:szCs w:val="22"/>
          <w:lang w:val="cs-CZ"/>
        </w:rPr>
        <w:t>2</w:t>
      </w:r>
      <w:r w:rsidR="00430130" w:rsidRPr="0081542D">
        <w:rPr>
          <w:rFonts w:ascii="Times New Roman" w:hAnsi="Times New Roman"/>
          <w:sz w:val="22"/>
          <w:szCs w:val="22"/>
          <w:lang w:val="cs-CZ"/>
        </w:rPr>
        <w:t>1</w:t>
      </w:r>
      <w:r w:rsidR="004142DC" w:rsidRPr="0081542D">
        <w:rPr>
          <w:rFonts w:ascii="Times New Roman" w:hAnsi="Times New Roman"/>
          <w:sz w:val="22"/>
          <w:szCs w:val="22"/>
          <w:lang w:val="cs-CZ"/>
        </w:rPr>
        <w:t>5</w:t>
      </w:r>
      <w:r w:rsidRPr="0081542D">
        <w:rPr>
          <w:rFonts w:ascii="Times New Roman" w:hAnsi="Times New Roman"/>
          <w:sz w:val="22"/>
          <w:szCs w:val="22"/>
          <w:lang w:val="cs-CZ"/>
        </w:rPr>
        <w:t xml:space="preserve">0, e-mail: </w:t>
      </w:r>
      <w:hyperlink r:id="rId10" w:history="1">
        <w:r w:rsidR="004142DC" w:rsidRPr="0081542D">
          <w:rPr>
            <w:rStyle w:val="Hypertextovodkaz"/>
            <w:rFonts w:ascii="Times New Roman" w:hAnsi="Times New Roman"/>
            <w:sz w:val="22"/>
            <w:szCs w:val="22"/>
            <w:lang w:val="cs-CZ"/>
          </w:rPr>
          <w:t>Roman.Macecek@dpo.cz</w:t>
        </w:r>
      </w:hyperlink>
    </w:p>
    <w:p w14:paraId="3A8013F2" w14:textId="77777777" w:rsidR="00A43DFB" w:rsidRPr="0081542D" w:rsidRDefault="00A43DFB" w:rsidP="00E636F9">
      <w:pPr>
        <w:tabs>
          <w:tab w:val="left" w:pos="3969"/>
        </w:tabs>
        <w:spacing w:line="240" w:lineRule="auto"/>
        <w:ind w:right="21"/>
        <w:rPr>
          <w:rFonts w:ascii="Times New Roman" w:hAnsi="Times New Roman"/>
          <w:sz w:val="22"/>
          <w:szCs w:val="22"/>
          <w:lang w:val="cs-CZ"/>
        </w:rPr>
      </w:pPr>
      <w:r w:rsidRPr="0081542D">
        <w:rPr>
          <w:lang w:val="cs-CZ"/>
        </w:rPr>
        <w:tab/>
      </w:r>
      <w:r w:rsidRPr="0081542D">
        <w:rPr>
          <w:rFonts w:ascii="Times New Roman" w:hAnsi="Times New Roman"/>
          <w:sz w:val="22"/>
          <w:szCs w:val="22"/>
          <w:lang w:val="cs-CZ"/>
        </w:rPr>
        <w:t xml:space="preserve">Ing. Karel Navrátil, </w:t>
      </w:r>
      <w:r w:rsidR="00973F00" w:rsidRPr="0081542D">
        <w:rPr>
          <w:rFonts w:ascii="Times New Roman" w:hAnsi="Times New Roman"/>
          <w:sz w:val="22"/>
          <w:szCs w:val="22"/>
          <w:lang w:val="cs-CZ"/>
        </w:rPr>
        <w:t>manažer stavebních projektů</w:t>
      </w:r>
    </w:p>
    <w:p w14:paraId="5E89F4F1" w14:textId="77777777" w:rsidR="00A43DFB" w:rsidRPr="0081542D" w:rsidRDefault="00A43DFB" w:rsidP="00E636F9">
      <w:pPr>
        <w:tabs>
          <w:tab w:val="left" w:pos="3969"/>
        </w:tabs>
        <w:spacing w:line="240" w:lineRule="auto"/>
        <w:ind w:right="21"/>
        <w:rPr>
          <w:rStyle w:val="Hypertextovodkaz"/>
          <w:rFonts w:ascii="Times New Roman" w:hAnsi="Times New Roman"/>
          <w:sz w:val="22"/>
          <w:szCs w:val="22"/>
          <w:lang w:val="cs-CZ"/>
        </w:rPr>
      </w:pPr>
      <w:r w:rsidRPr="0081542D">
        <w:rPr>
          <w:rFonts w:ascii="Times New Roman" w:hAnsi="Times New Roman"/>
          <w:sz w:val="22"/>
          <w:szCs w:val="22"/>
          <w:lang w:val="cs-CZ"/>
        </w:rPr>
        <w:tab/>
        <w:t>tel.: 59</w:t>
      </w:r>
      <w:r w:rsidR="00430130" w:rsidRPr="0081542D">
        <w:rPr>
          <w:rFonts w:ascii="Times New Roman" w:hAnsi="Times New Roman"/>
          <w:sz w:val="22"/>
          <w:szCs w:val="22"/>
          <w:lang w:val="cs-CZ"/>
        </w:rPr>
        <w:t> </w:t>
      </w:r>
      <w:r w:rsidRPr="0081542D">
        <w:rPr>
          <w:rFonts w:ascii="Times New Roman" w:hAnsi="Times New Roman"/>
          <w:sz w:val="22"/>
          <w:szCs w:val="22"/>
          <w:lang w:val="cs-CZ"/>
        </w:rPr>
        <w:t>740</w:t>
      </w:r>
      <w:r w:rsidR="00430130" w:rsidRPr="0081542D">
        <w:rPr>
          <w:rFonts w:ascii="Times New Roman" w:hAnsi="Times New Roman"/>
          <w:sz w:val="22"/>
          <w:szCs w:val="22"/>
          <w:lang w:val="cs-CZ"/>
        </w:rPr>
        <w:t xml:space="preserve"> </w:t>
      </w:r>
      <w:r w:rsidRPr="0081542D">
        <w:rPr>
          <w:rFonts w:ascii="Times New Roman" w:hAnsi="Times New Roman"/>
          <w:sz w:val="22"/>
          <w:szCs w:val="22"/>
          <w:lang w:val="cs-CZ"/>
        </w:rPr>
        <w:t xml:space="preserve">1048, e-mail: </w:t>
      </w:r>
      <w:hyperlink r:id="rId11" w:history="1">
        <w:r w:rsidR="009D5909" w:rsidRPr="0081542D">
          <w:rPr>
            <w:rStyle w:val="Hypertextovodkaz"/>
            <w:rFonts w:ascii="Times New Roman" w:hAnsi="Times New Roman"/>
            <w:sz w:val="22"/>
            <w:szCs w:val="22"/>
            <w:lang w:val="cs-CZ"/>
          </w:rPr>
          <w:t>Karel.Navratil@dpo.cz</w:t>
        </w:r>
      </w:hyperlink>
    </w:p>
    <w:p w14:paraId="41C300BC" w14:textId="77777777" w:rsidR="00D54220" w:rsidRPr="0081542D" w:rsidRDefault="00547489" w:rsidP="00E636F9">
      <w:pPr>
        <w:tabs>
          <w:tab w:val="left" w:pos="3969"/>
        </w:tabs>
        <w:spacing w:line="240" w:lineRule="auto"/>
        <w:ind w:right="21"/>
        <w:rPr>
          <w:rFonts w:ascii="Times New Roman" w:hAnsi="Times New Roman"/>
          <w:sz w:val="22"/>
          <w:szCs w:val="22"/>
          <w:lang w:val="cs-CZ"/>
        </w:rPr>
      </w:pPr>
      <w:r w:rsidRPr="0081542D">
        <w:rPr>
          <w:rFonts w:ascii="Times New Roman" w:hAnsi="Times New Roman"/>
          <w:sz w:val="22"/>
          <w:szCs w:val="22"/>
          <w:lang w:val="cs-CZ"/>
        </w:rPr>
        <w:tab/>
      </w:r>
      <w:r w:rsidR="00D54220" w:rsidRPr="0081542D">
        <w:rPr>
          <w:rFonts w:ascii="Times New Roman" w:hAnsi="Times New Roman"/>
          <w:sz w:val="22"/>
          <w:szCs w:val="22"/>
          <w:lang w:val="cs-CZ"/>
        </w:rPr>
        <w:tab/>
      </w:r>
      <w:r w:rsidR="00D54220" w:rsidRPr="0081542D">
        <w:rPr>
          <w:rFonts w:ascii="Times New Roman" w:hAnsi="Times New Roman"/>
          <w:sz w:val="22"/>
          <w:szCs w:val="22"/>
          <w:lang w:val="cs-CZ"/>
        </w:rPr>
        <w:tab/>
        <w:t xml:space="preserve"> </w:t>
      </w:r>
    </w:p>
    <w:p w14:paraId="71001425" w14:textId="77777777" w:rsidR="00D54220" w:rsidRPr="0081542D" w:rsidRDefault="00D54220" w:rsidP="001A7CEF">
      <w:pPr>
        <w:spacing w:line="240" w:lineRule="auto"/>
        <w:ind w:right="21"/>
        <w:rPr>
          <w:rFonts w:ascii="Times New Roman" w:hAnsi="Times New Roman"/>
          <w:sz w:val="22"/>
          <w:szCs w:val="22"/>
          <w:lang w:val="cs-CZ"/>
        </w:rPr>
      </w:pPr>
      <w:r w:rsidRPr="0081542D">
        <w:rPr>
          <w:rFonts w:ascii="Times New Roman" w:hAnsi="Times New Roman"/>
          <w:sz w:val="22"/>
          <w:szCs w:val="22"/>
          <w:lang w:val="cs-CZ"/>
        </w:rPr>
        <w:t xml:space="preserve">dále jen </w:t>
      </w:r>
      <w:r w:rsidRPr="0081542D">
        <w:rPr>
          <w:rFonts w:ascii="Times New Roman" w:hAnsi="Times New Roman"/>
          <w:b/>
          <w:sz w:val="22"/>
          <w:szCs w:val="22"/>
          <w:lang w:val="cs-CZ"/>
        </w:rPr>
        <w:t>„objednatel“</w:t>
      </w:r>
      <w:r w:rsidRPr="0081542D">
        <w:rPr>
          <w:rFonts w:ascii="Times New Roman" w:hAnsi="Times New Roman"/>
          <w:sz w:val="22"/>
          <w:szCs w:val="22"/>
          <w:lang w:val="cs-CZ"/>
        </w:rPr>
        <w:t xml:space="preserve">) </w:t>
      </w:r>
    </w:p>
    <w:p w14:paraId="2B11C634" w14:textId="77777777" w:rsidR="00D54220" w:rsidRPr="0081542D" w:rsidRDefault="00D54220">
      <w:pPr>
        <w:widowControl w:val="0"/>
        <w:ind w:right="21"/>
        <w:jc w:val="both"/>
        <w:rPr>
          <w:rFonts w:ascii="Times New Roman" w:hAnsi="Times New Roman"/>
          <w:sz w:val="22"/>
          <w:szCs w:val="22"/>
          <w:lang w:val="cs-CZ"/>
        </w:rPr>
      </w:pPr>
      <w:r w:rsidRPr="0081542D">
        <w:rPr>
          <w:rFonts w:ascii="Times New Roman" w:hAnsi="Times New Roman"/>
          <w:sz w:val="22"/>
          <w:szCs w:val="22"/>
          <w:lang w:val="cs-CZ"/>
        </w:rPr>
        <w:t>na straně jedné</w:t>
      </w:r>
    </w:p>
    <w:p w14:paraId="63ED8EFB" w14:textId="77777777" w:rsidR="00D54220" w:rsidRPr="0081542D" w:rsidRDefault="00D54220">
      <w:pPr>
        <w:widowControl w:val="0"/>
        <w:ind w:right="21"/>
        <w:jc w:val="center"/>
        <w:rPr>
          <w:rFonts w:ascii="Times New Roman" w:hAnsi="Times New Roman"/>
          <w:sz w:val="22"/>
          <w:szCs w:val="22"/>
          <w:lang w:val="cs-CZ"/>
        </w:rPr>
      </w:pPr>
    </w:p>
    <w:p w14:paraId="2B932813" w14:textId="77777777" w:rsidR="00547489" w:rsidRPr="0081542D" w:rsidRDefault="00547489" w:rsidP="00547489">
      <w:pPr>
        <w:widowControl w:val="0"/>
        <w:ind w:right="21"/>
        <w:jc w:val="both"/>
        <w:rPr>
          <w:rFonts w:ascii="Times New Roman" w:hAnsi="Times New Roman"/>
          <w:sz w:val="22"/>
          <w:szCs w:val="22"/>
          <w:lang w:val="cs-CZ"/>
        </w:rPr>
      </w:pPr>
      <w:r w:rsidRPr="0081542D">
        <w:rPr>
          <w:rFonts w:ascii="Times New Roman" w:hAnsi="Times New Roman"/>
          <w:sz w:val="22"/>
          <w:szCs w:val="22"/>
          <w:lang w:val="cs-CZ"/>
        </w:rPr>
        <w:t>a</w:t>
      </w:r>
    </w:p>
    <w:p w14:paraId="4775222A" w14:textId="77777777" w:rsidR="00547489" w:rsidRPr="0081542D" w:rsidRDefault="00547489" w:rsidP="00547489">
      <w:pPr>
        <w:widowControl w:val="0"/>
        <w:ind w:right="21"/>
        <w:jc w:val="both"/>
        <w:rPr>
          <w:rFonts w:ascii="Times New Roman" w:hAnsi="Times New Roman"/>
          <w:sz w:val="22"/>
          <w:szCs w:val="22"/>
          <w:lang w:val="cs-CZ"/>
        </w:rPr>
      </w:pPr>
    </w:p>
    <w:p w14:paraId="73AC871D" w14:textId="77777777" w:rsidR="00547489" w:rsidRPr="0081542D" w:rsidRDefault="00547489" w:rsidP="00547489">
      <w:pPr>
        <w:widowControl w:val="0"/>
        <w:ind w:right="21"/>
        <w:jc w:val="both"/>
        <w:rPr>
          <w:rFonts w:ascii="Times New Roman" w:hAnsi="Times New Roman"/>
          <w:b/>
          <w:sz w:val="22"/>
          <w:szCs w:val="22"/>
          <w:lang w:val="cs-CZ"/>
        </w:rPr>
      </w:pPr>
      <w:permStart w:id="86652377" w:edGrp="everyone"/>
      <w:r w:rsidRPr="0081542D">
        <w:rPr>
          <w:rFonts w:ascii="Times New Roman" w:hAnsi="Times New Roman"/>
          <w:b/>
          <w:sz w:val="22"/>
          <w:szCs w:val="22"/>
          <w:lang w:val="cs-CZ"/>
        </w:rPr>
        <w:t>Zhotovitel:</w:t>
      </w:r>
    </w:p>
    <w:p w14:paraId="3CC845EB" w14:textId="77777777" w:rsidR="00547489" w:rsidRPr="0081542D" w:rsidRDefault="00547489" w:rsidP="00547489">
      <w:pPr>
        <w:widowControl w:val="0"/>
        <w:ind w:right="21"/>
        <w:jc w:val="both"/>
        <w:rPr>
          <w:rFonts w:ascii="Times New Roman" w:hAnsi="Times New Roman"/>
          <w:sz w:val="22"/>
          <w:szCs w:val="22"/>
          <w:lang w:val="cs-CZ"/>
        </w:rPr>
      </w:pPr>
      <w:r w:rsidRPr="0081542D">
        <w:rPr>
          <w:rFonts w:ascii="Times New Roman" w:hAnsi="Times New Roman"/>
          <w:sz w:val="22"/>
          <w:szCs w:val="22"/>
          <w:lang w:val="cs-CZ"/>
        </w:rPr>
        <w:t xml:space="preserve">se sídlem/místem podnikání:  </w:t>
      </w:r>
    </w:p>
    <w:p w14:paraId="6A2F0EE0" w14:textId="77777777" w:rsidR="00547489" w:rsidRPr="0081542D" w:rsidRDefault="00547489" w:rsidP="00547489">
      <w:pPr>
        <w:widowControl w:val="0"/>
        <w:ind w:right="21"/>
        <w:jc w:val="both"/>
        <w:rPr>
          <w:rFonts w:ascii="Times New Roman" w:hAnsi="Times New Roman"/>
          <w:sz w:val="22"/>
          <w:szCs w:val="22"/>
          <w:lang w:val="cs-CZ"/>
        </w:rPr>
      </w:pPr>
      <w:r w:rsidRPr="0081542D">
        <w:rPr>
          <w:rFonts w:ascii="Times New Roman" w:hAnsi="Times New Roman"/>
          <w:sz w:val="22"/>
          <w:szCs w:val="22"/>
          <w:lang w:val="cs-CZ"/>
        </w:rPr>
        <w:t>právní forma:</w:t>
      </w:r>
    </w:p>
    <w:p w14:paraId="2A5AA4A8" w14:textId="77777777" w:rsidR="00547489" w:rsidRPr="0081542D" w:rsidRDefault="00547489" w:rsidP="00547489">
      <w:pPr>
        <w:widowControl w:val="0"/>
        <w:ind w:right="21"/>
        <w:jc w:val="both"/>
        <w:rPr>
          <w:rFonts w:ascii="Times New Roman" w:hAnsi="Times New Roman"/>
          <w:sz w:val="22"/>
          <w:szCs w:val="22"/>
          <w:lang w:val="cs-CZ"/>
        </w:rPr>
      </w:pPr>
      <w:r w:rsidRPr="0081542D">
        <w:rPr>
          <w:rFonts w:ascii="Times New Roman" w:hAnsi="Times New Roman"/>
          <w:sz w:val="22"/>
          <w:szCs w:val="22"/>
          <w:lang w:val="cs-CZ"/>
        </w:rPr>
        <w:t>zapsaná v obch. rejstříku</w:t>
      </w:r>
      <w:r w:rsidRPr="0081542D">
        <w:rPr>
          <w:rFonts w:ascii="Times New Roman" w:hAnsi="Times New Roman"/>
          <w:sz w:val="22"/>
          <w:szCs w:val="22"/>
          <w:lang w:val="cs-CZ"/>
        </w:rPr>
        <w:tab/>
      </w:r>
    </w:p>
    <w:p w14:paraId="726B8F7A" w14:textId="77777777" w:rsidR="00547489" w:rsidRPr="0081542D" w:rsidRDefault="00547489" w:rsidP="00547489">
      <w:pPr>
        <w:widowControl w:val="0"/>
        <w:ind w:right="21"/>
        <w:jc w:val="both"/>
        <w:rPr>
          <w:rFonts w:ascii="Times New Roman" w:hAnsi="Times New Roman"/>
          <w:sz w:val="22"/>
          <w:szCs w:val="22"/>
          <w:lang w:val="cs-CZ"/>
        </w:rPr>
      </w:pPr>
      <w:r w:rsidRPr="0081542D">
        <w:rPr>
          <w:rFonts w:ascii="Times New Roman" w:hAnsi="Times New Roman"/>
          <w:sz w:val="22"/>
          <w:szCs w:val="22"/>
          <w:lang w:val="cs-CZ"/>
        </w:rPr>
        <w:t xml:space="preserve">IČ:                  </w:t>
      </w:r>
      <w:r w:rsidRPr="0081542D">
        <w:rPr>
          <w:rFonts w:ascii="Times New Roman" w:hAnsi="Times New Roman"/>
          <w:sz w:val="22"/>
          <w:szCs w:val="22"/>
          <w:lang w:val="cs-CZ"/>
        </w:rPr>
        <w:tab/>
      </w:r>
      <w:r w:rsidRPr="0081542D">
        <w:rPr>
          <w:rFonts w:ascii="Times New Roman" w:hAnsi="Times New Roman"/>
          <w:sz w:val="22"/>
          <w:szCs w:val="22"/>
          <w:lang w:val="cs-CZ"/>
        </w:rPr>
        <w:tab/>
      </w:r>
      <w:r w:rsidRPr="0081542D">
        <w:rPr>
          <w:rFonts w:ascii="Times New Roman" w:hAnsi="Times New Roman"/>
          <w:sz w:val="22"/>
          <w:szCs w:val="22"/>
          <w:lang w:val="cs-CZ"/>
        </w:rPr>
        <w:tab/>
      </w:r>
    </w:p>
    <w:p w14:paraId="236C4258" w14:textId="77777777" w:rsidR="00547489" w:rsidRPr="0081542D" w:rsidRDefault="00547489" w:rsidP="00547489">
      <w:pPr>
        <w:widowControl w:val="0"/>
        <w:ind w:right="21"/>
        <w:jc w:val="both"/>
        <w:rPr>
          <w:rFonts w:ascii="Times New Roman" w:hAnsi="Times New Roman"/>
          <w:sz w:val="22"/>
          <w:szCs w:val="22"/>
          <w:lang w:val="cs-CZ"/>
        </w:rPr>
      </w:pPr>
      <w:r w:rsidRPr="0081542D">
        <w:rPr>
          <w:rFonts w:ascii="Times New Roman" w:hAnsi="Times New Roman"/>
          <w:sz w:val="22"/>
          <w:szCs w:val="22"/>
          <w:lang w:val="cs-CZ"/>
        </w:rPr>
        <w:t xml:space="preserve">DIČ:               </w:t>
      </w:r>
      <w:r w:rsidRPr="0081542D">
        <w:rPr>
          <w:rFonts w:ascii="Times New Roman" w:hAnsi="Times New Roman"/>
          <w:sz w:val="22"/>
          <w:szCs w:val="22"/>
          <w:lang w:val="cs-CZ"/>
        </w:rPr>
        <w:tab/>
      </w:r>
      <w:r w:rsidRPr="0081542D">
        <w:rPr>
          <w:rFonts w:ascii="Times New Roman" w:hAnsi="Times New Roman"/>
          <w:sz w:val="22"/>
          <w:szCs w:val="22"/>
          <w:lang w:val="cs-CZ"/>
        </w:rPr>
        <w:tab/>
      </w:r>
      <w:r w:rsidRPr="0081542D">
        <w:rPr>
          <w:rFonts w:ascii="Times New Roman" w:hAnsi="Times New Roman"/>
          <w:sz w:val="22"/>
          <w:szCs w:val="22"/>
          <w:lang w:val="cs-CZ"/>
        </w:rPr>
        <w:tab/>
      </w:r>
    </w:p>
    <w:p w14:paraId="0B39E9BC" w14:textId="77777777" w:rsidR="00547489" w:rsidRPr="0081542D" w:rsidRDefault="00547489" w:rsidP="00547489">
      <w:pPr>
        <w:widowControl w:val="0"/>
        <w:ind w:right="21"/>
        <w:jc w:val="both"/>
        <w:rPr>
          <w:rFonts w:ascii="Times New Roman" w:hAnsi="Times New Roman"/>
          <w:sz w:val="22"/>
          <w:szCs w:val="22"/>
          <w:lang w:val="cs-CZ"/>
        </w:rPr>
      </w:pPr>
      <w:r w:rsidRPr="0081542D">
        <w:rPr>
          <w:rFonts w:ascii="Times New Roman" w:hAnsi="Times New Roman"/>
          <w:sz w:val="22"/>
          <w:szCs w:val="22"/>
          <w:lang w:val="cs-CZ"/>
        </w:rPr>
        <w:t xml:space="preserve">bankovní spojení: </w:t>
      </w:r>
      <w:r w:rsidRPr="0081542D">
        <w:rPr>
          <w:rFonts w:ascii="Times New Roman" w:hAnsi="Times New Roman"/>
          <w:sz w:val="22"/>
          <w:szCs w:val="22"/>
          <w:lang w:val="cs-CZ"/>
        </w:rPr>
        <w:tab/>
      </w:r>
      <w:r w:rsidRPr="0081542D">
        <w:rPr>
          <w:rFonts w:ascii="Times New Roman" w:hAnsi="Times New Roman"/>
          <w:sz w:val="22"/>
          <w:szCs w:val="22"/>
          <w:lang w:val="cs-CZ"/>
        </w:rPr>
        <w:tab/>
      </w:r>
    </w:p>
    <w:p w14:paraId="47C89AE0" w14:textId="77777777" w:rsidR="005F70D7" w:rsidRPr="0081542D" w:rsidRDefault="00547489" w:rsidP="00547489">
      <w:pPr>
        <w:widowControl w:val="0"/>
        <w:ind w:right="21"/>
        <w:jc w:val="both"/>
        <w:rPr>
          <w:rFonts w:ascii="Times New Roman" w:hAnsi="Times New Roman"/>
          <w:sz w:val="22"/>
          <w:szCs w:val="22"/>
          <w:lang w:val="cs-CZ"/>
        </w:rPr>
      </w:pPr>
      <w:r w:rsidRPr="0081542D">
        <w:rPr>
          <w:rFonts w:ascii="Times New Roman" w:hAnsi="Times New Roman"/>
          <w:sz w:val="22"/>
          <w:szCs w:val="22"/>
          <w:lang w:val="cs-CZ"/>
        </w:rPr>
        <w:t xml:space="preserve">číslo účtu: </w:t>
      </w:r>
    </w:p>
    <w:p w14:paraId="75EA6B73" w14:textId="77777777" w:rsidR="00547489" w:rsidRPr="0081542D" w:rsidRDefault="005F70D7" w:rsidP="00547489">
      <w:pPr>
        <w:widowControl w:val="0"/>
        <w:ind w:right="21"/>
        <w:jc w:val="both"/>
        <w:rPr>
          <w:rFonts w:ascii="Times New Roman" w:hAnsi="Times New Roman"/>
          <w:sz w:val="22"/>
          <w:szCs w:val="22"/>
          <w:lang w:val="cs-CZ"/>
        </w:rPr>
      </w:pPr>
      <w:r w:rsidRPr="0081542D">
        <w:rPr>
          <w:rFonts w:ascii="Times New Roman" w:hAnsi="Times New Roman"/>
          <w:sz w:val="22"/>
          <w:szCs w:val="22"/>
          <w:lang w:val="cs-CZ"/>
        </w:rPr>
        <w:t>datová schránka:</w:t>
      </w:r>
      <w:r w:rsidRPr="0081542D">
        <w:rPr>
          <w:rFonts w:ascii="Times New Roman" w:hAnsi="Times New Roman"/>
          <w:sz w:val="22"/>
          <w:szCs w:val="22"/>
          <w:lang w:val="cs-CZ"/>
        </w:rPr>
        <w:tab/>
      </w:r>
      <w:r w:rsidRPr="0081542D">
        <w:rPr>
          <w:rFonts w:ascii="Times New Roman" w:hAnsi="Times New Roman"/>
          <w:sz w:val="22"/>
          <w:szCs w:val="22"/>
          <w:lang w:val="cs-CZ"/>
        </w:rPr>
        <w:tab/>
      </w:r>
      <w:r w:rsidRPr="0081542D">
        <w:rPr>
          <w:rFonts w:ascii="Times New Roman" w:hAnsi="Times New Roman"/>
          <w:sz w:val="22"/>
          <w:szCs w:val="22"/>
          <w:lang w:val="cs-CZ"/>
        </w:rPr>
        <w:tab/>
      </w:r>
      <w:r w:rsidRPr="0081542D">
        <w:rPr>
          <w:rFonts w:ascii="Times New Roman" w:hAnsi="Times New Roman"/>
          <w:sz w:val="22"/>
          <w:szCs w:val="22"/>
          <w:lang w:val="cs-CZ"/>
        </w:rPr>
        <w:tab/>
      </w:r>
      <w:r w:rsidR="00547489" w:rsidRPr="0081542D">
        <w:rPr>
          <w:rFonts w:ascii="Times New Roman" w:hAnsi="Times New Roman"/>
          <w:sz w:val="22"/>
          <w:szCs w:val="22"/>
          <w:lang w:val="cs-CZ"/>
        </w:rPr>
        <w:tab/>
      </w:r>
    </w:p>
    <w:p w14:paraId="3D290015" w14:textId="77777777" w:rsidR="001A7CEF" w:rsidRPr="0081542D" w:rsidRDefault="00D92757" w:rsidP="00547489">
      <w:pPr>
        <w:widowControl w:val="0"/>
        <w:ind w:right="21"/>
        <w:jc w:val="both"/>
        <w:rPr>
          <w:rFonts w:ascii="Times New Roman" w:hAnsi="Times New Roman"/>
          <w:sz w:val="22"/>
          <w:szCs w:val="22"/>
          <w:lang w:val="cs-CZ"/>
        </w:rPr>
      </w:pPr>
      <w:r w:rsidRPr="0081542D">
        <w:rPr>
          <w:rFonts w:ascii="Times New Roman" w:hAnsi="Times New Roman"/>
          <w:sz w:val="22"/>
          <w:szCs w:val="22"/>
          <w:lang w:val="cs-CZ"/>
        </w:rPr>
        <w:t>zastoupen</w:t>
      </w:r>
      <w:r w:rsidR="00547489" w:rsidRPr="0081542D">
        <w:rPr>
          <w:rFonts w:ascii="Times New Roman" w:hAnsi="Times New Roman"/>
          <w:sz w:val="22"/>
          <w:szCs w:val="22"/>
          <w:lang w:val="cs-CZ"/>
        </w:rPr>
        <w:t>:</w:t>
      </w:r>
      <w:r w:rsidR="00547489" w:rsidRPr="0081542D">
        <w:rPr>
          <w:rFonts w:ascii="Times New Roman" w:hAnsi="Times New Roman"/>
          <w:sz w:val="22"/>
          <w:szCs w:val="22"/>
          <w:lang w:val="cs-CZ"/>
        </w:rPr>
        <w:tab/>
      </w:r>
    </w:p>
    <w:p w14:paraId="68F4EF48" w14:textId="77777777" w:rsidR="001A7CEF" w:rsidRPr="0081542D" w:rsidRDefault="001B4CD3" w:rsidP="001A7CEF">
      <w:pPr>
        <w:tabs>
          <w:tab w:val="left" w:pos="3969"/>
        </w:tabs>
        <w:spacing w:line="240" w:lineRule="auto"/>
        <w:ind w:right="21"/>
        <w:rPr>
          <w:rFonts w:ascii="Times New Roman" w:hAnsi="Times New Roman"/>
          <w:sz w:val="22"/>
          <w:szCs w:val="22"/>
          <w:lang w:val="cs-CZ"/>
        </w:rPr>
      </w:pPr>
      <w:r w:rsidRPr="0081542D">
        <w:rPr>
          <w:rFonts w:ascii="Times New Roman" w:hAnsi="Times New Roman"/>
          <w:sz w:val="22"/>
          <w:szCs w:val="22"/>
          <w:lang w:val="cs-CZ"/>
        </w:rPr>
        <w:t>oprávněn jednat</w:t>
      </w:r>
      <w:r w:rsidR="001A7CEF" w:rsidRPr="0081542D">
        <w:rPr>
          <w:rFonts w:ascii="Times New Roman" w:hAnsi="Times New Roman"/>
          <w:sz w:val="22"/>
          <w:szCs w:val="22"/>
          <w:lang w:val="cs-CZ"/>
        </w:rPr>
        <w:t xml:space="preserve"> ve věcech smluvních:</w:t>
      </w:r>
    </w:p>
    <w:p w14:paraId="178C8C34" w14:textId="77777777" w:rsidR="001A7CEF" w:rsidRPr="0081542D" w:rsidRDefault="001A7CEF" w:rsidP="001A7CEF">
      <w:pPr>
        <w:tabs>
          <w:tab w:val="left" w:pos="3969"/>
        </w:tabs>
        <w:spacing w:line="240" w:lineRule="auto"/>
        <w:ind w:right="21"/>
        <w:rPr>
          <w:rFonts w:ascii="Times New Roman" w:hAnsi="Times New Roman"/>
          <w:sz w:val="22"/>
          <w:szCs w:val="22"/>
          <w:lang w:val="cs-CZ"/>
        </w:rPr>
      </w:pPr>
      <w:r w:rsidRPr="0081542D">
        <w:rPr>
          <w:rFonts w:ascii="Times New Roman" w:hAnsi="Times New Roman"/>
          <w:sz w:val="22"/>
          <w:szCs w:val="22"/>
          <w:lang w:val="cs-CZ"/>
        </w:rPr>
        <w:tab/>
        <w:t>tel.: …, e-mail: …</w:t>
      </w:r>
      <w:r w:rsidRPr="0081542D">
        <w:rPr>
          <w:rFonts w:ascii="Times New Roman" w:hAnsi="Times New Roman"/>
          <w:sz w:val="22"/>
          <w:szCs w:val="22"/>
          <w:lang w:val="cs-CZ"/>
        </w:rPr>
        <w:tab/>
      </w:r>
    </w:p>
    <w:p w14:paraId="05EB61B7" w14:textId="77777777" w:rsidR="001A7CEF" w:rsidRPr="0081542D" w:rsidRDefault="001B4CD3" w:rsidP="001A7CEF">
      <w:pPr>
        <w:tabs>
          <w:tab w:val="left" w:pos="3969"/>
        </w:tabs>
        <w:spacing w:line="240" w:lineRule="auto"/>
        <w:ind w:left="3969" w:right="21" w:hanging="3969"/>
        <w:rPr>
          <w:rFonts w:ascii="Times New Roman" w:hAnsi="Times New Roman"/>
          <w:sz w:val="22"/>
          <w:szCs w:val="22"/>
          <w:lang w:val="cs-CZ"/>
        </w:rPr>
      </w:pPr>
      <w:r w:rsidRPr="0081542D">
        <w:rPr>
          <w:rFonts w:ascii="Times New Roman" w:hAnsi="Times New Roman"/>
          <w:sz w:val="22"/>
          <w:szCs w:val="22"/>
          <w:lang w:val="cs-CZ"/>
        </w:rPr>
        <w:t>oprávněn jednat</w:t>
      </w:r>
      <w:r w:rsidR="001A7CEF" w:rsidRPr="0081542D">
        <w:rPr>
          <w:rFonts w:ascii="Times New Roman" w:hAnsi="Times New Roman"/>
          <w:sz w:val="22"/>
          <w:szCs w:val="22"/>
          <w:lang w:val="cs-CZ"/>
        </w:rPr>
        <w:t xml:space="preserve"> ve věcech technických: </w:t>
      </w:r>
      <w:r w:rsidR="001A7CEF" w:rsidRPr="0081542D">
        <w:rPr>
          <w:rFonts w:ascii="Times New Roman" w:hAnsi="Times New Roman"/>
          <w:sz w:val="22"/>
          <w:szCs w:val="22"/>
          <w:lang w:val="cs-CZ"/>
        </w:rPr>
        <w:tab/>
        <w:t xml:space="preserve"> </w:t>
      </w:r>
    </w:p>
    <w:p w14:paraId="32104D26" w14:textId="77777777" w:rsidR="001A7CEF" w:rsidRPr="0081542D" w:rsidRDefault="001A7CEF" w:rsidP="001A7CEF">
      <w:pPr>
        <w:tabs>
          <w:tab w:val="left" w:pos="3969"/>
        </w:tabs>
        <w:spacing w:line="240" w:lineRule="auto"/>
        <w:ind w:right="21"/>
        <w:rPr>
          <w:rFonts w:ascii="Times New Roman" w:hAnsi="Times New Roman"/>
          <w:sz w:val="22"/>
          <w:szCs w:val="22"/>
          <w:lang w:val="cs-CZ"/>
        </w:rPr>
      </w:pPr>
      <w:r w:rsidRPr="0081542D">
        <w:rPr>
          <w:rFonts w:ascii="Times New Roman" w:hAnsi="Times New Roman"/>
          <w:sz w:val="22"/>
          <w:szCs w:val="22"/>
          <w:lang w:val="cs-CZ"/>
        </w:rPr>
        <w:tab/>
        <w:t>tel.: …, e-mail: …</w:t>
      </w:r>
    </w:p>
    <w:p w14:paraId="366C6FF7" w14:textId="77777777" w:rsidR="00547489" w:rsidRPr="0081542D" w:rsidRDefault="00547489" w:rsidP="00547489">
      <w:pPr>
        <w:widowControl w:val="0"/>
        <w:ind w:right="21"/>
        <w:jc w:val="both"/>
        <w:rPr>
          <w:rFonts w:ascii="Times New Roman" w:hAnsi="Times New Roman"/>
          <w:sz w:val="22"/>
          <w:szCs w:val="22"/>
          <w:lang w:val="cs-CZ"/>
        </w:rPr>
      </w:pPr>
      <w:r w:rsidRPr="0081542D">
        <w:rPr>
          <w:rFonts w:ascii="Times New Roman" w:hAnsi="Times New Roman"/>
          <w:sz w:val="22"/>
          <w:szCs w:val="22"/>
          <w:lang w:val="cs-CZ"/>
        </w:rPr>
        <w:tab/>
      </w:r>
    </w:p>
    <w:p w14:paraId="7910234E" w14:textId="77777777" w:rsidR="00547489" w:rsidRPr="0081542D" w:rsidRDefault="00547489" w:rsidP="00547489">
      <w:pPr>
        <w:widowControl w:val="0"/>
        <w:ind w:right="21"/>
        <w:jc w:val="both"/>
        <w:rPr>
          <w:rFonts w:ascii="Times New Roman" w:hAnsi="Times New Roman"/>
          <w:sz w:val="22"/>
          <w:szCs w:val="22"/>
          <w:lang w:val="cs-CZ"/>
        </w:rPr>
      </w:pPr>
      <w:r w:rsidRPr="0081542D">
        <w:rPr>
          <w:rFonts w:ascii="Times New Roman" w:hAnsi="Times New Roman"/>
          <w:sz w:val="22"/>
          <w:szCs w:val="22"/>
          <w:lang w:val="cs-CZ"/>
        </w:rPr>
        <w:t xml:space="preserve">kontaktní doručovací </w:t>
      </w:r>
      <w:r w:rsidR="001A7CEF" w:rsidRPr="0081542D">
        <w:rPr>
          <w:rFonts w:ascii="Times New Roman" w:hAnsi="Times New Roman"/>
          <w:sz w:val="22"/>
          <w:szCs w:val="22"/>
          <w:lang w:val="cs-CZ"/>
        </w:rPr>
        <w:t>adresa</w:t>
      </w:r>
      <w:r w:rsidRPr="0081542D">
        <w:rPr>
          <w:rFonts w:ascii="Times New Roman" w:hAnsi="Times New Roman"/>
          <w:sz w:val="22"/>
          <w:szCs w:val="22"/>
          <w:lang w:val="cs-CZ"/>
        </w:rPr>
        <w:t>:</w:t>
      </w:r>
    </w:p>
    <w:p w14:paraId="7B275999" w14:textId="77777777" w:rsidR="00547489" w:rsidRPr="0081542D" w:rsidRDefault="00547489" w:rsidP="00547489">
      <w:pPr>
        <w:widowControl w:val="0"/>
        <w:ind w:right="21"/>
        <w:jc w:val="both"/>
        <w:rPr>
          <w:rFonts w:ascii="Times New Roman" w:hAnsi="Times New Roman"/>
          <w:sz w:val="22"/>
          <w:szCs w:val="22"/>
          <w:lang w:val="cs-CZ"/>
        </w:rPr>
      </w:pPr>
      <w:r w:rsidRPr="0081542D">
        <w:rPr>
          <w:rFonts w:ascii="Times New Roman" w:hAnsi="Times New Roman"/>
          <w:sz w:val="22"/>
          <w:szCs w:val="22"/>
          <w:lang w:val="cs-CZ"/>
        </w:rPr>
        <w:tab/>
      </w:r>
      <w:r w:rsidRPr="0081542D">
        <w:rPr>
          <w:rFonts w:ascii="Times New Roman" w:hAnsi="Times New Roman"/>
          <w:sz w:val="22"/>
          <w:szCs w:val="22"/>
          <w:lang w:val="cs-CZ"/>
        </w:rPr>
        <w:tab/>
      </w:r>
    </w:p>
    <w:p w14:paraId="2FA542EF" w14:textId="77777777" w:rsidR="00547489" w:rsidRPr="0081542D" w:rsidRDefault="00547489" w:rsidP="00547489">
      <w:pPr>
        <w:widowControl w:val="0"/>
        <w:ind w:right="21"/>
        <w:jc w:val="both"/>
        <w:rPr>
          <w:rFonts w:ascii="Times New Roman" w:hAnsi="Times New Roman"/>
          <w:sz w:val="22"/>
          <w:szCs w:val="22"/>
          <w:lang w:val="cs-CZ"/>
        </w:rPr>
      </w:pPr>
      <w:r w:rsidRPr="0081542D">
        <w:rPr>
          <w:rFonts w:ascii="Times New Roman" w:hAnsi="Times New Roman"/>
          <w:sz w:val="22"/>
          <w:szCs w:val="22"/>
          <w:lang w:val="cs-CZ"/>
        </w:rPr>
        <w:t xml:space="preserve">(dále jen </w:t>
      </w:r>
      <w:r w:rsidRPr="0081542D">
        <w:rPr>
          <w:rFonts w:ascii="Times New Roman" w:hAnsi="Times New Roman"/>
          <w:b/>
          <w:sz w:val="22"/>
          <w:szCs w:val="22"/>
          <w:lang w:val="cs-CZ"/>
        </w:rPr>
        <w:t>„zhotovitel“</w:t>
      </w:r>
      <w:r w:rsidRPr="0081542D">
        <w:rPr>
          <w:rFonts w:ascii="Times New Roman" w:hAnsi="Times New Roman"/>
          <w:sz w:val="22"/>
          <w:szCs w:val="22"/>
          <w:lang w:val="cs-CZ"/>
        </w:rPr>
        <w:t xml:space="preserve">) </w:t>
      </w:r>
    </w:p>
    <w:p w14:paraId="7205AA81" w14:textId="77777777" w:rsidR="00547489" w:rsidRPr="0081542D" w:rsidRDefault="00547489" w:rsidP="00547489">
      <w:pPr>
        <w:widowControl w:val="0"/>
        <w:ind w:right="21"/>
        <w:jc w:val="both"/>
        <w:rPr>
          <w:rFonts w:ascii="Times New Roman" w:hAnsi="Times New Roman"/>
          <w:sz w:val="22"/>
          <w:szCs w:val="22"/>
          <w:lang w:val="cs-CZ"/>
        </w:rPr>
      </w:pPr>
      <w:r w:rsidRPr="0081542D">
        <w:rPr>
          <w:rFonts w:ascii="Times New Roman" w:hAnsi="Times New Roman"/>
          <w:sz w:val="22"/>
          <w:szCs w:val="22"/>
          <w:lang w:val="cs-CZ"/>
        </w:rPr>
        <w:t>na straně druhé</w:t>
      </w:r>
    </w:p>
    <w:p w14:paraId="5E6B1557" w14:textId="77777777" w:rsidR="00547489" w:rsidRPr="0081542D" w:rsidRDefault="00547489" w:rsidP="00547489">
      <w:pPr>
        <w:widowControl w:val="0"/>
        <w:ind w:right="21"/>
        <w:jc w:val="both"/>
        <w:rPr>
          <w:rFonts w:ascii="Times New Roman" w:hAnsi="Times New Roman"/>
          <w:sz w:val="22"/>
          <w:szCs w:val="22"/>
          <w:lang w:val="cs-CZ"/>
        </w:rPr>
      </w:pPr>
      <w:r w:rsidRPr="0081542D">
        <w:rPr>
          <w:rFonts w:ascii="Times New Roman" w:hAnsi="Times New Roman"/>
          <w:i/>
          <w:color w:val="00B0F0"/>
          <w:sz w:val="22"/>
          <w:szCs w:val="22"/>
          <w:lang w:val="cs-CZ"/>
        </w:rPr>
        <w:t xml:space="preserve">(POZ. Doplní </w:t>
      </w:r>
      <w:r w:rsidR="00A43DFB" w:rsidRPr="0081542D">
        <w:rPr>
          <w:rFonts w:ascii="Times New Roman" w:hAnsi="Times New Roman"/>
          <w:i/>
          <w:color w:val="00B0F0"/>
          <w:sz w:val="22"/>
          <w:szCs w:val="22"/>
          <w:lang w:val="cs-CZ"/>
        </w:rPr>
        <w:t>zhotovitel</w:t>
      </w:r>
      <w:r w:rsidRPr="0081542D">
        <w:rPr>
          <w:rFonts w:ascii="Times New Roman" w:hAnsi="Times New Roman"/>
          <w:i/>
          <w:color w:val="00B0F0"/>
          <w:sz w:val="22"/>
          <w:szCs w:val="22"/>
          <w:lang w:val="cs-CZ"/>
        </w:rPr>
        <w:t>. Poté poznámku vymaže)</w:t>
      </w:r>
      <w:permEnd w:id="86652377"/>
    </w:p>
    <w:p w14:paraId="4D1E9BD2" w14:textId="77777777" w:rsidR="001A7CEF" w:rsidRPr="0081542D" w:rsidRDefault="001A7CEF" w:rsidP="00547489">
      <w:pPr>
        <w:widowControl w:val="0"/>
        <w:tabs>
          <w:tab w:val="left" w:pos="9498"/>
        </w:tabs>
        <w:ind w:right="21"/>
        <w:jc w:val="both"/>
        <w:rPr>
          <w:rFonts w:ascii="Times New Roman" w:hAnsi="Times New Roman"/>
          <w:sz w:val="22"/>
          <w:szCs w:val="22"/>
          <w:lang w:val="cs-CZ"/>
        </w:rPr>
      </w:pPr>
    </w:p>
    <w:p w14:paraId="2A4CB2BD" w14:textId="4F9D1D5A" w:rsidR="00FC7EFC" w:rsidRPr="0081542D" w:rsidRDefault="00547489">
      <w:pPr>
        <w:pStyle w:val="Zkladntext"/>
        <w:jc w:val="both"/>
        <w:rPr>
          <w:lang w:val="cs-CZ"/>
        </w:rPr>
      </w:pPr>
      <w:r w:rsidRPr="0081542D">
        <w:rPr>
          <w:lang w:val="cs-CZ"/>
        </w:rPr>
        <w:lastRenderedPageBreak/>
        <w:t xml:space="preserve">uzavřely dále uvedeného dne, měsíce a roku v souladu s § 2586 a násl. zákona č. 89/2012 Sb., </w:t>
      </w:r>
      <w:r w:rsidR="00D32E91" w:rsidRPr="0081542D">
        <w:rPr>
          <w:lang w:val="cs-CZ"/>
        </w:rPr>
        <w:t>O</w:t>
      </w:r>
      <w:r w:rsidRPr="0081542D">
        <w:rPr>
          <w:lang w:val="cs-CZ"/>
        </w:rPr>
        <w:t xml:space="preserve">bčanský zákoník, </w:t>
      </w:r>
      <w:r w:rsidR="00AE62D2" w:rsidRPr="0081542D">
        <w:rPr>
          <w:lang w:val="cs-CZ"/>
        </w:rPr>
        <w:t>ve</w:t>
      </w:r>
      <w:r w:rsidRPr="0081542D">
        <w:rPr>
          <w:lang w:val="cs-CZ"/>
        </w:rPr>
        <w:t xml:space="preserve"> znění</w:t>
      </w:r>
      <w:r w:rsidR="00AE62D2" w:rsidRPr="0081542D">
        <w:rPr>
          <w:lang w:val="cs-CZ"/>
        </w:rPr>
        <w:t xml:space="preserve"> pozdějších předpisů</w:t>
      </w:r>
      <w:r w:rsidRPr="0081542D">
        <w:rPr>
          <w:lang w:val="cs-CZ"/>
        </w:rPr>
        <w:t xml:space="preserve">, a za podmínek dále uvedených tuto </w:t>
      </w:r>
      <w:r w:rsidRPr="0081542D">
        <w:rPr>
          <w:b/>
          <w:lang w:val="cs-CZ"/>
        </w:rPr>
        <w:t>Smlouvu o dílo.</w:t>
      </w:r>
      <w:r w:rsidR="00AE4ACC" w:rsidRPr="0081542D">
        <w:rPr>
          <w:b/>
          <w:lang w:val="cs-CZ"/>
        </w:rPr>
        <w:t xml:space="preserve"> </w:t>
      </w:r>
      <w:r w:rsidR="007D7797" w:rsidRPr="0081542D">
        <w:rPr>
          <w:lang w:val="cs-CZ"/>
        </w:rPr>
        <w:t>Tato smlouva byla u</w:t>
      </w:r>
      <w:r w:rsidR="00AE4ACC" w:rsidRPr="0081542D">
        <w:rPr>
          <w:lang w:val="cs-CZ"/>
        </w:rPr>
        <w:t>zavřena v rámci výběrového řízení vedeného u Dopravního podniku Ostrava a.s</w:t>
      </w:r>
      <w:r w:rsidR="00AE4ACC" w:rsidRPr="0081542D">
        <w:rPr>
          <w:color w:val="auto"/>
          <w:lang w:val="cs-CZ"/>
        </w:rPr>
        <w:t xml:space="preserve">. pod </w:t>
      </w:r>
      <w:r w:rsidR="006D3D5F" w:rsidRPr="0081542D">
        <w:rPr>
          <w:color w:val="auto"/>
          <w:lang w:val="cs-CZ"/>
        </w:rPr>
        <w:t>číslem</w:t>
      </w:r>
      <w:r w:rsidR="00AE4ACC" w:rsidRPr="0081542D">
        <w:rPr>
          <w:color w:val="auto"/>
          <w:lang w:val="cs-CZ"/>
        </w:rPr>
        <w:t xml:space="preserve"> </w:t>
      </w:r>
      <w:r w:rsidR="000461AF" w:rsidRPr="0081542D">
        <w:rPr>
          <w:color w:val="auto"/>
          <w:szCs w:val="22"/>
          <w:lang w:val="cs-CZ"/>
        </w:rPr>
        <w:t>NR-61-20-PŘ-Ko</w:t>
      </w:r>
      <w:r w:rsidR="00992519" w:rsidRPr="0081542D">
        <w:rPr>
          <w:color w:val="auto"/>
          <w:szCs w:val="22"/>
          <w:lang w:val="cs-CZ"/>
        </w:rPr>
        <w:t>.</w:t>
      </w:r>
      <w:r w:rsidR="0036403E" w:rsidRPr="0081542D">
        <w:rPr>
          <w:color w:val="auto"/>
          <w:szCs w:val="22"/>
          <w:lang w:val="cs-CZ"/>
        </w:rPr>
        <w:t xml:space="preserve"> </w:t>
      </w:r>
    </w:p>
    <w:p w14:paraId="5B71C244" w14:textId="77777777" w:rsidR="00FC7EFC" w:rsidRPr="0081542D" w:rsidRDefault="00E702D4" w:rsidP="004278BD">
      <w:pPr>
        <w:pStyle w:val="Nadpis1"/>
        <w:ind w:left="709" w:hanging="425"/>
        <w:jc w:val="center"/>
      </w:pPr>
      <w:r w:rsidRPr="0081542D">
        <w:t>Předmět smlouvy</w:t>
      </w:r>
    </w:p>
    <w:p w14:paraId="3636A117" w14:textId="57967C52" w:rsidR="00FC7EFC" w:rsidRPr="0081542D" w:rsidRDefault="00E702D4" w:rsidP="007313C0">
      <w:pPr>
        <w:pStyle w:val="Odstavecseseznamem"/>
        <w:tabs>
          <w:tab w:val="clear" w:pos="709"/>
          <w:tab w:val="left" w:pos="993"/>
        </w:tabs>
        <w:ind w:left="993" w:hanging="709"/>
        <w:jc w:val="both"/>
      </w:pPr>
      <w:r w:rsidRPr="0081542D">
        <w:t xml:space="preserve">Zhotovitel se zavazuje podle této smlouvy ke zhotovení </w:t>
      </w:r>
      <w:r w:rsidR="007F359D" w:rsidRPr="0081542D">
        <w:t xml:space="preserve">díla </w:t>
      </w:r>
      <w:r w:rsidRPr="0081542D">
        <w:t xml:space="preserve">pod názvem </w:t>
      </w:r>
      <w:r w:rsidR="001070F7" w:rsidRPr="0081542D">
        <w:rPr>
          <w:b/>
        </w:rPr>
        <w:t>„</w:t>
      </w:r>
      <w:r w:rsidR="0087467D" w:rsidRPr="0081542D">
        <w:rPr>
          <w:b/>
          <w:iCs/>
        </w:rPr>
        <w:t>Točna podvozků tramvají vozovna Moravská Ostrava</w:t>
      </w:r>
      <w:r w:rsidR="001070F7" w:rsidRPr="0081542D">
        <w:rPr>
          <w:b/>
        </w:rPr>
        <w:t xml:space="preserve">“ </w:t>
      </w:r>
      <w:r w:rsidRPr="0081542D">
        <w:t xml:space="preserve">(dále jen </w:t>
      </w:r>
      <w:r w:rsidR="0087467D" w:rsidRPr="0081542D">
        <w:t>dílo</w:t>
      </w:r>
      <w:r w:rsidRPr="0081542D">
        <w:t xml:space="preserve">) </w:t>
      </w:r>
      <w:r w:rsidR="00BB2B2C" w:rsidRPr="0081542D">
        <w:t>včetně</w:t>
      </w:r>
      <w:r w:rsidRPr="0081542D">
        <w:t xml:space="preserve"> </w:t>
      </w:r>
      <w:r w:rsidR="00B44BC0" w:rsidRPr="0081542D">
        <w:rPr>
          <w:iCs/>
        </w:rPr>
        <w:t>zpracování projektové dokumentace</w:t>
      </w:r>
      <w:r w:rsidR="00BB2B2C" w:rsidRPr="0081542D">
        <w:t xml:space="preserve"> ve stupni </w:t>
      </w:r>
      <w:r w:rsidR="00BB2B2C" w:rsidRPr="0081542D">
        <w:rPr>
          <w:b/>
        </w:rPr>
        <w:t>dokumentace pro stavební povolení v podrobnostech pro provádění stavby</w:t>
      </w:r>
      <w:r w:rsidR="00BB2B2C" w:rsidRPr="0081542D">
        <w:t xml:space="preserve"> (dále jen PD DSP + DPS)</w:t>
      </w:r>
      <w:r w:rsidR="00B44BC0" w:rsidRPr="0081542D">
        <w:rPr>
          <w:iCs/>
        </w:rPr>
        <w:t xml:space="preserve">, inženýrská činnost zakončena příslušným povolením </w:t>
      </w:r>
      <w:r w:rsidR="002E48E5">
        <w:rPr>
          <w:iCs/>
        </w:rPr>
        <w:t>záměru</w:t>
      </w:r>
      <w:r w:rsidR="00B44BC0" w:rsidRPr="0081542D">
        <w:rPr>
          <w:iCs/>
        </w:rPr>
        <w:t xml:space="preserve"> a realizaci celého díla dle technické specifikace</w:t>
      </w:r>
      <w:r w:rsidR="00291BE4" w:rsidRPr="0081542D">
        <w:t>.</w:t>
      </w:r>
      <w:r w:rsidR="00564CD8" w:rsidRPr="0081542D">
        <w:t xml:space="preserve"> </w:t>
      </w:r>
      <w:r w:rsidR="002E48E5">
        <w:t>Dílo</w:t>
      </w:r>
      <w:r w:rsidR="00564CD8" w:rsidRPr="0081542D">
        <w:t xml:space="preserve"> </w:t>
      </w:r>
      <w:r w:rsidRPr="0081542D">
        <w:t xml:space="preserve">bude </w:t>
      </w:r>
      <w:r w:rsidR="007C5992" w:rsidRPr="0081542D">
        <w:t>zhotoven</w:t>
      </w:r>
      <w:r w:rsidR="007C5992">
        <w:t>o</w:t>
      </w:r>
      <w:r w:rsidR="007C5992" w:rsidRPr="0081542D">
        <w:t xml:space="preserve"> </w:t>
      </w:r>
      <w:r w:rsidRPr="0081542D">
        <w:t>v souladu</w:t>
      </w:r>
      <w:r w:rsidR="00564CD8" w:rsidRPr="0081542D">
        <w:t xml:space="preserve"> </w:t>
      </w:r>
      <w:r w:rsidRPr="0081542D">
        <w:t>s podmínkami uvedenými ve vyjádřeních dotčených orgánů státní správy</w:t>
      </w:r>
      <w:r w:rsidR="001A7CEF" w:rsidRPr="0081542D">
        <w:t>. Zhotovitel prohlašuje, že v souladu se zadáním zahrnul do předmětu plnění díla veškeré práce a dodávky, které jsou obsaženy v této smlouvě (včetně příloh)</w:t>
      </w:r>
      <w:r w:rsidR="000079BA" w:rsidRPr="0081542D">
        <w:t>.</w:t>
      </w:r>
      <w:r w:rsidR="001A7CEF" w:rsidRPr="0081542D">
        <w:t xml:space="preserve"> Jakákoliv změna ceny z důvodu opomenutí nebo chyby není možná.</w:t>
      </w:r>
    </w:p>
    <w:p w14:paraId="052D7F97" w14:textId="77777777" w:rsidR="00BB2B2C" w:rsidRPr="0081542D" w:rsidRDefault="00BB2B2C" w:rsidP="0063269D">
      <w:pPr>
        <w:pStyle w:val="Odstavecseseznamem"/>
        <w:tabs>
          <w:tab w:val="clear" w:pos="709"/>
          <w:tab w:val="left" w:pos="993"/>
        </w:tabs>
        <w:ind w:left="993" w:hanging="709"/>
        <w:jc w:val="both"/>
      </w:pPr>
      <w:r w:rsidRPr="0081542D">
        <w:t>Projektová dokumentace PD DSP + DPS bude zpracována v následujícím rozsahu:</w:t>
      </w:r>
    </w:p>
    <w:p w14:paraId="3D846F50" w14:textId="2DEB141C" w:rsidR="00BB2B2C" w:rsidRPr="0081542D" w:rsidRDefault="00BB2B2C" w:rsidP="00BB2B2C">
      <w:pPr>
        <w:pStyle w:val="Odstavecseseznamem"/>
        <w:numPr>
          <w:ilvl w:val="0"/>
          <w:numId w:val="34"/>
        </w:numPr>
        <w:tabs>
          <w:tab w:val="clear" w:pos="709"/>
        </w:tabs>
        <w:spacing w:before="75"/>
        <w:ind w:left="851" w:right="0" w:hanging="284"/>
        <w:jc w:val="both"/>
      </w:pPr>
      <w:r w:rsidRPr="0081542D">
        <w:t>Stavebně konstrukční a technické řešení – vybudování základových konstrukcí pro instalaci zařízení, statických výpočtů, elektrotechnických zařízení včetně přípojek a související stavebních úprav. Základní technické údaje díla jsou uvedeny v příloze č. 1 této smlouvy.</w:t>
      </w:r>
    </w:p>
    <w:p w14:paraId="18346F19" w14:textId="77777777" w:rsidR="00BB2B2C" w:rsidRPr="0081542D" w:rsidRDefault="00BB2B2C" w:rsidP="00BB2B2C">
      <w:pPr>
        <w:pStyle w:val="Odstavecseseznamem"/>
        <w:numPr>
          <w:ilvl w:val="0"/>
          <w:numId w:val="34"/>
        </w:numPr>
        <w:tabs>
          <w:tab w:val="clear" w:pos="709"/>
        </w:tabs>
        <w:spacing w:before="75"/>
        <w:ind w:left="851" w:right="0" w:hanging="284"/>
        <w:jc w:val="both"/>
      </w:pPr>
      <w:r w:rsidRPr="0081542D">
        <w:t>Projektová dokumentace PD DSP + DPS bude zpracována v rozsahu přílohy č. 12 a 13 vyhlášky č. 499/2006 Sb., v platném znění, v souladu s požadavky zák. č. 183/2006 Sb., v platném znění, a dalších na něj navazujících vyhlášek.</w:t>
      </w:r>
    </w:p>
    <w:p w14:paraId="16E08F6A" w14:textId="0F59B8AB" w:rsidR="00BB2B2C" w:rsidRPr="0081542D" w:rsidRDefault="00BB2B2C" w:rsidP="0063269D">
      <w:pPr>
        <w:pStyle w:val="Odstavecseseznamem"/>
        <w:tabs>
          <w:tab w:val="clear" w:pos="709"/>
          <w:tab w:val="left" w:pos="993"/>
        </w:tabs>
        <w:ind w:left="993" w:hanging="709"/>
        <w:jc w:val="both"/>
      </w:pPr>
      <w:r w:rsidRPr="0081542D">
        <w:t xml:space="preserve">PD bude respektovat vyhlášku č. 177/1995 Sb., kterou se vydává stavební a technických řad drah, ve znění pozdějších předpisů a příslušné ČSN a EN, a vyhlášky č. 100/1995 Sb., kterou se stanoví podmínky pro provoz, konstrukci a výrobu určených technických zařízení a jejich konkretizace (Řád určených technických zařízení), a § 47 a 48 zákona č. 266/1994 Sb., o drahách, ve znění pozdějších předpisů. Při provádění stavby je stavebník povinen, v souladu s § 152 odst. 1 stavebního zákona, zajistit provedení a vyhodnocení zkoušek a měření předepsaných zvláštními právními předpisy. </w:t>
      </w:r>
    </w:p>
    <w:p w14:paraId="3FEA97AB" w14:textId="635E1764" w:rsidR="00BB2B2C" w:rsidRPr="0081542D" w:rsidRDefault="00622C0F" w:rsidP="0081542D">
      <w:pPr>
        <w:pStyle w:val="Odstavecseseznamem"/>
        <w:tabs>
          <w:tab w:val="clear" w:pos="709"/>
          <w:tab w:val="left" w:pos="993"/>
        </w:tabs>
        <w:ind w:left="993" w:hanging="709"/>
        <w:jc w:val="both"/>
      </w:pPr>
      <w:r>
        <w:t>Budou-li s</w:t>
      </w:r>
      <w:r w:rsidR="00BB2B2C" w:rsidRPr="0081542D">
        <w:t xml:space="preserve">oučástí stavby určená technická zařízení (dále jen UTZ), </w:t>
      </w:r>
      <w:r>
        <w:t xml:space="preserve">musí být </w:t>
      </w:r>
      <w:r w:rsidR="00BB2B2C" w:rsidRPr="0081542D">
        <w:t>před uvedením těchto UTZ do provozu Drážním úřadem, sekci provozně-technickou, schválena jejich způsobilost k provozu vydáním průkazu způsobilosti UTZ nebo jejich změnou.</w:t>
      </w:r>
    </w:p>
    <w:p w14:paraId="25C963DF" w14:textId="77777777" w:rsidR="00BB2B2C" w:rsidRPr="0081542D" w:rsidRDefault="00BB2B2C" w:rsidP="00320858">
      <w:pPr>
        <w:pStyle w:val="Odstavecseseznamem"/>
        <w:tabs>
          <w:tab w:val="clear" w:pos="709"/>
          <w:tab w:val="left" w:pos="993"/>
        </w:tabs>
        <w:ind w:left="993" w:hanging="709"/>
        <w:jc w:val="both"/>
      </w:pPr>
      <w:r w:rsidRPr="0081542D">
        <w:t xml:space="preserve">Součástí předmětu plnění je rovněž </w:t>
      </w:r>
      <w:r w:rsidRPr="00320858">
        <w:t>zajištění dokladové části</w:t>
      </w:r>
      <w:r w:rsidRPr="0081542D">
        <w:t xml:space="preserve"> pro všechny stupně projektové dokumentace, které jsou předmětem plnění této smlouvy, v rozsahu stanoveném v přílohách č. 12, 13 vyhlášky č. 499/2006 Sb., v platném znění, v souladu s požadavky zák. č. 183/2006 Sb., v platném znění, a dalších na něj navazujících vyhlášek. </w:t>
      </w:r>
    </w:p>
    <w:p w14:paraId="3A09394E" w14:textId="77777777" w:rsidR="00BB2B2C" w:rsidRPr="0081542D" w:rsidRDefault="00BB2B2C" w:rsidP="00320858">
      <w:pPr>
        <w:pStyle w:val="Odstavecseseznamem"/>
        <w:numPr>
          <w:ilvl w:val="0"/>
          <w:numId w:val="0"/>
        </w:numPr>
        <w:tabs>
          <w:tab w:val="clear" w:pos="709"/>
          <w:tab w:val="left" w:pos="993"/>
        </w:tabs>
        <w:ind w:left="993"/>
        <w:jc w:val="both"/>
      </w:pPr>
      <w:r w:rsidRPr="0081542D">
        <w:t>Dokladová část k projektové dokumentaci bude obsahovat souhlasná/kladná vyjádření a stanoviska nutná k povolení realizace stavby. Veškeré podmínky/požadavky dotčených orgánů a organizací uvedené ve vyjádřeních a rozhodnutích, budou zhotovitelem zapracovány do projektové dokumentace.</w:t>
      </w:r>
    </w:p>
    <w:p w14:paraId="0EE83044" w14:textId="77777777" w:rsidR="00BB2B2C" w:rsidRPr="0081542D" w:rsidRDefault="00BB2B2C" w:rsidP="00320858">
      <w:pPr>
        <w:pStyle w:val="Odstavecseseznamem"/>
        <w:numPr>
          <w:ilvl w:val="0"/>
          <w:numId w:val="0"/>
        </w:numPr>
        <w:tabs>
          <w:tab w:val="clear" w:pos="709"/>
          <w:tab w:val="left" w:pos="993"/>
        </w:tabs>
        <w:ind w:left="993"/>
        <w:jc w:val="both"/>
      </w:pPr>
      <w:r w:rsidRPr="0081542D">
        <w:t xml:space="preserve">Dokladová část bude obsahovat rovněž Souhlasné stanovisko objednatele k PD. Objednatel vydá toto stanovisko po předložení PD, vč. kompletní dokladové části, a to ve lhůtě 10 pracovních dnů ode dne doručení písemné žádosti objednateli. </w:t>
      </w:r>
    </w:p>
    <w:p w14:paraId="7C906CC1" w14:textId="77777777" w:rsidR="00BB2B2C" w:rsidRPr="0081542D" w:rsidRDefault="00BB2B2C" w:rsidP="00320858">
      <w:pPr>
        <w:pStyle w:val="Odstavecseseznamem"/>
        <w:numPr>
          <w:ilvl w:val="0"/>
          <w:numId w:val="0"/>
        </w:numPr>
        <w:tabs>
          <w:tab w:val="clear" w:pos="709"/>
          <w:tab w:val="left" w:pos="993"/>
        </w:tabs>
        <w:ind w:left="993"/>
        <w:jc w:val="both"/>
      </w:pPr>
      <w:r w:rsidRPr="0081542D">
        <w:t>Vydání souhlasného stanoviska objednatele k projektové dokumentaci je jednou z podmínek k převzetí PD objednatelem.</w:t>
      </w:r>
    </w:p>
    <w:p w14:paraId="4BA90FF7" w14:textId="77777777" w:rsidR="00BB2B2C" w:rsidRPr="0081542D" w:rsidRDefault="00BB2B2C" w:rsidP="00320858">
      <w:pPr>
        <w:pStyle w:val="Odstavecseseznamem"/>
        <w:tabs>
          <w:tab w:val="clear" w:pos="709"/>
          <w:tab w:val="left" w:pos="993"/>
        </w:tabs>
        <w:ind w:left="993" w:hanging="709"/>
        <w:jc w:val="both"/>
      </w:pPr>
      <w:r w:rsidRPr="0081542D">
        <w:t>Součástí předmětu plnění je rovněž zaměření stávajícího stavu dotčených objektů, geodetické zaměření objektů, práce nutné k řádnému zpracování PD, které zajistí na své náklady zhotovitel v rámci vyhotovení projektové dokumentace, která je předmětem plnění této smlouvy.</w:t>
      </w:r>
    </w:p>
    <w:p w14:paraId="2FD64748" w14:textId="77777777" w:rsidR="00BB2B2C" w:rsidRPr="0081542D" w:rsidRDefault="00BB2B2C" w:rsidP="00320858">
      <w:pPr>
        <w:pStyle w:val="Odstavecseseznamem"/>
        <w:tabs>
          <w:tab w:val="clear" w:pos="709"/>
          <w:tab w:val="left" w:pos="993"/>
        </w:tabs>
        <w:ind w:left="993" w:hanging="709"/>
        <w:jc w:val="both"/>
      </w:pPr>
      <w:r w:rsidRPr="0081542D">
        <w:t>PD bude striktně dodržovat požadavky vyhlášky č. 499/2006 Sb., v platném znění, včetně rozsahu a obsahu jednotlivých částí projektové dokumentace stavby a požadovaných výkresů.</w:t>
      </w:r>
    </w:p>
    <w:p w14:paraId="4A7952BF" w14:textId="44904502" w:rsidR="00BB2B2C" w:rsidRPr="0081542D" w:rsidRDefault="00BB2B2C" w:rsidP="00320858">
      <w:pPr>
        <w:pStyle w:val="Odstavecseseznamem"/>
        <w:tabs>
          <w:tab w:val="clear" w:pos="709"/>
          <w:tab w:val="left" w:pos="993"/>
        </w:tabs>
        <w:ind w:left="993" w:hanging="709"/>
        <w:jc w:val="both"/>
      </w:pPr>
      <w:r w:rsidRPr="0081542D">
        <w:t>Objednatel se zavazuje poskytnout zhotoviteli veškeré dostupné podklady objektů (v jeho vlastnictví), k vypracování PD v elektronické podobě (ve formátu *.dwg, *.doc</w:t>
      </w:r>
      <w:r w:rsidR="00936BC9">
        <w:t>x</w:t>
      </w:r>
      <w:r w:rsidRPr="0081542D">
        <w:t xml:space="preserve">, *.xls) nebo papírové podobě, které má </w:t>
      </w:r>
      <w:r w:rsidRPr="0081542D">
        <w:lastRenderedPageBreak/>
        <w:t>k dispozici. Tyto podklady objednatel poskytne na základě požadavku zhotovitele, a to 5 pracovních dnů od doručení žádosti objednateli.</w:t>
      </w:r>
    </w:p>
    <w:p w14:paraId="2B684F11" w14:textId="77777777" w:rsidR="00BB2B2C" w:rsidRPr="0081542D" w:rsidRDefault="00BB2B2C" w:rsidP="00320858">
      <w:pPr>
        <w:pStyle w:val="Odstavecseseznamem"/>
        <w:tabs>
          <w:tab w:val="clear" w:pos="709"/>
          <w:tab w:val="left" w:pos="993"/>
        </w:tabs>
        <w:ind w:left="993" w:hanging="709"/>
        <w:jc w:val="both"/>
      </w:pPr>
      <w:r w:rsidRPr="0081542D">
        <w:t>PD bude vypracována v českém jazyce, a to v následujícím rozsahu:</w:t>
      </w:r>
    </w:p>
    <w:p w14:paraId="5BAE054F" w14:textId="77777777" w:rsidR="00BB2B2C" w:rsidRPr="0081542D" w:rsidRDefault="00BB2B2C" w:rsidP="00BB2B2C">
      <w:pPr>
        <w:pStyle w:val="Odstavecseseznamem"/>
        <w:numPr>
          <w:ilvl w:val="0"/>
          <w:numId w:val="34"/>
        </w:numPr>
        <w:tabs>
          <w:tab w:val="clear" w:pos="709"/>
        </w:tabs>
        <w:spacing w:before="75"/>
        <w:ind w:left="851" w:right="0" w:hanging="284"/>
        <w:jc w:val="both"/>
      </w:pPr>
      <w:r w:rsidRPr="0081542D">
        <w:t>6 x v tištěné podobě - dokumentace budou opatřeny příslušnými autorizačními razítky.</w:t>
      </w:r>
    </w:p>
    <w:p w14:paraId="3E0E8223" w14:textId="77777777" w:rsidR="00BB2B2C" w:rsidRPr="0081542D" w:rsidRDefault="00BB2B2C" w:rsidP="00BB2B2C">
      <w:pPr>
        <w:pStyle w:val="Odstavecseseznamem"/>
        <w:numPr>
          <w:ilvl w:val="0"/>
          <w:numId w:val="34"/>
        </w:numPr>
        <w:tabs>
          <w:tab w:val="clear" w:pos="709"/>
        </w:tabs>
        <w:spacing w:before="75"/>
        <w:ind w:left="851" w:right="0" w:hanging="284"/>
        <w:jc w:val="both"/>
      </w:pPr>
      <w:r w:rsidRPr="0081542D">
        <w:t>1 x na el. nosiči (CD, DVD, USB disk) – výkresová dokumentace ve formátu *.dwg v editovatelné verzi, textová část ve formátu *.doc nebo *.docx , tabulková část a rozpočtová část ve formátu *.xls nebo *.xlsx.</w:t>
      </w:r>
    </w:p>
    <w:p w14:paraId="4DA35BC5" w14:textId="77777777" w:rsidR="00BB2B2C" w:rsidRPr="0081542D" w:rsidRDefault="00BB2B2C" w:rsidP="00BB2B2C">
      <w:pPr>
        <w:pStyle w:val="Odstavecseseznamem"/>
        <w:numPr>
          <w:ilvl w:val="0"/>
          <w:numId w:val="34"/>
        </w:numPr>
        <w:tabs>
          <w:tab w:val="clear" w:pos="709"/>
        </w:tabs>
        <w:spacing w:before="75"/>
        <w:ind w:left="851" w:right="0" w:hanging="284"/>
        <w:jc w:val="both"/>
      </w:pPr>
      <w:r w:rsidRPr="0081542D">
        <w:t>1 x na el. nosiči (CD, DVD, USB disk) – výkresová dokumentace, textová část, tabulková část ve formátu *.pdf, rozpočtová část ve formátu *.xls nebo *.xlsx.</w:t>
      </w:r>
    </w:p>
    <w:p w14:paraId="68CEC8E5" w14:textId="69001D5C" w:rsidR="00E864FA" w:rsidRPr="0081542D" w:rsidRDefault="00C4668B" w:rsidP="00320858">
      <w:pPr>
        <w:pStyle w:val="Odstavecseseznamem"/>
        <w:tabs>
          <w:tab w:val="clear" w:pos="709"/>
          <w:tab w:val="left" w:pos="993"/>
        </w:tabs>
        <w:ind w:left="993" w:hanging="709"/>
        <w:jc w:val="both"/>
      </w:pPr>
      <w:r w:rsidRPr="0081542D">
        <w:t>Stavba není</w:t>
      </w:r>
      <w:r w:rsidR="00E864FA" w:rsidRPr="0081542D">
        <w:t xml:space="preserve"> rozdělena na etapy</w:t>
      </w:r>
      <w:r w:rsidRPr="0081542D">
        <w:t xml:space="preserve"> a bude realizována jako jeden soubor stavebních a inženýrských objektů.</w:t>
      </w:r>
    </w:p>
    <w:p w14:paraId="0E6AF8C5" w14:textId="77777777" w:rsidR="00FC7EFC" w:rsidRPr="0081542D" w:rsidRDefault="00E702D4" w:rsidP="00320858">
      <w:pPr>
        <w:pStyle w:val="Odstavecseseznamem"/>
        <w:tabs>
          <w:tab w:val="clear" w:pos="709"/>
          <w:tab w:val="left" w:pos="993"/>
        </w:tabs>
        <w:ind w:left="993" w:hanging="709"/>
        <w:jc w:val="both"/>
      </w:pPr>
      <w:r w:rsidRPr="0081542D">
        <w:t xml:space="preserve">Součástí předmětu smlouvy o dílo je a zajištění a provedení geodetických a geometrických prací po dobu realizace stavby. </w:t>
      </w:r>
    </w:p>
    <w:p w14:paraId="38D6510B" w14:textId="77777777" w:rsidR="00FC7EFC" w:rsidRPr="0081542D" w:rsidRDefault="00E702D4" w:rsidP="00320858">
      <w:pPr>
        <w:pStyle w:val="Odstavecseseznamem"/>
        <w:tabs>
          <w:tab w:val="clear" w:pos="709"/>
          <w:tab w:val="left" w:pos="993"/>
        </w:tabs>
        <w:ind w:left="993" w:hanging="709"/>
        <w:jc w:val="both"/>
      </w:pPr>
      <w:r w:rsidRPr="0081542D">
        <w:t xml:space="preserve">Součástí předmětu plnění je </w:t>
      </w:r>
      <w:r w:rsidR="00656E54" w:rsidRPr="0081542D">
        <w:t xml:space="preserve">rovněž </w:t>
      </w:r>
      <w:r w:rsidR="00BA671A" w:rsidRPr="0081542D">
        <w:t xml:space="preserve">průběžné </w:t>
      </w:r>
      <w:r w:rsidR="00656E54" w:rsidRPr="0081542D">
        <w:t>pořizování detailní fotodokum</w:t>
      </w:r>
      <w:r w:rsidR="00492B09" w:rsidRPr="0081542D">
        <w:t>en</w:t>
      </w:r>
      <w:r w:rsidR="00656E54" w:rsidRPr="0081542D">
        <w:t xml:space="preserve">tace </w:t>
      </w:r>
      <w:r w:rsidR="00D74DE9" w:rsidRPr="0081542D">
        <w:t xml:space="preserve">dokumentující </w:t>
      </w:r>
      <w:r w:rsidR="00656E54" w:rsidRPr="0081542D">
        <w:t>průběh prací na staveništi</w:t>
      </w:r>
      <w:r w:rsidR="00BA671A" w:rsidRPr="0081542D">
        <w:t xml:space="preserve"> a všechny části díla</w:t>
      </w:r>
      <w:r w:rsidR="00D74DE9" w:rsidRPr="0081542D">
        <w:t>, které budou při dalším provádění prací zakryty</w:t>
      </w:r>
      <w:r w:rsidR="00EB1A86" w:rsidRPr="0081542D">
        <w:t xml:space="preserve"> včetně pořízení fotodokumentace</w:t>
      </w:r>
      <w:r w:rsidR="00426018" w:rsidRPr="0081542D">
        <w:t xml:space="preserve"> </w:t>
      </w:r>
      <w:r w:rsidR="00EB1A86" w:rsidRPr="0081542D">
        <w:t>vad</w:t>
      </w:r>
      <w:r w:rsidR="00426018" w:rsidRPr="0081542D">
        <w:t xml:space="preserve"> </w:t>
      </w:r>
      <w:r w:rsidR="00EB1A86" w:rsidRPr="0081542D">
        <w:t xml:space="preserve">a nedodělků </w:t>
      </w:r>
      <w:r w:rsidR="003B18E7" w:rsidRPr="0081542D">
        <w:t>brání</w:t>
      </w:r>
      <w:r w:rsidR="00EB1A86" w:rsidRPr="0081542D">
        <w:t>cí</w:t>
      </w:r>
      <w:r w:rsidR="003B18E7" w:rsidRPr="0081542D">
        <w:t>ch</w:t>
      </w:r>
      <w:r w:rsidR="00EB1A86" w:rsidRPr="0081542D">
        <w:t xml:space="preserve"> a nebrán</w:t>
      </w:r>
      <w:r w:rsidR="003B18E7" w:rsidRPr="0081542D">
        <w:t>í</w:t>
      </w:r>
      <w:r w:rsidR="00EB1A86" w:rsidRPr="0081542D">
        <w:t>cí</w:t>
      </w:r>
      <w:r w:rsidR="003B18E7" w:rsidRPr="0081542D">
        <w:t>ch</w:t>
      </w:r>
      <w:r w:rsidR="00EB1A86" w:rsidRPr="0081542D">
        <w:t xml:space="preserve"> užívání díla</w:t>
      </w:r>
      <w:r w:rsidR="00656E54" w:rsidRPr="0081542D">
        <w:t xml:space="preserve">. </w:t>
      </w:r>
    </w:p>
    <w:p w14:paraId="10EFE4AC" w14:textId="77777777" w:rsidR="00FC7EFC" w:rsidRPr="0081542D" w:rsidRDefault="00DB242E" w:rsidP="00320858">
      <w:pPr>
        <w:pStyle w:val="Odstavecseseznamem"/>
        <w:tabs>
          <w:tab w:val="clear" w:pos="709"/>
          <w:tab w:val="left" w:pos="993"/>
        </w:tabs>
        <w:ind w:left="993" w:hanging="709"/>
        <w:jc w:val="both"/>
      </w:pPr>
      <w:r w:rsidRPr="0081542D">
        <w:t xml:space="preserve">Součástí předmětu plnění je také </w:t>
      </w:r>
      <w:r w:rsidR="006342E3" w:rsidRPr="0081542D">
        <w:t>zajištění staveniště v souladu s požadavky BOZP.</w:t>
      </w:r>
    </w:p>
    <w:p w14:paraId="5E244D82" w14:textId="3B59E222" w:rsidR="00FC7EFC" w:rsidRPr="0081542D" w:rsidRDefault="00E702D4" w:rsidP="00320858">
      <w:pPr>
        <w:pStyle w:val="Odstavecseseznamem"/>
        <w:tabs>
          <w:tab w:val="clear" w:pos="709"/>
          <w:tab w:val="left" w:pos="993"/>
        </w:tabs>
        <w:ind w:left="993" w:hanging="709"/>
        <w:jc w:val="both"/>
      </w:pPr>
      <w:r w:rsidRPr="0081542D">
        <w:t>Součástí předmětu smlouvy o dílo je dále</w:t>
      </w:r>
      <w:r w:rsidR="009F4202" w:rsidRPr="0081542D">
        <w:t xml:space="preserve"> </w:t>
      </w:r>
      <w:r w:rsidRPr="0081542D">
        <w:t xml:space="preserve">zhotovení podrobných prováděcích dokumentací ke stavbě </w:t>
      </w:r>
      <w:r w:rsidR="002A5954" w:rsidRPr="0081542D">
        <w:t xml:space="preserve">(pokud jejich zhotovení bude nutné pro realizaci díla) </w:t>
      </w:r>
      <w:r w:rsidRPr="0081542D">
        <w:t>v</w:t>
      </w:r>
      <w:r w:rsidR="009F4202" w:rsidRPr="0081542D">
        <w:t>e dvou</w:t>
      </w:r>
      <w:r w:rsidR="00DB60F2" w:rsidRPr="0081542D">
        <w:t xml:space="preserve"> </w:t>
      </w:r>
      <w:r w:rsidRPr="0081542D">
        <w:t xml:space="preserve">vyhotoveních v tištěné podobě Před zahájením prací budou podrobné prováděcí dokumentace </w:t>
      </w:r>
      <w:r w:rsidR="002A5954" w:rsidRPr="0081542D">
        <w:t xml:space="preserve">(pokud jejich zhotovení bude nutné pro realizaci díla) </w:t>
      </w:r>
      <w:r w:rsidRPr="0081542D">
        <w:t>odsouhlaseny objednatelem a</w:t>
      </w:r>
      <w:r w:rsidR="00910514" w:rsidRPr="0081542D">
        <w:t> </w:t>
      </w:r>
      <w:r w:rsidRPr="0081542D">
        <w:t>dále správci jednotlivých stavebních objektů a provozních souborů.</w:t>
      </w:r>
      <w:r w:rsidR="00BF3356" w:rsidRPr="0081542D">
        <w:t xml:space="preserve"> </w:t>
      </w:r>
    </w:p>
    <w:p w14:paraId="6C340F86" w14:textId="77777777" w:rsidR="00246C6F" w:rsidRPr="0081542D" w:rsidRDefault="00E702D4" w:rsidP="00E16878">
      <w:pPr>
        <w:pStyle w:val="Odstavecseseznamem"/>
        <w:tabs>
          <w:tab w:val="clear" w:pos="709"/>
          <w:tab w:val="left" w:pos="993"/>
        </w:tabs>
        <w:ind w:left="993" w:hanging="709"/>
        <w:jc w:val="both"/>
      </w:pPr>
      <w:r w:rsidRPr="0081542D">
        <w:t>Veškeré odchylky od specifikace předmětu smlouvy</w:t>
      </w:r>
      <w:r w:rsidR="00E2140E" w:rsidRPr="0081542D">
        <w:t xml:space="preserve"> </w:t>
      </w:r>
      <w:r w:rsidRPr="0081542D">
        <w:t>mohou být prováděny zhotovitelem pouze tehdy, budou-li písemně odsouhlaseny objednatelem. Jestliže zhotovitel provede práce a jiná plnění nad tento rámec, nemá nárok na jejich zaplacení.</w:t>
      </w:r>
    </w:p>
    <w:p w14:paraId="244487F5" w14:textId="77777777" w:rsidR="009E0F50" w:rsidRPr="0081542D" w:rsidRDefault="009E0F50" w:rsidP="00E16878">
      <w:pPr>
        <w:pStyle w:val="Odstavecseseznamem"/>
        <w:tabs>
          <w:tab w:val="clear" w:pos="709"/>
          <w:tab w:val="left" w:pos="993"/>
        </w:tabs>
        <w:ind w:left="993" w:hanging="709"/>
        <w:jc w:val="both"/>
      </w:pPr>
      <w:r w:rsidRPr="0081542D">
        <w:t>K přejímce stavby:</w:t>
      </w:r>
    </w:p>
    <w:p w14:paraId="74209AA4" w14:textId="77777777" w:rsidR="009E0F50" w:rsidRPr="0081542D" w:rsidRDefault="009E0F50" w:rsidP="005C6F0F">
      <w:pPr>
        <w:pStyle w:val="Odstavecseseznamem"/>
        <w:numPr>
          <w:ilvl w:val="0"/>
          <w:numId w:val="0"/>
        </w:numPr>
        <w:tabs>
          <w:tab w:val="clear" w:pos="709"/>
          <w:tab w:val="left" w:pos="993"/>
        </w:tabs>
        <w:ind w:left="993"/>
        <w:jc w:val="both"/>
      </w:pPr>
      <w:r w:rsidRPr="0081542D">
        <w:t>Zhotovitel předá Objednateli k přejímacímu řízení dokončené stavby následující:</w:t>
      </w:r>
    </w:p>
    <w:p w14:paraId="21D98136" w14:textId="77777777" w:rsidR="009E0F50" w:rsidRPr="0081542D" w:rsidRDefault="009E0F50" w:rsidP="005B6759">
      <w:pPr>
        <w:pStyle w:val="Odstavecseseznamem"/>
        <w:numPr>
          <w:ilvl w:val="1"/>
          <w:numId w:val="17"/>
        </w:numPr>
        <w:tabs>
          <w:tab w:val="clear" w:pos="709"/>
          <w:tab w:val="left" w:pos="993"/>
        </w:tabs>
        <w:ind w:left="1418"/>
        <w:jc w:val="both"/>
      </w:pPr>
      <w:r w:rsidRPr="0081542D">
        <w:t>seznam všech předaných dokladů;</w:t>
      </w:r>
    </w:p>
    <w:p w14:paraId="303EC35E" w14:textId="77777777" w:rsidR="009E0F50" w:rsidRPr="0081542D" w:rsidRDefault="009E0F50" w:rsidP="005B6759">
      <w:pPr>
        <w:pStyle w:val="Odstavecseseznamem"/>
        <w:numPr>
          <w:ilvl w:val="1"/>
          <w:numId w:val="17"/>
        </w:numPr>
        <w:tabs>
          <w:tab w:val="clear" w:pos="709"/>
          <w:tab w:val="left" w:pos="993"/>
        </w:tabs>
        <w:ind w:left="1418"/>
        <w:jc w:val="both"/>
      </w:pPr>
      <w:r w:rsidRPr="0081542D">
        <w:t>atesty a doklady o požadovaných vlastnostech výrobků a materiálů (prohlášení o shodě) dle zákona číslo 22/1997 Sb., o technických požadavcích na výrobky, ve znění pozdějších předpisů, včetně generálního prohlášení Zhotovitele o shodě výrobků a materiálů použitých k provedení stavby;</w:t>
      </w:r>
    </w:p>
    <w:p w14:paraId="72D9C350" w14:textId="77777777" w:rsidR="009E0F50" w:rsidRPr="0081542D" w:rsidRDefault="009E0F50" w:rsidP="005B6759">
      <w:pPr>
        <w:pStyle w:val="Odstavecseseznamem"/>
        <w:numPr>
          <w:ilvl w:val="1"/>
          <w:numId w:val="17"/>
        </w:numPr>
        <w:tabs>
          <w:tab w:val="clear" w:pos="709"/>
          <w:tab w:val="left" w:pos="993"/>
        </w:tabs>
        <w:ind w:left="1418"/>
        <w:jc w:val="both"/>
      </w:pPr>
      <w:r w:rsidRPr="0081542D">
        <w:t>protokoly o provedení všech nezbytných zkoušek, atestů a revizí podle ČSN, právních nebo technických předpisů vztahujících se k předmětu díla a platných v době provádění a předání díla, kterými bude prokázáno dosažení předepsané kvality a předepsaných technických parametrů díla;</w:t>
      </w:r>
    </w:p>
    <w:p w14:paraId="2726CFEC" w14:textId="77777777" w:rsidR="009E0F50" w:rsidRPr="0081542D" w:rsidRDefault="009E0F50" w:rsidP="005B6759">
      <w:pPr>
        <w:pStyle w:val="Odstavecseseznamem"/>
        <w:numPr>
          <w:ilvl w:val="1"/>
          <w:numId w:val="17"/>
        </w:numPr>
        <w:tabs>
          <w:tab w:val="clear" w:pos="709"/>
          <w:tab w:val="left" w:pos="993"/>
        </w:tabs>
        <w:ind w:left="1418"/>
        <w:jc w:val="both"/>
      </w:pPr>
      <w:r w:rsidRPr="0081542D">
        <w:t xml:space="preserve">projektovou dokumentaci skutečného provedení stavby (dále DSPS) </w:t>
      </w:r>
    </w:p>
    <w:p w14:paraId="17034DF4" w14:textId="77777777" w:rsidR="009E0F50" w:rsidRPr="0081542D" w:rsidRDefault="009E0F50" w:rsidP="005B6759">
      <w:pPr>
        <w:pStyle w:val="Odstavecseseznamem"/>
        <w:numPr>
          <w:ilvl w:val="0"/>
          <w:numId w:val="19"/>
        </w:numPr>
        <w:tabs>
          <w:tab w:val="left" w:pos="993"/>
        </w:tabs>
        <w:ind w:left="1701" w:hanging="283"/>
        <w:jc w:val="both"/>
      </w:pPr>
      <w:r w:rsidRPr="0081542D">
        <w:t>do projektové dokumentace stavby ověřené ve stavebním řízení Zhotovitel zřetelně vyznačí všechny změny, k nimž došlo v průběhu zhotovení díla, a všechny změněné dokumenty označí nápisem „změna“ s odkazem na konkrétní změnový list, ze kterého bude vyplývat projednání změny s odpovědnou osobou Objednatele a její souhlasné stanovisko,</w:t>
      </w:r>
    </w:p>
    <w:p w14:paraId="74D24C79" w14:textId="77777777" w:rsidR="009E0F50" w:rsidRPr="0081542D" w:rsidRDefault="009E0F50" w:rsidP="005B6759">
      <w:pPr>
        <w:pStyle w:val="Odstavecseseznamem"/>
        <w:numPr>
          <w:ilvl w:val="0"/>
          <w:numId w:val="19"/>
        </w:numPr>
        <w:tabs>
          <w:tab w:val="left" w:pos="993"/>
        </w:tabs>
        <w:ind w:left="1701" w:hanging="283"/>
        <w:jc w:val="both"/>
      </w:pPr>
      <w:r w:rsidRPr="0081542D">
        <w:t>ty části projektové dokumentace stavby, u kterých nedošlo k žádným změnám, Zhotovitel označí nápisem „beze změn“,</w:t>
      </w:r>
    </w:p>
    <w:p w14:paraId="42CCBF0F" w14:textId="77777777" w:rsidR="009E0F50" w:rsidRPr="0081542D" w:rsidRDefault="009E0F50" w:rsidP="005B6759">
      <w:pPr>
        <w:pStyle w:val="Odstavecseseznamem"/>
        <w:numPr>
          <w:ilvl w:val="0"/>
          <w:numId w:val="19"/>
        </w:numPr>
        <w:tabs>
          <w:tab w:val="left" w:pos="993"/>
        </w:tabs>
        <w:ind w:left="1701" w:hanging="283"/>
        <w:jc w:val="both"/>
      </w:pPr>
      <w:r w:rsidRPr="0081542D">
        <w:t>každý výkres dokumentace skutečného provedení stavby Zhotovitel opatří jménem a příjmením osoby, která skutečnost potvrdila nebo která zakreslila změny, jejím podpisem a razítkem Zhotovitele,</w:t>
      </w:r>
    </w:p>
    <w:p w14:paraId="43CA7B17" w14:textId="77777777" w:rsidR="009E0F50" w:rsidRPr="0081542D" w:rsidRDefault="009E0F50" w:rsidP="005B6759">
      <w:pPr>
        <w:pStyle w:val="Odstavecseseznamem"/>
        <w:numPr>
          <w:ilvl w:val="0"/>
          <w:numId w:val="19"/>
        </w:numPr>
        <w:tabs>
          <w:tab w:val="left" w:pos="993"/>
        </w:tabs>
        <w:ind w:left="1701" w:hanging="283"/>
        <w:jc w:val="both"/>
      </w:pPr>
      <w:r w:rsidRPr="0081542D">
        <w:t>na každý výkres obsahující změnu oproti projektové dokumentaci stavby ověřené ve stavebním řízení Zhotovitel zajistí uvedení souhlasného stanoviska a podpisu odpovědného projektanta a pověřené osoby Objednatele odpovědné za realizaci stavby,</w:t>
      </w:r>
    </w:p>
    <w:p w14:paraId="49E0F6A0" w14:textId="77777777" w:rsidR="009E0F50" w:rsidRPr="0081542D" w:rsidRDefault="009E0F50" w:rsidP="005B6759">
      <w:pPr>
        <w:pStyle w:val="Odstavecseseznamem"/>
        <w:numPr>
          <w:ilvl w:val="0"/>
          <w:numId w:val="19"/>
        </w:numPr>
        <w:tabs>
          <w:tab w:val="left" w:pos="993"/>
        </w:tabs>
        <w:ind w:left="1701" w:hanging="283"/>
        <w:jc w:val="both"/>
      </w:pPr>
      <w:r w:rsidRPr="0081542D">
        <w:lastRenderedPageBreak/>
        <w:t>Zhotovitelem vyhotovena dokumentace bude zřetelně označena jako „dokumentace skutečného provedení stavby.“</w:t>
      </w:r>
    </w:p>
    <w:p w14:paraId="566226B9" w14:textId="77777777" w:rsidR="004C0119" w:rsidRPr="0081542D" w:rsidRDefault="004C0119" w:rsidP="005B6759">
      <w:pPr>
        <w:pStyle w:val="Odstavecseseznamem"/>
        <w:numPr>
          <w:ilvl w:val="0"/>
          <w:numId w:val="19"/>
        </w:numPr>
        <w:tabs>
          <w:tab w:val="left" w:pos="993"/>
        </w:tabs>
        <w:ind w:left="1701" w:hanging="283"/>
        <w:jc w:val="both"/>
      </w:pPr>
      <w:r w:rsidRPr="0081542D">
        <w:t>doklady o uložení množství a kategorie odpadu na řízené skládky, případně doklad o předání a převzetí odpadu k recyklaci organizaci (osobě) oprávněné k této činnosti;</w:t>
      </w:r>
    </w:p>
    <w:p w14:paraId="0E7475CE" w14:textId="20D541BD" w:rsidR="004C0119" w:rsidRPr="0081542D" w:rsidRDefault="004C0119" w:rsidP="005B6759">
      <w:pPr>
        <w:pStyle w:val="Odstavecseseznamem"/>
        <w:numPr>
          <w:ilvl w:val="0"/>
          <w:numId w:val="19"/>
        </w:numPr>
        <w:tabs>
          <w:tab w:val="left" w:pos="993"/>
        </w:tabs>
        <w:ind w:left="1701" w:hanging="283"/>
        <w:jc w:val="both"/>
      </w:pPr>
      <w:r w:rsidRPr="0081542D">
        <w:t>geodetická zaměření (výškopisné a polohopisné) skutečného provedení samostatně pro každý stavební a inženýrský objekt zvlášť ve výkresové formě, textová data ve formátu *doc</w:t>
      </w:r>
      <w:r w:rsidR="00522C7C" w:rsidRPr="0081542D">
        <w:t>x</w:t>
      </w:r>
      <w:r w:rsidRPr="0081542D">
        <w:t xml:space="preserve"> WORD a v digitální formě ve formátu *dgn programu MicroStation</w:t>
      </w:r>
      <w:r w:rsidR="00002D0B" w:rsidRPr="0081542D">
        <w:t xml:space="preserve"> a *dwg programu Autocad</w:t>
      </w:r>
      <w:r w:rsidRPr="0081542D">
        <w:t>; výsledná data budou zobrazena v souřadnicovém systému S-JTSK x-y, výšky (z) Bpvve 3. třídě přesnosti a budou ověřena oprávněným geodetem a dodána ve 3 originálních vyhotoveních pro každý inženýrský objekt zvlášť;</w:t>
      </w:r>
    </w:p>
    <w:p w14:paraId="24D81736" w14:textId="77777777" w:rsidR="004C0119" w:rsidRPr="0081542D" w:rsidRDefault="004C0119" w:rsidP="002D4F3F">
      <w:pPr>
        <w:pStyle w:val="Odstavecseseznamem"/>
        <w:numPr>
          <w:ilvl w:val="0"/>
          <w:numId w:val="19"/>
        </w:numPr>
        <w:tabs>
          <w:tab w:val="left" w:pos="993"/>
        </w:tabs>
        <w:ind w:left="1701" w:hanging="283"/>
        <w:jc w:val="both"/>
      </w:pPr>
      <w:r w:rsidRPr="0081542D">
        <w:t>fotodokumentaci předmětu díla po ukončení realizace, přičemž každý snímek bude opatřen číslem, aktuálním datem;</w:t>
      </w:r>
    </w:p>
    <w:p w14:paraId="10FF2F03" w14:textId="77777777" w:rsidR="004C0119" w:rsidRPr="0081542D" w:rsidRDefault="004C0119" w:rsidP="002D4F3F">
      <w:pPr>
        <w:pStyle w:val="Odstavecseseznamem"/>
        <w:numPr>
          <w:ilvl w:val="0"/>
          <w:numId w:val="19"/>
        </w:numPr>
        <w:tabs>
          <w:tab w:val="left" w:pos="993"/>
        </w:tabs>
        <w:ind w:left="1701" w:hanging="283"/>
        <w:jc w:val="both"/>
      </w:pPr>
      <w:r w:rsidRPr="0081542D">
        <w:t>kopie záručních listů dodaných výrobků, materiálů a zařízení v českém jazyce a jejich seznam s uvedením termínů platnosti záruky, potvrzení o zárukách jiných dodavatelů;</w:t>
      </w:r>
    </w:p>
    <w:p w14:paraId="28BB4901" w14:textId="45FC0DF8" w:rsidR="004C0119" w:rsidRPr="0081542D" w:rsidRDefault="004C0119" w:rsidP="002D4F3F">
      <w:pPr>
        <w:pStyle w:val="Odstavecseseznamem"/>
        <w:numPr>
          <w:ilvl w:val="0"/>
          <w:numId w:val="19"/>
        </w:numPr>
        <w:tabs>
          <w:tab w:val="left" w:pos="993"/>
        </w:tabs>
        <w:ind w:left="1701" w:hanging="283"/>
        <w:jc w:val="both"/>
      </w:pPr>
      <w:r w:rsidRPr="0081542D">
        <w:t xml:space="preserve">prohlášení o </w:t>
      </w:r>
      <w:r w:rsidR="00724C00" w:rsidRPr="0081542D">
        <w:t xml:space="preserve">vlastnostech </w:t>
      </w:r>
      <w:r w:rsidRPr="0081542D">
        <w:t>na stavbě použitých materiálů, výrobků a realizovaných dodávek;</w:t>
      </w:r>
    </w:p>
    <w:p w14:paraId="33EC66B5" w14:textId="77777777" w:rsidR="004C0119" w:rsidRPr="0081542D" w:rsidRDefault="004C0119" w:rsidP="002D4F3F">
      <w:pPr>
        <w:pStyle w:val="Odstavecseseznamem"/>
        <w:numPr>
          <w:ilvl w:val="0"/>
          <w:numId w:val="19"/>
        </w:numPr>
        <w:tabs>
          <w:tab w:val="left" w:pos="993"/>
        </w:tabs>
        <w:ind w:left="1701" w:hanging="283"/>
        <w:jc w:val="both"/>
      </w:pPr>
      <w:r w:rsidRPr="0081542D">
        <w:t>návody a manuály k provozu a údržbě dodávek včetně protokolů o zaškolení obsluhy jednotlivých technologických dodávek stavby se specifickými termíny kontrol;</w:t>
      </w:r>
    </w:p>
    <w:p w14:paraId="0F2D0234" w14:textId="77777777" w:rsidR="004C0119" w:rsidRPr="0081542D" w:rsidRDefault="004C0119" w:rsidP="002D4F3F">
      <w:pPr>
        <w:pStyle w:val="Odstavecseseznamem"/>
        <w:numPr>
          <w:ilvl w:val="0"/>
          <w:numId w:val="19"/>
        </w:numPr>
        <w:tabs>
          <w:tab w:val="left" w:pos="993"/>
        </w:tabs>
        <w:ind w:left="1701" w:hanging="283"/>
        <w:jc w:val="both"/>
      </w:pPr>
      <w:r w:rsidRPr="0081542D">
        <w:t>písemné prohlášení Zhotovitele, že dílo bylo zhotoveno v souladu s touto smlouvou, stavebním povolením a projektovou dokumentací pro provádění stavby;</w:t>
      </w:r>
    </w:p>
    <w:p w14:paraId="4CBA2D34" w14:textId="77777777" w:rsidR="004C0119" w:rsidRPr="0081542D" w:rsidRDefault="004C0119" w:rsidP="002D4F3F">
      <w:pPr>
        <w:pStyle w:val="Odstavecseseznamem"/>
        <w:numPr>
          <w:ilvl w:val="0"/>
          <w:numId w:val="19"/>
        </w:numPr>
        <w:tabs>
          <w:tab w:val="left" w:pos="993"/>
        </w:tabs>
        <w:ind w:left="1701" w:hanging="283"/>
        <w:jc w:val="both"/>
      </w:pPr>
      <w:r w:rsidRPr="0081542D">
        <w:t>originál stavebního deníku</w:t>
      </w:r>
      <w:r w:rsidR="00D775B6" w:rsidRPr="0081542D">
        <w:t xml:space="preserve"> to neplatí v případě elektronického stavebního deníku</w:t>
      </w:r>
      <w:r w:rsidRPr="0081542D">
        <w:t>,</w:t>
      </w:r>
    </w:p>
    <w:p w14:paraId="1D64F318" w14:textId="77777777" w:rsidR="004C0119" w:rsidRPr="0081542D" w:rsidRDefault="004C0119" w:rsidP="002D4F3F">
      <w:pPr>
        <w:pStyle w:val="Odstavecseseznamem"/>
        <w:numPr>
          <w:ilvl w:val="0"/>
          <w:numId w:val="19"/>
        </w:numPr>
        <w:tabs>
          <w:tab w:val="left" w:pos="993"/>
        </w:tabs>
        <w:ind w:left="1701" w:hanging="283"/>
        <w:jc w:val="both"/>
      </w:pPr>
      <w:r w:rsidRPr="0081542D">
        <w:t>a ostatní doklady související s realizací díla, které nejsou výše výslovně uvedeny.</w:t>
      </w:r>
    </w:p>
    <w:p w14:paraId="44CE92F8" w14:textId="77777777" w:rsidR="004C0119" w:rsidRPr="0081542D" w:rsidRDefault="004C0119" w:rsidP="00E16878">
      <w:pPr>
        <w:pStyle w:val="Odstavecseseznamem"/>
        <w:tabs>
          <w:tab w:val="clear" w:pos="709"/>
          <w:tab w:val="left" w:pos="993"/>
        </w:tabs>
        <w:ind w:left="993" w:hanging="709"/>
        <w:jc w:val="both"/>
      </w:pPr>
      <w:r w:rsidRPr="0081542D">
        <w:t>Zhotovením stavby smluvní strany rozumí úplné, funkční a bezvadné provedení všech stavebních prací,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(např.: zařízení staveniště, provozní vlivy, dopravné, inženýrská činnost Zhotovitele, zaškolení obsluhy, bezpečnostní opatření, přechodné dopravní značení, dokumentace skutečného provedení stavby apod.) včetně koordinační a kompletační činnosti celé stavby. Součástí zhotovení díla je mimo jiné i vypracování projektové dokumentace skutečného provedení stavby a geodetické zaměření skutečného provedení dokončené stavby.</w:t>
      </w:r>
    </w:p>
    <w:p w14:paraId="43E91739" w14:textId="77777777" w:rsidR="004C0119" w:rsidRPr="0081542D" w:rsidRDefault="004C0119" w:rsidP="00E16878">
      <w:pPr>
        <w:pStyle w:val="Odstavecseseznamem"/>
        <w:tabs>
          <w:tab w:val="clear" w:pos="709"/>
          <w:tab w:val="left" w:pos="993"/>
        </w:tabs>
        <w:ind w:left="993" w:hanging="709"/>
        <w:jc w:val="both"/>
      </w:pPr>
      <w:r w:rsidRPr="0081542D">
        <w:t>Nedílnou součástí předmětu díla je i účast Zhotovitele na kolaudačním řízení a případném zkušebním provozu. Po vyhodnocení zkušebního provozu odstraní Zhotovitel případné provozní nedostatky a dílo bude uvedeno do trvalého provozu.</w:t>
      </w:r>
    </w:p>
    <w:p w14:paraId="602CCB75" w14:textId="77777777" w:rsidR="001B308C" w:rsidRPr="0081542D" w:rsidRDefault="001B308C" w:rsidP="00E16878">
      <w:pPr>
        <w:pStyle w:val="Odstavecseseznamem"/>
        <w:tabs>
          <w:tab w:val="clear" w:pos="709"/>
          <w:tab w:val="left" w:pos="993"/>
        </w:tabs>
        <w:ind w:left="993" w:hanging="709"/>
        <w:jc w:val="both"/>
      </w:pPr>
      <w:r w:rsidRPr="0081542D">
        <w:t xml:space="preserve">Zhotovitel provede na své vlastní náklady zaškolení obsluhy objednatele. Cena tohoto zaškolení nebude zahrnuta do ceny díla uvedené v bodě 6.1. smlouvy, přičemž zhotovitel prohlašuje, že náklady na toto zaškolení nebude objednateli dodatečně účtovat. Zaškolení bude provedeno na vyžádání objednatele, nejpozději do 5 pracovních dnů od předání jeho písemné žádosti na adresu kontaktní osoby ve věcech technických, která je uvedena v hlavičce smlouvy. Zaškolení pro provádění údržby bude v rozsahu, které pracovníky opravňuje k provádění základní údržby a plánované údržby stanovené výrobcem po dobu záruky a po jejím ukončení. Zaškolení provede zhotovitel v Dopravním podniku Ostrava a.s. </w:t>
      </w:r>
    </w:p>
    <w:p w14:paraId="0591126A" w14:textId="77777777" w:rsidR="00D83D92" w:rsidRPr="0081542D" w:rsidRDefault="00D83D92" w:rsidP="00D83D92">
      <w:pPr>
        <w:pStyle w:val="Nadpis1"/>
        <w:tabs>
          <w:tab w:val="clear" w:pos="709"/>
          <w:tab w:val="left" w:pos="993"/>
        </w:tabs>
        <w:ind w:left="993" w:hanging="709"/>
        <w:jc w:val="center"/>
      </w:pPr>
      <w:r w:rsidRPr="0081542D">
        <w:t>Vícepráce a nové stavební práce, služby</w:t>
      </w:r>
      <w:r w:rsidR="00D17183" w:rsidRPr="0081542D">
        <w:t xml:space="preserve"> či dodávky</w:t>
      </w:r>
    </w:p>
    <w:p w14:paraId="297C2993" w14:textId="574FAFBF" w:rsidR="00D83D92" w:rsidRPr="0081542D" w:rsidRDefault="00D83D92" w:rsidP="00D83D92">
      <w:pPr>
        <w:pStyle w:val="Odstavecseseznamem"/>
        <w:numPr>
          <w:ilvl w:val="0"/>
          <w:numId w:val="5"/>
        </w:numPr>
        <w:tabs>
          <w:tab w:val="clear" w:pos="709"/>
          <w:tab w:val="left" w:pos="993"/>
        </w:tabs>
        <w:ind w:left="993" w:hanging="709"/>
        <w:jc w:val="both"/>
      </w:pPr>
      <w:r w:rsidRPr="0081542D">
        <w:rPr>
          <w:bCs/>
          <w:lang w:eastAsia="en-US"/>
        </w:rPr>
        <w:t xml:space="preserve">Objednatel si vyhrazuje právo na provedení dodatečných </w:t>
      </w:r>
      <w:r w:rsidR="00D17183" w:rsidRPr="0081542D">
        <w:rPr>
          <w:bCs/>
          <w:lang w:eastAsia="en-US"/>
        </w:rPr>
        <w:t xml:space="preserve">dodávek, </w:t>
      </w:r>
      <w:r w:rsidRPr="0081542D">
        <w:rPr>
          <w:bCs/>
          <w:lang w:eastAsia="en-US"/>
        </w:rPr>
        <w:t xml:space="preserve">služeb či stavebních prací (souhrnně vícepráce), </w:t>
      </w:r>
      <w:r w:rsidR="006C18EC" w:rsidRPr="0081542D">
        <w:rPr>
          <w:bCs/>
          <w:lang w:eastAsia="en-US"/>
        </w:rPr>
        <w:t xml:space="preserve">které nebyly obsaženy v původním předmětu plnění a tyto dodatečné dodávky, služby, nebo stavební práce jsou nezbytné pro realizaci díla. Tyto práce </w:t>
      </w:r>
      <w:r w:rsidR="00B862F1" w:rsidRPr="0081542D">
        <w:rPr>
          <w:bCs/>
          <w:lang w:eastAsia="en-US"/>
        </w:rPr>
        <w:t xml:space="preserve">je </w:t>
      </w:r>
      <w:r w:rsidR="006C18EC" w:rsidRPr="0081542D">
        <w:rPr>
          <w:bCs/>
          <w:lang w:eastAsia="en-US"/>
        </w:rPr>
        <w:t>oprávněn</w:t>
      </w:r>
      <w:r w:rsidR="00B862F1" w:rsidRPr="0081542D">
        <w:rPr>
          <w:bCs/>
          <w:lang w:eastAsia="en-US"/>
        </w:rPr>
        <w:t>a</w:t>
      </w:r>
      <w:r w:rsidR="006C18EC" w:rsidRPr="0081542D">
        <w:rPr>
          <w:bCs/>
          <w:lang w:eastAsia="en-US"/>
        </w:rPr>
        <w:t xml:space="preserve"> odsouhlasit kontaktní osob</w:t>
      </w:r>
      <w:r w:rsidR="00B862F1" w:rsidRPr="0081542D">
        <w:rPr>
          <w:bCs/>
          <w:lang w:eastAsia="en-US"/>
        </w:rPr>
        <w:t>a</w:t>
      </w:r>
      <w:r w:rsidR="006C18EC" w:rsidRPr="0081542D">
        <w:rPr>
          <w:bCs/>
          <w:lang w:eastAsia="en-US"/>
        </w:rPr>
        <w:t xml:space="preserve"> ve věcech </w:t>
      </w:r>
      <w:r w:rsidR="00002D0B" w:rsidRPr="0081542D">
        <w:rPr>
          <w:bCs/>
          <w:lang w:eastAsia="en-US"/>
        </w:rPr>
        <w:t>technických</w:t>
      </w:r>
      <w:r w:rsidR="001625A6">
        <w:rPr>
          <w:bCs/>
          <w:lang w:eastAsia="en-US"/>
        </w:rPr>
        <w:t>,</w:t>
      </w:r>
      <w:r w:rsidR="00B862F1" w:rsidRPr="0081542D">
        <w:rPr>
          <w:bCs/>
          <w:lang w:eastAsia="en-US"/>
        </w:rPr>
        <w:t xml:space="preserve"> viz čl. I. této smlouvy</w:t>
      </w:r>
      <w:r w:rsidR="001625A6">
        <w:rPr>
          <w:bCs/>
          <w:lang w:eastAsia="en-US"/>
        </w:rPr>
        <w:t>, a to i každá samostatně</w:t>
      </w:r>
      <w:r w:rsidRPr="0081542D">
        <w:rPr>
          <w:bCs/>
          <w:lang w:eastAsia="en-US"/>
        </w:rPr>
        <w:t>.</w:t>
      </w:r>
    </w:p>
    <w:p w14:paraId="1B53C7AB" w14:textId="1C86437F" w:rsidR="006C18EC" w:rsidRPr="0081542D" w:rsidRDefault="000461AF" w:rsidP="006C18EC">
      <w:pPr>
        <w:pStyle w:val="Zkladntext"/>
        <w:numPr>
          <w:ilvl w:val="0"/>
          <w:numId w:val="5"/>
        </w:numPr>
        <w:spacing w:before="90" w:after="0" w:line="240" w:lineRule="auto"/>
        <w:ind w:left="993" w:hanging="709"/>
        <w:jc w:val="both"/>
        <w:rPr>
          <w:color w:val="auto"/>
          <w:szCs w:val="22"/>
          <w:lang w:val="cs-CZ"/>
        </w:rPr>
      </w:pPr>
      <w:r w:rsidRPr="0081542D">
        <w:rPr>
          <w:lang w:val="cs-CZ"/>
        </w:rPr>
        <w:t>Objednatel si vyhrazuje právo na rozšíření sjednaného objemu a rozsahu předmětu veřejné zakázky a to o nové stavební práce</w:t>
      </w:r>
      <w:r w:rsidR="00455726">
        <w:rPr>
          <w:lang w:val="cs-CZ"/>
        </w:rPr>
        <w:t>, služby či dodávky</w:t>
      </w:r>
      <w:r w:rsidRPr="0081542D">
        <w:rPr>
          <w:lang w:val="cs-CZ"/>
        </w:rPr>
        <w:t xml:space="preserve"> (opční právo) spočívající v obdobných pracích specifikovaných v </w:t>
      </w:r>
      <w:r w:rsidRPr="0081542D">
        <w:rPr>
          <w:lang w:val="cs-CZ"/>
        </w:rPr>
        <w:lastRenderedPageBreak/>
        <w:t xml:space="preserve">předmětu plnění, a to </w:t>
      </w:r>
      <w:r w:rsidRPr="0081542D">
        <w:rPr>
          <w:bCs/>
          <w:lang w:val="cs-CZ" w:eastAsia="en-US"/>
        </w:rPr>
        <w:t>až do výše 30 % ceny bez DPH uvedené v této smlouvě.</w:t>
      </w:r>
      <w:r w:rsidRPr="0081542D">
        <w:rPr>
          <w:lang w:val="cs-CZ"/>
        </w:rPr>
        <w:t xml:space="preserve"> V případě uplatnění op</w:t>
      </w:r>
      <w:r w:rsidRPr="0081542D">
        <w:rPr>
          <w:bCs/>
          <w:lang w:val="cs-CZ" w:eastAsia="en-US"/>
        </w:rPr>
        <w:t>čního práva vyzve objednatel zhotovitele k jednání.</w:t>
      </w:r>
      <w:r w:rsidR="006C18EC" w:rsidRPr="0081542D">
        <w:rPr>
          <w:bCs/>
          <w:szCs w:val="22"/>
          <w:lang w:val="cs-CZ" w:eastAsia="en-US"/>
        </w:rPr>
        <w:t xml:space="preserve"> </w:t>
      </w:r>
    </w:p>
    <w:p w14:paraId="5D747EAA" w14:textId="77777777" w:rsidR="00FC7EFC" w:rsidRPr="0081542D" w:rsidRDefault="00E702D4" w:rsidP="007313C0">
      <w:pPr>
        <w:pStyle w:val="Nadpis1"/>
        <w:tabs>
          <w:tab w:val="clear" w:pos="709"/>
          <w:tab w:val="left" w:pos="993"/>
        </w:tabs>
        <w:ind w:left="993" w:hanging="709"/>
        <w:jc w:val="center"/>
      </w:pPr>
      <w:r w:rsidRPr="0081542D">
        <w:t>Místo plnění</w:t>
      </w:r>
    </w:p>
    <w:p w14:paraId="592C1566" w14:textId="77777777" w:rsidR="00FC7EFC" w:rsidRPr="0081542D" w:rsidRDefault="00E702D4" w:rsidP="00B372DC">
      <w:pPr>
        <w:pStyle w:val="Odstavecseseznamem"/>
        <w:tabs>
          <w:tab w:val="clear" w:pos="709"/>
          <w:tab w:val="left" w:pos="993"/>
        </w:tabs>
        <w:ind w:left="993" w:hanging="709"/>
        <w:jc w:val="both"/>
      </w:pPr>
      <w:r w:rsidRPr="0081542D">
        <w:t>Místem plnění j</w:t>
      </w:r>
      <w:r w:rsidR="00FE7973" w:rsidRPr="0081542D">
        <w:t>e úsek</w:t>
      </w:r>
      <w:r w:rsidR="00D775B6" w:rsidRPr="0081542D">
        <w:t xml:space="preserve"> areálové </w:t>
      </w:r>
      <w:r w:rsidR="00920523" w:rsidRPr="0081542D">
        <w:t xml:space="preserve">tramvajové trati </w:t>
      </w:r>
      <w:r w:rsidR="00D775B6" w:rsidRPr="0081542D">
        <w:t>v Areálu tramvaje Moravská Ostrava</w:t>
      </w:r>
      <w:r w:rsidRPr="0081542D">
        <w:t>.</w:t>
      </w:r>
      <w:r w:rsidR="009777CD" w:rsidRPr="0081542D">
        <w:t xml:space="preserve"> </w:t>
      </w:r>
    </w:p>
    <w:p w14:paraId="0B3DDB80" w14:textId="77777777" w:rsidR="00FC7EFC" w:rsidRPr="0081542D" w:rsidRDefault="00E702D4" w:rsidP="007313C0">
      <w:pPr>
        <w:pStyle w:val="Odstavecseseznamem"/>
        <w:tabs>
          <w:tab w:val="clear" w:pos="709"/>
          <w:tab w:val="left" w:pos="993"/>
        </w:tabs>
        <w:ind w:left="993" w:hanging="709"/>
        <w:jc w:val="both"/>
      </w:pPr>
      <w:r w:rsidRPr="0081542D">
        <w:t>Zhotovitel prohlašuje, že je mu místo realizace stavby známo a rovněž tak jsou mu známy technické a přírodní vlastnosti pozemků pro zhotovení stavby, které mohl zjistit z předané projektové dokumentace a vykonáním běžné prohlídky staveniště.</w:t>
      </w:r>
    </w:p>
    <w:p w14:paraId="5F1A7120" w14:textId="77777777" w:rsidR="00FC7EFC" w:rsidRPr="0081542D" w:rsidRDefault="00F666F6" w:rsidP="007313C0">
      <w:pPr>
        <w:pStyle w:val="Nadpis1"/>
        <w:tabs>
          <w:tab w:val="clear" w:pos="709"/>
          <w:tab w:val="left" w:pos="993"/>
        </w:tabs>
        <w:ind w:left="993" w:hanging="709"/>
        <w:jc w:val="center"/>
      </w:pPr>
      <w:r w:rsidRPr="0081542D">
        <w:t>Termín plnění a dokončení díla</w:t>
      </w:r>
    </w:p>
    <w:p w14:paraId="1C68BE7B" w14:textId="77777777" w:rsidR="00E16878" w:rsidRDefault="000B1BF9" w:rsidP="00632623">
      <w:pPr>
        <w:pStyle w:val="Odstavecseseznamem"/>
        <w:tabs>
          <w:tab w:val="clear" w:pos="709"/>
          <w:tab w:val="left" w:pos="993"/>
        </w:tabs>
        <w:spacing w:before="60"/>
        <w:ind w:left="993" w:right="-51" w:hanging="709"/>
        <w:jc w:val="both"/>
      </w:pPr>
      <w:r w:rsidRPr="0081542D">
        <w:t>D</w:t>
      </w:r>
      <w:r w:rsidR="003475E3" w:rsidRPr="0081542D">
        <w:t xml:space="preserve">ílo </w:t>
      </w:r>
      <w:r w:rsidR="00920523" w:rsidRPr="0081542D">
        <w:rPr>
          <w:b/>
          <w:bCs/>
        </w:rPr>
        <w:t>(</w:t>
      </w:r>
      <w:r w:rsidR="00D775B6" w:rsidRPr="0081542D">
        <w:rPr>
          <w:b/>
          <w:bCs/>
        </w:rPr>
        <w:t>T</w:t>
      </w:r>
      <w:r w:rsidR="00D775B6" w:rsidRPr="0081542D">
        <w:rPr>
          <w:b/>
          <w:iCs/>
        </w:rPr>
        <w:t>očna podvozků tramvají vozovna Moravská Ostrava</w:t>
      </w:r>
      <w:r w:rsidR="00920523" w:rsidRPr="0081542D">
        <w:rPr>
          <w:b/>
          <w:bCs/>
        </w:rPr>
        <w:t xml:space="preserve">) </w:t>
      </w:r>
      <w:r w:rsidR="003475E3" w:rsidRPr="0081542D">
        <w:t>v rozsahu předmětu plnění dle článku II. této smlouvy bude dokončeno a předáno</w:t>
      </w:r>
      <w:r w:rsidR="00E16878">
        <w:t xml:space="preserve"> na základě 2 dílčích termínu díla:</w:t>
      </w:r>
    </w:p>
    <w:p w14:paraId="1472B83D" w14:textId="71A7DCD2" w:rsidR="006F20FE" w:rsidRDefault="00E16878" w:rsidP="00E16878">
      <w:pPr>
        <w:pStyle w:val="Odstavecseseznamem"/>
        <w:numPr>
          <w:ilvl w:val="0"/>
          <w:numId w:val="0"/>
        </w:numPr>
        <w:tabs>
          <w:tab w:val="clear" w:pos="709"/>
          <w:tab w:val="left" w:pos="993"/>
        </w:tabs>
        <w:spacing w:before="60"/>
        <w:ind w:left="993" w:right="-51"/>
        <w:jc w:val="both"/>
      </w:pPr>
      <w:r>
        <w:t>A</w:t>
      </w:r>
      <w:r w:rsidR="003F2D5D">
        <w:t>)</w:t>
      </w:r>
      <w:r w:rsidR="003F2D5D">
        <w:tab/>
      </w:r>
      <w:r>
        <w:t xml:space="preserve">Zpracování DSP+DPS včetně </w:t>
      </w:r>
      <w:r w:rsidR="004E63AB">
        <w:t xml:space="preserve">zajištění </w:t>
      </w:r>
      <w:r>
        <w:t xml:space="preserve">potřebné dokladové části </w:t>
      </w:r>
      <w:r w:rsidR="004E63AB">
        <w:t xml:space="preserve"> a příslušného povolení stavby </w:t>
      </w:r>
      <w:r>
        <w:t>do</w:t>
      </w:r>
      <w:r w:rsidRPr="0081542D">
        <w:t xml:space="preserve"> </w:t>
      </w:r>
      <w:r w:rsidRPr="004E63AB">
        <w:rPr>
          <w:b/>
        </w:rPr>
        <w:t xml:space="preserve">180 </w:t>
      </w:r>
      <w:r w:rsidR="003475E3" w:rsidRPr="004E63AB">
        <w:rPr>
          <w:b/>
        </w:rPr>
        <w:t>kalendářních dnů</w:t>
      </w:r>
      <w:r w:rsidR="003475E3" w:rsidRPr="0081542D">
        <w:t xml:space="preserve"> od </w:t>
      </w:r>
      <w:r w:rsidR="004E63AB">
        <w:t xml:space="preserve">účinnosti </w:t>
      </w:r>
      <w:r>
        <w:t>smlouvy v registru smluv</w:t>
      </w:r>
      <w:r w:rsidR="00F666F6" w:rsidRPr="0081542D">
        <w:t>.</w:t>
      </w:r>
      <w:r>
        <w:t xml:space="preserve"> Předpokládaný termín je prosinec 2020</w:t>
      </w:r>
      <w:r w:rsidR="006F20FE" w:rsidRPr="0081542D">
        <w:t>.</w:t>
      </w:r>
    </w:p>
    <w:p w14:paraId="0C971EB0" w14:textId="5B983DAC" w:rsidR="00E16878" w:rsidRPr="0081542D" w:rsidRDefault="00E16878" w:rsidP="00E16878">
      <w:pPr>
        <w:pStyle w:val="Odstavecseseznamem"/>
        <w:numPr>
          <w:ilvl w:val="0"/>
          <w:numId w:val="0"/>
        </w:numPr>
        <w:tabs>
          <w:tab w:val="clear" w:pos="709"/>
          <w:tab w:val="left" w:pos="993"/>
        </w:tabs>
        <w:spacing w:before="60"/>
        <w:ind w:left="993" w:right="-51"/>
        <w:jc w:val="both"/>
      </w:pPr>
      <w:r>
        <w:t>B</w:t>
      </w:r>
      <w:r w:rsidR="003F2D5D">
        <w:t>)</w:t>
      </w:r>
      <w:r w:rsidR="003F2D5D">
        <w:tab/>
      </w:r>
      <w:r w:rsidR="00936BC9">
        <w:t xml:space="preserve">realizace díla </w:t>
      </w:r>
      <w:r w:rsidRPr="0081542D">
        <w:t xml:space="preserve">do </w:t>
      </w:r>
      <w:r w:rsidRPr="004E63AB">
        <w:rPr>
          <w:b/>
        </w:rPr>
        <w:t>90 kalendářních dnů</w:t>
      </w:r>
      <w:r w:rsidRPr="0081542D">
        <w:t xml:space="preserve"> od předání a převzetí místa plnění (staveniště) dle bodu 11.2 této smlouvy. Předpokládaný termín realizace díla je od </w:t>
      </w:r>
      <w:r>
        <w:t xml:space="preserve">březen </w:t>
      </w:r>
      <w:r w:rsidRPr="0081542D">
        <w:t>2021.</w:t>
      </w:r>
    </w:p>
    <w:p w14:paraId="1012A6F3" w14:textId="74056859" w:rsidR="00FC7EFC" w:rsidRPr="0081542D" w:rsidRDefault="00F666F6" w:rsidP="00632623">
      <w:pPr>
        <w:pStyle w:val="Odstavecseseznamem"/>
        <w:tabs>
          <w:tab w:val="clear" w:pos="709"/>
          <w:tab w:val="left" w:pos="993"/>
        </w:tabs>
        <w:spacing w:before="60"/>
        <w:ind w:left="993" w:right="-51" w:hanging="709"/>
        <w:jc w:val="both"/>
      </w:pPr>
      <w:r w:rsidRPr="0081542D">
        <w:t>Podrobné prováděcí dokumentace zpracované v souladu s bodem</w:t>
      </w:r>
      <w:r w:rsidR="00581CE5" w:rsidRPr="0081542D">
        <w:t xml:space="preserve"> </w:t>
      </w:r>
      <w:r w:rsidRPr="0081542D">
        <w:t>2.</w:t>
      </w:r>
      <w:r w:rsidR="004E63AB">
        <w:t>14</w:t>
      </w:r>
      <w:r w:rsidR="00EF6B9E" w:rsidRPr="0081542D">
        <w:t xml:space="preserve"> </w:t>
      </w:r>
      <w:r w:rsidRPr="0081542D">
        <w:t xml:space="preserve">této smlouvy budou objednateli předány </w:t>
      </w:r>
      <w:r w:rsidR="00B01524" w:rsidRPr="0081542D">
        <w:t xml:space="preserve">k odsouhlasení </w:t>
      </w:r>
      <w:r w:rsidR="00A512E9" w:rsidRPr="0081542D">
        <w:t xml:space="preserve">až po vydání příslušného povolení díla a to </w:t>
      </w:r>
      <w:r w:rsidRPr="0081542D">
        <w:t xml:space="preserve">nejpozději </w:t>
      </w:r>
      <w:r w:rsidR="00D36A1C" w:rsidRPr="0081542D">
        <w:t>1</w:t>
      </w:r>
      <w:r w:rsidR="00175220" w:rsidRPr="0081542D">
        <w:t>0</w:t>
      </w:r>
      <w:r w:rsidR="00D36A1C" w:rsidRPr="0081542D">
        <w:t xml:space="preserve"> </w:t>
      </w:r>
      <w:r w:rsidR="00175220" w:rsidRPr="0081542D">
        <w:t>pracovních</w:t>
      </w:r>
      <w:r w:rsidR="00D36A1C" w:rsidRPr="0081542D">
        <w:t xml:space="preserve"> </w:t>
      </w:r>
      <w:r w:rsidRPr="0081542D">
        <w:t>dnů .</w:t>
      </w:r>
    </w:p>
    <w:p w14:paraId="369B60E4" w14:textId="77777777" w:rsidR="00F666F6" w:rsidRPr="0081542D" w:rsidRDefault="00F666F6" w:rsidP="007313C0">
      <w:pPr>
        <w:pStyle w:val="Odstavecseseznamem"/>
        <w:tabs>
          <w:tab w:val="clear" w:pos="709"/>
          <w:tab w:val="left" w:pos="993"/>
        </w:tabs>
        <w:ind w:left="993" w:hanging="709"/>
      </w:pPr>
      <w:r w:rsidRPr="0081542D">
        <w:t>Doba dokončení díla může být přiměřeně prodloužena:</w:t>
      </w:r>
    </w:p>
    <w:p w14:paraId="01E0CF8B" w14:textId="77777777" w:rsidR="00FC7EFC" w:rsidRPr="0081542D" w:rsidRDefault="00F666F6" w:rsidP="00C83AB7">
      <w:pPr>
        <w:pStyle w:val="odrka"/>
      </w:pPr>
      <w:r w:rsidRPr="0081542D">
        <w:t>vzniknou-li v průběhu provádění díla překážky na straně objednatele;</w:t>
      </w:r>
    </w:p>
    <w:p w14:paraId="2886AA44" w14:textId="77777777" w:rsidR="00FC7EFC" w:rsidRPr="0081542D" w:rsidRDefault="00781605" w:rsidP="007313C0">
      <w:pPr>
        <w:pStyle w:val="odrka"/>
        <w:jc w:val="both"/>
      </w:pPr>
      <w:r w:rsidRPr="0081542D">
        <w:t xml:space="preserve">pokud hodnota sjednaných víceprací překročí hodnotu 15 % ceny díla a bude prokázána přímá souvislost vlivu provádění těchto prací na termín dokončení díla, nebude-li dohodnuto jinak; </w:t>
      </w:r>
    </w:p>
    <w:p w14:paraId="513EB0F8" w14:textId="77777777" w:rsidR="00FC7EFC" w:rsidRPr="0081542D" w:rsidRDefault="00F666F6" w:rsidP="007313C0">
      <w:pPr>
        <w:pStyle w:val="odrka"/>
        <w:jc w:val="both"/>
      </w:pPr>
      <w:r w:rsidRPr="0081542D">
        <w:t xml:space="preserve">jestliže přerušení prací bude způsobeno okolnostmi vylučujícími odpovědnost (tzv. </w:t>
      </w:r>
      <w:r w:rsidR="003E5274" w:rsidRPr="0081542D">
        <w:t>„</w:t>
      </w:r>
      <w:r w:rsidRPr="0081542D">
        <w:t>vyšší moc”)</w:t>
      </w:r>
      <w:r w:rsidR="00B50E27" w:rsidRPr="0081542D">
        <w:t>;</w:t>
      </w:r>
      <w:r w:rsidRPr="0081542D">
        <w:t xml:space="preserve"> smluvní strany jsou povinny se </w:t>
      </w:r>
      <w:r w:rsidR="00B50E27" w:rsidRPr="0081542D">
        <w:t xml:space="preserve">bez zbytečného odkladu </w:t>
      </w:r>
      <w:r w:rsidRPr="0081542D">
        <w:t>vzájemně informovat o vzniku takové okolnosti, jinak se vyšší moci nemohou dovolávat;</w:t>
      </w:r>
    </w:p>
    <w:p w14:paraId="6D1808C3" w14:textId="77777777" w:rsidR="00FC7EFC" w:rsidRPr="0081542D" w:rsidRDefault="00F666F6" w:rsidP="007313C0">
      <w:pPr>
        <w:pStyle w:val="odrka"/>
        <w:tabs>
          <w:tab w:val="left" w:pos="993"/>
        </w:tabs>
        <w:jc w:val="both"/>
      </w:pPr>
      <w:r w:rsidRPr="0081542D">
        <w:t>jestliže bude potřebné provést v průběhu realizace stavby další</w:t>
      </w:r>
      <w:r w:rsidR="003271CF" w:rsidRPr="0081542D">
        <w:t xml:space="preserve"> vyvolané</w:t>
      </w:r>
      <w:r w:rsidRPr="0081542D">
        <w:t xml:space="preserve"> práce vzniklé např. v důsledku legislativních nařízení na základě zákona (např. archeologických, památkových či jiných průzkumů).</w:t>
      </w:r>
    </w:p>
    <w:p w14:paraId="4E15058B" w14:textId="77777777" w:rsidR="00FC7EFC" w:rsidRPr="0081542D" w:rsidRDefault="00F666F6" w:rsidP="007313C0">
      <w:pPr>
        <w:pStyle w:val="Odstavecseseznamem"/>
        <w:tabs>
          <w:tab w:val="clear" w:pos="709"/>
          <w:tab w:val="left" w:pos="993"/>
        </w:tabs>
        <w:ind w:left="993" w:hanging="709"/>
        <w:jc w:val="both"/>
      </w:pPr>
      <w:r w:rsidRPr="0081542D">
        <w:t>Prodloužení doby provádění díla se určí podle doby trvání překážky nebo neplnění závazků objednatele sjednaných v této smlouvě, s přihlédnutím k době nezbytné pro obnovení prací, po písemné dohodě smluvních stran.</w:t>
      </w:r>
    </w:p>
    <w:p w14:paraId="17828422" w14:textId="77777777" w:rsidR="00FC7EFC" w:rsidRPr="0081542D" w:rsidRDefault="00F666F6" w:rsidP="007313C0">
      <w:pPr>
        <w:pStyle w:val="Odstavecseseznamem"/>
        <w:tabs>
          <w:tab w:val="clear" w:pos="709"/>
          <w:tab w:val="left" w:pos="993"/>
        </w:tabs>
        <w:ind w:left="993" w:hanging="709"/>
        <w:jc w:val="both"/>
      </w:pPr>
      <w:r w:rsidRPr="0081542D">
        <w:t xml:space="preserve">Zhotovitel písemně oznámí objednateli </w:t>
      </w:r>
      <w:r w:rsidR="00CE7B02" w:rsidRPr="0081542D">
        <w:t xml:space="preserve">zápisem do stavebního deníku </w:t>
      </w:r>
      <w:r w:rsidRPr="0081542D">
        <w:t xml:space="preserve">dokončení díla </w:t>
      </w:r>
      <w:r w:rsidR="00751802" w:rsidRPr="0081542D">
        <w:t xml:space="preserve">a vyzve objednatele </w:t>
      </w:r>
      <w:r w:rsidRPr="0081542D">
        <w:t>k přejímacímu řízení nejpozději do</w:t>
      </w:r>
      <w:r w:rsidR="006A6D36" w:rsidRPr="0081542D">
        <w:t xml:space="preserve"> </w:t>
      </w:r>
      <w:r w:rsidRPr="0081542D">
        <w:t xml:space="preserve">10 kalendářních dnů od tohoto </w:t>
      </w:r>
      <w:r w:rsidR="00CE7B02" w:rsidRPr="0081542D">
        <w:t>zápisu</w:t>
      </w:r>
      <w:r w:rsidRPr="0081542D">
        <w:t>.</w:t>
      </w:r>
    </w:p>
    <w:p w14:paraId="0513CFA4" w14:textId="77777777" w:rsidR="00FC7EFC" w:rsidRPr="0081542D" w:rsidRDefault="00F666F6" w:rsidP="007313C0">
      <w:pPr>
        <w:pStyle w:val="Odstavecseseznamem"/>
        <w:tabs>
          <w:tab w:val="clear" w:pos="709"/>
          <w:tab w:val="left" w:pos="993"/>
        </w:tabs>
        <w:ind w:left="993" w:hanging="709"/>
        <w:jc w:val="both"/>
      </w:pPr>
      <w:r w:rsidRPr="0081542D">
        <w:t xml:space="preserve">Zhotovitel se zavazuje vyklidit staveniště a uvést </w:t>
      </w:r>
      <w:r w:rsidR="00A06EF2" w:rsidRPr="0081542D">
        <w:t xml:space="preserve">dotčené pozemky </w:t>
      </w:r>
      <w:r w:rsidRPr="0081542D">
        <w:t>do náležitého stavu nejpozději do 10</w:t>
      </w:r>
      <w:r w:rsidR="00910514" w:rsidRPr="0081542D">
        <w:t> </w:t>
      </w:r>
      <w:r w:rsidRPr="0081542D">
        <w:t>kalendářních dnů po převzetí díla jako celku objednatelem</w:t>
      </w:r>
      <w:r w:rsidR="006A6D36" w:rsidRPr="0081542D">
        <w:t>,</w:t>
      </w:r>
      <w:r w:rsidR="0086104B" w:rsidRPr="0081542D">
        <w:t xml:space="preserve"> nebude-li v předávacím protokolu dokončené stavby uvedeno jinak</w:t>
      </w:r>
      <w:r w:rsidRPr="0081542D">
        <w:t xml:space="preserve">. O vyklizení staveniště </w:t>
      </w:r>
      <w:r w:rsidR="00A06EF2" w:rsidRPr="0081542D">
        <w:t xml:space="preserve">obě </w:t>
      </w:r>
      <w:r w:rsidRPr="0081542D">
        <w:t xml:space="preserve">strany sepíší protokol potvrzující </w:t>
      </w:r>
      <w:r w:rsidR="00581CE5" w:rsidRPr="0081542D">
        <w:t xml:space="preserve">předání a </w:t>
      </w:r>
      <w:r w:rsidRPr="0081542D">
        <w:t>převzetí vyklizeného staveniště.</w:t>
      </w:r>
      <w:r w:rsidR="00A06EF2" w:rsidRPr="0081542D">
        <w:t xml:space="preserve"> Případnou vzniklou škodu se zhotovitel zavazuje uhradit.</w:t>
      </w:r>
    </w:p>
    <w:p w14:paraId="64117E66" w14:textId="77777777" w:rsidR="00FC7EFC" w:rsidRPr="0081542D" w:rsidRDefault="00591370" w:rsidP="004278BD">
      <w:pPr>
        <w:pStyle w:val="Nadpis1"/>
        <w:ind w:left="709" w:hanging="425"/>
        <w:jc w:val="center"/>
      </w:pPr>
      <w:r w:rsidRPr="0081542D">
        <w:t xml:space="preserve"> </w:t>
      </w:r>
      <w:r w:rsidR="00F666F6" w:rsidRPr="0081542D">
        <w:t>Cena předmětu smlouvy</w:t>
      </w:r>
    </w:p>
    <w:p w14:paraId="0E2AF543" w14:textId="49673554" w:rsidR="00FC7EFC" w:rsidRPr="0081542D" w:rsidRDefault="00F666F6" w:rsidP="00560E0D">
      <w:pPr>
        <w:pStyle w:val="Odstavecseseznamem"/>
        <w:tabs>
          <w:tab w:val="clear" w:pos="709"/>
          <w:tab w:val="left" w:pos="993"/>
          <w:tab w:val="left" w:pos="5387"/>
        </w:tabs>
        <w:ind w:left="993" w:hanging="709"/>
        <w:jc w:val="both"/>
      </w:pPr>
      <w:r w:rsidRPr="0081542D">
        <w:t>Cena je stanovena ve smyslu nabídky zhotovitele jako cena nejvýše přípustná, platná po celou dobu provádění díla, překročitelná pouze při splnění podmínek, uvedených v bodě 6.</w:t>
      </w:r>
      <w:r w:rsidR="00C436C9">
        <w:t>4</w:t>
      </w:r>
      <w:r w:rsidRPr="0081542D">
        <w:t>.</w:t>
      </w:r>
    </w:p>
    <w:p w14:paraId="210FB587" w14:textId="77777777" w:rsidR="00581D9C" w:rsidRPr="0081542D" w:rsidRDefault="00581D9C" w:rsidP="00581D9C">
      <w:pPr>
        <w:tabs>
          <w:tab w:val="left" w:pos="993"/>
        </w:tabs>
        <w:spacing w:line="360" w:lineRule="auto"/>
        <w:ind w:left="993"/>
        <w:rPr>
          <w:rFonts w:ascii="Times New Roman" w:hAnsi="Times New Roman"/>
          <w:color w:val="auto"/>
          <w:sz w:val="22"/>
          <w:szCs w:val="22"/>
          <w:lang w:val="cs-CZ"/>
        </w:rPr>
      </w:pPr>
    </w:p>
    <w:p w14:paraId="26F3A1AC" w14:textId="77777777" w:rsidR="003F2D5D" w:rsidRDefault="00581D9C" w:rsidP="00581D9C">
      <w:pPr>
        <w:tabs>
          <w:tab w:val="left" w:pos="993"/>
        </w:tabs>
        <w:spacing w:line="360" w:lineRule="auto"/>
        <w:ind w:left="993"/>
        <w:rPr>
          <w:rFonts w:ascii="Times New Roman" w:hAnsi="Times New Roman"/>
          <w:color w:val="auto"/>
          <w:sz w:val="22"/>
          <w:szCs w:val="22"/>
          <w:lang w:val="cs-CZ"/>
        </w:rPr>
      </w:pPr>
      <w:r w:rsidRPr="0081542D">
        <w:rPr>
          <w:rFonts w:ascii="Times New Roman" w:hAnsi="Times New Roman"/>
          <w:color w:val="auto"/>
          <w:sz w:val="22"/>
          <w:szCs w:val="22"/>
          <w:lang w:val="cs-CZ"/>
        </w:rPr>
        <w:t xml:space="preserve">Projektová dokumentace pro vydání stavebního povolení v podrobnostech pro provádění stavby </w:t>
      </w:r>
    </w:p>
    <w:p w14:paraId="72B3B9A2" w14:textId="130F151A" w:rsidR="00581D9C" w:rsidRPr="0081542D" w:rsidRDefault="00581D9C" w:rsidP="00581D9C">
      <w:pPr>
        <w:tabs>
          <w:tab w:val="left" w:pos="993"/>
        </w:tabs>
        <w:spacing w:line="360" w:lineRule="auto"/>
        <w:ind w:left="993"/>
        <w:rPr>
          <w:rFonts w:ascii="Times New Roman" w:hAnsi="Times New Roman"/>
          <w:color w:val="auto"/>
          <w:sz w:val="22"/>
          <w:szCs w:val="22"/>
          <w:lang w:val="cs-CZ"/>
        </w:rPr>
      </w:pPr>
      <w:r w:rsidRPr="0081542D">
        <w:rPr>
          <w:rFonts w:ascii="Times New Roman" w:hAnsi="Times New Roman"/>
          <w:color w:val="auto"/>
          <w:sz w:val="22"/>
          <w:szCs w:val="22"/>
          <w:lang w:val="cs-CZ"/>
        </w:rPr>
        <w:t xml:space="preserve">(PD DSP + DPS) vč. </w:t>
      </w:r>
      <w:r w:rsidR="004A2C00" w:rsidRPr="0081542D">
        <w:rPr>
          <w:rFonts w:ascii="Times New Roman" w:hAnsi="Times New Roman"/>
          <w:color w:val="auto"/>
          <w:sz w:val="22"/>
          <w:szCs w:val="22"/>
          <w:lang w:val="cs-CZ"/>
        </w:rPr>
        <w:t>zajiš</w:t>
      </w:r>
      <w:r w:rsidR="00A32FE6" w:rsidRPr="0081542D">
        <w:rPr>
          <w:rFonts w:ascii="Times New Roman" w:hAnsi="Times New Roman"/>
          <w:color w:val="auto"/>
          <w:sz w:val="22"/>
          <w:szCs w:val="22"/>
          <w:lang w:val="cs-CZ"/>
        </w:rPr>
        <w:t>t</w:t>
      </w:r>
      <w:r w:rsidR="004A2C00" w:rsidRPr="0081542D">
        <w:rPr>
          <w:rFonts w:ascii="Times New Roman" w:hAnsi="Times New Roman"/>
          <w:color w:val="auto"/>
          <w:sz w:val="22"/>
          <w:szCs w:val="22"/>
          <w:lang w:val="cs-CZ"/>
        </w:rPr>
        <w:t xml:space="preserve">ění všech potřebných stanovisek dotčených orgánů a správců sítí včetně </w:t>
      </w:r>
      <w:r w:rsidRPr="0081542D">
        <w:rPr>
          <w:rFonts w:ascii="Times New Roman" w:hAnsi="Times New Roman"/>
          <w:color w:val="auto"/>
          <w:sz w:val="22"/>
          <w:szCs w:val="22"/>
          <w:lang w:val="cs-CZ"/>
        </w:rPr>
        <w:t xml:space="preserve">zajištění </w:t>
      </w:r>
      <w:r w:rsidR="003F2D5D">
        <w:rPr>
          <w:rFonts w:ascii="Times New Roman" w:hAnsi="Times New Roman"/>
          <w:color w:val="auto"/>
          <w:sz w:val="22"/>
          <w:szCs w:val="22"/>
          <w:lang w:val="cs-CZ"/>
        </w:rPr>
        <w:t xml:space="preserve">příslušného </w:t>
      </w:r>
      <w:r w:rsidRPr="0081542D">
        <w:rPr>
          <w:rFonts w:ascii="Times New Roman" w:hAnsi="Times New Roman"/>
          <w:color w:val="auto"/>
          <w:sz w:val="22"/>
          <w:szCs w:val="22"/>
          <w:lang w:val="cs-CZ"/>
        </w:rPr>
        <w:t xml:space="preserve">povolení stavby </w:t>
      </w:r>
      <w:r w:rsidRPr="0081542D">
        <w:rPr>
          <w:rFonts w:ascii="Times New Roman" w:hAnsi="Times New Roman"/>
          <w:color w:val="auto"/>
          <w:sz w:val="22"/>
          <w:szCs w:val="22"/>
          <w:lang w:val="cs-CZ"/>
        </w:rPr>
        <w:tab/>
      </w:r>
      <w:r w:rsidRPr="0081542D">
        <w:rPr>
          <w:rFonts w:ascii="Times New Roman" w:hAnsi="Times New Roman"/>
          <w:color w:val="auto"/>
          <w:sz w:val="22"/>
          <w:szCs w:val="22"/>
          <w:lang w:val="cs-CZ"/>
        </w:rPr>
        <w:tab/>
      </w:r>
      <w:r w:rsidRPr="0081542D">
        <w:rPr>
          <w:rFonts w:ascii="Times New Roman" w:hAnsi="Times New Roman"/>
          <w:color w:val="auto"/>
          <w:sz w:val="22"/>
          <w:szCs w:val="22"/>
          <w:lang w:val="cs-CZ"/>
        </w:rPr>
        <w:tab/>
      </w:r>
      <w:r w:rsidR="004A2C00" w:rsidRPr="0081542D">
        <w:rPr>
          <w:rFonts w:ascii="Times New Roman" w:hAnsi="Times New Roman"/>
          <w:color w:val="auto"/>
          <w:sz w:val="22"/>
          <w:szCs w:val="22"/>
          <w:lang w:val="cs-CZ"/>
        </w:rPr>
        <w:tab/>
      </w:r>
      <w:r w:rsidR="004A2C00" w:rsidRPr="0081542D">
        <w:rPr>
          <w:rFonts w:ascii="Times New Roman" w:hAnsi="Times New Roman"/>
          <w:color w:val="auto"/>
          <w:sz w:val="22"/>
          <w:szCs w:val="22"/>
          <w:lang w:val="cs-CZ"/>
        </w:rPr>
        <w:tab/>
      </w:r>
      <w:r w:rsidR="009C2C4B" w:rsidRPr="0081542D">
        <w:rPr>
          <w:rFonts w:ascii="Times New Roman" w:hAnsi="Times New Roman"/>
          <w:color w:val="auto"/>
          <w:sz w:val="22"/>
          <w:szCs w:val="22"/>
          <w:lang w:val="cs-CZ"/>
        </w:rPr>
        <w:tab/>
      </w:r>
      <w:r w:rsidRPr="0081542D">
        <w:rPr>
          <w:rFonts w:ascii="Times New Roman" w:hAnsi="Times New Roman"/>
          <w:color w:val="auto"/>
          <w:sz w:val="22"/>
          <w:szCs w:val="22"/>
          <w:lang w:val="cs-CZ"/>
        </w:rPr>
        <w:t>Kč bez DPH</w:t>
      </w:r>
    </w:p>
    <w:p w14:paraId="73E56187" w14:textId="74421839" w:rsidR="00581D9C" w:rsidRPr="0081542D" w:rsidRDefault="00581D9C" w:rsidP="00581D9C">
      <w:pPr>
        <w:tabs>
          <w:tab w:val="left" w:pos="993"/>
        </w:tabs>
        <w:spacing w:line="360" w:lineRule="auto"/>
        <w:ind w:left="993"/>
        <w:rPr>
          <w:rFonts w:ascii="Times New Roman" w:hAnsi="Times New Roman"/>
          <w:color w:val="auto"/>
          <w:sz w:val="22"/>
          <w:szCs w:val="22"/>
          <w:u w:val="single"/>
          <w:lang w:val="cs-CZ"/>
        </w:rPr>
      </w:pPr>
      <w:r w:rsidRPr="0081542D">
        <w:rPr>
          <w:rFonts w:ascii="Times New Roman" w:hAnsi="Times New Roman"/>
          <w:color w:val="auto"/>
          <w:sz w:val="22"/>
          <w:szCs w:val="22"/>
          <w:u w:val="single"/>
          <w:lang w:val="cs-CZ"/>
        </w:rPr>
        <w:t>Realizace díla</w:t>
      </w:r>
      <w:r w:rsidRPr="0081542D">
        <w:rPr>
          <w:rFonts w:ascii="Times New Roman" w:hAnsi="Times New Roman"/>
          <w:color w:val="auto"/>
          <w:sz w:val="22"/>
          <w:szCs w:val="22"/>
          <w:u w:val="single"/>
          <w:lang w:val="cs-CZ"/>
        </w:rPr>
        <w:tab/>
        <w:t xml:space="preserve"> </w:t>
      </w:r>
      <w:r w:rsidRPr="0081542D">
        <w:rPr>
          <w:rFonts w:ascii="Times New Roman" w:hAnsi="Times New Roman"/>
          <w:color w:val="auto"/>
          <w:sz w:val="22"/>
          <w:szCs w:val="22"/>
          <w:u w:val="single"/>
          <w:lang w:val="cs-CZ"/>
        </w:rPr>
        <w:tab/>
      </w:r>
      <w:r w:rsidRPr="0081542D">
        <w:rPr>
          <w:rFonts w:ascii="Times New Roman" w:hAnsi="Times New Roman"/>
          <w:color w:val="auto"/>
          <w:sz w:val="22"/>
          <w:szCs w:val="22"/>
          <w:u w:val="single"/>
          <w:lang w:val="cs-CZ"/>
        </w:rPr>
        <w:tab/>
      </w:r>
      <w:r w:rsidRPr="0081542D">
        <w:rPr>
          <w:rFonts w:ascii="Times New Roman" w:hAnsi="Times New Roman"/>
          <w:color w:val="auto"/>
          <w:sz w:val="22"/>
          <w:szCs w:val="22"/>
          <w:u w:val="single"/>
          <w:lang w:val="cs-CZ"/>
        </w:rPr>
        <w:tab/>
      </w:r>
      <w:r w:rsidRPr="0081542D">
        <w:rPr>
          <w:rFonts w:ascii="Times New Roman" w:hAnsi="Times New Roman"/>
          <w:color w:val="auto"/>
          <w:sz w:val="22"/>
          <w:szCs w:val="22"/>
          <w:u w:val="single"/>
          <w:lang w:val="cs-CZ"/>
        </w:rPr>
        <w:tab/>
      </w:r>
      <w:r w:rsidRPr="0081542D">
        <w:rPr>
          <w:rFonts w:ascii="Times New Roman" w:hAnsi="Times New Roman"/>
          <w:color w:val="auto"/>
          <w:sz w:val="22"/>
          <w:szCs w:val="22"/>
          <w:u w:val="single"/>
          <w:lang w:val="cs-CZ"/>
        </w:rPr>
        <w:tab/>
      </w:r>
      <w:r w:rsidRPr="0081542D">
        <w:rPr>
          <w:rFonts w:ascii="Times New Roman" w:hAnsi="Times New Roman"/>
          <w:color w:val="auto"/>
          <w:sz w:val="22"/>
          <w:szCs w:val="22"/>
          <w:u w:val="single"/>
          <w:lang w:val="cs-CZ"/>
        </w:rPr>
        <w:tab/>
        <w:t>Kč bez DPH</w:t>
      </w:r>
    </w:p>
    <w:p w14:paraId="41DB649D" w14:textId="77777777" w:rsidR="00920523" w:rsidRPr="0081542D" w:rsidRDefault="00920523" w:rsidP="00920523">
      <w:pPr>
        <w:tabs>
          <w:tab w:val="left" w:pos="993"/>
        </w:tabs>
        <w:spacing w:line="360" w:lineRule="auto"/>
        <w:ind w:left="993"/>
        <w:rPr>
          <w:rFonts w:ascii="Times New Roman" w:hAnsi="Times New Roman"/>
          <w:b/>
          <w:sz w:val="22"/>
          <w:szCs w:val="22"/>
          <w:lang w:val="cs-CZ"/>
        </w:rPr>
      </w:pPr>
      <w:r w:rsidRPr="0081542D">
        <w:rPr>
          <w:rFonts w:ascii="Times New Roman" w:hAnsi="Times New Roman"/>
          <w:b/>
          <w:color w:val="auto"/>
          <w:sz w:val="22"/>
          <w:szCs w:val="22"/>
          <w:lang w:val="cs-CZ"/>
        </w:rPr>
        <w:t xml:space="preserve">Cena celkem </w:t>
      </w:r>
      <w:r w:rsidRPr="0081542D">
        <w:rPr>
          <w:rFonts w:ascii="Times New Roman" w:hAnsi="Times New Roman"/>
          <w:b/>
          <w:sz w:val="22"/>
          <w:szCs w:val="22"/>
          <w:lang w:val="cs-CZ"/>
        </w:rPr>
        <w:t>bez DPH:</w:t>
      </w:r>
      <w:r w:rsidRPr="0081542D">
        <w:rPr>
          <w:rFonts w:ascii="Times New Roman" w:hAnsi="Times New Roman"/>
          <w:b/>
          <w:sz w:val="22"/>
          <w:szCs w:val="22"/>
          <w:lang w:val="cs-CZ"/>
        </w:rPr>
        <w:tab/>
      </w:r>
      <w:permStart w:id="371158203" w:edGrp="everyone"/>
      <w:r w:rsidRPr="0081542D">
        <w:rPr>
          <w:rFonts w:ascii="Times New Roman" w:hAnsi="Times New Roman"/>
          <w:b/>
          <w:sz w:val="22"/>
          <w:szCs w:val="22"/>
          <w:lang w:val="cs-CZ"/>
        </w:rPr>
        <w:t>…………………...….</w:t>
      </w:r>
      <w:permEnd w:id="371158203"/>
      <w:r w:rsidRPr="0081542D">
        <w:rPr>
          <w:rFonts w:ascii="Times New Roman" w:hAnsi="Times New Roman"/>
          <w:b/>
          <w:sz w:val="22"/>
          <w:szCs w:val="22"/>
          <w:lang w:val="cs-CZ"/>
        </w:rPr>
        <w:t>Kč</w:t>
      </w:r>
    </w:p>
    <w:p w14:paraId="18AFBC85" w14:textId="77777777" w:rsidR="00F666F6" w:rsidRPr="0081542D" w:rsidRDefault="00033A69" w:rsidP="001E6538">
      <w:pPr>
        <w:tabs>
          <w:tab w:val="left" w:pos="993"/>
        </w:tabs>
        <w:spacing w:line="360" w:lineRule="auto"/>
        <w:ind w:left="993" w:hanging="709"/>
        <w:rPr>
          <w:rFonts w:ascii="Times New Roman" w:hAnsi="Times New Roman"/>
          <w:i/>
          <w:color w:val="00B0F0"/>
          <w:sz w:val="22"/>
          <w:szCs w:val="22"/>
          <w:lang w:val="cs-CZ"/>
        </w:rPr>
      </w:pPr>
      <w:r w:rsidRPr="0081542D">
        <w:rPr>
          <w:rFonts w:ascii="Times New Roman" w:hAnsi="Times New Roman"/>
          <w:b/>
          <w:sz w:val="22"/>
          <w:szCs w:val="22"/>
          <w:lang w:val="cs-CZ"/>
        </w:rPr>
        <w:lastRenderedPageBreak/>
        <w:tab/>
      </w:r>
      <w:permStart w:id="358503796" w:edGrp="everyone"/>
      <w:r w:rsidR="00F666F6" w:rsidRPr="0081542D">
        <w:rPr>
          <w:rFonts w:ascii="Times New Roman" w:hAnsi="Times New Roman"/>
          <w:i/>
          <w:color w:val="00B0F0"/>
          <w:sz w:val="22"/>
          <w:szCs w:val="22"/>
          <w:lang w:val="cs-CZ"/>
        </w:rPr>
        <w:t xml:space="preserve">(POZ. Doplní </w:t>
      </w:r>
      <w:r w:rsidR="00A43DFB" w:rsidRPr="0081542D">
        <w:rPr>
          <w:rFonts w:ascii="Times New Roman" w:hAnsi="Times New Roman"/>
          <w:i/>
          <w:color w:val="00B0F0"/>
          <w:sz w:val="22"/>
          <w:szCs w:val="22"/>
          <w:lang w:val="cs-CZ"/>
        </w:rPr>
        <w:t>zhotovitel</w:t>
      </w:r>
      <w:r w:rsidR="00F666F6" w:rsidRPr="0081542D">
        <w:rPr>
          <w:rFonts w:ascii="Times New Roman" w:hAnsi="Times New Roman"/>
          <w:i/>
          <w:color w:val="00B0F0"/>
          <w:sz w:val="22"/>
          <w:szCs w:val="22"/>
          <w:lang w:val="cs-CZ"/>
        </w:rPr>
        <w:t xml:space="preserve">. </w:t>
      </w:r>
      <w:r w:rsidR="00894CBD" w:rsidRPr="0081542D">
        <w:rPr>
          <w:rFonts w:ascii="Times New Roman" w:hAnsi="Times New Roman"/>
          <w:b/>
          <w:bCs/>
          <w:i/>
          <w:color w:val="00B0F0"/>
          <w:sz w:val="22"/>
          <w:szCs w:val="22"/>
          <w:lang w:val="cs-CZ"/>
        </w:rPr>
        <w:t xml:space="preserve">Tento údaj bude předmětem hodnocení! </w:t>
      </w:r>
      <w:r w:rsidR="00F666F6" w:rsidRPr="0081542D">
        <w:rPr>
          <w:rFonts w:ascii="Times New Roman" w:hAnsi="Times New Roman"/>
          <w:i/>
          <w:color w:val="00B0F0"/>
          <w:sz w:val="22"/>
          <w:szCs w:val="22"/>
          <w:lang w:val="cs-CZ"/>
        </w:rPr>
        <w:t>Poté poznámku vymaže</w:t>
      </w:r>
      <w:r w:rsidR="00894CBD" w:rsidRPr="0081542D">
        <w:rPr>
          <w:rFonts w:ascii="Times New Roman" w:hAnsi="Times New Roman"/>
          <w:i/>
          <w:color w:val="00B0F0"/>
          <w:sz w:val="22"/>
          <w:szCs w:val="22"/>
          <w:lang w:val="cs-CZ"/>
        </w:rPr>
        <w:t>.</w:t>
      </w:r>
      <w:r w:rsidR="00F666F6" w:rsidRPr="0081542D">
        <w:rPr>
          <w:rFonts w:ascii="Times New Roman" w:hAnsi="Times New Roman"/>
          <w:i/>
          <w:color w:val="00B0F0"/>
          <w:sz w:val="22"/>
          <w:szCs w:val="22"/>
          <w:lang w:val="cs-CZ"/>
        </w:rPr>
        <w:t>)</w:t>
      </w:r>
      <w:permEnd w:id="358503796"/>
    </w:p>
    <w:p w14:paraId="33812199" w14:textId="77777777" w:rsidR="00FC7EFC" w:rsidRPr="0081542D" w:rsidRDefault="00647E5C" w:rsidP="007313C0">
      <w:pPr>
        <w:pStyle w:val="Odstavecseseznamem"/>
        <w:tabs>
          <w:tab w:val="clear" w:pos="709"/>
          <w:tab w:val="left" w:pos="993"/>
        </w:tabs>
        <w:ind w:left="993" w:hanging="709"/>
        <w:jc w:val="both"/>
      </w:pPr>
      <w:r w:rsidRPr="0081542D">
        <w:t>Poskytovaný předmět této smlouvy o dílo je zařazen do číselného kódu klasifikace produkce CZ CPA 42, to znamená, že plnění podléhá režimu přenesení daňové povinnosti dle § 92e zákona č. 235/2004 Sb., o dani z přidané hodnoty (dále jen zákon o DPH) v platném znění. Zhotovitel bude fakturovat bez daně z přidané hodnoty, daň je povinen přiznat a zaplatit objednatel. Faktura bude mít náležitosti dle § 29 odst. 1 písm. a) až j) a dle § 29 odst. 2, písm. c) zákona o DPH.</w:t>
      </w:r>
    </w:p>
    <w:p w14:paraId="7BF2B8A7" w14:textId="77777777" w:rsidR="00FC7EFC" w:rsidRPr="0081542D" w:rsidRDefault="00F666F6" w:rsidP="007313C0">
      <w:pPr>
        <w:pStyle w:val="Odstavecseseznamem"/>
        <w:tabs>
          <w:tab w:val="clear" w:pos="709"/>
          <w:tab w:val="left" w:pos="993"/>
        </w:tabs>
        <w:ind w:left="993" w:hanging="709"/>
        <w:jc w:val="both"/>
      </w:pPr>
      <w:r w:rsidRPr="0081542D">
        <w:t>Objednatel prohlašuje, že financování prací a dodávek, které jsou předmětem této smlouvy, má zajištěno.</w:t>
      </w:r>
    </w:p>
    <w:p w14:paraId="29A2E936" w14:textId="77777777" w:rsidR="00F666F6" w:rsidRPr="0081542D" w:rsidRDefault="00F666F6" w:rsidP="007313C0">
      <w:pPr>
        <w:pStyle w:val="Odstavecseseznamem"/>
        <w:tabs>
          <w:tab w:val="clear" w:pos="709"/>
          <w:tab w:val="left" w:pos="993"/>
        </w:tabs>
        <w:ind w:left="993" w:hanging="709"/>
      </w:pPr>
      <w:r w:rsidRPr="0081542D">
        <w:t xml:space="preserve">Výši sjednané ceny lze </w:t>
      </w:r>
      <w:r w:rsidR="00D61B62" w:rsidRPr="0081542D">
        <w:t>měni</w:t>
      </w:r>
      <w:r w:rsidRPr="0081542D">
        <w:t>t pouze v případě:</w:t>
      </w:r>
    </w:p>
    <w:p w14:paraId="5A9921BF" w14:textId="4325D930" w:rsidR="00FC7EFC" w:rsidRPr="0081542D" w:rsidRDefault="004B5980" w:rsidP="00C83AB7">
      <w:pPr>
        <w:pStyle w:val="odrka"/>
        <w:numPr>
          <w:ilvl w:val="0"/>
          <w:numId w:val="9"/>
        </w:numPr>
        <w:tabs>
          <w:tab w:val="clear" w:pos="1560"/>
          <w:tab w:val="left" w:pos="2410"/>
        </w:tabs>
        <w:ind w:left="1560" w:hanging="567"/>
        <w:jc w:val="both"/>
      </w:pPr>
      <w:r w:rsidRPr="0081542D">
        <w:t xml:space="preserve">přičtením veškerých nákladů na provedení těch částí díla, které objednatel písemně nařídil formou dodatečných prací provádět nad rámec množství nebo kvality uvedené v projektové dokumentaci. Náklady na dodatečné práce budou účtovány podle </w:t>
      </w:r>
      <w:r w:rsidR="00CE7B02" w:rsidRPr="0081542D">
        <w:t>odst. 6.8</w:t>
      </w:r>
      <w:r w:rsidR="00C2396C" w:rsidRPr="0081542D">
        <w:t>;</w:t>
      </w:r>
    </w:p>
    <w:p w14:paraId="3FB073D4" w14:textId="1E09EC58" w:rsidR="00C2396C" w:rsidRPr="0081542D" w:rsidRDefault="00C2396C" w:rsidP="00C83AB7">
      <w:pPr>
        <w:pStyle w:val="odrka"/>
        <w:numPr>
          <w:ilvl w:val="0"/>
          <w:numId w:val="9"/>
        </w:numPr>
        <w:tabs>
          <w:tab w:val="clear" w:pos="1560"/>
          <w:tab w:val="left" w:pos="2410"/>
        </w:tabs>
        <w:ind w:left="1560" w:hanging="567"/>
        <w:jc w:val="both"/>
      </w:pPr>
      <w:r w:rsidRPr="0081542D">
        <w:t xml:space="preserve">v případech, kdy položky dodatečných prací nelze ocenit žádným ze způsobů uvedených v písmenu </w:t>
      </w:r>
      <w:r w:rsidR="004E63AB">
        <w:t>a</w:t>
      </w:r>
      <w:r w:rsidRPr="0081542D">
        <w:t>) tohoto odstavce, doloží zhotovitel individuální transparentní kalkulaci jednotkové ceny. Výsledná jednotková cena pak bude stanovena na základě dohody objednatele a zhotovitele. Objednatel j</w:t>
      </w:r>
      <w:r w:rsidR="006A6D36" w:rsidRPr="0081542D">
        <w:t>e</w:t>
      </w:r>
      <w:r w:rsidRPr="0081542D">
        <w:t xml:space="preserve"> v tomto případě oprávněn ověřit přiměřenost jednotkové ceny nezávislým subjektem.</w:t>
      </w:r>
    </w:p>
    <w:p w14:paraId="6F5864E1" w14:textId="77777777" w:rsidR="00C2396C" w:rsidRPr="0081542D" w:rsidRDefault="00C2396C" w:rsidP="00C83AB7">
      <w:pPr>
        <w:pStyle w:val="odrka"/>
        <w:numPr>
          <w:ilvl w:val="0"/>
          <w:numId w:val="0"/>
        </w:numPr>
        <w:ind w:left="993"/>
        <w:jc w:val="both"/>
      </w:pPr>
      <w:r w:rsidRPr="0081542D">
        <w:t>Postup podle pí</w:t>
      </w:r>
      <w:r w:rsidR="00C83AB7" w:rsidRPr="0081542D">
        <w:t>s</w:t>
      </w:r>
      <w:r w:rsidRPr="0081542D">
        <w:t>men a) až c) tohoto odstavce se uplatní při veškerých změnách ceny včetně případu, kdy:</w:t>
      </w:r>
    </w:p>
    <w:p w14:paraId="2D22F5EA" w14:textId="77777777" w:rsidR="00C2396C" w:rsidRPr="0081542D" w:rsidRDefault="00C2396C" w:rsidP="00C83AB7">
      <w:pPr>
        <w:pStyle w:val="odrka"/>
        <w:numPr>
          <w:ilvl w:val="0"/>
          <w:numId w:val="0"/>
        </w:numPr>
        <w:tabs>
          <w:tab w:val="clear" w:pos="1560"/>
          <w:tab w:val="left" w:pos="1276"/>
        </w:tabs>
        <w:ind w:left="1418" w:hanging="284"/>
        <w:jc w:val="both"/>
      </w:pPr>
      <w:r w:rsidRPr="0081542D">
        <w:t xml:space="preserve">- </w:t>
      </w:r>
      <w:r w:rsidR="00C83AB7" w:rsidRPr="0081542D">
        <w:tab/>
      </w:r>
      <w:r w:rsidR="00C83AB7" w:rsidRPr="0081542D">
        <w:tab/>
      </w:r>
      <w:r w:rsidRPr="0081542D">
        <w:t>při realizaci se zjistí skutečnosti, které nebyly v době podpisu smlouvy známy, a zhotovitel je nezavinil ani nemohl předvídat a mají vliv na cenu díla,</w:t>
      </w:r>
    </w:p>
    <w:p w14:paraId="3140D452" w14:textId="77777777" w:rsidR="00C2396C" w:rsidRPr="0081542D" w:rsidRDefault="00C2396C" w:rsidP="00C83AB7">
      <w:pPr>
        <w:pStyle w:val="odrka"/>
        <w:numPr>
          <w:ilvl w:val="0"/>
          <w:numId w:val="0"/>
        </w:numPr>
        <w:tabs>
          <w:tab w:val="left" w:pos="1276"/>
        </w:tabs>
        <w:ind w:left="1418" w:hanging="284"/>
        <w:jc w:val="both"/>
      </w:pPr>
      <w:r w:rsidRPr="0081542D">
        <w:t xml:space="preserve">- </w:t>
      </w:r>
      <w:r w:rsidR="00C83AB7" w:rsidRPr="0081542D">
        <w:tab/>
      </w:r>
      <w:r w:rsidR="00C83AB7" w:rsidRPr="0081542D">
        <w:tab/>
      </w:r>
      <w:r w:rsidRPr="0081542D">
        <w:t>při realizaci se zjistí skutečnosti odlišné od dokumentace předané objednatelem (např. neodpovídající geologické údaje, neočekávané inženýrské sítě</w:t>
      </w:r>
      <w:r w:rsidR="00C83AB7" w:rsidRPr="0081542D">
        <w:t>, apod.)</w:t>
      </w:r>
    </w:p>
    <w:p w14:paraId="1F1E1E1D" w14:textId="77777777" w:rsidR="00FC7EFC" w:rsidRPr="0081542D" w:rsidRDefault="00F666F6" w:rsidP="007313C0">
      <w:pPr>
        <w:pStyle w:val="Odstavecseseznamem"/>
        <w:tabs>
          <w:tab w:val="clear" w:pos="709"/>
          <w:tab w:val="left" w:pos="993"/>
        </w:tabs>
        <w:ind w:left="993" w:hanging="709"/>
        <w:jc w:val="both"/>
      </w:pPr>
      <w:r w:rsidRPr="0081542D">
        <w:t>Cena obsahuje i případné zvýšené náklady spojené s vývojem cen vstupních nákladů, a to až do doby ukončení díla.</w:t>
      </w:r>
    </w:p>
    <w:p w14:paraId="61760D95" w14:textId="77777777" w:rsidR="00FC7EFC" w:rsidRPr="0081542D" w:rsidRDefault="00783C00" w:rsidP="007313C0">
      <w:pPr>
        <w:pStyle w:val="Odstavecseseznamem"/>
        <w:tabs>
          <w:tab w:val="clear" w:pos="709"/>
          <w:tab w:val="left" w:pos="993"/>
        </w:tabs>
        <w:ind w:left="993" w:hanging="709"/>
        <w:jc w:val="both"/>
      </w:pPr>
      <w:r w:rsidRPr="0081542D">
        <w:t xml:space="preserve">Zhotovitel prohlašuje, že v uvedené ceně jsou zahrnuty veškeré dodávky, výkony, náklady a nákladové faktory všeho druhu vztahující se k předmětu díla (např. náklady na provedení </w:t>
      </w:r>
      <w:r w:rsidR="00973BC1" w:rsidRPr="0081542D">
        <w:t xml:space="preserve">revizí a </w:t>
      </w:r>
      <w:r w:rsidRPr="0081542D">
        <w:t xml:space="preserve">zkoušek, náklady na zajištění staveniště, skládkovné, atd.), které zhotoviteli vzniknou </w:t>
      </w:r>
      <w:r w:rsidR="00ED474C" w:rsidRPr="0081542D">
        <w:t>při</w:t>
      </w:r>
      <w:r w:rsidRPr="0081542D">
        <w:t xml:space="preserve"> realizac</w:t>
      </w:r>
      <w:r w:rsidR="00ED474C" w:rsidRPr="0081542D">
        <w:t>i</w:t>
      </w:r>
      <w:r w:rsidRPr="0081542D">
        <w:t xml:space="preserve"> díla až do doby předání provedeného díla v požadovaném termínu</w:t>
      </w:r>
      <w:r w:rsidR="00627C60" w:rsidRPr="0081542D">
        <w:t>,</w:t>
      </w:r>
      <w:r w:rsidRPr="0081542D">
        <w:t xml:space="preserve"> a to se zahrnutím všech vedlejších činností nutných pro funkčnost zhotoveného díla (včetně koordinace mezi jednotlivými profesemi a jejich návaznosti), které zhotovitel mohl a měl reálně na základě svých odborných znalostí předvídat při uzavření této smlouvy. </w:t>
      </w:r>
      <w:r w:rsidR="00F666F6" w:rsidRPr="0081542D">
        <w:t xml:space="preserve"> </w:t>
      </w:r>
    </w:p>
    <w:p w14:paraId="08F3FF2C" w14:textId="60CD1831" w:rsidR="00FC7EFC" w:rsidRPr="0081542D" w:rsidRDefault="00F666F6" w:rsidP="007313C0">
      <w:pPr>
        <w:pStyle w:val="Odstavecseseznamem"/>
        <w:tabs>
          <w:tab w:val="clear" w:pos="709"/>
          <w:tab w:val="left" w:pos="993"/>
        </w:tabs>
        <w:ind w:left="993" w:hanging="709"/>
        <w:jc w:val="both"/>
      </w:pPr>
      <w:r w:rsidRPr="0081542D">
        <w:t xml:space="preserve">V případě, že bude objednatel požadovat realizaci dodatečných požadavků, kvalitativních či množstevních změn, budou tyto práce oceněny pomocí jednotkových cen. </w:t>
      </w:r>
      <w:r w:rsidR="0067395F" w:rsidRPr="0081542D">
        <w:t>na základě ceníků ÚRS Praha v</w:t>
      </w:r>
      <w:r w:rsidR="00AD3578" w:rsidRPr="0081542D">
        <w:t xml:space="preserve"> aktuální </w:t>
      </w:r>
      <w:r w:rsidR="0067395F" w:rsidRPr="0081542D">
        <w:t>cenové úrovni příslušné</w:t>
      </w:r>
      <w:r w:rsidR="00AD3578" w:rsidRPr="0081542D">
        <w:t>ho</w:t>
      </w:r>
      <w:r w:rsidR="0067395F" w:rsidRPr="0081542D">
        <w:t xml:space="preserve"> roku podání nabídky. V případě, že datová základna ÚRS Praha položky nutné k ocenění neobsahuje, budou oceněny </w:t>
      </w:r>
      <w:r w:rsidRPr="0081542D">
        <w:t>dle dohody obou stran.</w:t>
      </w:r>
      <w:r w:rsidR="0067395F" w:rsidRPr="0081542D">
        <w:t xml:space="preserve"> Ke</w:t>
      </w:r>
      <w:r w:rsidR="00910514" w:rsidRPr="0081542D">
        <w:t> </w:t>
      </w:r>
      <w:r w:rsidR="0067395F" w:rsidRPr="0081542D">
        <w:t xml:space="preserve">každému dodatečnému požadavku bude vypracován </w:t>
      </w:r>
      <w:r w:rsidR="00AD3578" w:rsidRPr="0081542D">
        <w:t xml:space="preserve">a schválen </w:t>
      </w:r>
      <w:r w:rsidR="0067395F" w:rsidRPr="0081542D">
        <w:t>Změnový list dle příslušného vzoru objednatele.</w:t>
      </w:r>
    </w:p>
    <w:p w14:paraId="1390FFFF" w14:textId="77777777" w:rsidR="00FC7EFC" w:rsidRPr="0081542D" w:rsidRDefault="00F666F6" w:rsidP="007313C0">
      <w:pPr>
        <w:pStyle w:val="Nadpis1"/>
        <w:tabs>
          <w:tab w:val="clear" w:pos="709"/>
          <w:tab w:val="left" w:pos="993"/>
        </w:tabs>
        <w:ind w:left="993" w:hanging="709"/>
        <w:jc w:val="center"/>
      </w:pPr>
      <w:r w:rsidRPr="0081542D">
        <w:t>Platební podmínky</w:t>
      </w:r>
    </w:p>
    <w:p w14:paraId="0E703582" w14:textId="74AEBE4C" w:rsidR="007465CD" w:rsidRDefault="007465CD" w:rsidP="007313C0">
      <w:pPr>
        <w:pStyle w:val="Odstavecseseznamem"/>
        <w:tabs>
          <w:tab w:val="clear" w:pos="709"/>
          <w:tab w:val="left" w:pos="993"/>
        </w:tabs>
        <w:ind w:left="993" w:hanging="709"/>
        <w:jc w:val="both"/>
      </w:pPr>
      <w:r>
        <w:t xml:space="preserve">Úhradu ceny za zpracování projektové dokumentace provede objednatel na základě faktury (daňového dokladu) vystaveného do </w:t>
      </w:r>
      <w:r w:rsidRPr="0081542D">
        <w:t xml:space="preserve"> 15 dnů ode dne uskutečnění zdanitelného plnění</w:t>
      </w:r>
      <w:r>
        <w:t>. Dnem uskutečnění zdanitelného plnění bude den předání a převzetí projektové dokumentace.</w:t>
      </w:r>
    </w:p>
    <w:p w14:paraId="3CB99847" w14:textId="30036CC3" w:rsidR="00FC7EFC" w:rsidRPr="0081542D" w:rsidRDefault="00F666F6" w:rsidP="007313C0">
      <w:pPr>
        <w:pStyle w:val="Odstavecseseznamem"/>
        <w:tabs>
          <w:tab w:val="clear" w:pos="709"/>
          <w:tab w:val="left" w:pos="993"/>
        </w:tabs>
        <w:ind w:left="993" w:hanging="709"/>
        <w:jc w:val="both"/>
      </w:pPr>
      <w:r w:rsidRPr="0081542D">
        <w:t xml:space="preserve">Úhradu ceny za provedení díla provede objednatel na základě faktur (daňových dokladů) vystavených zhotovitelem vždy do 15 dnů ode dne uskutečnění zdanitelného plnění. Faktury budou vystaveny na základě </w:t>
      </w:r>
      <w:r w:rsidR="0090191D">
        <w:t>předávacích protokolů</w:t>
      </w:r>
      <w:r w:rsidRPr="0081542D">
        <w:t>. V případě měsíčních dílčích plnění bude tímto dnem poslední kalendářní den příslušného měsíce, a v případě dokončení předmětu smlouvy den předání a převzetí celkového díla stvrzený oběma smluvními stranami zápisem. Nedílnou součástí jednotlivých faktur bude kopie příslušného oběma smluvními stranami potvrzeného Soupisu provedených prací a u poslední faktury navíc kopie oběma smluvními stranami potvrzeného Zápisu o předání a převzetí díla</w:t>
      </w:r>
      <w:r w:rsidR="00984C4E" w:rsidRPr="0081542D">
        <w:t xml:space="preserve"> dle příslušného vzoru objednatele.</w:t>
      </w:r>
      <w:r w:rsidR="00D403CB" w:rsidRPr="0081542D">
        <w:t xml:space="preserve"> </w:t>
      </w:r>
      <w:r w:rsidR="007225BD" w:rsidRPr="0081542D">
        <w:t xml:space="preserve">Dodatečné </w:t>
      </w:r>
      <w:r w:rsidR="004A3B05" w:rsidRPr="0081542D">
        <w:t>služby a stavební práce</w:t>
      </w:r>
      <w:r w:rsidR="007225BD" w:rsidRPr="0081542D">
        <w:t xml:space="preserve"> dle bodu </w:t>
      </w:r>
      <w:r w:rsidR="004A3B05" w:rsidRPr="0081542D">
        <w:t>3.1</w:t>
      </w:r>
      <w:r w:rsidR="00581CE5" w:rsidRPr="0081542D">
        <w:t xml:space="preserve"> </w:t>
      </w:r>
      <w:r w:rsidR="007225BD" w:rsidRPr="0081542D">
        <w:t>budou fakturovány po odsouhlasení</w:t>
      </w:r>
      <w:r w:rsidR="00426018" w:rsidRPr="0081542D">
        <w:t xml:space="preserve"> </w:t>
      </w:r>
      <w:r w:rsidR="0067395F" w:rsidRPr="0081542D">
        <w:t>Z</w:t>
      </w:r>
      <w:r w:rsidR="007225BD" w:rsidRPr="0081542D">
        <w:t>měnového</w:t>
      </w:r>
      <w:r w:rsidR="00426018" w:rsidRPr="0081542D">
        <w:t xml:space="preserve"> </w:t>
      </w:r>
      <w:r w:rsidR="007225BD" w:rsidRPr="0081542D">
        <w:t>listu</w:t>
      </w:r>
      <w:r w:rsidR="00001BB4" w:rsidRPr="0081542D">
        <w:t xml:space="preserve"> osobou oprávněnou pro změny díla objednatele</w:t>
      </w:r>
      <w:r w:rsidR="00426018" w:rsidRPr="0081542D">
        <w:t xml:space="preserve"> </w:t>
      </w:r>
      <w:r w:rsidR="007225BD" w:rsidRPr="0081542D">
        <w:t>a uzavření příslušného smluvního dodatku.</w:t>
      </w:r>
    </w:p>
    <w:p w14:paraId="3713AFF0" w14:textId="2B2B54B4" w:rsidR="00FC7EFC" w:rsidRPr="0081542D" w:rsidRDefault="00F666F6" w:rsidP="007313C0">
      <w:pPr>
        <w:pStyle w:val="Odstavecseseznamem"/>
        <w:tabs>
          <w:tab w:val="clear" w:pos="709"/>
          <w:tab w:val="left" w:pos="993"/>
        </w:tabs>
        <w:ind w:left="993" w:hanging="709"/>
        <w:jc w:val="both"/>
      </w:pPr>
      <w:r w:rsidRPr="0081542D">
        <w:t>U každého daňového dokladu bude provedena 10% pozastávka. Tím se rozumí, že ve lhůtě splatnosti (viz bod 7.</w:t>
      </w:r>
      <w:r w:rsidR="007465CD">
        <w:t>4</w:t>
      </w:r>
      <w:r w:rsidRPr="0081542D">
        <w:t xml:space="preserve">) bude uhrazeno 90 % fakturované částky. Pozastávka bude uvolněna do </w:t>
      </w:r>
      <w:r w:rsidR="00DB60F2" w:rsidRPr="0081542D">
        <w:t xml:space="preserve">30 </w:t>
      </w:r>
      <w:r w:rsidRPr="0081542D">
        <w:t xml:space="preserve">dnů po odstranění všech </w:t>
      </w:r>
      <w:r w:rsidRPr="0081542D">
        <w:lastRenderedPageBreak/>
        <w:t>vad a</w:t>
      </w:r>
      <w:r w:rsidR="000F2AEB" w:rsidRPr="0081542D">
        <w:t> </w:t>
      </w:r>
      <w:r w:rsidRPr="0081542D">
        <w:t>nedodělků uvedených v zápisu o předání a převzetí celého díla</w:t>
      </w:r>
      <w:r w:rsidR="00212058" w:rsidRPr="0081542D">
        <w:t xml:space="preserve"> na základě písemné výzvy zhotovitele</w:t>
      </w:r>
      <w:r w:rsidR="00043350" w:rsidRPr="0081542D">
        <w:t>,</w:t>
      </w:r>
      <w:r w:rsidR="00D43E6D" w:rsidRPr="0081542D">
        <w:t xml:space="preserve"> pokud se smluvní strany nedohodnou písemně jinak</w:t>
      </w:r>
      <w:r w:rsidRPr="0081542D">
        <w:t xml:space="preserve">. Pokud vady a nedodělky zjištěny nebudou, bude pozastávka uvolněna do </w:t>
      </w:r>
      <w:r w:rsidR="00D403CB" w:rsidRPr="0081542D">
        <w:t xml:space="preserve">30 kalendářních </w:t>
      </w:r>
      <w:r w:rsidRPr="0081542D">
        <w:t>dnů ode dne předání a převzetí díla.</w:t>
      </w:r>
    </w:p>
    <w:p w14:paraId="0951635B" w14:textId="77777777" w:rsidR="00FC7EFC" w:rsidRPr="0081542D" w:rsidRDefault="00F666F6" w:rsidP="007313C0">
      <w:pPr>
        <w:pStyle w:val="Odstavecseseznamem"/>
        <w:tabs>
          <w:tab w:val="clear" w:pos="709"/>
          <w:tab w:val="left" w:pos="993"/>
        </w:tabs>
        <w:ind w:left="993" w:hanging="709"/>
        <w:jc w:val="both"/>
      </w:pPr>
      <w:r w:rsidRPr="0081542D">
        <w:t xml:space="preserve">Smluvní strany se dohodly na splatnosti faktur 30 kalendářních dnů ode dne jejich doručení objednateli, přičemž protokol o odsouhlasených pracích bude přílohou faktur. </w:t>
      </w:r>
    </w:p>
    <w:p w14:paraId="125D5362" w14:textId="385C03ED" w:rsidR="00FC7EFC" w:rsidRPr="0081542D" w:rsidRDefault="00F666F6" w:rsidP="007313C0">
      <w:pPr>
        <w:pStyle w:val="Odstavecseseznamem"/>
        <w:tabs>
          <w:tab w:val="clear" w:pos="709"/>
          <w:tab w:val="left" w:pos="993"/>
        </w:tabs>
        <w:ind w:left="993" w:hanging="709"/>
        <w:jc w:val="both"/>
      </w:pPr>
      <w:r w:rsidRPr="0081542D">
        <w:t>Pokud faktury nebudou obsahovat předepsané náležitosti</w:t>
      </w:r>
      <w:r w:rsidR="00627C60" w:rsidRPr="0081542D">
        <w:t xml:space="preserve"> nebo budou obsahovat nesprávné údaje</w:t>
      </w:r>
      <w:r w:rsidRPr="0081542D">
        <w:t xml:space="preserve">, je objednatel oprávněn vrátit je zhotoviteli k doplnění. Ve vrácené faktuře vyznačí objednatel důvod vrácení. V tomto případě se ruší původní lhůta splatnosti dle </w:t>
      </w:r>
      <w:r w:rsidR="00DB60F2" w:rsidRPr="0081542D">
        <w:t>bodu</w:t>
      </w:r>
      <w:r w:rsidRPr="0081542D">
        <w:t xml:space="preserve"> 7.</w:t>
      </w:r>
      <w:r w:rsidR="007465CD">
        <w:t>4</w:t>
      </w:r>
      <w:r w:rsidR="007465CD" w:rsidRPr="0081542D">
        <w:t xml:space="preserve"> </w:t>
      </w:r>
      <w:r w:rsidRPr="0081542D">
        <w:t xml:space="preserve">a nová lhůta splatnosti začne plynout až doručením opravené či doplněné faktury – daňového dokladu zpět objednateli. </w:t>
      </w:r>
    </w:p>
    <w:p w14:paraId="2154885B" w14:textId="77777777" w:rsidR="00FC7EFC" w:rsidRPr="0081542D" w:rsidRDefault="00647E5C" w:rsidP="007313C0">
      <w:pPr>
        <w:pStyle w:val="Odstavecseseznamem"/>
        <w:tabs>
          <w:tab w:val="clear" w:pos="709"/>
          <w:tab w:val="left" w:pos="993"/>
        </w:tabs>
        <w:ind w:left="993" w:hanging="709"/>
        <w:jc w:val="both"/>
      </w:pPr>
      <w:r w:rsidRPr="0081542D">
        <w:t xml:space="preserve">Smluvní strany se dohodly na platbách formou bezhotovostního bankovního převodu na účty uvedené ve vystavených fakturách (daňových dokladech). </w:t>
      </w:r>
    </w:p>
    <w:p w14:paraId="42FFD5E9" w14:textId="77777777" w:rsidR="00FC7EFC" w:rsidRPr="0081542D" w:rsidRDefault="00F666F6" w:rsidP="007313C0">
      <w:pPr>
        <w:pStyle w:val="Odstavecseseznamem"/>
        <w:tabs>
          <w:tab w:val="clear" w:pos="709"/>
          <w:tab w:val="left" w:pos="993"/>
        </w:tabs>
        <w:ind w:left="993" w:hanging="709"/>
        <w:jc w:val="both"/>
      </w:pPr>
      <w:r w:rsidRPr="0081542D">
        <w:t xml:space="preserve">Bankovní účet, na který bude objednatelem placeno, musí být vždy bankovním účtem zhotovitele. </w:t>
      </w:r>
    </w:p>
    <w:p w14:paraId="6BBE3717" w14:textId="77777777" w:rsidR="00FC7EFC" w:rsidRPr="0081542D" w:rsidRDefault="00F666F6" w:rsidP="007313C0">
      <w:pPr>
        <w:pStyle w:val="Odstavecseseznamem"/>
        <w:tabs>
          <w:tab w:val="clear" w:pos="709"/>
          <w:tab w:val="left" w:pos="993"/>
        </w:tabs>
        <w:ind w:left="993" w:hanging="709"/>
        <w:jc w:val="both"/>
      </w:pPr>
      <w:r w:rsidRPr="0081542D">
        <w:t>Objednatel nebude poskytovat zálohy.</w:t>
      </w:r>
    </w:p>
    <w:p w14:paraId="7B545953" w14:textId="0933AE3C" w:rsidR="00FC7EFC" w:rsidRPr="0081542D" w:rsidRDefault="00F666F6" w:rsidP="007313C0">
      <w:pPr>
        <w:pStyle w:val="Odstavecseseznamem"/>
        <w:tabs>
          <w:tab w:val="clear" w:pos="709"/>
          <w:tab w:val="left" w:pos="993"/>
        </w:tabs>
        <w:ind w:left="993" w:hanging="709"/>
        <w:jc w:val="both"/>
      </w:pPr>
      <w:r w:rsidRPr="0081542D">
        <w:t>Zhotovitel uvede na faktuře číslo smlouvy objednatele.</w:t>
      </w:r>
      <w:r w:rsidR="00C72DBB" w:rsidRPr="0081542D">
        <w:t xml:space="preserve"> </w:t>
      </w:r>
    </w:p>
    <w:p w14:paraId="6DF3BB9D" w14:textId="4DECFE9C" w:rsidR="00FC7EFC" w:rsidRPr="0081542D" w:rsidRDefault="00F73C2C" w:rsidP="00FE7973">
      <w:pPr>
        <w:pStyle w:val="Odstavecseseznamem"/>
        <w:tabs>
          <w:tab w:val="clear" w:pos="709"/>
          <w:tab w:val="left" w:pos="993"/>
        </w:tabs>
        <w:spacing w:before="0"/>
        <w:ind w:left="993" w:hanging="709"/>
        <w:jc w:val="both"/>
      </w:pPr>
      <w:r w:rsidRPr="0081542D">
        <w:t xml:space="preserve">Faktury jsou zhotovitelem vystavovány ve formátu PDF, podepsány zaručeným elektronickým podpisem se zjišťovacím protokolem </w:t>
      </w:r>
      <w:r w:rsidR="00D43E6D" w:rsidRPr="0081542D">
        <w:t xml:space="preserve">potvrzeným technickým dozorem </w:t>
      </w:r>
      <w:r w:rsidR="00A5795D" w:rsidRPr="0081542D">
        <w:t>objednatele</w:t>
      </w:r>
      <w:r w:rsidR="00D43E6D" w:rsidRPr="0081542D">
        <w:t xml:space="preserve"> </w:t>
      </w:r>
      <w:r w:rsidRPr="0081542D">
        <w:t xml:space="preserve">(tyto dokumenty jsou nedílnou součástí faktury) na adresu </w:t>
      </w:r>
      <w:hyperlink r:id="rId12" w:history="1">
        <w:r w:rsidRPr="0081542D">
          <w:rPr>
            <w:rStyle w:val="Hypertextovodkaz"/>
          </w:rPr>
          <w:t>elektronicka.fakturace@dpo.cz</w:t>
        </w:r>
      </w:hyperlink>
      <w:r w:rsidRPr="0081542D">
        <w:t xml:space="preserve">. Pokud zhotovitel nemá možnost </w:t>
      </w:r>
      <w:r w:rsidR="00F5160B" w:rsidRPr="0081542D">
        <w:t>takto zasílat faktury, bude je doručovat v písemném vyhotovení na adresu: Dopravní podnik Ostrava a.s., Poděbradova 494/2, Moravská Ostrava, 702</w:t>
      </w:r>
      <w:r w:rsidR="000F2AEB" w:rsidRPr="0081542D">
        <w:t> </w:t>
      </w:r>
      <w:r w:rsidR="00F5160B" w:rsidRPr="0081542D">
        <w:t xml:space="preserve">00 Ostrava.  </w:t>
      </w:r>
      <w:r w:rsidRPr="0081542D">
        <w:t xml:space="preserve"> </w:t>
      </w:r>
      <w:r w:rsidR="00A55061" w:rsidRPr="0081542D">
        <w:t xml:space="preserve">V případě doručování poštou se v pochybnostech má za to, že faktury byly doručeny třetí pracovní den po jejich odeslání. </w:t>
      </w:r>
    </w:p>
    <w:p w14:paraId="3A71569E" w14:textId="77777777" w:rsidR="00FC7EFC" w:rsidRPr="0081542D" w:rsidRDefault="00F666F6">
      <w:pPr>
        <w:pStyle w:val="Nadpis1"/>
        <w:jc w:val="center"/>
      </w:pPr>
      <w:r w:rsidRPr="0081542D">
        <w:t xml:space="preserve">Záruka </w:t>
      </w:r>
      <w:r w:rsidR="005E61AF" w:rsidRPr="0081542D">
        <w:t xml:space="preserve">na </w:t>
      </w:r>
      <w:r w:rsidRPr="0081542D">
        <w:t>předmět smlouvy</w:t>
      </w:r>
    </w:p>
    <w:p w14:paraId="2914CA7C" w14:textId="17E71C74" w:rsidR="00E702E4" w:rsidRPr="0081542D" w:rsidRDefault="00F666F6" w:rsidP="00835347">
      <w:pPr>
        <w:pStyle w:val="Odstavecseseznamem"/>
        <w:tabs>
          <w:tab w:val="clear" w:pos="709"/>
          <w:tab w:val="left" w:pos="993"/>
        </w:tabs>
        <w:ind w:left="993" w:hanging="709"/>
        <w:jc w:val="both"/>
      </w:pPr>
      <w:r w:rsidRPr="0081542D">
        <w:t xml:space="preserve">Zhotovitel poskytuje na provedené dílo jako celek i jeho jednotlivé části </w:t>
      </w:r>
      <w:r w:rsidR="00FB14A0" w:rsidRPr="0081542D">
        <w:t xml:space="preserve">záruku za jakost </w:t>
      </w:r>
      <w:r w:rsidR="00835347" w:rsidRPr="0081542D">
        <w:t xml:space="preserve">v trvání </w:t>
      </w:r>
      <w:r w:rsidR="00E702E4" w:rsidRPr="0081542D">
        <w:rPr>
          <w:b/>
        </w:rPr>
        <w:t>60</w:t>
      </w:r>
      <w:r w:rsidR="00601EA4" w:rsidRPr="0081542D">
        <w:rPr>
          <w:b/>
        </w:rPr>
        <w:t xml:space="preserve"> měsíců</w:t>
      </w:r>
      <w:r w:rsidR="00835347" w:rsidRPr="0081542D">
        <w:t>.</w:t>
      </w:r>
    </w:p>
    <w:p w14:paraId="1DA8BDC8" w14:textId="77777777" w:rsidR="00FC7EFC" w:rsidRPr="0081542D" w:rsidRDefault="00F666F6" w:rsidP="007313C0">
      <w:pPr>
        <w:pStyle w:val="Odstavecseseznamem"/>
        <w:tabs>
          <w:tab w:val="clear" w:pos="709"/>
          <w:tab w:val="left" w:pos="993"/>
        </w:tabs>
        <w:ind w:left="993" w:hanging="709"/>
        <w:jc w:val="both"/>
      </w:pPr>
      <w:r w:rsidRPr="0081542D">
        <w:t xml:space="preserve">Zhotovitel je odpovědný za to, že převzatý předmět smlouvy po dobu </w:t>
      </w:r>
      <w:r w:rsidR="00D403CB" w:rsidRPr="0081542D">
        <w:t xml:space="preserve">záruky </w:t>
      </w:r>
      <w:r w:rsidR="008E32B4" w:rsidRPr="0081542D">
        <w:t xml:space="preserve">za </w:t>
      </w:r>
      <w:r w:rsidR="00D403CB" w:rsidRPr="0081542D">
        <w:t xml:space="preserve">jakost </w:t>
      </w:r>
      <w:r w:rsidRPr="0081542D">
        <w:t>bude splňovat určené technické parametry, bude sloužit sjednanému účelu či účelu obvyklému a bude v souladu s normami a</w:t>
      </w:r>
      <w:r w:rsidR="000F2AEB" w:rsidRPr="0081542D">
        <w:t> </w:t>
      </w:r>
      <w:r w:rsidRPr="0081542D">
        <w:t>předpisy určenými objednatelem.</w:t>
      </w:r>
    </w:p>
    <w:p w14:paraId="6D85671D" w14:textId="77777777" w:rsidR="00FC7EFC" w:rsidRPr="0081542D" w:rsidRDefault="00D403CB" w:rsidP="007313C0">
      <w:pPr>
        <w:pStyle w:val="Odstavecseseznamem"/>
        <w:tabs>
          <w:tab w:val="clear" w:pos="709"/>
          <w:tab w:val="left" w:pos="993"/>
        </w:tabs>
        <w:ind w:left="993" w:hanging="709"/>
        <w:jc w:val="both"/>
      </w:pPr>
      <w:r w:rsidRPr="0081542D">
        <w:t xml:space="preserve">Záruka </w:t>
      </w:r>
      <w:r w:rsidR="008E32B4" w:rsidRPr="0081542D">
        <w:t xml:space="preserve">za </w:t>
      </w:r>
      <w:r w:rsidRPr="0081542D">
        <w:t xml:space="preserve">jakost </w:t>
      </w:r>
      <w:r w:rsidR="00F666F6" w:rsidRPr="0081542D">
        <w:t xml:space="preserve">začíná plynout od dne </w:t>
      </w:r>
      <w:r w:rsidR="007D7797" w:rsidRPr="0081542D">
        <w:t>protokolárního</w:t>
      </w:r>
      <w:r w:rsidR="0060527C" w:rsidRPr="0081542D">
        <w:t xml:space="preserve"> </w:t>
      </w:r>
      <w:r w:rsidR="007D7797" w:rsidRPr="0081542D">
        <w:t>převzetí</w:t>
      </w:r>
      <w:r w:rsidR="008E32B4" w:rsidRPr="0081542D">
        <w:t xml:space="preserve"> díla a prodlužuje se o dobu od předání díla do</w:t>
      </w:r>
      <w:r w:rsidR="00F666F6" w:rsidRPr="0081542D">
        <w:t xml:space="preserve"> </w:t>
      </w:r>
      <w:r w:rsidR="00A84AEE" w:rsidRPr="0081542D">
        <w:t>odstranění poslední vady nebo nedodělku</w:t>
      </w:r>
      <w:r w:rsidR="00F666F6" w:rsidRPr="0081542D">
        <w:t xml:space="preserve"> </w:t>
      </w:r>
      <w:r w:rsidR="00A84AEE" w:rsidRPr="0081542D">
        <w:t>na díle uvedeném v protokolu o předání a převzetí nebo v jeho příloze</w:t>
      </w:r>
      <w:r w:rsidR="00F666F6" w:rsidRPr="0081542D">
        <w:t>.</w:t>
      </w:r>
    </w:p>
    <w:p w14:paraId="31D1ABFD" w14:textId="55809848" w:rsidR="00FC7EFC" w:rsidRPr="0081542D" w:rsidRDefault="00F666F6" w:rsidP="007313C0">
      <w:pPr>
        <w:pStyle w:val="Odstavecseseznamem"/>
        <w:tabs>
          <w:tab w:val="clear" w:pos="709"/>
          <w:tab w:val="left" w:pos="993"/>
        </w:tabs>
        <w:ind w:left="993" w:hanging="709"/>
        <w:jc w:val="both"/>
      </w:pPr>
      <w:r w:rsidRPr="0081542D">
        <w:t xml:space="preserve">Vyskytne-li se v průběhu </w:t>
      </w:r>
      <w:r w:rsidR="00D403CB" w:rsidRPr="0081542D">
        <w:t xml:space="preserve">trvání záruky </w:t>
      </w:r>
      <w:r w:rsidR="008E32B4" w:rsidRPr="0081542D">
        <w:t xml:space="preserve">za </w:t>
      </w:r>
      <w:r w:rsidR="00D403CB" w:rsidRPr="0081542D">
        <w:t>jakost</w:t>
      </w:r>
      <w:r w:rsidRPr="0081542D">
        <w:t xml:space="preserve"> na provedeném díle vada, která nemá vliv na přerušení </w:t>
      </w:r>
      <w:r w:rsidR="00855682" w:rsidRPr="0081542D">
        <w:t xml:space="preserve">drážní </w:t>
      </w:r>
      <w:r w:rsidRPr="0081542D">
        <w:t>dopravy, oznámí objednatel její výskyt a to, jak se tato vada projevuje</w:t>
      </w:r>
      <w:r w:rsidR="008E32B4" w:rsidRPr="0081542D">
        <w:t>,</w:t>
      </w:r>
      <w:r w:rsidRPr="0081542D">
        <w:t xml:space="preserve"> písemně zhotoviteli (datovou zprávou</w:t>
      </w:r>
      <w:r w:rsidR="00766721" w:rsidRPr="0081542D">
        <w:t>, e-mailem</w:t>
      </w:r>
      <w:r w:rsidRPr="0081542D">
        <w:t xml:space="preserve"> nebo doporučeným dopisem na adresu objednatele). Jakmile objednatel odeslal toto písemné oznámení, má se za to, že požaduje bezplatné odstranění vady. Zhotovitel je povinen tuto vadu odstranit do 15</w:t>
      </w:r>
      <w:r w:rsidR="00910514" w:rsidRPr="0081542D">
        <w:t> </w:t>
      </w:r>
      <w:r w:rsidRPr="0081542D">
        <w:t>kalendářních dnů od doručení zprávy</w:t>
      </w:r>
      <w:r w:rsidR="006B7BD3" w:rsidRPr="0081542D">
        <w:t>,</w:t>
      </w:r>
      <w:r w:rsidRPr="0081542D">
        <w:t xml:space="preserve"> pokud nebude písemně dohodnuto jinak.</w:t>
      </w:r>
    </w:p>
    <w:p w14:paraId="53BFC47A" w14:textId="1B5592A9" w:rsidR="00FC7EFC" w:rsidRPr="0081542D" w:rsidRDefault="00F666F6" w:rsidP="007313C0">
      <w:pPr>
        <w:pStyle w:val="Odstavecseseznamem"/>
        <w:tabs>
          <w:tab w:val="clear" w:pos="709"/>
          <w:tab w:val="left" w:pos="993"/>
        </w:tabs>
        <w:ind w:left="993" w:hanging="709"/>
        <w:jc w:val="both"/>
      </w:pPr>
      <w:r w:rsidRPr="0081542D">
        <w:t xml:space="preserve">Vyskytne-li se v průběhu </w:t>
      </w:r>
      <w:r w:rsidR="00D403CB" w:rsidRPr="0081542D">
        <w:t xml:space="preserve">trvání záruky </w:t>
      </w:r>
      <w:r w:rsidR="008E32B4" w:rsidRPr="0081542D">
        <w:t xml:space="preserve">za </w:t>
      </w:r>
      <w:r w:rsidR="00D403CB" w:rsidRPr="0081542D">
        <w:t>jakost</w:t>
      </w:r>
      <w:r w:rsidRPr="0081542D">
        <w:t xml:space="preserve"> na provedeném díle vada, která má vliv na přerušení </w:t>
      </w:r>
      <w:r w:rsidR="00855682" w:rsidRPr="0081542D">
        <w:t>drážní</w:t>
      </w:r>
      <w:r w:rsidRPr="0081542D">
        <w:t xml:space="preserve">, oznámí objednatel její výskyt bezprostředně zhotoviteli telefonicky (tel. </w:t>
      </w:r>
      <w:permStart w:id="89404102" w:edGrp="everyone"/>
      <w:r w:rsidR="002845BB" w:rsidRPr="0081542D">
        <w:t>……………</w:t>
      </w:r>
      <w:permEnd w:id="89404102"/>
      <w:r w:rsidRPr="0081542D">
        <w:t xml:space="preserve">) </w:t>
      </w:r>
      <w:r w:rsidR="00C72DBB" w:rsidRPr="0081542D">
        <w:t xml:space="preserve">a </w:t>
      </w:r>
      <w:r w:rsidR="001A5C61" w:rsidRPr="0081542D">
        <w:t xml:space="preserve">elektronicky </w:t>
      </w:r>
      <w:r w:rsidRPr="0081542D">
        <w:t xml:space="preserve">(na e-mail </w:t>
      </w:r>
      <w:permStart w:id="1750934702" w:edGrp="everyone"/>
      <w:r w:rsidR="002845BB" w:rsidRPr="0081542D">
        <w:t>……….……….</w:t>
      </w:r>
      <w:permEnd w:id="1750934702"/>
      <w:r w:rsidRPr="0081542D">
        <w:t xml:space="preserve">). </w:t>
      </w:r>
      <w:permStart w:id="665390484" w:edGrp="everyone"/>
      <w:r w:rsidRPr="0081542D">
        <w:rPr>
          <w:i/>
          <w:color w:val="00B0F0"/>
        </w:rPr>
        <w:t xml:space="preserve">(POZ. Doplní </w:t>
      </w:r>
      <w:r w:rsidR="00A43DFB" w:rsidRPr="0081542D">
        <w:rPr>
          <w:i/>
          <w:color w:val="00B0F0"/>
        </w:rPr>
        <w:t>zhotovitel</w:t>
      </w:r>
      <w:r w:rsidRPr="0081542D">
        <w:rPr>
          <w:i/>
          <w:color w:val="00B0F0"/>
        </w:rPr>
        <w:t>. Poté poznámku vymaže</w:t>
      </w:r>
      <w:r w:rsidR="007E3165" w:rsidRPr="0081542D">
        <w:rPr>
          <w:i/>
          <w:color w:val="00B0F0"/>
        </w:rPr>
        <w:t>.</w:t>
      </w:r>
      <w:r w:rsidRPr="0081542D">
        <w:rPr>
          <w:i/>
          <w:color w:val="00B0F0"/>
        </w:rPr>
        <w:t>)</w:t>
      </w:r>
      <w:r w:rsidRPr="0081542D">
        <w:t xml:space="preserve"> </w:t>
      </w:r>
      <w:permEnd w:id="665390484"/>
      <w:r w:rsidRPr="0081542D">
        <w:t xml:space="preserve">Jakmile objednatel provede toto oznámení, má se za to, že požaduje </w:t>
      </w:r>
      <w:r w:rsidR="001A5C61" w:rsidRPr="0081542D">
        <w:t xml:space="preserve">bezodkladné </w:t>
      </w:r>
      <w:r w:rsidRPr="0081542D">
        <w:t>bezplatné odstranění vady.</w:t>
      </w:r>
    </w:p>
    <w:p w14:paraId="7EE165AA" w14:textId="640EDF91" w:rsidR="00FC7EFC" w:rsidRDefault="00F666F6" w:rsidP="007313C0">
      <w:pPr>
        <w:pStyle w:val="Odstavecseseznamem"/>
        <w:tabs>
          <w:tab w:val="clear" w:pos="709"/>
          <w:tab w:val="left" w:pos="993"/>
        </w:tabs>
        <w:ind w:left="993" w:hanging="709"/>
        <w:jc w:val="both"/>
      </w:pPr>
      <w:r w:rsidRPr="0081542D">
        <w:t>Objednatel je povinen umožnit zhotoviteli odstranění vad a nedodělků.</w:t>
      </w:r>
    </w:p>
    <w:p w14:paraId="29A39E8F" w14:textId="4A850481" w:rsidR="005A3BCC" w:rsidRPr="0081542D" w:rsidRDefault="005A3BCC" w:rsidP="007313C0">
      <w:pPr>
        <w:pStyle w:val="Odstavecseseznamem"/>
        <w:tabs>
          <w:tab w:val="clear" w:pos="709"/>
          <w:tab w:val="left" w:pos="993"/>
        </w:tabs>
        <w:ind w:left="993" w:hanging="709"/>
        <w:jc w:val="both"/>
      </w:pPr>
      <w:r>
        <w:t>Zhotovitel je povinen nastoupit na odstranění záruční vady nejpozději do 5 pracovních dnů od jejího nahlášení nebo pokud se smluvní strany nedohodnou jinak.</w:t>
      </w:r>
    </w:p>
    <w:p w14:paraId="280639CC" w14:textId="77777777" w:rsidR="00FC7EFC" w:rsidRPr="0081542D" w:rsidRDefault="00F666F6" w:rsidP="007313C0">
      <w:pPr>
        <w:pStyle w:val="Odstavecseseznamem"/>
        <w:tabs>
          <w:tab w:val="clear" w:pos="709"/>
          <w:tab w:val="left" w:pos="993"/>
        </w:tabs>
        <w:ind w:left="993" w:hanging="709"/>
        <w:jc w:val="both"/>
      </w:pPr>
      <w:r w:rsidRPr="0081542D">
        <w:t xml:space="preserve">Provedené odstranění vad a nedodělků zhotovitel objednateli předá. Na provedené odstranění vady poskytne zhotovitel záruku </w:t>
      </w:r>
      <w:r w:rsidR="008E32B4" w:rsidRPr="0081542D">
        <w:t xml:space="preserve">za </w:t>
      </w:r>
      <w:r w:rsidR="00D403CB" w:rsidRPr="0081542D">
        <w:t xml:space="preserve">jakost </w:t>
      </w:r>
      <w:r w:rsidRPr="0081542D">
        <w:t xml:space="preserve">v délce minimálně 12 měsíců. Běh této záruční </w:t>
      </w:r>
      <w:r w:rsidR="008E32B4" w:rsidRPr="0081542D">
        <w:t xml:space="preserve">doby </w:t>
      </w:r>
      <w:r w:rsidRPr="0081542D">
        <w:t xml:space="preserve">však neskončí před uplynutím záruční </w:t>
      </w:r>
      <w:r w:rsidR="008E32B4" w:rsidRPr="0081542D">
        <w:t xml:space="preserve">doby </w:t>
      </w:r>
      <w:r w:rsidRPr="0081542D">
        <w:t>dle odstavce 8.1 této smlouvy.</w:t>
      </w:r>
    </w:p>
    <w:p w14:paraId="11E41783" w14:textId="77777777" w:rsidR="00FC7EFC" w:rsidRPr="0081542D" w:rsidRDefault="00F666F6" w:rsidP="007313C0">
      <w:pPr>
        <w:pStyle w:val="Odstavecseseznamem"/>
        <w:tabs>
          <w:tab w:val="clear" w:pos="709"/>
          <w:tab w:val="left" w:pos="993"/>
        </w:tabs>
        <w:ind w:left="993" w:hanging="709"/>
        <w:jc w:val="both"/>
      </w:pPr>
      <w:r w:rsidRPr="0081542D">
        <w:t>Zhotovitel nese veškeré náklady spojené se zárukou na předmět smlouvy.</w:t>
      </w:r>
    </w:p>
    <w:p w14:paraId="7666AC3E" w14:textId="77777777" w:rsidR="008E32B4" w:rsidRPr="0081542D" w:rsidRDefault="008E32B4" w:rsidP="007313C0">
      <w:pPr>
        <w:pStyle w:val="Odstavecseseznamem"/>
        <w:tabs>
          <w:tab w:val="clear" w:pos="709"/>
          <w:tab w:val="left" w:pos="993"/>
        </w:tabs>
        <w:ind w:left="993" w:hanging="709"/>
        <w:jc w:val="both"/>
      </w:pPr>
      <w:r w:rsidRPr="0081542D">
        <w:t xml:space="preserve">Obecně platí, že jakékoliv nároky plynoucí z odpovědnosti za vady, uplatněné objednatelem vůči zhotoviteli, považují obě strany za oprávněné a platné, pokud zhotovitel neprokáže jejich neoprávněnost. Objednatel se </w:t>
      </w:r>
      <w:r w:rsidRPr="0081542D">
        <w:lastRenderedPageBreak/>
        <w:t>zavazuje poskytovat zhotoviteli potřebnou součinnost při získávání podkladů pro posouzení nároků uplatněných objednatelem.</w:t>
      </w:r>
    </w:p>
    <w:p w14:paraId="5BEAB471" w14:textId="77777777" w:rsidR="00FC7EFC" w:rsidRPr="0081542D" w:rsidRDefault="00F666F6" w:rsidP="007313C0">
      <w:pPr>
        <w:pStyle w:val="Nadpis1"/>
        <w:tabs>
          <w:tab w:val="clear" w:pos="709"/>
          <w:tab w:val="left" w:pos="993"/>
        </w:tabs>
        <w:ind w:left="993" w:hanging="709"/>
        <w:jc w:val="center"/>
      </w:pPr>
      <w:r w:rsidRPr="0081542D">
        <w:t>Sankční ujednání</w:t>
      </w:r>
    </w:p>
    <w:p w14:paraId="56193EDF" w14:textId="5745E341" w:rsidR="00FC7EFC" w:rsidRPr="0081542D" w:rsidRDefault="00F666F6" w:rsidP="007313C0">
      <w:pPr>
        <w:pStyle w:val="Odstavecseseznamem"/>
        <w:tabs>
          <w:tab w:val="clear" w:pos="709"/>
          <w:tab w:val="left" w:pos="993"/>
        </w:tabs>
        <w:ind w:left="993" w:hanging="709"/>
        <w:jc w:val="both"/>
      </w:pPr>
      <w:r w:rsidRPr="0081542D">
        <w:t>V případě, že zhotovitel bude v prodlení s</w:t>
      </w:r>
      <w:r w:rsidR="005A3BCC">
        <w:t xml:space="preserve"> předáním DSP+DPS </w:t>
      </w:r>
      <w:r w:rsidRPr="0081542D">
        <w:t xml:space="preserve"> předmětu smlouvy (díla) oproti </w:t>
      </w:r>
      <w:r w:rsidR="006B7BD3" w:rsidRPr="0081542D">
        <w:t xml:space="preserve">sjednanému </w:t>
      </w:r>
      <w:r w:rsidRPr="0081542D">
        <w:t xml:space="preserve">termínu, je objednatel oprávněn požadovat, a zhotovitel v tomto případě zaplatí objednateli, smluvní pokutu ve výši </w:t>
      </w:r>
      <w:r w:rsidR="005A3BCC">
        <w:t>1</w:t>
      </w:r>
      <w:r w:rsidR="001B308C" w:rsidRPr="0081542D">
        <w:t>.000</w:t>
      </w:r>
      <w:r w:rsidRPr="0081542D">
        <w:t xml:space="preserve"> </w:t>
      </w:r>
      <w:r w:rsidR="00460261">
        <w:t xml:space="preserve">Kč (slovy </w:t>
      </w:r>
      <w:r w:rsidR="00622C0F">
        <w:t xml:space="preserve">jeden </w:t>
      </w:r>
      <w:r w:rsidR="00460261">
        <w:t>tisíc korun)</w:t>
      </w:r>
      <w:r w:rsidRPr="0081542D">
        <w:t xml:space="preserve"> za každý i započatý den prodlení.</w:t>
      </w:r>
    </w:p>
    <w:p w14:paraId="218DD977" w14:textId="6C891003" w:rsidR="00FC7EFC" w:rsidRPr="0081542D" w:rsidRDefault="00F666F6" w:rsidP="007313C0">
      <w:pPr>
        <w:pStyle w:val="Odstavecseseznamem"/>
        <w:tabs>
          <w:tab w:val="clear" w:pos="709"/>
          <w:tab w:val="left" w:pos="993"/>
        </w:tabs>
        <w:ind w:left="993" w:hanging="709"/>
        <w:jc w:val="both"/>
      </w:pPr>
      <w:r w:rsidRPr="0081542D">
        <w:t>V případě, že zhotovitel bude v prodlení s</w:t>
      </w:r>
      <w:r w:rsidR="005A3BCC">
        <w:t> </w:t>
      </w:r>
      <w:r w:rsidRPr="0081542D">
        <w:t xml:space="preserve">předáním </w:t>
      </w:r>
      <w:r w:rsidR="005A3BCC">
        <w:t>dokončeného díla</w:t>
      </w:r>
      <w:r w:rsidRPr="0081542D">
        <w:t xml:space="preserve">, </w:t>
      </w:r>
      <w:r w:rsidR="00353642" w:rsidRPr="0081542D">
        <w:br/>
      </w:r>
      <w:r w:rsidRPr="0081542D">
        <w:t xml:space="preserve">je objednatel oprávněn požadovat, a zhotovitel v tomto případě zaplatí objednateli, smluvní pokutu ve výši </w:t>
      </w:r>
      <w:r w:rsidR="005A3BCC">
        <w:t>2</w:t>
      </w:r>
      <w:r w:rsidRPr="0081542D">
        <w:t xml:space="preserve">.000,- Kč (slovy </w:t>
      </w:r>
      <w:r w:rsidR="00622C0F">
        <w:t>dva</w:t>
      </w:r>
      <w:r w:rsidR="00622C0F" w:rsidRPr="0081542D">
        <w:t xml:space="preserve"> </w:t>
      </w:r>
      <w:r w:rsidRPr="0081542D">
        <w:t>tisíc</w:t>
      </w:r>
      <w:r w:rsidR="00622C0F">
        <w:t>e</w:t>
      </w:r>
      <w:r w:rsidRPr="0081542D">
        <w:t xml:space="preserve"> korun) za každý i započatý den prodlení.</w:t>
      </w:r>
    </w:p>
    <w:p w14:paraId="59DC65A6" w14:textId="4AE09E3E" w:rsidR="00FC7EFC" w:rsidRDefault="00F666F6" w:rsidP="00426018">
      <w:pPr>
        <w:pStyle w:val="Odstavecseseznamem"/>
        <w:tabs>
          <w:tab w:val="clear" w:pos="709"/>
          <w:tab w:val="left" w:pos="993"/>
        </w:tabs>
        <w:ind w:left="993" w:hanging="709"/>
        <w:jc w:val="both"/>
      </w:pPr>
      <w:r w:rsidRPr="0081542D">
        <w:t>V</w:t>
      </w:r>
      <w:r w:rsidR="001625A6">
        <w:t> </w:t>
      </w:r>
      <w:r w:rsidRPr="0081542D">
        <w:t>případě</w:t>
      </w:r>
      <w:r w:rsidR="001625A6">
        <w:t xml:space="preserve"> prodlení zhotovitele s odstraněním vady, která nemá vliv na přerušení drážní dopravy (viz bod 8.4 smlouvy)</w:t>
      </w:r>
      <w:r w:rsidRPr="0081542D">
        <w:t xml:space="preserve">, je objednatel oprávněn účtovat zhotoviteli smluvní pokutu ve výši </w:t>
      </w:r>
      <w:r w:rsidR="00E319F3" w:rsidRPr="0081542D">
        <w:t>2</w:t>
      </w:r>
      <w:r w:rsidRPr="0081542D">
        <w:t>.000,- Kč (slovy</w:t>
      </w:r>
      <w:r w:rsidR="00E319F3" w:rsidRPr="0081542D">
        <w:t xml:space="preserve"> dva</w:t>
      </w:r>
      <w:r w:rsidR="007E05E5" w:rsidRPr="0081542D">
        <w:t xml:space="preserve"> </w:t>
      </w:r>
      <w:r w:rsidRPr="0081542D">
        <w:t>tisíc</w:t>
      </w:r>
      <w:r w:rsidR="00E319F3" w:rsidRPr="0081542D">
        <w:t>e</w:t>
      </w:r>
      <w:r w:rsidRPr="0081542D">
        <w:t xml:space="preserve"> korun) za každý i započatý den prodlení.</w:t>
      </w:r>
    </w:p>
    <w:p w14:paraId="1AF5F5D3" w14:textId="7AA3C13B" w:rsidR="001625A6" w:rsidRPr="0081542D" w:rsidRDefault="001625A6" w:rsidP="00426018">
      <w:pPr>
        <w:pStyle w:val="Odstavecseseznamem"/>
        <w:tabs>
          <w:tab w:val="clear" w:pos="709"/>
          <w:tab w:val="left" w:pos="993"/>
        </w:tabs>
        <w:ind w:left="993" w:hanging="709"/>
        <w:jc w:val="both"/>
      </w:pPr>
      <w:r>
        <w:t xml:space="preserve">V případě přerušení drážní dopravy v důsledku vady díla (viz bod 8.5 smlouvy) je objednatel oprávněn účtovat zhotoviteli smluvní pokutu ve výši </w:t>
      </w:r>
      <w:r w:rsidR="00622C0F">
        <w:t>500</w:t>
      </w:r>
      <w:r>
        <w:t xml:space="preserve">,- Kč (slovy </w:t>
      </w:r>
      <w:r w:rsidR="00622C0F">
        <w:t>pět set</w:t>
      </w:r>
      <w:r>
        <w:t xml:space="preserve"> korun) za každou i započatou hodinu přerušení drážní dopravy.</w:t>
      </w:r>
    </w:p>
    <w:p w14:paraId="77346CB7" w14:textId="77777777" w:rsidR="00FC7EFC" w:rsidRPr="0081542D" w:rsidRDefault="00F666F6" w:rsidP="00426018">
      <w:pPr>
        <w:pStyle w:val="Odstavecseseznamem"/>
        <w:tabs>
          <w:tab w:val="clear" w:pos="709"/>
          <w:tab w:val="left" w:pos="993"/>
        </w:tabs>
        <w:ind w:left="993" w:hanging="709"/>
        <w:jc w:val="both"/>
      </w:pPr>
      <w:r w:rsidRPr="0081542D">
        <w:t xml:space="preserve">Při prodlení </w:t>
      </w:r>
      <w:r w:rsidR="00017361" w:rsidRPr="0081542D">
        <w:t xml:space="preserve">zhotovitele </w:t>
      </w:r>
      <w:r w:rsidRPr="0081542D">
        <w:t>s odstraněním vad a nedodělků, uvedených v zápise o předání a převzetí díla, je objednatel oprávněn účtovat zhot</w:t>
      </w:r>
      <w:r w:rsidR="00E319F3" w:rsidRPr="0081542D">
        <w:t>oviteli smluvní pokutu ve výši 2</w:t>
      </w:r>
      <w:r w:rsidRPr="0081542D">
        <w:t xml:space="preserve">.000,- Kč (slovy </w:t>
      </w:r>
      <w:r w:rsidR="00E319F3" w:rsidRPr="0081542D">
        <w:t>dva</w:t>
      </w:r>
      <w:r w:rsidR="009777CD" w:rsidRPr="0081542D">
        <w:t xml:space="preserve"> </w:t>
      </w:r>
      <w:r w:rsidR="00E319F3" w:rsidRPr="0081542D">
        <w:t>tisíce</w:t>
      </w:r>
      <w:r w:rsidRPr="0081542D">
        <w:t xml:space="preserve"> korun) za </w:t>
      </w:r>
      <w:r w:rsidR="00910514" w:rsidRPr="0081542D">
        <w:t xml:space="preserve">každou vadu </w:t>
      </w:r>
      <w:r w:rsidR="00B278DE" w:rsidRPr="0081542D">
        <w:t xml:space="preserve">či nedodělek </w:t>
      </w:r>
      <w:r w:rsidR="00910514" w:rsidRPr="0081542D">
        <w:t>a za </w:t>
      </w:r>
      <w:r w:rsidRPr="0081542D">
        <w:t>každý i započatý den prodlení.</w:t>
      </w:r>
    </w:p>
    <w:p w14:paraId="313B9966" w14:textId="77777777" w:rsidR="00FC7EFC" w:rsidRPr="0081542D" w:rsidRDefault="00F666F6" w:rsidP="00426018">
      <w:pPr>
        <w:pStyle w:val="Odstavecseseznamem"/>
        <w:tabs>
          <w:tab w:val="clear" w:pos="709"/>
          <w:tab w:val="left" w:pos="993"/>
        </w:tabs>
        <w:ind w:left="993" w:hanging="709"/>
        <w:jc w:val="both"/>
      </w:pPr>
      <w:r w:rsidRPr="0081542D">
        <w:t xml:space="preserve">Při prodlení </w:t>
      </w:r>
      <w:r w:rsidR="00A156DA" w:rsidRPr="0081542D">
        <w:t xml:space="preserve">zhotovitele </w:t>
      </w:r>
      <w:r w:rsidRPr="0081542D">
        <w:t>s vyklizením staveniště je objednatel oprávněn účtovat zhot</w:t>
      </w:r>
      <w:r w:rsidR="00E319F3" w:rsidRPr="0081542D">
        <w:t>oviteli smluvní pokutu ve výši 1</w:t>
      </w:r>
      <w:r w:rsidRPr="0081542D">
        <w:t>.000</w:t>
      </w:r>
      <w:r w:rsidR="000F2AEB" w:rsidRPr="0081542D">
        <w:t>,- </w:t>
      </w:r>
      <w:r w:rsidRPr="0081542D">
        <w:t xml:space="preserve">Kč (slovy </w:t>
      </w:r>
      <w:r w:rsidR="00E319F3" w:rsidRPr="0081542D">
        <w:t>jeden</w:t>
      </w:r>
      <w:r w:rsidR="009777CD" w:rsidRPr="0081542D">
        <w:t xml:space="preserve"> </w:t>
      </w:r>
      <w:r w:rsidRPr="0081542D">
        <w:t>tisíc korun) za každý i započatý den prodlení.</w:t>
      </w:r>
    </w:p>
    <w:p w14:paraId="5678ADB4" w14:textId="77777777" w:rsidR="00FC7EFC" w:rsidRPr="0081542D" w:rsidRDefault="00F666F6" w:rsidP="00426018">
      <w:pPr>
        <w:pStyle w:val="Odstavecseseznamem"/>
        <w:tabs>
          <w:tab w:val="clear" w:pos="709"/>
          <w:tab w:val="left" w:pos="993"/>
        </w:tabs>
        <w:ind w:left="993" w:hanging="709"/>
        <w:jc w:val="both"/>
      </w:pPr>
      <w:r w:rsidRPr="0081542D">
        <w:t xml:space="preserve">V případě, že zhotovitel bez předchozího písemného odsouhlasení zástupcem objednatele ve věcech </w:t>
      </w:r>
      <w:r w:rsidR="005F245D" w:rsidRPr="0081542D">
        <w:t xml:space="preserve">smluvních </w:t>
      </w:r>
      <w:r w:rsidRPr="0081542D">
        <w:t xml:space="preserve">dle čl. I provede změnu na pozici vedoucích pracovníků uvedených </w:t>
      </w:r>
      <w:r w:rsidR="00B7492D" w:rsidRPr="0081542D">
        <w:t xml:space="preserve">v </w:t>
      </w:r>
      <w:r w:rsidR="00A156DA" w:rsidRPr="0081542D">
        <w:t xml:space="preserve">příloze č. </w:t>
      </w:r>
      <w:r w:rsidR="00506D1E" w:rsidRPr="0081542D">
        <w:t>4</w:t>
      </w:r>
      <w:r w:rsidR="00B7492D" w:rsidRPr="0081542D">
        <w:t xml:space="preserve"> smlouvy</w:t>
      </w:r>
      <w:r w:rsidRPr="0081542D">
        <w:t>, je objednatel oprávněn účtovat smluvní pokutu ve výši 50.000,- Kč (slovy padesát</w:t>
      </w:r>
      <w:r w:rsidR="009777CD" w:rsidRPr="0081542D">
        <w:t xml:space="preserve"> </w:t>
      </w:r>
      <w:r w:rsidRPr="0081542D">
        <w:t>tisíc korun) za každý zjištěný případ.</w:t>
      </w:r>
    </w:p>
    <w:p w14:paraId="6EACAF73" w14:textId="77777777" w:rsidR="00FC7EFC" w:rsidRPr="0081542D" w:rsidRDefault="00F666F6" w:rsidP="00426018">
      <w:pPr>
        <w:pStyle w:val="Odstavecseseznamem"/>
        <w:tabs>
          <w:tab w:val="clear" w:pos="709"/>
          <w:tab w:val="left" w:pos="993"/>
        </w:tabs>
        <w:ind w:left="993" w:hanging="709"/>
        <w:jc w:val="both"/>
      </w:pPr>
      <w:r w:rsidRPr="0081542D">
        <w:t xml:space="preserve">V případě prodlení objednatele s úhradou faktury je zhotovitel oprávněn účtovat objednateli úrok z prodlení </w:t>
      </w:r>
      <w:r w:rsidR="00353642" w:rsidRPr="0081542D">
        <w:br/>
      </w:r>
      <w:r w:rsidRPr="0081542D">
        <w:t xml:space="preserve">ve výši </w:t>
      </w:r>
      <w:r w:rsidR="00601EA4" w:rsidRPr="0081542D">
        <w:t>0</w:t>
      </w:r>
      <w:r w:rsidRPr="0081542D">
        <w:t>,</w:t>
      </w:r>
      <w:r w:rsidR="00601EA4" w:rsidRPr="0081542D">
        <w:t>05</w:t>
      </w:r>
      <w:r w:rsidR="000F2AEB" w:rsidRPr="0081542D">
        <w:t xml:space="preserve"> </w:t>
      </w:r>
      <w:r w:rsidRPr="0081542D">
        <w:t>% z dlužné částky za každý i započatý den prodlení.</w:t>
      </w:r>
      <w:r w:rsidR="008A7CE8" w:rsidRPr="0081542D">
        <w:t xml:space="preserve"> </w:t>
      </w:r>
    </w:p>
    <w:p w14:paraId="71D3BF8B" w14:textId="77777777" w:rsidR="00FC7EFC" w:rsidRPr="0081542D" w:rsidRDefault="00F666F6" w:rsidP="00F31BF1">
      <w:pPr>
        <w:numPr>
          <w:ilvl w:val="1"/>
          <w:numId w:val="1"/>
        </w:numPr>
        <w:tabs>
          <w:tab w:val="left" w:pos="993"/>
        </w:tabs>
        <w:spacing w:before="90" w:line="240" w:lineRule="auto"/>
        <w:ind w:left="993" w:hanging="709"/>
        <w:jc w:val="both"/>
        <w:rPr>
          <w:rFonts w:ascii="Times New Roman" w:hAnsi="Times New Roman"/>
          <w:sz w:val="22"/>
          <w:szCs w:val="22"/>
          <w:lang w:val="cs-CZ"/>
        </w:rPr>
      </w:pPr>
      <w:r w:rsidRPr="0081542D">
        <w:rPr>
          <w:rFonts w:ascii="Times New Roman" w:hAnsi="Times New Roman"/>
          <w:sz w:val="22"/>
          <w:szCs w:val="22"/>
          <w:lang w:val="cs-CZ"/>
        </w:rPr>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14:paraId="63681F92" w14:textId="77777777" w:rsidR="00FC7EFC" w:rsidRPr="0081542D" w:rsidRDefault="00F666F6" w:rsidP="00426018">
      <w:pPr>
        <w:pStyle w:val="Odstavecseseznamem"/>
        <w:tabs>
          <w:tab w:val="clear" w:pos="709"/>
          <w:tab w:val="left" w:pos="993"/>
        </w:tabs>
        <w:ind w:left="993" w:hanging="709"/>
        <w:jc w:val="both"/>
      </w:pPr>
      <w:r w:rsidRPr="0081542D">
        <w:t>Zhotovitel uhradí objednateli poplatky, sankce, škody a práce vzniklé navíc (dále jen více náklady) z důvodu nedodržení podmínek pravomocných rozhodnutí nebo závazných vyjádření orgánů státní správy.</w:t>
      </w:r>
    </w:p>
    <w:p w14:paraId="2C90096B" w14:textId="77777777" w:rsidR="00FC7EFC" w:rsidRPr="0081542D" w:rsidRDefault="00F666F6" w:rsidP="007313C0">
      <w:pPr>
        <w:pStyle w:val="Nadpis1"/>
        <w:ind w:left="709" w:hanging="425"/>
        <w:jc w:val="center"/>
      </w:pPr>
      <w:r w:rsidRPr="0081542D">
        <w:t>Stavební deník</w:t>
      </w:r>
    </w:p>
    <w:p w14:paraId="2CC61E7F" w14:textId="6B29C007" w:rsidR="00FC7EFC" w:rsidRPr="0081542D" w:rsidRDefault="00F666F6" w:rsidP="00C244F0">
      <w:pPr>
        <w:pStyle w:val="Odstavecseseznamem"/>
        <w:tabs>
          <w:tab w:val="clear" w:pos="709"/>
          <w:tab w:val="left" w:pos="993"/>
        </w:tabs>
        <w:ind w:left="993" w:hanging="709"/>
        <w:jc w:val="both"/>
      </w:pPr>
      <w:r w:rsidRPr="0081542D">
        <w:t xml:space="preserve">Zhotovitel povede ode dne převzetí staveniště </w:t>
      </w:r>
      <w:r w:rsidR="00002D0B" w:rsidRPr="0081542D">
        <w:t xml:space="preserve">stavební </w:t>
      </w:r>
      <w:r w:rsidR="00E319F3" w:rsidRPr="0081542D">
        <w:t>deník v tištěné podobě</w:t>
      </w:r>
      <w:r w:rsidRPr="0081542D">
        <w:t xml:space="preserve">. Stavební deník musí obsahovat veškeré náležitosti dané účinnými právními předpisy. </w:t>
      </w:r>
      <w:r w:rsidR="004E3446" w:rsidRPr="0081542D">
        <w:t xml:space="preserve">Zhotovitel je povinen minimálně po dobu realizace díla zajistit přístup ke stavebnímu deníku pro objednatele (kontaktní osoby ve věcech technických). </w:t>
      </w:r>
      <w:r w:rsidRPr="0081542D">
        <w:t>Do stavebního deníku bude zhotovitel zapisovat všechny skutečnosti, rozhodné pro plnění smlouvy, zejména údaje o časovém</w:t>
      </w:r>
      <w:r w:rsidR="00C244F0" w:rsidRPr="0081542D">
        <w:t xml:space="preserve"> </w:t>
      </w:r>
      <w:r w:rsidRPr="0081542D">
        <w:t xml:space="preserve">postupu prací a jejich jakosti, důvody odchylek prováděných prací </w:t>
      </w:r>
      <w:r w:rsidR="00646AB8" w:rsidRPr="0081542D">
        <w:t>(</w:t>
      </w:r>
      <w:r w:rsidR="001107B1" w:rsidRPr="0081542D">
        <w:t xml:space="preserve">co se týče </w:t>
      </w:r>
      <w:r w:rsidR="00646AB8" w:rsidRPr="0081542D">
        <w:t>druhu, množství</w:t>
      </w:r>
      <w:r w:rsidR="001107B1" w:rsidRPr="0081542D">
        <w:t>, atd.</w:t>
      </w:r>
      <w:r w:rsidR="00646AB8" w:rsidRPr="0081542D">
        <w:t xml:space="preserve">) </w:t>
      </w:r>
      <w:r w:rsidRPr="0081542D">
        <w:t>od projektové dokumentace a údaje potřebné pro posouzení prací orgány státní správy.</w:t>
      </w:r>
    </w:p>
    <w:p w14:paraId="478CB2B2" w14:textId="77777777" w:rsidR="00FC7EFC" w:rsidRPr="0081542D" w:rsidRDefault="00F666F6" w:rsidP="00C244F0">
      <w:pPr>
        <w:pStyle w:val="Odstavecseseznamem"/>
        <w:tabs>
          <w:tab w:val="clear" w:pos="709"/>
          <w:tab w:val="left" w:pos="993"/>
        </w:tabs>
        <w:ind w:left="993" w:hanging="709"/>
        <w:jc w:val="both"/>
      </w:pPr>
      <w:r w:rsidRPr="0081542D">
        <w:t>Objednatel je povinen stavební deník sledovat a k zápisům připojovat své stanovisk</w:t>
      </w:r>
      <w:r w:rsidR="004278BD" w:rsidRPr="0081542D">
        <w:t>a</w:t>
      </w:r>
      <w:r w:rsidRPr="0081542D">
        <w:t>.</w:t>
      </w:r>
      <w:r w:rsidR="004E3446" w:rsidRPr="0081542D">
        <w:t xml:space="preserve"> Za objednatele jsou oprávněny zapisovat ve stavebním deníku také kontaktní osoby ve věcech technických.</w:t>
      </w:r>
    </w:p>
    <w:p w14:paraId="7BB03838" w14:textId="77777777" w:rsidR="00F666F6" w:rsidRPr="0081542D" w:rsidRDefault="00F666F6" w:rsidP="00C244F0">
      <w:pPr>
        <w:pStyle w:val="Odstavecseseznamem"/>
        <w:tabs>
          <w:tab w:val="clear" w:pos="709"/>
          <w:tab w:val="left" w:pos="993"/>
        </w:tabs>
        <w:ind w:left="993" w:hanging="709"/>
        <w:jc w:val="both"/>
      </w:pPr>
      <w:r w:rsidRPr="0081542D">
        <w:t xml:space="preserve">Stavební deník </w:t>
      </w:r>
      <w:r w:rsidR="00EC2305" w:rsidRPr="0081542D">
        <w:t xml:space="preserve">zejména </w:t>
      </w:r>
      <w:r w:rsidRPr="0081542D">
        <w:t>obsahuje:</w:t>
      </w:r>
    </w:p>
    <w:p w14:paraId="3269A937" w14:textId="77777777" w:rsidR="00F666F6" w:rsidRPr="0081542D" w:rsidRDefault="00F666F6" w:rsidP="00C83AB7">
      <w:pPr>
        <w:pStyle w:val="odrka"/>
        <w:numPr>
          <w:ilvl w:val="0"/>
          <w:numId w:val="11"/>
        </w:numPr>
        <w:tabs>
          <w:tab w:val="clear" w:pos="1560"/>
          <w:tab w:val="left" w:pos="993"/>
          <w:tab w:val="left" w:pos="1701"/>
        </w:tabs>
        <w:ind w:hanging="654"/>
      </w:pPr>
      <w:r w:rsidRPr="0081542D">
        <w:t>základní list, ve kterém se uvádí název a sídlo objednatele, projektanta a změny těchto údajů</w:t>
      </w:r>
    </w:p>
    <w:p w14:paraId="1A8D79FA" w14:textId="77777777" w:rsidR="00F666F6" w:rsidRPr="0081542D" w:rsidRDefault="00F666F6" w:rsidP="00C83AB7">
      <w:pPr>
        <w:pStyle w:val="odrka"/>
        <w:numPr>
          <w:ilvl w:val="0"/>
          <w:numId w:val="11"/>
        </w:numPr>
        <w:tabs>
          <w:tab w:val="clear" w:pos="1560"/>
          <w:tab w:val="left" w:pos="993"/>
          <w:tab w:val="left" w:pos="1701"/>
        </w:tabs>
        <w:ind w:hanging="654"/>
      </w:pPr>
      <w:r w:rsidRPr="0081542D">
        <w:t>identifikační údaje stavby podle projektové dokumentace;</w:t>
      </w:r>
    </w:p>
    <w:p w14:paraId="408D1AE0" w14:textId="77777777" w:rsidR="00F666F6" w:rsidRPr="0081542D" w:rsidRDefault="00F666F6" w:rsidP="00C83AB7">
      <w:pPr>
        <w:pStyle w:val="odrka"/>
        <w:numPr>
          <w:ilvl w:val="0"/>
          <w:numId w:val="11"/>
        </w:numPr>
        <w:tabs>
          <w:tab w:val="clear" w:pos="1560"/>
          <w:tab w:val="left" w:pos="993"/>
          <w:tab w:val="left" w:pos="1701"/>
        </w:tabs>
        <w:ind w:hanging="654"/>
      </w:pPr>
      <w:r w:rsidRPr="0081542D">
        <w:t>přehled smluv včetně dodatků a změn;</w:t>
      </w:r>
    </w:p>
    <w:p w14:paraId="004CDFEA" w14:textId="77777777" w:rsidR="00F666F6" w:rsidRPr="0081542D" w:rsidRDefault="00F666F6" w:rsidP="00C83AB7">
      <w:pPr>
        <w:pStyle w:val="odrka"/>
        <w:numPr>
          <w:ilvl w:val="0"/>
          <w:numId w:val="11"/>
        </w:numPr>
        <w:tabs>
          <w:tab w:val="clear" w:pos="1560"/>
          <w:tab w:val="left" w:pos="993"/>
          <w:tab w:val="left" w:pos="1701"/>
        </w:tabs>
        <w:ind w:hanging="654"/>
      </w:pPr>
      <w:r w:rsidRPr="0081542D">
        <w:t>seznam dokladů a úředních opatření týkajících se stavby;</w:t>
      </w:r>
    </w:p>
    <w:p w14:paraId="2036D400" w14:textId="77777777" w:rsidR="00F666F6" w:rsidRPr="0081542D" w:rsidRDefault="00F666F6" w:rsidP="00C83AB7">
      <w:pPr>
        <w:pStyle w:val="odrka"/>
        <w:numPr>
          <w:ilvl w:val="0"/>
          <w:numId w:val="11"/>
        </w:numPr>
        <w:tabs>
          <w:tab w:val="clear" w:pos="1560"/>
          <w:tab w:val="left" w:pos="993"/>
          <w:tab w:val="left" w:pos="1701"/>
        </w:tabs>
        <w:ind w:hanging="654"/>
      </w:pPr>
      <w:r w:rsidRPr="0081542D">
        <w:t>seznam dokumentace stavby, jejich změn a doplnění;</w:t>
      </w:r>
    </w:p>
    <w:p w14:paraId="726FBC1F" w14:textId="77777777" w:rsidR="00F666F6" w:rsidRPr="0081542D" w:rsidRDefault="00F666F6" w:rsidP="00C83AB7">
      <w:pPr>
        <w:pStyle w:val="odrka"/>
        <w:numPr>
          <w:ilvl w:val="0"/>
          <w:numId w:val="11"/>
        </w:numPr>
        <w:tabs>
          <w:tab w:val="clear" w:pos="1560"/>
          <w:tab w:val="left" w:pos="993"/>
          <w:tab w:val="left" w:pos="1701"/>
        </w:tabs>
        <w:ind w:hanging="654"/>
      </w:pPr>
      <w:r w:rsidRPr="0081542D">
        <w:lastRenderedPageBreak/>
        <w:t>přehled zkoušek všech druhů.</w:t>
      </w:r>
    </w:p>
    <w:p w14:paraId="4390DB5C" w14:textId="77777777" w:rsidR="00FC7EFC" w:rsidRPr="0081542D" w:rsidRDefault="00F666F6" w:rsidP="00D17183">
      <w:pPr>
        <w:pStyle w:val="Odstavecseseznamem"/>
        <w:tabs>
          <w:tab w:val="clear" w:pos="709"/>
          <w:tab w:val="left" w:pos="993"/>
        </w:tabs>
        <w:ind w:left="993" w:hanging="709"/>
        <w:jc w:val="both"/>
      </w:pPr>
      <w:r w:rsidRPr="0081542D">
        <w:t>Denní záznamy bude zapisovat a podepisovat stavbyvedoucí (jeho zástupce) v den, kdy práce byly provedeny nebo kdy nastaly okolnosti, které vyvolaly nutnost zápisu. Při denních záznamech nesmí být vynechána volná místa.</w:t>
      </w:r>
    </w:p>
    <w:p w14:paraId="273C3A0E" w14:textId="77777777" w:rsidR="00FC7EFC" w:rsidRPr="0081542D" w:rsidRDefault="00F666F6" w:rsidP="00426018">
      <w:pPr>
        <w:pStyle w:val="Odstavecseseznamem"/>
        <w:tabs>
          <w:tab w:val="clear" w:pos="709"/>
          <w:tab w:val="left" w:pos="993"/>
        </w:tabs>
        <w:ind w:left="993" w:hanging="709"/>
        <w:jc w:val="both"/>
      </w:pPr>
      <w:r w:rsidRPr="0081542D">
        <w:t xml:space="preserve">Do deníku je oprávněn provádět záznamy kromě státního stavebního dohledu také </w:t>
      </w:r>
      <w:r w:rsidR="004E3446" w:rsidRPr="0081542D">
        <w:t>kontaktní osoba</w:t>
      </w:r>
      <w:r w:rsidRPr="0081542D">
        <w:t xml:space="preserve"> objednatele </w:t>
      </w:r>
      <w:r w:rsidR="006E7FF9" w:rsidRPr="0081542D">
        <w:t xml:space="preserve">ve věcech technických, </w:t>
      </w:r>
      <w:r w:rsidRPr="0081542D">
        <w:t>projektant v rámci autorského dozoru, koordinátor bezpečnosti a</w:t>
      </w:r>
      <w:r w:rsidR="000F2AEB" w:rsidRPr="0081542D">
        <w:t> </w:t>
      </w:r>
      <w:r w:rsidRPr="0081542D">
        <w:t>ochrany zdraví při práci (dále jen BOZP), případně osoby objednatelem pověřené zápisem do stavebního deníku.</w:t>
      </w:r>
    </w:p>
    <w:p w14:paraId="4C8BF890" w14:textId="77777777" w:rsidR="00FC7EFC" w:rsidRPr="0081542D" w:rsidRDefault="00F666F6" w:rsidP="00426018">
      <w:pPr>
        <w:pStyle w:val="Odstavecseseznamem"/>
        <w:tabs>
          <w:tab w:val="clear" w:pos="709"/>
          <w:tab w:val="left" w:pos="993"/>
        </w:tabs>
        <w:ind w:left="993" w:hanging="709"/>
        <w:jc w:val="both"/>
      </w:pPr>
      <w:r w:rsidRPr="0081542D">
        <w:t>Nesouhlasí-li stavbyvedoucí se záznamem orgánů a osob, uvedených v předchozím ustanovení, připojí k jejich záznamu do tří pracovních dnů své vyjádření, jinak se má za to, že s obsahem záznamu souhlasí.</w:t>
      </w:r>
    </w:p>
    <w:p w14:paraId="30CB7F1C" w14:textId="77777777" w:rsidR="00FC7EFC" w:rsidRPr="0081542D" w:rsidRDefault="00F666F6" w:rsidP="00426018">
      <w:pPr>
        <w:pStyle w:val="Odstavecseseznamem"/>
        <w:tabs>
          <w:tab w:val="clear" w:pos="709"/>
          <w:tab w:val="left" w:pos="993"/>
        </w:tabs>
        <w:ind w:left="993" w:hanging="709"/>
        <w:jc w:val="both"/>
      </w:pPr>
      <w:r w:rsidRPr="0081542D">
        <w:t xml:space="preserve">Nesouhlasí-li objednatel s obsahem záznamu ve stavebním deníku, </w:t>
      </w:r>
      <w:r w:rsidR="00A924B0" w:rsidRPr="0081542D">
        <w:t>zapíše námitku</w:t>
      </w:r>
      <w:r w:rsidRPr="0081542D">
        <w:t xml:space="preserve"> do jednoho týdne od záznamu - jinak se má za to, že s obsahem záznamu souhlasí.</w:t>
      </w:r>
    </w:p>
    <w:p w14:paraId="09D82400" w14:textId="77777777" w:rsidR="00FC7EFC" w:rsidRPr="0081542D" w:rsidRDefault="00E55259" w:rsidP="00426018">
      <w:pPr>
        <w:pStyle w:val="Odstavecseseznamem"/>
        <w:tabs>
          <w:tab w:val="clear" w:pos="709"/>
          <w:tab w:val="left" w:pos="993"/>
        </w:tabs>
        <w:ind w:left="993" w:hanging="709"/>
        <w:jc w:val="both"/>
      </w:pPr>
      <w:r w:rsidRPr="0081542D">
        <w:t>Zhotovitel předá při předání staveniště všem zúčastněným osobám dle bodu 10.</w:t>
      </w:r>
      <w:r w:rsidR="00A924B0" w:rsidRPr="0081542D">
        <w:t>5</w:t>
      </w:r>
      <w:r w:rsidRPr="0081542D">
        <w:t xml:space="preserve"> Smlouvy potřebné přihlašovací údaje pro sdílení dat elektronického stavebního deníku.</w:t>
      </w:r>
    </w:p>
    <w:p w14:paraId="43E9CAC6" w14:textId="77777777" w:rsidR="00FC7EFC" w:rsidRPr="0081542D" w:rsidRDefault="00F666F6" w:rsidP="004278BD">
      <w:pPr>
        <w:pStyle w:val="Nadpis1"/>
        <w:ind w:left="709" w:hanging="425"/>
        <w:jc w:val="center"/>
      </w:pPr>
      <w:r w:rsidRPr="0081542D">
        <w:t>Provádění díla</w:t>
      </w:r>
    </w:p>
    <w:p w14:paraId="7B14DF4C" w14:textId="77777777" w:rsidR="00FC7EFC" w:rsidRPr="0081542D" w:rsidRDefault="00F666F6" w:rsidP="00426018">
      <w:pPr>
        <w:pStyle w:val="Odstavecseseznamem"/>
        <w:tabs>
          <w:tab w:val="clear" w:pos="709"/>
          <w:tab w:val="left" w:pos="993"/>
        </w:tabs>
        <w:ind w:left="993" w:hanging="709"/>
        <w:jc w:val="both"/>
      </w:pPr>
      <w:r w:rsidRPr="0081542D">
        <w:t xml:space="preserve">Při zjištění podzemních zařízení, která nebyla správci v jejich vyjádřeních uvedena a brání realizaci prací, </w:t>
      </w:r>
      <w:r w:rsidR="00353642" w:rsidRPr="0081542D">
        <w:br/>
      </w:r>
      <w:r w:rsidRPr="0081542D">
        <w:t>je zhotovitel oprávněn po předchozím oznámení objednateli (telefonicky na kontaktní osobu objednatele) přerušit práce v bezprostřední blízkosti nalezené sítě.</w:t>
      </w:r>
    </w:p>
    <w:p w14:paraId="6AC770DA" w14:textId="77777777" w:rsidR="00FC7EFC" w:rsidRPr="0081542D" w:rsidRDefault="00F666F6" w:rsidP="00426018">
      <w:pPr>
        <w:pStyle w:val="Odstavecseseznamem"/>
        <w:tabs>
          <w:tab w:val="clear" w:pos="709"/>
          <w:tab w:val="left" w:pos="993"/>
        </w:tabs>
        <w:ind w:left="993" w:hanging="709"/>
        <w:jc w:val="both"/>
      </w:pPr>
      <w:r w:rsidRPr="0081542D">
        <w:t xml:space="preserve">Staveniště bude předáno a převzato </w:t>
      </w:r>
      <w:r w:rsidR="002845BB" w:rsidRPr="0081542D">
        <w:t xml:space="preserve">do </w:t>
      </w:r>
      <w:r w:rsidR="00571152" w:rsidRPr="0081542D">
        <w:t>10</w:t>
      </w:r>
      <w:r w:rsidR="002845BB" w:rsidRPr="0081542D">
        <w:t xml:space="preserve"> pracovních</w:t>
      </w:r>
      <w:r w:rsidRPr="0081542D">
        <w:t xml:space="preserve"> dnů od doručení výzvy ze strany objednatele. Výzvu objednatel doručí na adresu zhotovitele </w:t>
      </w:r>
      <w:permStart w:id="1620261807" w:edGrp="everyone"/>
      <w:r w:rsidR="002845BB" w:rsidRPr="0081542D">
        <w:t>……..</w:t>
      </w:r>
      <w:r w:rsidR="00B56FF4" w:rsidRPr="0081542D">
        <w:t xml:space="preserve"> </w:t>
      </w:r>
      <w:r w:rsidRPr="0081542D">
        <w:rPr>
          <w:i/>
          <w:color w:val="00B0F0"/>
        </w:rPr>
        <w:t xml:space="preserve">(POZ. Doplní </w:t>
      </w:r>
      <w:r w:rsidR="00A43DFB" w:rsidRPr="0081542D">
        <w:rPr>
          <w:i/>
          <w:color w:val="00B0F0"/>
        </w:rPr>
        <w:t>zhotovitel</w:t>
      </w:r>
      <w:r w:rsidRPr="0081542D">
        <w:rPr>
          <w:i/>
          <w:color w:val="00B0F0"/>
        </w:rPr>
        <w:t>. Poté poznámku vymaže)</w:t>
      </w:r>
      <w:permEnd w:id="1620261807"/>
      <w:r w:rsidRPr="0081542D">
        <w:t xml:space="preserve">. </w:t>
      </w:r>
      <w:r w:rsidR="00B278DE" w:rsidRPr="0081542D">
        <w:t xml:space="preserve">Marným uplynutím této lhůty z důvodů na straně zhotovitele se staveniště považuje za předané a převzaté, nebude-li dohodnuto jinak. </w:t>
      </w:r>
      <w:r w:rsidR="00984C4E" w:rsidRPr="0081542D">
        <w:t>O předání staveniště bude vypracován Protokol o předání a převzetí staveniště dle příslušného vzoru objednatele</w:t>
      </w:r>
      <w:r w:rsidR="00955D5D" w:rsidRPr="0081542D">
        <w:t>.</w:t>
      </w:r>
    </w:p>
    <w:p w14:paraId="004139FC" w14:textId="162C2AEA" w:rsidR="00FC7EFC" w:rsidRPr="0081542D" w:rsidRDefault="002845BB" w:rsidP="00426018">
      <w:pPr>
        <w:pStyle w:val="Odstavecseseznamem"/>
        <w:tabs>
          <w:tab w:val="clear" w:pos="709"/>
          <w:tab w:val="left" w:pos="993"/>
        </w:tabs>
        <w:ind w:left="993" w:hanging="709"/>
        <w:jc w:val="both"/>
      </w:pPr>
      <w:r w:rsidRPr="0081542D">
        <w:t xml:space="preserve">Zhotovitel je povinen účastnit se pravidelných i mimořádných </w:t>
      </w:r>
      <w:r w:rsidR="00B31FC7" w:rsidRPr="0081542D">
        <w:t xml:space="preserve">výrobních výborů a </w:t>
      </w:r>
      <w:r w:rsidRPr="0081542D">
        <w:t xml:space="preserve">kontrolních dnů. Pravidelné </w:t>
      </w:r>
      <w:r w:rsidR="00B31FC7" w:rsidRPr="0081542D">
        <w:t xml:space="preserve">výrobní výbory a </w:t>
      </w:r>
      <w:r w:rsidRPr="0081542D">
        <w:t xml:space="preserve">kontrolní dny se budou konat minimálně 1x týdně v místě stavby. Mimořádné </w:t>
      </w:r>
      <w:r w:rsidR="00B31FC7" w:rsidRPr="0081542D">
        <w:t xml:space="preserve">výrobní a </w:t>
      </w:r>
      <w:r w:rsidRPr="0081542D">
        <w:t>kontrolní dny se budou konat na místě určeném objednatelem v jím určených termínech.</w:t>
      </w:r>
      <w:r w:rsidR="0063269D" w:rsidRPr="0081542D">
        <w:t xml:space="preserve"> Výrobní výbory a kontrolní dny se budou konat v areálu objednatele, zhotovitel z těchto výrobních výborů a kontrolních dnů pořídí písemný zápis.</w:t>
      </w:r>
    </w:p>
    <w:p w14:paraId="615A237B" w14:textId="77777777" w:rsidR="00FC7EFC" w:rsidRPr="0081542D" w:rsidRDefault="002845BB" w:rsidP="00426018">
      <w:pPr>
        <w:pStyle w:val="Odstavecseseznamem"/>
        <w:tabs>
          <w:tab w:val="clear" w:pos="709"/>
          <w:tab w:val="left" w:pos="993"/>
        </w:tabs>
        <w:ind w:left="993" w:hanging="709"/>
        <w:jc w:val="both"/>
      </w:pPr>
      <w:r w:rsidRPr="0081542D">
        <w:t>Zhotovitel ke dni předání a převzetí staveniště provede aktualizaci Harmonogramu výstavby, který tvoří Přílohu č. 2 této smlouvy.</w:t>
      </w:r>
      <w:r w:rsidR="00571152" w:rsidRPr="0081542D">
        <w:t xml:space="preserve"> Předmětem této aktualizace bude pouze přepracování harmonogramu na konkrétní datumy. K této aktualizaci nebude potřeba sjednávat dodatek. V případě jiných úprav harmonogramu bude nutné dodatek uzavřít.</w:t>
      </w:r>
      <w:r w:rsidR="003B1BF2" w:rsidRPr="0081542D">
        <w:t xml:space="preserve"> </w:t>
      </w:r>
    </w:p>
    <w:p w14:paraId="5A100298" w14:textId="77777777" w:rsidR="00FC7EFC" w:rsidRPr="0081542D" w:rsidRDefault="003B1BF2" w:rsidP="00426018">
      <w:pPr>
        <w:pStyle w:val="Odstavecseseznamem"/>
        <w:tabs>
          <w:tab w:val="clear" w:pos="709"/>
          <w:tab w:val="left" w:pos="993"/>
        </w:tabs>
        <w:ind w:left="993" w:hanging="709"/>
        <w:jc w:val="both"/>
      </w:pPr>
      <w:r w:rsidRPr="0081542D">
        <w:t>Zhotovitel nejméně 10 pracovních dní p</w:t>
      </w:r>
      <w:r w:rsidR="004B60CC" w:rsidRPr="0081542D">
        <w:t>řed zaháje</w:t>
      </w:r>
      <w:r w:rsidR="00F70EFB" w:rsidRPr="0081542D">
        <w:t>ní</w:t>
      </w:r>
      <w:r w:rsidR="004B60CC" w:rsidRPr="0081542D">
        <w:t>m prací předloží objednateli ke schválení</w:t>
      </w:r>
      <w:r w:rsidR="006E7FF9" w:rsidRPr="0081542D">
        <w:t xml:space="preserve"> technologické postupy a</w:t>
      </w:r>
      <w:r w:rsidR="004B60CC" w:rsidRPr="0081542D">
        <w:t xml:space="preserve"> kontrolní a zkušební plán (KZP). Práce na této části díla budou zahájeny až po schválení </w:t>
      </w:r>
      <w:r w:rsidR="006E7FF9" w:rsidRPr="0081542D">
        <w:t xml:space="preserve">těchto dokumentů </w:t>
      </w:r>
      <w:r w:rsidR="004B60CC" w:rsidRPr="0081542D">
        <w:t>objednatelem.</w:t>
      </w:r>
      <w:r w:rsidR="00516FF5" w:rsidRPr="0081542D">
        <w:t xml:space="preserve"> Objednatel je povinen uplatnit své připomínky nebo odsouhlasit tyto dokumenty nejpozději do 5 pracovních dnů od doručení objednateli zhotovitelem</w:t>
      </w:r>
      <w:r w:rsidR="00955D5D" w:rsidRPr="0081542D">
        <w:t>.</w:t>
      </w:r>
    </w:p>
    <w:p w14:paraId="33407270" w14:textId="77777777" w:rsidR="00FC7EFC" w:rsidRPr="0081542D" w:rsidRDefault="00981E40" w:rsidP="00426018">
      <w:pPr>
        <w:pStyle w:val="Odstavecseseznamem"/>
        <w:tabs>
          <w:tab w:val="clear" w:pos="709"/>
          <w:tab w:val="left" w:pos="993"/>
        </w:tabs>
        <w:ind w:left="993" w:hanging="709"/>
        <w:jc w:val="both"/>
      </w:pPr>
      <w:r w:rsidRPr="0081542D">
        <w:t xml:space="preserve">Zhotovitel provede stavbu dle </w:t>
      </w:r>
      <w:r w:rsidR="00F666F6" w:rsidRPr="0081542D">
        <w:t xml:space="preserve">dokumentace </w:t>
      </w:r>
      <w:r w:rsidR="00D86095" w:rsidRPr="0081542D">
        <w:t>DSP</w:t>
      </w:r>
      <w:r w:rsidR="009351A0" w:rsidRPr="0081542D">
        <w:t xml:space="preserve"> </w:t>
      </w:r>
      <w:r w:rsidR="00D86095" w:rsidRPr="0081542D">
        <w:t>+</w:t>
      </w:r>
      <w:r w:rsidR="009351A0" w:rsidRPr="0081542D">
        <w:t xml:space="preserve"> </w:t>
      </w:r>
      <w:r w:rsidR="00D86095" w:rsidRPr="0081542D">
        <w:t>RDS</w:t>
      </w:r>
      <w:r w:rsidR="00F666F6" w:rsidRPr="0081542D">
        <w:t xml:space="preserve"> a objednatelem odsouhlasených podrobných prováděcích dokumentací, pravomocných rozhodnutí orgánů státní správy, vyjádření správců inženýrských sítí, zápisu z předání staveniště a případných dodatků uplatněných objednatelem zápisem ve stavebním deníku a dohodnutých smluvně mezi oběma stranami.</w:t>
      </w:r>
    </w:p>
    <w:p w14:paraId="4A72F7C5" w14:textId="77777777" w:rsidR="00FC7EFC" w:rsidRPr="0081542D" w:rsidRDefault="00F666F6" w:rsidP="00426018">
      <w:pPr>
        <w:pStyle w:val="Odstavecseseznamem"/>
        <w:tabs>
          <w:tab w:val="clear" w:pos="709"/>
          <w:tab w:val="left" w:pos="993"/>
        </w:tabs>
        <w:ind w:left="993" w:hanging="709"/>
        <w:jc w:val="both"/>
      </w:pPr>
      <w:r w:rsidRPr="0081542D">
        <w:t xml:space="preserve">Zhotovitel vyzve objednatele písemně nejméně 3 pracovní dny předem k prověření kvality a rozsahu prací, </w:t>
      </w:r>
      <w:r w:rsidR="00353642" w:rsidRPr="0081542D">
        <w:br/>
      </w:r>
      <w:r w:rsidRPr="0081542D">
        <w:t>jež budou dalším postupem při zhotovování díla zakryty, nebo se stanou nepřístupnými. Pokud tak neučiní je objednatel oprávněn požadovat odkrytí díla a zhotovitel je povinen takové zpřístupnění na vlastní náklady provést.</w:t>
      </w:r>
    </w:p>
    <w:p w14:paraId="37982C8A" w14:textId="77777777" w:rsidR="00FC7EFC" w:rsidRPr="0081542D" w:rsidRDefault="00F666F6" w:rsidP="00426018">
      <w:pPr>
        <w:pStyle w:val="Odstavecseseznamem"/>
        <w:tabs>
          <w:tab w:val="clear" w:pos="709"/>
          <w:tab w:val="left" w:pos="993"/>
        </w:tabs>
        <w:ind w:left="993" w:hanging="709"/>
        <w:jc w:val="both"/>
      </w:pPr>
      <w:r w:rsidRPr="0081542D">
        <w:t>Objednatel je povinen provést prověření kvality a rozsahu prací ve stanoveném termínu a výsledek tohoto prověření tentýž den zapsat do stavebního deníku. Nedostaví-li se objednatel k prověření zakrývaných prací, ačkoliv byl řádně vyzván, má se za to, že souhlasí se zakrytím prací bez prověření.</w:t>
      </w:r>
      <w:r w:rsidR="00656E54" w:rsidRPr="0081542D">
        <w:t xml:space="preserve"> V tomto případě zhotovitel provede detailní fotodokumentaci příslušných zakrývaných konstrukcí, kterou předá zástupci objednatele.</w:t>
      </w:r>
    </w:p>
    <w:p w14:paraId="63F17A28" w14:textId="77777777" w:rsidR="00FC7EFC" w:rsidRPr="0081542D" w:rsidRDefault="00F666F6" w:rsidP="00426018">
      <w:pPr>
        <w:pStyle w:val="Odstavecseseznamem"/>
        <w:tabs>
          <w:tab w:val="clear" w:pos="709"/>
          <w:tab w:val="left" w:pos="993"/>
        </w:tabs>
        <w:ind w:left="993" w:hanging="709"/>
        <w:jc w:val="both"/>
      </w:pPr>
      <w:r w:rsidRPr="0081542D">
        <w:lastRenderedPageBreak/>
        <w:t>Požaduje</w:t>
      </w:r>
      <w:r w:rsidR="00492B09" w:rsidRPr="0081542D">
        <w:t>-</w:t>
      </w:r>
      <w:r w:rsidRPr="0081542D">
        <w:t>li přesto objednatel dodatečné odkrytí, je povinen hradit náklady zhotovitele na předmětné dodatečné odkrytí.</w:t>
      </w:r>
    </w:p>
    <w:p w14:paraId="41E82A12" w14:textId="77777777" w:rsidR="00FC7EFC" w:rsidRPr="0081542D" w:rsidRDefault="00F666F6" w:rsidP="00426018">
      <w:pPr>
        <w:pStyle w:val="Odstavecseseznamem"/>
        <w:tabs>
          <w:tab w:val="clear" w:pos="709"/>
          <w:tab w:val="left" w:pos="993"/>
        </w:tabs>
        <w:ind w:left="993" w:hanging="709"/>
        <w:jc w:val="both"/>
      </w:pPr>
      <w:r w:rsidRPr="0081542D">
        <w:t>Zjistí - li se však při dodatečném odkrytí, že práce byly provedeny zřejmě vadně, nese náklady dodatečného odkrytí zhotovitel.</w:t>
      </w:r>
    </w:p>
    <w:p w14:paraId="02A2D0B4" w14:textId="77777777" w:rsidR="00FC7EFC" w:rsidRPr="0081542D" w:rsidRDefault="00F666F6" w:rsidP="00426018">
      <w:pPr>
        <w:pStyle w:val="Odstavecseseznamem"/>
        <w:tabs>
          <w:tab w:val="clear" w:pos="709"/>
          <w:tab w:val="left" w:pos="993"/>
        </w:tabs>
        <w:ind w:left="993" w:hanging="709"/>
        <w:jc w:val="both"/>
      </w:pPr>
      <w:r w:rsidRPr="0081542D">
        <w:t>Zhotovitel je povinen zajistit stavbu tak, aby nedošlo k</w:t>
      </w:r>
      <w:r w:rsidR="00492B09" w:rsidRPr="0081542D">
        <w:t xml:space="preserve"> překračování hygienických limitů, </w:t>
      </w:r>
      <w:r w:rsidRPr="0081542D">
        <w:t>ohrožování, nadměrnému nebo zbytečnému obtěžování okolí stavby, ke znečišťování komunikace, vod a k porušení ochranných pásem.</w:t>
      </w:r>
    </w:p>
    <w:p w14:paraId="3B2D4CE7" w14:textId="77777777" w:rsidR="00FC7EFC" w:rsidRPr="0081542D" w:rsidRDefault="00F666F6" w:rsidP="00426018">
      <w:pPr>
        <w:pStyle w:val="Odstavecseseznamem"/>
        <w:tabs>
          <w:tab w:val="clear" w:pos="709"/>
          <w:tab w:val="left" w:pos="993"/>
        </w:tabs>
        <w:ind w:left="993" w:hanging="709"/>
        <w:jc w:val="both"/>
      </w:pPr>
      <w:r w:rsidRPr="0081542D">
        <w:t xml:space="preserve">Zhotovitel je povinen udržovat na staveništi a na přenechaných inženýrských sítích pořádek a čistotu, </w:t>
      </w:r>
      <w:r w:rsidR="00353642" w:rsidRPr="0081542D">
        <w:br/>
      </w:r>
      <w:r w:rsidRPr="0081542D">
        <w:t>je povinen odstraňovat odpady a nečistoty vzniklé jeho činností. Zhotovitel je podle § 4 odst. 1 písm. x) zákona č.</w:t>
      </w:r>
      <w:r w:rsidR="000F2AEB" w:rsidRPr="0081542D">
        <w:t> </w:t>
      </w:r>
      <w:r w:rsidRPr="0081542D">
        <w:t>185/2001Sb., o odpadech a o změně některých dalších předpisů v platném znění, původcem odpadů.</w:t>
      </w:r>
    </w:p>
    <w:p w14:paraId="53EC06A5" w14:textId="77777777" w:rsidR="00723876" w:rsidRPr="0081542D" w:rsidRDefault="00723876" w:rsidP="00426018">
      <w:pPr>
        <w:pStyle w:val="Odstavecseseznamem"/>
        <w:tabs>
          <w:tab w:val="clear" w:pos="709"/>
          <w:tab w:val="left" w:pos="993"/>
        </w:tabs>
        <w:ind w:left="993" w:hanging="709"/>
        <w:jc w:val="both"/>
      </w:pPr>
      <w:r w:rsidRPr="0081542D">
        <w:t>Zhotovitel zajistí</w:t>
      </w:r>
      <w:r w:rsidR="00B278DE" w:rsidRPr="0081542D">
        <w:t>,</w:t>
      </w:r>
      <w:r w:rsidRPr="0081542D">
        <w:t xml:space="preserve"> aby při realizac</w:t>
      </w:r>
      <w:r w:rsidR="00F94401" w:rsidRPr="0081542D">
        <w:t xml:space="preserve">i nedošlo k poškození krajinných prvků v okolí </w:t>
      </w:r>
      <w:r w:rsidR="00693B5B" w:rsidRPr="0081542D">
        <w:t>díla</w:t>
      </w:r>
      <w:r w:rsidRPr="0081542D">
        <w:t>.</w:t>
      </w:r>
    </w:p>
    <w:p w14:paraId="20C7D8C9" w14:textId="77777777" w:rsidR="00FC7EFC" w:rsidRPr="0081542D" w:rsidRDefault="00F666F6" w:rsidP="00426018">
      <w:pPr>
        <w:pStyle w:val="Odstavecseseznamem"/>
        <w:tabs>
          <w:tab w:val="clear" w:pos="709"/>
          <w:tab w:val="left" w:pos="993"/>
        </w:tabs>
        <w:ind w:left="993" w:hanging="709"/>
        <w:jc w:val="both"/>
      </w:pPr>
      <w:r w:rsidRPr="0081542D">
        <w:t>Objednatel má právo v době realizace předmětu plnění provádět kontroly, zda odpad vznikající činností zhotovitele není neoprávněně ukládán na pozemky nebo do nádob objednatele. Při zjištění takovéto skutečnosti si objednatel vyhrazuje právo účtovat zhotoviteli smluvní pokutu ve výši 10.000,- Kč (slovy deset</w:t>
      </w:r>
      <w:r w:rsidR="00C244F0" w:rsidRPr="0081542D">
        <w:t xml:space="preserve"> </w:t>
      </w:r>
      <w:r w:rsidRPr="0081542D">
        <w:t xml:space="preserve">tisíc korun) za každý zjištěný případ. Zaplacením smluvní pokuty není dotčeno </w:t>
      </w:r>
      <w:r w:rsidR="00B278DE" w:rsidRPr="0081542D">
        <w:t xml:space="preserve">ani omezeno </w:t>
      </w:r>
      <w:r w:rsidRPr="0081542D">
        <w:t xml:space="preserve">právo objednatele na náhradu škody. </w:t>
      </w:r>
      <w:r w:rsidR="00757C8E" w:rsidRPr="0081542D">
        <w:t xml:space="preserve">Z důvodu odstranění pochybností se za škodu považuje také pokuta, která bude objednateli uložena ve správním řízení. </w:t>
      </w:r>
      <w:r w:rsidRPr="0081542D">
        <w:t xml:space="preserve">Zhotovitel – původce odpadu si je vědom toho, že je povinen veškerý vzniklý odpad předat osobě oprávněné k jeho převzetí podle §12 zákona č. 185/2001Sb., o odpadech a o změně některých dalších předpisů, v platném znění. V případě vzniku ekologické události nebo ekologické havárie odstraní tuto zhotovitel na vlastní náklady a událost nebo havárii oznámí na oddělení </w:t>
      </w:r>
      <w:r w:rsidR="00A416E2" w:rsidRPr="0081542D">
        <w:t xml:space="preserve">energie </w:t>
      </w:r>
      <w:r w:rsidRPr="0081542D">
        <w:t xml:space="preserve">a ekologie objednatele na </w:t>
      </w:r>
      <w:r w:rsidR="005378A7" w:rsidRPr="0081542D">
        <w:t xml:space="preserve">e-mailovou adresu </w:t>
      </w:r>
      <w:hyperlink r:id="rId13" w:history="1">
        <w:r w:rsidR="005378A7" w:rsidRPr="0081542D">
          <w:rPr>
            <w:rStyle w:val="Hypertextovodkaz"/>
          </w:rPr>
          <w:t>ekologie@dpo.cz</w:t>
        </w:r>
      </w:hyperlink>
      <w:r w:rsidRPr="0081542D">
        <w:t>. Zhotovitel odpovídá občanům a majitelům pozemků dle ustanovení občanského zákoníku v platném znění za škody vzniklé mimo staveniště, které způsobil svou stavební činností.</w:t>
      </w:r>
    </w:p>
    <w:p w14:paraId="2DD45FA0" w14:textId="77777777" w:rsidR="00FC7EFC" w:rsidRPr="0081542D" w:rsidRDefault="00F666F6" w:rsidP="00426018">
      <w:pPr>
        <w:pStyle w:val="Odstavecseseznamem"/>
        <w:tabs>
          <w:tab w:val="clear" w:pos="709"/>
          <w:tab w:val="left" w:pos="993"/>
        </w:tabs>
        <w:ind w:left="993" w:hanging="709"/>
        <w:jc w:val="both"/>
      </w:pPr>
      <w:r w:rsidRPr="0081542D">
        <w:t xml:space="preserve">Zhotovitel je povinen staveniště zabezpečit v souladu s právními předpisy </w:t>
      </w:r>
      <w:r w:rsidR="003A4535" w:rsidRPr="0081542D">
        <w:t xml:space="preserve">v platném znění, </w:t>
      </w:r>
      <w:r w:rsidRPr="0081542D">
        <w:t>zejména podle zákona č. 309/2006 Sb., o zajištění dalších podmínek bezpečnosti a ochrany zdraví při práci, nařízení vlády č.591/2006 Sb., o bližších minimálních požadavcích na bezpečnost a ochranu z</w:t>
      </w:r>
      <w:r w:rsidR="00426018" w:rsidRPr="0081542D">
        <w:t xml:space="preserve">draví při práci na staveništích </w:t>
      </w:r>
      <w:r w:rsidRPr="0081542D">
        <w:t>a nařízení vlády č.101/2005 Sb., o podrobnějších požadavcích na pracoviště a pracovní prostředí.</w:t>
      </w:r>
    </w:p>
    <w:p w14:paraId="47655757" w14:textId="77777777" w:rsidR="00FC7EFC" w:rsidRPr="0081542D" w:rsidRDefault="00F666F6" w:rsidP="00426018">
      <w:pPr>
        <w:pStyle w:val="Odstavecseseznamem"/>
        <w:tabs>
          <w:tab w:val="clear" w:pos="709"/>
          <w:tab w:val="left" w:pos="993"/>
        </w:tabs>
        <w:ind w:left="993" w:hanging="709"/>
        <w:jc w:val="both"/>
      </w:pPr>
      <w:r w:rsidRPr="0081542D">
        <w:t>Zhotovitel zajistí na své náklady  povolení k uzavírkám a prokopávkám komunikací, projednání dočasného dopravního značení vč. organizace dopravy po dobu výstavby</w:t>
      </w:r>
      <w:r w:rsidR="008C0A74" w:rsidRPr="0081542D">
        <w:t xml:space="preserve"> </w:t>
      </w:r>
      <w:r w:rsidRPr="0081542D">
        <w:t>a koordinace postupu prací s objednatelem.</w:t>
      </w:r>
    </w:p>
    <w:p w14:paraId="15D472C2" w14:textId="77777777" w:rsidR="00FC7EFC" w:rsidRPr="0081542D" w:rsidRDefault="00F666F6" w:rsidP="00426018">
      <w:pPr>
        <w:pStyle w:val="Odstavecseseznamem"/>
        <w:tabs>
          <w:tab w:val="clear" w:pos="709"/>
          <w:tab w:val="left" w:pos="993"/>
        </w:tabs>
        <w:ind w:left="993" w:hanging="709"/>
        <w:jc w:val="both"/>
      </w:pPr>
      <w:r w:rsidRPr="0081542D">
        <w:t>Zhotovitel písemně vyzve kromě objednatele i správce podzemních vedení a inženýrských sítí dotčených stavbou k jejich kontrole a převzetí a zjištěnou skutečnost nechá potvrdit zápisem ve stavebním deníku. Zhotovitel před jejich zakrytím zajistí geodetická zaměření, která nejpozději při přejímce stavby předá objednateli.</w:t>
      </w:r>
    </w:p>
    <w:p w14:paraId="12434144" w14:textId="77777777" w:rsidR="00FC7EFC" w:rsidRPr="0081542D" w:rsidRDefault="00F666F6" w:rsidP="00426018">
      <w:pPr>
        <w:pStyle w:val="Odstavecseseznamem"/>
        <w:tabs>
          <w:tab w:val="clear" w:pos="709"/>
          <w:tab w:val="left" w:pos="993"/>
        </w:tabs>
        <w:ind w:left="993" w:hanging="709"/>
        <w:jc w:val="both"/>
      </w:pPr>
      <w:r w:rsidRPr="0081542D">
        <w:t xml:space="preserve">Zástupci smluvních stran, uvedení v této smlouvě, jako </w:t>
      </w:r>
      <w:r w:rsidR="00757C8E" w:rsidRPr="0081542D">
        <w:t xml:space="preserve">kontaktní </w:t>
      </w:r>
      <w:r w:rsidRPr="0081542D">
        <w:t xml:space="preserve">osoby ve věcech technických, </w:t>
      </w:r>
      <w:r w:rsidR="00353642" w:rsidRPr="0081542D">
        <w:br/>
      </w:r>
      <w:r w:rsidRPr="0081542D">
        <w:t>jsou zmocněni k převzetí provedeného díla, a to i každý jednotlivě.</w:t>
      </w:r>
    </w:p>
    <w:p w14:paraId="392B7770" w14:textId="77777777" w:rsidR="00FC7EFC" w:rsidRPr="0081542D" w:rsidRDefault="00F666F6" w:rsidP="00426018">
      <w:pPr>
        <w:pStyle w:val="Odstavecseseznamem"/>
        <w:tabs>
          <w:tab w:val="clear" w:pos="709"/>
          <w:tab w:val="left" w:pos="993"/>
        </w:tabs>
        <w:ind w:left="993" w:hanging="709"/>
        <w:jc w:val="both"/>
      </w:pPr>
      <w:r w:rsidRPr="0081542D">
        <w:t xml:space="preserve">Objednatel je povinen převzít pouze dílo, </w:t>
      </w:r>
      <w:r w:rsidR="000B1BF9" w:rsidRPr="0081542D">
        <w:t xml:space="preserve">u kterého byla při předání zhotovitelem předvedena jeho způsobilost sloužit bezpečně svému účelu </w:t>
      </w:r>
      <w:r w:rsidRPr="0081542D">
        <w:t>a ke kterému zhotovitel doloží veškeré dokumenty (revizní zprávy, výsledky zkoušek, atesty použitých materiálů, záruční list</w:t>
      </w:r>
      <w:r w:rsidR="00A416E2" w:rsidRPr="0081542D">
        <w:t>y</w:t>
      </w:r>
      <w:r w:rsidRPr="0081542D">
        <w:t>, apod.) nutné dle zákona č. 266/1994 Sb. o drahách, v platném znění a příslušných vyhlášek a zákona č. 183/2006 Sb., stavební zákon</w:t>
      </w:r>
      <w:r w:rsidR="00B305BF" w:rsidRPr="0081542D">
        <w:t>,</w:t>
      </w:r>
      <w:r w:rsidRPr="0081542D">
        <w:t xml:space="preserve"> v platném znění</w:t>
      </w:r>
      <w:r w:rsidR="00B305BF" w:rsidRPr="0081542D">
        <w:t>,</w:t>
      </w:r>
      <w:r w:rsidRPr="0081542D">
        <w:t xml:space="preserve"> a jeho prováděcích předpisů a navazujících vyhlášek pro uvedení do provozu a provozování díla, jako dráhy.</w:t>
      </w:r>
      <w:r w:rsidR="00A416E2" w:rsidRPr="0081542D">
        <w:t xml:space="preserve"> Při přejímce zhotovitel předá objednateli rovněž doklady o nakládání s odpady vzniklými při </w:t>
      </w:r>
      <w:r w:rsidR="00C244F0" w:rsidRPr="0081542D">
        <w:t>výstavbě, podrobnou</w:t>
      </w:r>
      <w:r w:rsidR="00A416E2" w:rsidRPr="0081542D">
        <w:t xml:space="preserve"> fotografickou dokumentaci průběhu výstavby </w:t>
      </w:r>
      <w:r w:rsidR="00826B7C" w:rsidRPr="0081542D">
        <w:t xml:space="preserve">a zakrývaných částí díla </w:t>
      </w:r>
      <w:r w:rsidR="00A416E2" w:rsidRPr="0081542D">
        <w:t>1x v papírové formě a 1x na elektronickém nosiči</w:t>
      </w:r>
      <w:r w:rsidR="00757C8E" w:rsidRPr="0081542D">
        <w:t xml:space="preserve"> a veškeré doklady nutné k vydání kolaudačního souhlasu</w:t>
      </w:r>
      <w:r w:rsidR="00A416E2" w:rsidRPr="0081542D">
        <w:t>.</w:t>
      </w:r>
    </w:p>
    <w:p w14:paraId="5391E432" w14:textId="77777777" w:rsidR="00FC7EFC" w:rsidRPr="0081542D" w:rsidRDefault="00F666F6" w:rsidP="00426018">
      <w:pPr>
        <w:pStyle w:val="Odstavecseseznamem"/>
        <w:tabs>
          <w:tab w:val="clear" w:pos="709"/>
          <w:tab w:val="left" w:pos="993"/>
        </w:tabs>
        <w:ind w:left="993" w:hanging="709"/>
        <w:jc w:val="both"/>
      </w:pPr>
      <w:r w:rsidRPr="0081542D">
        <w:t>Pokud objednatel převezme dílo vykazující vady a nedodělky, dohodne se zhotovitelem písemně způsob a</w:t>
      </w:r>
      <w:r w:rsidR="000F2AEB" w:rsidRPr="0081542D">
        <w:t> </w:t>
      </w:r>
      <w:r w:rsidRPr="0081542D">
        <w:t xml:space="preserve">termín odstranění vad </w:t>
      </w:r>
      <w:r w:rsidR="00A416E2" w:rsidRPr="0081542D">
        <w:t xml:space="preserve">a nedodělků </w:t>
      </w:r>
      <w:r w:rsidRPr="0081542D">
        <w:t>díla.</w:t>
      </w:r>
    </w:p>
    <w:p w14:paraId="1EEC2A35" w14:textId="77777777" w:rsidR="00FC7EFC" w:rsidRPr="0081542D" w:rsidRDefault="00F666F6" w:rsidP="00426018">
      <w:pPr>
        <w:pStyle w:val="Odstavecseseznamem"/>
        <w:tabs>
          <w:tab w:val="clear" w:pos="709"/>
          <w:tab w:val="left" w:pos="993"/>
        </w:tabs>
        <w:ind w:left="993" w:hanging="709"/>
        <w:jc w:val="both"/>
      </w:pPr>
      <w:r w:rsidRPr="0081542D">
        <w:t xml:space="preserve">Zhotovitel je povinen vždy bezodkladně po dokončení části stavby, kterou bude nutno dle </w:t>
      </w:r>
      <w:r w:rsidR="00757C8E" w:rsidRPr="0081542D">
        <w:t xml:space="preserve">projektové </w:t>
      </w:r>
      <w:r w:rsidRPr="0081542D">
        <w:t xml:space="preserve">dokumentace uvést do provozu pro zajištění veřejného provozu, tuto část předat objednateli k užívání. </w:t>
      </w:r>
      <w:r w:rsidRPr="0081542D">
        <w:lastRenderedPageBreak/>
        <w:t>Předání dané části stavby k užívání objednatelem proběhne na základě výzvy zhotovitele, kterou je povinen doručit zástupci objednatele ve věcech technických nejméně 3 pracovní dny předem.</w:t>
      </w:r>
      <w:r w:rsidR="00353642" w:rsidRPr="0081542D">
        <w:t xml:space="preserve"> </w:t>
      </w:r>
      <w:r w:rsidRPr="0081542D">
        <w:t xml:space="preserve">Dohoda o předání části díla k užívání musí být písemná a musí být podepsána osobami uvedenými v bodech I. této smlouvy. </w:t>
      </w:r>
      <w:r w:rsidR="00757C8E" w:rsidRPr="0081542D">
        <w:t>Dohoda o předání části díla k užívání nenahrazuje protokol o předání díla a nemá za následek počátek běhu sjednaných záruk.</w:t>
      </w:r>
    </w:p>
    <w:p w14:paraId="651BF723" w14:textId="77777777" w:rsidR="00FC7EFC" w:rsidRPr="0081542D" w:rsidRDefault="00F666F6" w:rsidP="00426018">
      <w:pPr>
        <w:pStyle w:val="Odstavecseseznamem"/>
        <w:tabs>
          <w:tab w:val="clear" w:pos="709"/>
          <w:tab w:val="left" w:pos="993"/>
        </w:tabs>
        <w:ind w:left="993" w:hanging="709"/>
        <w:jc w:val="both"/>
      </w:pPr>
      <w:r w:rsidRPr="0081542D">
        <w:t>Zhotovitel nese až do lhůty předání a převzetí díla jako celku nebezpečí škod na zhotovovaném díle s výjimkou případů, kdy bude objednatel užívat nepředané dílo nebo jeho část na základě dohody ve smyslu bodu 11.</w:t>
      </w:r>
      <w:r w:rsidR="00826B7C" w:rsidRPr="0081542D">
        <w:t>2</w:t>
      </w:r>
      <w:r w:rsidR="005A2E05" w:rsidRPr="0081542D">
        <w:t>1</w:t>
      </w:r>
      <w:r w:rsidR="00826B7C" w:rsidRPr="0081542D">
        <w:t xml:space="preserve"> </w:t>
      </w:r>
      <w:r w:rsidRPr="0081542D">
        <w:t xml:space="preserve">této smlouvy. </w:t>
      </w:r>
    </w:p>
    <w:p w14:paraId="7CE4E948" w14:textId="77777777" w:rsidR="00FC7EFC" w:rsidRPr="0081542D" w:rsidRDefault="00F666F6" w:rsidP="00426018">
      <w:pPr>
        <w:pStyle w:val="Odstavecseseznamem"/>
        <w:tabs>
          <w:tab w:val="clear" w:pos="709"/>
          <w:tab w:val="left" w:pos="993"/>
        </w:tabs>
        <w:ind w:left="993" w:hanging="709"/>
        <w:jc w:val="both"/>
      </w:pPr>
      <w:r w:rsidRPr="0081542D">
        <w:t>Základní požadavky k zajištění BOZP jsou stanoveny v Příloze č. 3.</w:t>
      </w:r>
      <w:r w:rsidR="00D86095" w:rsidRPr="0081542D">
        <w:t xml:space="preserve"> </w:t>
      </w:r>
      <w:r w:rsidR="00FC7EFC" w:rsidRPr="0081542D">
        <w:t>S</w:t>
      </w:r>
      <w:r w:rsidR="00D86095" w:rsidRPr="0081542D">
        <w:t>mlouvy</w:t>
      </w:r>
      <w:r w:rsidR="00FC7EFC" w:rsidRPr="0081542D">
        <w:t>.</w:t>
      </w:r>
    </w:p>
    <w:p w14:paraId="74D65AC0" w14:textId="77777777" w:rsidR="00FC7EFC" w:rsidRPr="0081542D" w:rsidRDefault="00F666F6" w:rsidP="00426018">
      <w:pPr>
        <w:pStyle w:val="Odstavecseseznamem"/>
        <w:tabs>
          <w:tab w:val="clear" w:pos="709"/>
          <w:tab w:val="left" w:pos="993"/>
        </w:tabs>
        <w:ind w:left="993" w:hanging="709"/>
        <w:jc w:val="both"/>
      </w:pPr>
      <w:r w:rsidRPr="0081542D">
        <w:t>Zhotovitel se zavazuje realizovat práce vyžadující zvláštní způsobilost nebo povolení podle příslušných předpisů osobami, které tuto podmínku splňují.</w:t>
      </w:r>
    </w:p>
    <w:p w14:paraId="5E6471A8" w14:textId="77777777" w:rsidR="00FC7EFC" w:rsidRPr="0081542D" w:rsidRDefault="00F666F6" w:rsidP="00426018">
      <w:pPr>
        <w:pStyle w:val="Odstavecseseznamem"/>
        <w:tabs>
          <w:tab w:val="clear" w:pos="709"/>
          <w:tab w:val="left" w:pos="993"/>
        </w:tabs>
        <w:ind w:left="993" w:hanging="709"/>
        <w:jc w:val="both"/>
      </w:pPr>
      <w:r w:rsidRPr="0081542D">
        <w:t>Zhotovitel je povinen dodržovat a řídit se pokyny koordinátora BOZP, kterého zajistí objednatel.</w:t>
      </w:r>
    </w:p>
    <w:p w14:paraId="4E692840" w14:textId="77777777" w:rsidR="00FC7EFC" w:rsidRPr="0081542D" w:rsidRDefault="00244383" w:rsidP="00426018">
      <w:pPr>
        <w:pStyle w:val="Odstavecseseznamem"/>
        <w:tabs>
          <w:tab w:val="clear" w:pos="709"/>
          <w:tab w:val="left" w:pos="993"/>
        </w:tabs>
        <w:ind w:left="993" w:hanging="709"/>
        <w:jc w:val="both"/>
      </w:pPr>
      <w:r w:rsidRPr="0081542D">
        <w:t>Veškerá jednání mezi zhotovitelem a objednatelem v ústním i písemném styku budou vedena výhradně v</w:t>
      </w:r>
      <w:r w:rsidR="000F2AEB" w:rsidRPr="0081542D">
        <w:t> </w:t>
      </w:r>
      <w:r w:rsidRPr="0081542D">
        <w:t>jazyce českém.</w:t>
      </w:r>
    </w:p>
    <w:p w14:paraId="333A0082" w14:textId="77777777" w:rsidR="00FC7EFC" w:rsidRPr="0081542D" w:rsidRDefault="00244383" w:rsidP="00426018">
      <w:pPr>
        <w:pStyle w:val="Odstavecseseznamem"/>
        <w:tabs>
          <w:tab w:val="clear" w:pos="709"/>
          <w:tab w:val="left" w:pos="993"/>
        </w:tabs>
        <w:ind w:left="993" w:hanging="709"/>
        <w:jc w:val="both"/>
      </w:pPr>
      <w:r w:rsidRPr="0081542D">
        <w:t xml:space="preserve">Zhotovitel je povinen realizovat zakázku pracovníky na vedoucích pozicích uvedenými </w:t>
      </w:r>
      <w:r w:rsidR="00B305BF" w:rsidRPr="0081542D">
        <w:t>v příloze č.</w:t>
      </w:r>
      <w:r w:rsidR="00C244F0" w:rsidRPr="0081542D">
        <w:t xml:space="preserve"> </w:t>
      </w:r>
      <w:r w:rsidR="00B305BF" w:rsidRPr="0081542D">
        <w:t>4</w:t>
      </w:r>
      <w:r w:rsidRPr="0081542D">
        <w:t>. Změna na těchto pozicích podléhá souhlasu objednatele. V případě požadavku zhotovitele na náhradu vedoucího pracovníka</w:t>
      </w:r>
      <w:r w:rsidR="001107B1" w:rsidRPr="0081542D">
        <w:t xml:space="preserve">, </w:t>
      </w:r>
      <w:r w:rsidRPr="0081542D">
        <w:t>je zhotovitel povinen nominovat takového vedoucího pracovníka, který plně splňuje původní kvalifikační požadavky.</w:t>
      </w:r>
    </w:p>
    <w:p w14:paraId="53324C39" w14:textId="77777777" w:rsidR="00FC7EFC" w:rsidRPr="0081542D" w:rsidRDefault="00244383" w:rsidP="00426018">
      <w:pPr>
        <w:pStyle w:val="Odstavecseseznamem"/>
        <w:tabs>
          <w:tab w:val="clear" w:pos="709"/>
          <w:tab w:val="left" w:pos="993"/>
        </w:tabs>
        <w:ind w:left="993" w:hanging="709"/>
        <w:jc w:val="both"/>
      </w:pPr>
      <w:r w:rsidRPr="0081542D">
        <w:t xml:space="preserve">Smluvní strany se dohodly na provedení díla jako celku v I. jakosti (užití materiálů či komponentů v jiné jakosti je nepřípustné). Dílo bude provedeno dle platných českých technických norem (ČSN), převzatých evropských norem (EN) a ostatních příslušných platných předpisů a vyhlášek </w:t>
      </w:r>
      <w:r w:rsidR="004954E7" w:rsidRPr="0081542D">
        <w:t xml:space="preserve">včetně resortních </w:t>
      </w:r>
      <w:r w:rsidRPr="0081542D">
        <w:t xml:space="preserve">platných </w:t>
      </w:r>
      <w:r w:rsidR="00353642" w:rsidRPr="0081542D">
        <w:br/>
      </w:r>
      <w:r w:rsidRPr="0081542D">
        <w:t>na území České republiky.</w:t>
      </w:r>
    </w:p>
    <w:p w14:paraId="4BA30E1C" w14:textId="77777777" w:rsidR="00FC7EFC" w:rsidRPr="0081542D" w:rsidRDefault="00244383" w:rsidP="00426018">
      <w:pPr>
        <w:pStyle w:val="Nadpis1"/>
        <w:tabs>
          <w:tab w:val="clear" w:pos="709"/>
          <w:tab w:val="left" w:pos="993"/>
        </w:tabs>
        <w:ind w:left="993" w:hanging="709"/>
        <w:jc w:val="center"/>
      </w:pPr>
      <w:r w:rsidRPr="0081542D">
        <w:t>Další práva a povinnosti smluvních stran</w:t>
      </w:r>
    </w:p>
    <w:p w14:paraId="4961151F" w14:textId="77777777" w:rsidR="00FC7EFC" w:rsidRPr="0081542D" w:rsidRDefault="00244383" w:rsidP="00506D1E">
      <w:pPr>
        <w:pStyle w:val="Odstavecseseznamem"/>
        <w:tabs>
          <w:tab w:val="clear" w:pos="709"/>
          <w:tab w:val="left" w:pos="993"/>
        </w:tabs>
        <w:ind w:left="993" w:hanging="709"/>
        <w:jc w:val="both"/>
      </w:pPr>
      <w:r w:rsidRPr="0081542D">
        <w:t xml:space="preserve">Objednatel může od smlouvy odstoupit za podmínek upravených zákonem č. 89/2012 Sb., </w:t>
      </w:r>
      <w:r w:rsidR="00976345" w:rsidRPr="0081542D">
        <w:t>o</w:t>
      </w:r>
      <w:r w:rsidRPr="0081542D">
        <w:t>bčanský zákoník, v platném znění. Objednatel je dále oprávněn od smlouvy odstoupit v případě stanovených v </w:t>
      </w:r>
      <w:r w:rsidR="00506D1E" w:rsidRPr="0081542D">
        <w:t>zákoně č. 134/2016 Sb</w:t>
      </w:r>
      <w:r w:rsidR="00757C8E" w:rsidRPr="0081542D">
        <w:t>.,</w:t>
      </w:r>
      <w:r w:rsidR="00506D1E" w:rsidRPr="0081542D">
        <w:t xml:space="preserve"> o zadávání veřejných zakázek</w:t>
      </w:r>
      <w:r w:rsidRPr="0081542D">
        <w:t>,</w:t>
      </w:r>
      <w:r w:rsidR="00506D1E" w:rsidRPr="0081542D">
        <w:t xml:space="preserve"> </w:t>
      </w:r>
      <w:r w:rsidRPr="0081542D">
        <w:t>tj. v případě, že zhotovitel uvedl v nabídce informace nebo doklady, které neodpovídají skutečnosti a měly nebo mohly mít vliv na výsledek zadávacího řízení, na jehož základě došlo k uzavření této smlouvy o dílo</w:t>
      </w:r>
      <w:r w:rsidR="001107B1" w:rsidRPr="0081542D">
        <w:t>.</w:t>
      </w:r>
    </w:p>
    <w:p w14:paraId="2C743502" w14:textId="77777777" w:rsidR="00FC7EFC" w:rsidRPr="0081542D" w:rsidRDefault="00244383" w:rsidP="00426018">
      <w:pPr>
        <w:pStyle w:val="Odstavecseseznamem"/>
        <w:tabs>
          <w:tab w:val="clear" w:pos="709"/>
          <w:tab w:val="left" w:pos="993"/>
        </w:tabs>
        <w:ind w:left="993" w:hanging="709"/>
        <w:jc w:val="both"/>
      </w:pPr>
      <w:r w:rsidRPr="0081542D">
        <w:t xml:space="preserve">Jestliže je smlouva ukončena dohodou či odstoupením před dokončením předmětu smlouvy, smluvní strany protokolárně provedou inventarizaci veškerých plnění, služeb, prací a dodávek provedených k datu, </w:t>
      </w:r>
      <w:r w:rsidR="00353642" w:rsidRPr="0081542D">
        <w:br/>
      </w:r>
      <w:r w:rsidRPr="0081542D">
        <w:t>kdy smlouva byla ukončena a na tomto základě provedou vyrovnání vzájemných závazků a pohledávek z toho pro ně vyplývajících.</w:t>
      </w:r>
    </w:p>
    <w:p w14:paraId="0122530A" w14:textId="77777777" w:rsidR="00FC7EFC" w:rsidRPr="0081542D" w:rsidRDefault="00244383" w:rsidP="00426018">
      <w:pPr>
        <w:pStyle w:val="Odstavecseseznamem"/>
        <w:tabs>
          <w:tab w:val="clear" w:pos="709"/>
          <w:tab w:val="left" w:pos="993"/>
        </w:tabs>
        <w:ind w:left="993" w:hanging="709"/>
        <w:jc w:val="both"/>
      </w:pPr>
      <w:r w:rsidRPr="0081542D">
        <w:t>Odstoupení od smlouvy musí být provedeno písemně</w:t>
      </w:r>
      <w:r w:rsidR="00383822" w:rsidRPr="0081542D">
        <w:t xml:space="preserve"> nebo datovou schránkou</w:t>
      </w:r>
      <w:r w:rsidRPr="0081542D">
        <w:t>, jinak je neplatné. Odstoupení od smlouvy musí být doručeno druhé smluvní straně písemnou zásilkou na doručenku.</w:t>
      </w:r>
    </w:p>
    <w:p w14:paraId="1CD85AC9" w14:textId="77777777" w:rsidR="00FC7EFC" w:rsidRPr="0081542D" w:rsidRDefault="00244383" w:rsidP="00426018">
      <w:pPr>
        <w:pStyle w:val="Odstavecseseznamem"/>
        <w:tabs>
          <w:tab w:val="clear" w:pos="709"/>
          <w:tab w:val="left" w:pos="993"/>
        </w:tabs>
        <w:ind w:left="993" w:hanging="709"/>
        <w:jc w:val="both"/>
      </w:pPr>
      <w:r w:rsidRPr="0081542D">
        <w:t>Objednatel je povinen poskytovat zhotoviteli při plnění jeho závazků z této smlouvy přiměřenou součinnost, zejména se vyjadřovat k průběhu realizace předmětu smlouvy, k návrhům zhotovitele, podávat zhotoviteli potřebné informace a poskytovat nezbytné podklady, které má ve svém držení.</w:t>
      </w:r>
    </w:p>
    <w:p w14:paraId="331F94AF" w14:textId="77777777" w:rsidR="00FC7EFC" w:rsidRPr="0081542D" w:rsidRDefault="00244383" w:rsidP="00426018">
      <w:pPr>
        <w:pStyle w:val="Odstavecseseznamem"/>
        <w:tabs>
          <w:tab w:val="clear" w:pos="709"/>
          <w:tab w:val="left" w:pos="993"/>
        </w:tabs>
        <w:ind w:left="993" w:hanging="709"/>
        <w:jc w:val="both"/>
      </w:pPr>
      <w:r w:rsidRPr="0081542D">
        <w:t>Pokud nebylo v této smlouvě ujednáno jinak, řídí se práva a povinnosti a právní poměry z této smlouvy vyplývající, vznikající a související, ustanoveními zákona č. 89/2012 Sb.</w:t>
      </w:r>
      <w:r w:rsidR="00976345" w:rsidRPr="0081542D">
        <w:t>,</w:t>
      </w:r>
      <w:r w:rsidRPr="0081542D">
        <w:t xml:space="preserve"> </w:t>
      </w:r>
      <w:r w:rsidR="00976345" w:rsidRPr="0081542D">
        <w:t>o</w:t>
      </w:r>
      <w:r w:rsidRPr="0081542D">
        <w:t>bčanský zákoník</w:t>
      </w:r>
      <w:r w:rsidR="00976345" w:rsidRPr="0081542D">
        <w:t>,</w:t>
      </w:r>
      <w:r w:rsidRPr="0081542D">
        <w:t xml:space="preserve"> v platném znění. Dojde-li mezi smluvními stranami ke sporu, a tento bude řešen soudní cestou, pak místně příslušným soudem bude soud objednatele a rozhodným právem je české právo.</w:t>
      </w:r>
    </w:p>
    <w:p w14:paraId="5D97BD60" w14:textId="77777777" w:rsidR="00FC7EFC" w:rsidRPr="0081542D" w:rsidRDefault="00244383" w:rsidP="00426018">
      <w:pPr>
        <w:pStyle w:val="Odstavecseseznamem"/>
        <w:tabs>
          <w:tab w:val="clear" w:pos="709"/>
          <w:tab w:val="left" w:pos="993"/>
        </w:tabs>
        <w:ind w:left="993" w:hanging="709"/>
        <w:jc w:val="both"/>
      </w:pPr>
      <w:r w:rsidRPr="0081542D">
        <w:t>Technický dozor této stavby nesmí provádět osoba či osoby zhotovitele, jakož i osoby, které jsou propojeny se zhotovitelem. Toto ustanovení se nepoužije, pokud si technický dozor objednatel provádí sám.</w:t>
      </w:r>
    </w:p>
    <w:p w14:paraId="2148EC1F" w14:textId="77777777" w:rsidR="00FC7EFC" w:rsidRPr="0081542D" w:rsidRDefault="00244383" w:rsidP="00426018">
      <w:pPr>
        <w:pStyle w:val="Nadpis1"/>
        <w:tabs>
          <w:tab w:val="clear" w:pos="709"/>
          <w:tab w:val="left" w:pos="993"/>
        </w:tabs>
        <w:ind w:left="993" w:hanging="709"/>
        <w:jc w:val="center"/>
      </w:pPr>
      <w:r w:rsidRPr="0081542D">
        <w:t>Závěrečné ujednání</w:t>
      </w:r>
    </w:p>
    <w:p w14:paraId="05973423" w14:textId="14217FF8" w:rsidR="00FC7EFC" w:rsidRPr="0081542D" w:rsidRDefault="00244383" w:rsidP="00002D0B">
      <w:pPr>
        <w:pStyle w:val="Odstavecseseznamem"/>
        <w:tabs>
          <w:tab w:val="clear" w:pos="709"/>
          <w:tab w:val="left" w:pos="993"/>
        </w:tabs>
        <w:ind w:left="993" w:hanging="709"/>
        <w:jc w:val="both"/>
      </w:pPr>
      <w:r w:rsidRPr="0081542D">
        <w:t xml:space="preserve">Zhotovitel prohlašuje, že ke dni uzavření této smlouvy má uzavřenou pojistnou smlouvu, jejímž předmětem je pojištění za škodu vzniklou jinému v souvislosti s činnostmi pojištěného (zhotovitel), a to s dostatečnou </w:t>
      </w:r>
      <w:r w:rsidRPr="0081542D">
        <w:lastRenderedPageBreak/>
        <w:t xml:space="preserve">výší pojistného plnění a s přiměřenou spoluúčastí, přičemž se zhotovitel zavazuje po celou dobu trvání smluvního vztahu založeného touto smlouvou uvedené pojištění nejméně ve stejném rozsahu na své náklady udržovat. Objednatel je oprávněn zkontrolovat (tj. vyzvat k předložení kopie dané pojistné smlouvy) plnění zhotovitele dle tohoto bodu smlouvy. Za dostatečnou výši pojistného plnění dle tohoto bodu se považuje částka minimálně </w:t>
      </w:r>
      <w:r w:rsidR="00002D0B" w:rsidRPr="0081542D">
        <w:t xml:space="preserve">1 </w:t>
      </w:r>
      <w:r w:rsidRPr="0081542D">
        <w:t xml:space="preserve">mil. Kč pro jednu pojistnou událost a celková částka pojistného plnění minimálně </w:t>
      </w:r>
      <w:r w:rsidR="00002D0B" w:rsidRPr="0081542D">
        <w:t xml:space="preserve">5 </w:t>
      </w:r>
      <w:r w:rsidRPr="0081542D">
        <w:t>mil. Kč ročně.</w:t>
      </w:r>
    </w:p>
    <w:p w14:paraId="14B7D226" w14:textId="33F79E06" w:rsidR="00FC7EFC" w:rsidRPr="0081542D" w:rsidRDefault="00757C8E" w:rsidP="00426018">
      <w:pPr>
        <w:pStyle w:val="Odstavecseseznamem"/>
        <w:tabs>
          <w:tab w:val="clear" w:pos="709"/>
          <w:tab w:val="left" w:pos="993"/>
        </w:tabs>
        <w:ind w:left="993" w:hanging="709"/>
        <w:jc w:val="both"/>
      </w:pPr>
      <w:r w:rsidRPr="0081542D">
        <w:t>Není-li ve smlouvě uvedeno jinak, tak v</w:t>
      </w:r>
      <w:r w:rsidR="00244383" w:rsidRPr="0081542D">
        <w:t>eškeré změny a doplňky smlouvy lze provést pouze formou písemných dodatků odsouhlasených oběma smluvními stranami.</w:t>
      </w:r>
      <w:r w:rsidR="00646AB8" w:rsidRPr="0081542D">
        <w:t xml:space="preserve"> V případě, že smluvní dodatek bude obsahovat změnu ceny díla, bude podkladem pro jeho uzavření oběma stranami odsouhlasený změnový list.</w:t>
      </w:r>
      <w:r w:rsidR="004631DF" w:rsidRPr="0081542D">
        <w:t xml:space="preserve"> Za zhotovitele je oprávněna změnový list odsouhlasit osoba oprávněná pro změny díla uvedená v čl. I. smlouvy. </w:t>
      </w:r>
    </w:p>
    <w:p w14:paraId="6B05AE74" w14:textId="77777777" w:rsidR="00244383" w:rsidRPr="0081542D" w:rsidRDefault="00C4350F" w:rsidP="00426018">
      <w:pPr>
        <w:pStyle w:val="Odstavecseseznamem"/>
        <w:tabs>
          <w:tab w:val="clear" w:pos="709"/>
          <w:tab w:val="left" w:pos="993"/>
        </w:tabs>
        <w:ind w:left="993" w:hanging="709"/>
      </w:pPr>
      <w:r w:rsidRPr="0081542D">
        <w:t>Tato smlouva se vyhotovuje v jednom (1) vyhotovení v elektronické podobě, které bude poskytnuto oběma smluvním stranám.</w:t>
      </w:r>
    </w:p>
    <w:p w14:paraId="54029040" w14:textId="77777777" w:rsidR="00FC7EFC" w:rsidRPr="0081542D" w:rsidRDefault="007D7797" w:rsidP="00426018">
      <w:pPr>
        <w:pStyle w:val="Odstavecseseznamem"/>
        <w:tabs>
          <w:tab w:val="clear" w:pos="709"/>
          <w:tab w:val="left" w:pos="993"/>
        </w:tabs>
        <w:ind w:left="993" w:hanging="709"/>
        <w:jc w:val="both"/>
      </w:pPr>
      <w:r w:rsidRPr="0081542D">
        <w:t>Smluvní strany prohlašují, že je ji</w:t>
      </w:r>
      <w:r w:rsidR="00244383" w:rsidRPr="0081542D">
        <w:t>m znám celý obsah smlouvy a že tuto smlouvu uzavřely na základě své svobodné a vážné vůle. Na důkaz této skutečnosti připojují svoje podpisy.</w:t>
      </w:r>
    </w:p>
    <w:p w14:paraId="0164C7B0" w14:textId="77777777" w:rsidR="00FC7EFC" w:rsidRPr="0081542D" w:rsidRDefault="00307D5F" w:rsidP="00426018">
      <w:pPr>
        <w:pStyle w:val="Odstavecseseznamem"/>
        <w:tabs>
          <w:tab w:val="clear" w:pos="709"/>
          <w:tab w:val="left" w:pos="993"/>
        </w:tabs>
        <w:ind w:left="993" w:hanging="709"/>
        <w:jc w:val="both"/>
        <w:rPr>
          <w:i/>
        </w:rPr>
      </w:pPr>
      <w:r w:rsidRPr="0081542D">
        <w:t>Zhotovitel podpisem této smlouvy bere na vědomí, že Dopravní podnik Ostrava a.s. je povinným subjektem v souladu se zákonem č. 106/1999 Sb., o svobodném přístupu k informacím (dále také jen „zákon“) a</w:t>
      </w:r>
      <w:r w:rsidR="000F2AEB" w:rsidRPr="0081542D">
        <w:t> </w:t>
      </w:r>
      <w:r w:rsidRPr="0081542D">
        <w:t>v souladu a za podmínek stanovených v zákoně je povinen tuto smlouvu, příp. informace v ní obsažené nebo z ní vyplývající zveřejnit. Podpisem této smlouvy dále bere zhotovitel na vědomí, že Dopravní podnik Ostrava a.s. je povinen za podmínek stanovených v zákoně č.</w:t>
      </w:r>
      <w:r w:rsidR="006B73CF" w:rsidRPr="0081542D">
        <w:t> </w:t>
      </w:r>
      <w:r w:rsidRPr="0081542D">
        <w:t>340/2015 Sb., o registru smluv,</w:t>
      </w:r>
      <w:r w:rsidR="0015747B" w:rsidRPr="0081542D">
        <w:t xml:space="preserve"> </w:t>
      </w:r>
      <w:r w:rsidRPr="0081542D">
        <w:t>zveřejňovat smlouvy na Portálu veřejné správy v Registru smluv.</w:t>
      </w:r>
    </w:p>
    <w:p w14:paraId="124D55A6" w14:textId="77777777" w:rsidR="00FC7EFC" w:rsidRPr="0081542D" w:rsidRDefault="00244383" w:rsidP="00426018">
      <w:pPr>
        <w:pStyle w:val="Odstavecseseznamem"/>
        <w:tabs>
          <w:tab w:val="clear" w:pos="709"/>
          <w:tab w:val="left" w:pos="993"/>
        </w:tabs>
        <w:ind w:left="993" w:hanging="709"/>
        <w:jc w:val="both"/>
      </w:pPr>
      <w:r w:rsidRPr="0081542D">
        <w:t xml:space="preserve">Obě smluvní strany jsou obecně povinny zachovávat mlčenlivost ohledně všech skutečností, </w:t>
      </w:r>
      <w:r w:rsidR="00E33F88" w:rsidRPr="0081542D">
        <w:t>se kterými se při realizaci plnění nebo v souvislosti s ním seznámí, a jež jsou obchodním tajemstvím dané smluvní strany. Objednatel podpisem smlouvy bere na vědomí, že některé údaje a pasáže této smlouvy mohou být obchodním tajemstvím zhotovitele a zavazuje se je nezveřejnit dle zákona o registru smluv ani jinak a/nebo nepředat třetí osobě dle zákona č. 106/1999</w:t>
      </w:r>
      <w:r w:rsidR="00C244F0" w:rsidRPr="0081542D">
        <w:t xml:space="preserve"> </w:t>
      </w:r>
      <w:r w:rsidR="00E33F88" w:rsidRPr="0081542D">
        <w:t>Sb</w:t>
      </w:r>
      <w:r w:rsidR="00C244F0" w:rsidRPr="0081542D">
        <w:t xml:space="preserve">., o </w:t>
      </w:r>
      <w:r w:rsidR="00E33F88" w:rsidRPr="0081542D">
        <w:t>svobodném přístupu k informacím, ani jinak. Obchodní tajemství zhotovitele je blíže vyspecifikováno v příloze č. 5 smlouvy. Ostatní ustanovení smlouvy nepodléhají ze strany zhotovitele obchodnímu tajemství a smluvní strany souhlasí se zveřejněním smluvních podmínek obsažených ve smlouvě, včetně jejích příloh a případných dod</w:t>
      </w:r>
      <w:r w:rsidR="00B73664" w:rsidRPr="0081542D">
        <w:t>a</w:t>
      </w:r>
      <w:r w:rsidR="00E33F88" w:rsidRPr="0081542D">
        <w:t>tků smlouvy za podmínek vyplývajících z příslušných právních předpisů, zejména zákona č. 106/1999 Sb., o svobodném přístupu k informacím, ve znění pozdějších předpisů, zákona č. 134/2016 Sb., o zadávání veřejných zakázek</w:t>
      </w:r>
      <w:r w:rsidR="00B73664" w:rsidRPr="0081542D">
        <w:t>, ve znění pozdějších předpisů, a zákona č. 340/2015 Sb., o registru smluv, ve znění pozdějších předpisů.</w:t>
      </w:r>
    </w:p>
    <w:p w14:paraId="3BDB8950" w14:textId="77777777" w:rsidR="00660ABF" w:rsidRPr="0081542D" w:rsidRDefault="00C16F26" w:rsidP="00426018">
      <w:pPr>
        <w:pStyle w:val="Nadpis1"/>
        <w:tabs>
          <w:tab w:val="clear" w:pos="709"/>
          <w:tab w:val="left" w:pos="993"/>
        </w:tabs>
        <w:ind w:left="993" w:hanging="709"/>
        <w:jc w:val="center"/>
      </w:pPr>
      <w:r w:rsidRPr="0081542D">
        <w:t>Účinnost smlouvy</w:t>
      </w:r>
    </w:p>
    <w:p w14:paraId="702F9664" w14:textId="6E4C9A35" w:rsidR="00591370" w:rsidRPr="0081542D" w:rsidRDefault="00591370" w:rsidP="00002D0B">
      <w:pPr>
        <w:pStyle w:val="Odstavecseseznamem"/>
        <w:tabs>
          <w:tab w:val="clear" w:pos="709"/>
          <w:tab w:val="left" w:pos="993"/>
        </w:tabs>
        <w:ind w:left="993" w:hanging="709"/>
        <w:jc w:val="both"/>
      </w:pPr>
      <w:r w:rsidRPr="0081542D">
        <w:t xml:space="preserve">Smluvní strany berou na vědomí, že </w:t>
      </w:r>
      <w:r w:rsidR="00C4271E" w:rsidRPr="0081542D">
        <w:t xml:space="preserve">smlouva nabývá </w:t>
      </w:r>
      <w:r w:rsidRPr="0081542D">
        <w:t xml:space="preserve">účinnosti </w:t>
      </w:r>
      <w:r w:rsidR="00C4271E" w:rsidRPr="0081542D">
        <w:t>až jejím</w:t>
      </w:r>
      <w:r w:rsidRPr="0081542D">
        <w:t xml:space="preserve"> uveřejnění</w:t>
      </w:r>
      <w:r w:rsidR="00C4271E" w:rsidRPr="0081542D">
        <w:t>m</w:t>
      </w:r>
      <w:r w:rsidRPr="0081542D">
        <w:t xml:space="preserve"> v registru smluv podle zákona č. 340/2015 Sb., o zvláštních podmínkách účinnosti některých smluv, uveřejňování některých smluv a o registru smluv (zákon o registru smluv), ve znění pozdějších předpisů. Zaslání smlouvy do registru smluv zajistí objednatel. O nabytí účinnosti smlouvy se objednatel zavazuje informovat druhou smluvní stranu bez zbytečného odkladu elektronicky na adresu  </w:t>
      </w:r>
      <w:bookmarkStart w:id="1" w:name="_Hlk29374517"/>
      <w:permStart w:id="1787506923" w:edGrp="everyone"/>
      <w:r w:rsidR="007F5137" w:rsidRPr="0081542D">
        <w:fldChar w:fldCharType="begin"/>
      </w:r>
      <w:r w:rsidR="007010BF" w:rsidRPr="0081542D">
        <w:instrText xml:space="preserve"> HYPERLINK "mailto:xxxxxx@xxxx.cz" </w:instrText>
      </w:r>
      <w:r w:rsidR="007F5137" w:rsidRPr="0081542D">
        <w:fldChar w:fldCharType="separate"/>
      </w:r>
      <w:r w:rsidRPr="0081542D">
        <w:t>xxxxxx@xxxx.cz</w:t>
      </w:r>
      <w:r w:rsidR="007F5137" w:rsidRPr="0081542D">
        <w:fldChar w:fldCharType="end"/>
      </w:r>
      <w:r w:rsidRPr="0081542D">
        <w:t xml:space="preserve"> (</w:t>
      </w:r>
      <w:r w:rsidR="00FA5450" w:rsidRPr="0081542D">
        <w:t xml:space="preserve">POZ. </w:t>
      </w:r>
      <w:r w:rsidRPr="0081542D">
        <w:t>Doplní zhotovitel, poté poznámku vymaže</w:t>
      </w:r>
      <w:r w:rsidR="00FA5450" w:rsidRPr="0081542D">
        <w:t>.</w:t>
      </w:r>
      <w:r w:rsidRPr="0081542D">
        <w:t>)</w:t>
      </w:r>
      <w:bookmarkEnd w:id="1"/>
      <w:permEnd w:id="1787506923"/>
      <w:r w:rsidR="000E33D1" w:rsidRPr="0081542D">
        <w:t xml:space="preserve"> nebo do </w:t>
      </w:r>
      <w:r w:rsidR="002D7C7D" w:rsidRPr="0081542D">
        <w:t xml:space="preserve">její </w:t>
      </w:r>
      <w:r w:rsidR="000E33D1" w:rsidRPr="0081542D">
        <w:t>datové schránky. Plnění předmětu smlouvy před účinností této smlouvy se považuje za plnění podle této smlouvy a práva a povinnosti z něj vzniklé se řídí touto smlouvou.</w:t>
      </w:r>
    </w:p>
    <w:p w14:paraId="6CA9780E" w14:textId="77777777" w:rsidR="00591370" w:rsidRPr="0081542D" w:rsidRDefault="00591370" w:rsidP="00591370">
      <w:pPr>
        <w:tabs>
          <w:tab w:val="left" w:pos="993"/>
        </w:tabs>
        <w:ind w:left="993" w:hanging="709"/>
        <w:rPr>
          <w:rFonts w:ascii="Times New Roman" w:hAnsi="Times New Roman"/>
          <w:sz w:val="22"/>
          <w:szCs w:val="22"/>
          <w:lang w:val="cs-CZ"/>
        </w:rPr>
      </w:pPr>
    </w:p>
    <w:p w14:paraId="3C6FA97F" w14:textId="77777777" w:rsidR="004707AE" w:rsidRPr="0081542D" w:rsidRDefault="004707AE" w:rsidP="00591370">
      <w:pPr>
        <w:tabs>
          <w:tab w:val="left" w:pos="993"/>
        </w:tabs>
        <w:ind w:left="993" w:hanging="709"/>
        <w:rPr>
          <w:rFonts w:ascii="Times New Roman" w:hAnsi="Times New Roman"/>
          <w:sz w:val="22"/>
          <w:szCs w:val="22"/>
          <w:lang w:val="cs-CZ"/>
        </w:rPr>
      </w:pPr>
      <w:r w:rsidRPr="0081542D">
        <w:rPr>
          <w:rFonts w:ascii="Times New Roman" w:hAnsi="Times New Roman"/>
          <w:sz w:val="22"/>
          <w:szCs w:val="22"/>
          <w:lang w:val="cs-CZ"/>
        </w:rPr>
        <w:t>Přílohy této smlouvy tvoří:</w:t>
      </w:r>
    </w:p>
    <w:p w14:paraId="22C64315" w14:textId="57987A54" w:rsidR="004707AE" w:rsidRPr="0081542D" w:rsidRDefault="004707AE" w:rsidP="004707AE">
      <w:pPr>
        <w:tabs>
          <w:tab w:val="left" w:pos="1985"/>
        </w:tabs>
        <w:spacing w:line="240" w:lineRule="auto"/>
        <w:ind w:left="1985" w:right="21" w:hanging="1276"/>
        <w:rPr>
          <w:rFonts w:ascii="Times New Roman" w:hAnsi="Times New Roman"/>
          <w:sz w:val="22"/>
          <w:szCs w:val="22"/>
          <w:lang w:val="cs-CZ"/>
        </w:rPr>
      </w:pPr>
      <w:r w:rsidRPr="0081542D">
        <w:rPr>
          <w:rFonts w:ascii="Times New Roman" w:hAnsi="Times New Roman"/>
          <w:sz w:val="22"/>
          <w:szCs w:val="22"/>
          <w:lang w:val="cs-CZ"/>
        </w:rPr>
        <w:t>Příloha č. 1:</w:t>
      </w:r>
      <w:r w:rsidRPr="0081542D">
        <w:rPr>
          <w:rFonts w:ascii="Times New Roman" w:hAnsi="Times New Roman"/>
          <w:sz w:val="22"/>
          <w:szCs w:val="22"/>
          <w:lang w:val="cs-CZ"/>
        </w:rPr>
        <w:tab/>
      </w:r>
      <w:r w:rsidR="00A672F2" w:rsidRPr="0081542D">
        <w:rPr>
          <w:rFonts w:ascii="Times New Roman" w:hAnsi="Times New Roman"/>
          <w:sz w:val="22"/>
          <w:szCs w:val="22"/>
          <w:lang w:val="cs-CZ"/>
        </w:rPr>
        <w:t>Technická specifikace</w:t>
      </w:r>
      <w:r w:rsidR="00FC7EFC" w:rsidRPr="0081542D">
        <w:rPr>
          <w:rFonts w:ascii="Times New Roman" w:hAnsi="Times New Roman"/>
          <w:sz w:val="22"/>
          <w:szCs w:val="22"/>
          <w:lang w:val="cs-CZ"/>
        </w:rPr>
        <w:t>,</w:t>
      </w:r>
    </w:p>
    <w:p w14:paraId="2B083D38" w14:textId="77777777" w:rsidR="004707AE" w:rsidRPr="0081542D" w:rsidRDefault="004707AE" w:rsidP="004707AE">
      <w:pPr>
        <w:tabs>
          <w:tab w:val="left" w:pos="1985"/>
        </w:tabs>
        <w:spacing w:line="240" w:lineRule="auto"/>
        <w:ind w:left="1985" w:right="21" w:hanging="1276"/>
        <w:rPr>
          <w:rFonts w:ascii="Times New Roman" w:hAnsi="Times New Roman"/>
          <w:sz w:val="22"/>
          <w:szCs w:val="22"/>
          <w:lang w:val="cs-CZ"/>
        </w:rPr>
      </w:pPr>
      <w:r w:rsidRPr="0081542D">
        <w:rPr>
          <w:rFonts w:ascii="Times New Roman" w:hAnsi="Times New Roman"/>
          <w:sz w:val="22"/>
          <w:szCs w:val="22"/>
          <w:lang w:val="cs-CZ"/>
        </w:rPr>
        <w:t>Příloha č. 2:</w:t>
      </w:r>
      <w:r w:rsidRPr="0081542D">
        <w:rPr>
          <w:rFonts w:ascii="Times New Roman" w:hAnsi="Times New Roman"/>
          <w:sz w:val="22"/>
          <w:szCs w:val="22"/>
          <w:lang w:val="cs-CZ"/>
        </w:rPr>
        <w:tab/>
        <w:t xml:space="preserve">Harmonogram </w:t>
      </w:r>
      <w:r w:rsidR="002845BB" w:rsidRPr="0081542D">
        <w:rPr>
          <w:rFonts w:ascii="Times New Roman" w:hAnsi="Times New Roman"/>
          <w:color w:val="auto"/>
          <w:sz w:val="22"/>
          <w:szCs w:val="22"/>
          <w:lang w:val="cs-CZ"/>
        </w:rPr>
        <w:t>výstavby</w:t>
      </w:r>
      <w:r w:rsidR="00FC7EFC" w:rsidRPr="0081542D">
        <w:rPr>
          <w:rFonts w:ascii="Times New Roman" w:hAnsi="Times New Roman"/>
          <w:color w:val="auto"/>
          <w:sz w:val="22"/>
          <w:szCs w:val="22"/>
          <w:lang w:val="cs-CZ"/>
        </w:rPr>
        <w:t>,</w:t>
      </w:r>
    </w:p>
    <w:p w14:paraId="762156D8" w14:textId="77777777" w:rsidR="00932BE5" w:rsidRPr="0081542D" w:rsidRDefault="004707AE" w:rsidP="004707AE">
      <w:pPr>
        <w:tabs>
          <w:tab w:val="left" w:pos="1985"/>
        </w:tabs>
        <w:spacing w:line="240" w:lineRule="auto"/>
        <w:ind w:left="1985" w:right="21" w:hanging="1276"/>
        <w:rPr>
          <w:rFonts w:ascii="Times New Roman" w:hAnsi="Times New Roman"/>
          <w:sz w:val="22"/>
          <w:szCs w:val="22"/>
          <w:lang w:val="cs-CZ"/>
        </w:rPr>
      </w:pPr>
      <w:r w:rsidRPr="0081542D">
        <w:rPr>
          <w:rFonts w:ascii="Times New Roman" w:hAnsi="Times New Roman"/>
          <w:sz w:val="22"/>
          <w:szCs w:val="22"/>
          <w:lang w:val="cs-CZ"/>
        </w:rPr>
        <w:t>Příloha č. 3:</w:t>
      </w:r>
      <w:r w:rsidRPr="0081542D">
        <w:rPr>
          <w:rFonts w:ascii="Times New Roman" w:hAnsi="Times New Roman"/>
          <w:sz w:val="22"/>
          <w:szCs w:val="22"/>
          <w:lang w:val="cs-CZ"/>
        </w:rPr>
        <w:tab/>
        <w:t>Základní požadavky k zajištění BOZP</w:t>
      </w:r>
      <w:r w:rsidR="00FC7EFC" w:rsidRPr="0081542D">
        <w:rPr>
          <w:rFonts w:ascii="Times New Roman" w:hAnsi="Times New Roman"/>
          <w:sz w:val="22"/>
          <w:szCs w:val="22"/>
          <w:lang w:val="cs-CZ"/>
        </w:rPr>
        <w:t>,</w:t>
      </w:r>
    </w:p>
    <w:p w14:paraId="780DA3F0" w14:textId="77777777" w:rsidR="006C4EEB" w:rsidRPr="0081542D" w:rsidRDefault="006C4EEB" w:rsidP="004707AE">
      <w:pPr>
        <w:tabs>
          <w:tab w:val="left" w:pos="1985"/>
        </w:tabs>
        <w:spacing w:line="240" w:lineRule="auto"/>
        <w:ind w:left="1985" w:right="21" w:hanging="1276"/>
        <w:rPr>
          <w:rFonts w:ascii="Times New Roman" w:hAnsi="Times New Roman"/>
          <w:sz w:val="22"/>
          <w:szCs w:val="22"/>
          <w:lang w:val="cs-CZ"/>
        </w:rPr>
      </w:pPr>
      <w:r w:rsidRPr="0081542D">
        <w:rPr>
          <w:rFonts w:ascii="Times New Roman" w:hAnsi="Times New Roman"/>
          <w:sz w:val="22"/>
          <w:szCs w:val="22"/>
          <w:lang w:val="cs-CZ"/>
        </w:rPr>
        <w:t>Příloha č. 4:</w:t>
      </w:r>
      <w:r w:rsidRPr="0081542D">
        <w:rPr>
          <w:rFonts w:ascii="Times New Roman" w:hAnsi="Times New Roman"/>
          <w:sz w:val="22"/>
          <w:szCs w:val="22"/>
          <w:lang w:val="cs-CZ"/>
        </w:rPr>
        <w:tab/>
        <w:t>Seznam vedoucích profesních pracovníků</w:t>
      </w:r>
      <w:r w:rsidR="00CD3C3F" w:rsidRPr="0081542D">
        <w:rPr>
          <w:rFonts w:ascii="Times New Roman" w:hAnsi="Times New Roman"/>
          <w:sz w:val="22"/>
          <w:szCs w:val="22"/>
          <w:lang w:val="cs-CZ"/>
        </w:rPr>
        <w:t>,</w:t>
      </w:r>
    </w:p>
    <w:p w14:paraId="3E57179D" w14:textId="77777777" w:rsidR="00B73664" w:rsidRPr="0081542D" w:rsidRDefault="00B73664" w:rsidP="004707AE">
      <w:pPr>
        <w:tabs>
          <w:tab w:val="left" w:pos="1985"/>
        </w:tabs>
        <w:spacing w:line="240" w:lineRule="auto"/>
        <w:ind w:left="1985" w:right="21" w:hanging="1276"/>
        <w:rPr>
          <w:rFonts w:ascii="Times New Roman" w:hAnsi="Times New Roman"/>
          <w:sz w:val="22"/>
          <w:szCs w:val="22"/>
          <w:lang w:val="cs-CZ"/>
        </w:rPr>
      </w:pPr>
      <w:r w:rsidRPr="0081542D">
        <w:rPr>
          <w:rFonts w:ascii="Times New Roman" w:hAnsi="Times New Roman"/>
          <w:sz w:val="22"/>
          <w:szCs w:val="22"/>
          <w:lang w:val="cs-CZ"/>
        </w:rPr>
        <w:t>Příloha č. 5:</w:t>
      </w:r>
      <w:r w:rsidRPr="0081542D">
        <w:rPr>
          <w:rFonts w:ascii="Times New Roman" w:hAnsi="Times New Roman"/>
          <w:sz w:val="22"/>
          <w:szCs w:val="22"/>
          <w:lang w:val="cs-CZ"/>
        </w:rPr>
        <w:tab/>
        <w:t>Vymezení obchodního tajemství</w:t>
      </w:r>
      <w:r w:rsidR="007B6BA8" w:rsidRPr="0081542D">
        <w:rPr>
          <w:rFonts w:ascii="Times New Roman" w:hAnsi="Times New Roman"/>
          <w:sz w:val="22"/>
          <w:szCs w:val="22"/>
          <w:lang w:val="cs-CZ"/>
        </w:rPr>
        <w:t xml:space="preserve"> zhotovitele</w:t>
      </w:r>
      <w:r w:rsidR="00CD3C3F" w:rsidRPr="0081542D">
        <w:rPr>
          <w:rFonts w:ascii="Times New Roman" w:hAnsi="Times New Roman"/>
          <w:sz w:val="22"/>
          <w:szCs w:val="22"/>
          <w:lang w:val="cs-CZ"/>
        </w:rPr>
        <w:t>.</w:t>
      </w:r>
    </w:p>
    <w:p w14:paraId="2E31AB64" w14:textId="77777777" w:rsidR="00FC7EFC" w:rsidRPr="0081542D" w:rsidRDefault="00FC7EFC" w:rsidP="004707AE">
      <w:pPr>
        <w:tabs>
          <w:tab w:val="left" w:pos="1985"/>
        </w:tabs>
        <w:spacing w:line="240" w:lineRule="auto"/>
        <w:ind w:left="1985" w:right="21" w:hanging="1276"/>
        <w:rPr>
          <w:rFonts w:ascii="Times New Roman" w:hAnsi="Times New Roman"/>
          <w:sz w:val="22"/>
          <w:szCs w:val="22"/>
          <w:lang w:val="cs-CZ"/>
        </w:rPr>
      </w:pPr>
    </w:p>
    <w:p w14:paraId="4288EE80" w14:textId="77777777" w:rsidR="004707AE" w:rsidRPr="0081542D" w:rsidRDefault="004707AE" w:rsidP="00D36DA5">
      <w:pPr>
        <w:tabs>
          <w:tab w:val="left" w:pos="6096"/>
        </w:tabs>
        <w:spacing w:line="240" w:lineRule="auto"/>
        <w:ind w:right="21"/>
        <w:rPr>
          <w:rFonts w:ascii="Times New Roman" w:hAnsi="Times New Roman"/>
          <w:sz w:val="22"/>
          <w:szCs w:val="22"/>
          <w:lang w:val="cs-CZ"/>
        </w:rPr>
      </w:pPr>
      <w:r w:rsidRPr="0081542D">
        <w:rPr>
          <w:rFonts w:ascii="Times New Roman" w:hAnsi="Times New Roman"/>
          <w:sz w:val="22"/>
          <w:szCs w:val="22"/>
          <w:lang w:val="cs-CZ"/>
        </w:rPr>
        <w:t xml:space="preserve">V Ostravě dne </w:t>
      </w:r>
      <w:permStart w:id="2058364129" w:edGrp="everyone"/>
      <w:r w:rsidRPr="0081542D">
        <w:rPr>
          <w:rFonts w:ascii="Times New Roman" w:hAnsi="Times New Roman"/>
          <w:sz w:val="22"/>
          <w:szCs w:val="22"/>
          <w:lang w:val="cs-CZ"/>
        </w:rPr>
        <w:t>………………</w:t>
      </w:r>
      <w:r w:rsidRPr="0081542D">
        <w:rPr>
          <w:rFonts w:ascii="Times New Roman" w:hAnsi="Times New Roman"/>
          <w:sz w:val="22"/>
          <w:szCs w:val="22"/>
          <w:lang w:val="cs-CZ"/>
        </w:rPr>
        <w:tab/>
        <w:t>V ………….. dne ………………</w:t>
      </w:r>
    </w:p>
    <w:p w14:paraId="1A326FCE" w14:textId="77777777" w:rsidR="004707AE" w:rsidRPr="0081542D" w:rsidRDefault="004707AE" w:rsidP="004707AE">
      <w:pPr>
        <w:spacing w:line="240" w:lineRule="auto"/>
        <w:ind w:left="567" w:right="21" w:hanging="567"/>
        <w:rPr>
          <w:rFonts w:ascii="Times New Roman" w:hAnsi="Times New Roman"/>
          <w:sz w:val="22"/>
          <w:szCs w:val="22"/>
          <w:lang w:val="cs-CZ"/>
        </w:rPr>
      </w:pPr>
    </w:p>
    <w:p w14:paraId="1BF7FA5E" w14:textId="77777777" w:rsidR="004707AE" w:rsidRPr="0081542D" w:rsidRDefault="004707AE" w:rsidP="004707AE">
      <w:pPr>
        <w:spacing w:line="240" w:lineRule="auto"/>
        <w:ind w:left="567" w:right="21" w:hanging="567"/>
        <w:rPr>
          <w:rFonts w:ascii="Times New Roman" w:hAnsi="Times New Roman"/>
          <w:sz w:val="22"/>
          <w:szCs w:val="22"/>
          <w:lang w:val="cs-CZ"/>
        </w:rPr>
      </w:pPr>
    </w:p>
    <w:p w14:paraId="134CBB66" w14:textId="77777777" w:rsidR="004707AE" w:rsidRPr="0081542D" w:rsidRDefault="004707AE" w:rsidP="00D36DA5">
      <w:pPr>
        <w:tabs>
          <w:tab w:val="center" w:pos="7655"/>
        </w:tabs>
        <w:spacing w:line="240" w:lineRule="auto"/>
        <w:ind w:right="21"/>
        <w:rPr>
          <w:rFonts w:ascii="Times New Roman" w:hAnsi="Times New Roman"/>
          <w:sz w:val="22"/>
          <w:szCs w:val="22"/>
          <w:lang w:val="cs-CZ"/>
        </w:rPr>
      </w:pPr>
      <w:r w:rsidRPr="0081542D">
        <w:rPr>
          <w:rFonts w:ascii="Times New Roman" w:hAnsi="Times New Roman"/>
          <w:sz w:val="22"/>
          <w:szCs w:val="22"/>
          <w:lang w:val="cs-CZ"/>
        </w:rPr>
        <w:t>………………………………….</w:t>
      </w:r>
      <w:r w:rsidRPr="0081542D">
        <w:rPr>
          <w:rFonts w:ascii="Times New Roman" w:hAnsi="Times New Roman"/>
          <w:sz w:val="22"/>
          <w:szCs w:val="22"/>
          <w:lang w:val="cs-CZ"/>
        </w:rPr>
        <w:tab/>
        <w:t>………………………………….</w:t>
      </w:r>
    </w:p>
    <w:p w14:paraId="01BDE3F8" w14:textId="21377224" w:rsidR="004707AE" w:rsidRPr="0081542D" w:rsidRDefault="009D3805" w:rsidP="00D36DA5">
      <w:pPr>
        <w:tabs>
          <w:tab w:val="center" w:pos="7655"/>
        </w:tabs>
        <w:spacing w:line="240" w:lineRule="auto"/>
        <w:ind w:right="21"/>
        <w:rPr>
          <w:rFonts w:ascii="Times New Roman" w:hAnsi="Times New Roman"/>
          <w:i/>
          <w:color w:val="auto"/>
          <w:sz w:val="22"/>
          <w:szCs w:val="22"/>
          <w:lang w:val="cs-CZ"/>
        </w:rPr>
      </w:pPr>
      <w:r w:rsidRPr="0081542D">
        <w:rPr>
          <w:rFonts w:ascii="Times New Roman" w:hAnsi="Times New Roman"/>
          <w:color w:val="auto"/>
          <w:sz w:val="22"/>
          <w:szCs w:val="22"/>
          <w:lang w:val="cs-CZ"/>
        </w:rPr>
        <w:t>Ing. Martin Chovanec</w:t>
      </w:r>
      <w:r w:rsidR="004707AE" w:rsidRPr="0081542D">
        <w:rPr>
          <w:rFonts w:ascii="Times New Roman" w:hAnsi="Times New Roman"/>
          <w:color w:val="auto"/>
          <w:sz w:val="22"/>
          <w:szCs w:val="22"/>
          <w:lang w:val="cs-CZ"/>
        </w:rPr>
        <w:tab/>
        <w:t>oprávněná osoba zhotovitele</w:t>
      </w:r>
    </w:p>
    <w:p w14:paraId="4B861BB3" w14:textId="1085806B" w:rsidR="00C83AB7" w:rsidRPr="0081542D" w:rsidRDefault="00A424F1" w:rsidP="0090191D">
      <w:pPr>
        <w:tabs>
          <w:tab w:val="center" w:pos="7655"/>
        </w:tabs>
        <w:spacing w:line="240" w:lineRule="auto"/>
        <w:ind w:right="21"/>
        <w:rPr>
          <w:rFonts w:ascii="Times New Roman" w:hAnsi="Times New Roman"/>
          <w:color w:val="auto"/>
          <w:sz w:val="22"/>
          <w:szCs w:val="22"/>
          <w:lang w:val="cs-CZ"/>
        </w:rPr>
      </w:pPr>
      <w:r w:rsidRPr="0081542D">
        <w:rPr>
          <w:rFonts w:ascii="Times New Roman" w:hAnsi="Times New Roman"/>
          <w:color w:val="auto"/>
          <w:sz w:val="22"/>
          <w:szCs w:val="22"/>
          <w:lang w:val="cs-CZ"/>
        </w:rPr>
        <w:t>ředitel technického úseku</w:t>
      </w:r>
      <w:r w:rsidR="00FA5450" w:rsidRPr="0081542D">
        <w:rPr>
          <w:rFonts w:ascii="Times New Roman" w:hAnsi="Times New Roman"/>
          <w:color w:val="auto"/>
          <w:sz w:val="22"/>
          <w:szCs w:val="22"/>
          <w:lang w:val="cs-CZ"/>
        </w:rPr>
        <w:tab/>
      </w:r>
      <w:permStart w:id="1048648573" w:edGrp="everyone"/>
      <w:r w:rsidR="00FA5450" w:rsidRPr="0081542D">
        <w:rPr>
          <w:rFonts w:ascii="Times New Roman" w:hAnsi="Times New Roman"/>
          <w:i/>
          <w:iCs/>
          <w:color w:val="auto"/>
          <w:sz w:val="22"/>
          <w:szCs w:val="22"/>
          <w:lang w:val="cs-CZ"/>
        </w:rPr>
        <w:t>PO</w:t>
      </w:r>
      <w:r w:rsidR="00FA5450" w:rsidRPr="0081542D">
        <w:rPr>
          <w:rFonts w:ascii="Times New Roman" w:hAnsi="Times New Roman"/>
          <w:i/>
          <w:color w:val="auto"/>
          <w:sz w:val="22"/>
          <w:szCs w:val="22"/>
          <w:lang w:val="cs-CZ"/>
        </w:rPr>
        <w:t>Z. Doplní zhotovitel, poté poznámku vymaže.)</w:t>
      </w:r>
      <w:permEnd w:id="1048648573"/>
    </w:p>
    <w:permEnd w:id="2058364129"/>
    <w:sectPr w:rsidR="00C83AB7" w:rsidRPr="0081542D" w:rsidSect="00F046C8">
      <w:headerReference w:type="even" r:id="rId14"/>
      <w:headerReference w:type="default" r:id="rId15"/>
      <w:footerReference w:type="even" r:id="rId16"/>
      <w:footerReference w:type="default" r:id="rId17"/>
      <w:footerReference w:type="first" r:id="rId18"/>
      <w:endnotePr>
        <w:numFmt w:val="decimal"/>
      </w:endnotePr>
      <w:pgSz w:w="12240" w:h="15840" w:code="1"/>
      <w:pgMar w:top="815" w:right="851" w:bottom="1276" w:left="851" w:header="709" w:footer="709" w:gutter="0"/>
      <w:cols w:space="708"/>
      <w:noEndnote/>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6F1BE7E" w16cid:durableId="21FA3877"/>
  <w16cid:commentId w16cid:paraId="440D5D3A" w16cid:durableId="21FA3878"/>
  <w16cid:commentId w16cid:paraId="5CFC2867" w16cid:durableId="21FA3879"/>
  <w16cid:commentId w16cid:paraId="2C72141C" w16cid:durableId="21FA387A"/>
  <w16cid:commentId w16cid:paraId="0011BB6E" w16cid:durableId="21FA387B"/>
  <w16cid:commentId w16cid:paraId="5BE6E27F" w16cid:durableId="21FA387C"/>
  <w16cid:commentId w16cid:paraId="0E6B999A" w16cid:durableId="21FA387D"/>
  <w16cid:commentId w16cid:paraId="72DB53F1" w16cid:durableId="21FA387E"/>
  <w16cid:commentId w16cid:paraId="36D0A61C" w16cid:durableId="21FA387F"/>
  <w16cid:commentId w16cid:paraId="7BC6DB46" w16cid:durableId="21FA39A2"/>
  <w16cid:commentId w16cid:paraId="6999EFEB" w16cid:durableId="21FA3880"/>
  <w16cid:commentId w16cid:paraId="386133D5" w16cid:durableId="21FA3881"/>
  <w16cid:commentId w16cid:paraId="47C0267C" w16cid:durableId="21FA3882"/>
  <w16cid:commentId w16cid:paraId="504D7E1E" w16cid:durableId="21FA3883"/>
  <w16cid:commentId w16cid:paraId="73978AA6" w16cid:durableId="21FA39CF"/>
  <w16cid:commentId w16cid:paraId="57D765AF" w16cid:durableId="21FA39F8"/>
  <w16cid:commentId w16cid:paraId="05456A30" w16cid:durableId="21FA3A2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F6255D" w14:textId="77777777" w:rsidR="00C9773E" w:rsidRDefault="00C9773E">
      <w:r>
        <w:separator/>
      </w:r>
    </w:p>
  </w:endnote>
  <w:endnote w:type="continuationSeparator" w:id="0">
    <w:p w14:paraId="69B6965A" w14:textId="77777777" w:rsidR="00C9773E" w:rsidRDefault="00C9773E">
      <w:r>
        <w:continuationSeparator/>
      </w:r>
    </w:p>
  </w:endnote>
  <w:endnote w:type="continuationNotice" w:id="1">
    <w:p w14:paraId="14DAEE92" w14:textId="77777777" w:rsidR="00C9773E" w:rsidRDefault="00C9773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B6DA3" w14:textId="77FDDB9F" w:rsidR="00C64040" w:rsidRDefault="00C64040">
    <w:pPr>
      <w:pStyle w:val="Zpat"/>
      <w:jc w:val="right"/>
    </w:pPr>
    <w:r>
      <w:rPr>
        <w:i/>
        <w:sz w:val="22"/>
        <w:szCs w:val="22"/>
      </w:rPr>
      <w:t xml:space="preserve">Stránka </w:t>
    </w:r>
    <w:r>
      <w:rPr>
        <w:i/>
        <w:sz w:val="22"/>
        <w:szCs w:val="22"/>
      </w:rPr>
      <w:fldChar w:fldCharType="begin"/>
    </w:r>
    <w:r>
      <w:rPr>
        <w:i/>
        <w:sz w:val="22"/>
        <w:szCs w:val="22"/>
      </w:rPr>
      <w:instrText>PAGE</w:instrText>
    </w:r>
    <w:r>
      <w:rPr>
        <w:i/>
        <w:sz w:val="22"/>
        <w:szCs w:val="22"/>
      </w:rPr>
      <w:fldChar w:fldCharType="separate"/>
    </w:r>
    <w:r>
      <w:rPr>
        <w:i/>
        <w:noProof/>
        <w:sz w:val="22"/>
        <w:szCs w:val="22"/>
      </w:rPr>
      <w:t>12</w:t>
    </w:r>
    <w:r>
      <w:rPr>
        <w:i/>
        <w:sz w:val="22"/>
        <w:szCs w:val="22"/>
      </w:rPr>
      <w:fldChar w:fldCharType="end"/>
    </w:r>
    <w:r>
      <w:rPr>
        <w:i/>
        <w:sz w:val="22"/>
        <w:szCs w:val="22"/>
      </w:rPr>
      <w:t xml:space="preserve"> z </w:t>
    </w:r>
    <w:r>
      <w:rPr>
        <w:i/>
        <w:sz w:val="22"/>
        <w:szCs w:val="22"/>
      </w:rPr>
      <w:fldChar w:fldCharType="begin"/>
    </w:r>
    <w:r>
      <w:rPr>
        <w:i/>
        <w:sz w:val="22"/>
        <w:szCs w:val="22"/>
      </w:rPr>
      <w:instrText>NUMPAGES</w:instrText>
    </w:r>
    <w:r>
      <w:rPr>
        <w:i/>
        <w:sz w:val="22"/>
        <w:szCs w:val="22"/>
      </w:rPr>
      <w:fldChar w:fldCharType="separate"/>
    </w:r>
    <w:r w:rsidR="005D1F8E">
      <w:rPr>
        <w:i/>
        <w:noProof/>
        <w:sz w:val="22"/>
        <w:szCs w:val="22"/>
      </w:rPr>
      <w:t>13</w:t>
    </w:r>
    <w:r>
      <w:rPr>
        <w:i/>
        <w:sz w:val="22"/>
        <w:szCs w:val="22"/>
      </w:rPr>
      <w:fldChar w:fldCharType="end"/>
    </w:r>
  </w:p>
  <w:p w14:paraId="2FC9E5F9" w14:textId="77777777" w:rsidR="00C64040" w:rsidRDefault="00C64040">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C7B3A" w14:textId="63454B50" w:rsidR="00C64040" w:rsidRDefault="005D1F8E" w:rsidP="00F42B09">
    <w:pPr>
      <w:pStyle w:val="Pata"/>
    </w:pPr>
    <w:sdt>
      <w:sdtPr>
        <w:id w:val="1674757851"/>
        <w:docPartObj>
          <w:docPartGallery w:val="Page Numbers (Bottom of Page)"/>
          <w:docPartUnique/>
        </w:docPartObj>
      </w:sdtPr>
      <w:sdtEndPr/>
      <w:sdtContent>
        <w:sdt>
          <w:sdtPr>
            <w:id w:val="570244799"/>
            <w:docPartObj>
              <w:docPartGallery w:val="Page Numbers (Top of Page)"/>
              <w:docPartUnique/>
            </w:docPartObj>
          </w:sdtPr>
          <w:sdtEndPr/>
          <w:sdtContent>
            <w:r w:rsidR="00164E76" w:rsidRPr="00BB5508">
              <w:t>„</w:t>
            </w:r>
            <w:r w:rsidR="00164E76" w:rsidRPr="008A1E9C">
              <w:t>Točna podvozků tramvají vozovna Moravská Ostrava</w:t>
            </w:r>
            <w:r w:rsidR="00164E76" w:rsidRPr="00BB5508">
              <w:t>“</w:t>
            </w:r>
            <w:r w:rsidR="00C64040">
              <w:rPr>
                <w:b/>
              </w:rPr>
              <w:tab/>
            </w:r>
            <w:r w:rsidR="00C64040" w:rsidRPr="00306C59">
              <w:t>s</w:t>
            </w:r>
            <w:r w:rsidR="00C64040" w:rsidRPr="00F539F2">
              <w:t xml:space="preserve">trana </w:t>
            </w:r>
            <w:r w:rsidR="00C64040">
              <w:fldChar w:fldCharType="begin"/>
            </w:r>
            <w:r w:rsidR="00C64040">
              <w:instrText>PAGE</w:instrText>
            </w:r>
            <w:r w:rsidR="00C64040">
              <w:fldChar w:fldCharType="separate"/>
            </w:r>
            <w:r>
              <w:rPr>
                <w:noProof/>
              </w:rPr>
              <w:t>13</w:t>
            </w:r>
            <w:r w:rsidR="00C64040">
              <w:rPr>
                <w:noProof/>
              </w:rPr>
              <w:fldChar w:fldCharType="end"/>
            </w:r>
            <w:r w:rsidR="00C64040" w:rsidRPr="00F539F2">
              <w:t>/</w:t>
            </w:r>
            <w:r w:rsidR="00C64040">
              <w:fldChar w:fldCharType="begin"/>
            </w:r>
            <w:r w:rsidR="00C64040">
              <w:instrText>NUMPAGES</w:instrText>
            </w:r>
            <w:r w:rsidR="00C64040">
              <w:fldChar w:fldCharType="separate"/>
            </w:r>
            <w:r>
              <w:rPr>
                <w:noProof/>
              </w:rPr>
              <w:t>13</w:t>
            </w:r>
            <w:r w:rsidR="00C64040">
              <w:rPr>
                <w:noProof/>
              </w:rPr>
              <w:fldChar w:fldCharType="end"/>
            </w:r>
          </w:sdtContent>
        </w:sdt>
      </w:sdtContent>
    </w:sdt>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C5247" w14:textId="77777777" w:rsidR="00C64040" w:rsidRPr="001526C2" w:rsidRDefault="00C64040" w:rsidP="00F42B09">
    <w:pPr>
      <w:pStyle w:val="Pata"/>
    </w:pPr>
    <w:r w:rsidRPr="001526C2">
      <w:tab/>
    </w:r>
  </w:p>
  <w:p w14:paraId="0ADD4F94" w14:textId="37AEA89C" w:rsidR="00C64040" w:rsidRDefault="005D1F8E" w:rsidP="00F42B09">
    <w:pPr>
      <w:pStyle w:val="Pata"/>
    </w:pPr>
    <w:sdt>
      <w:sdtPr>
        <w:id w:val="1929466456"/>
        <w:docPartObj>
          <w:docPartGallery w:val="Page Numbers (Bottom of Page)"/>
          <w:docPartUnique/>
        </w:docPartObj>
      </w:sdtPr>
      <w:sdtEndPr/>
      <w:sdtContent>
        <w:sdt>
          <w:sdtPr>
            <w:id w:val="1208603464"/>
            <w:docPartObj>
              <w:docPartGallery w:val="Page Numbers (Top of Page)"/>
              <w:docPartUnique/>
            </w:docPartObj>
          </w:sdtPr>
          <w:sdtEndPr/>
          <w:sdtContent>
            <w:r w:rsidR="00164E76" w:rsidRPr="00BB5508">
              <w:t>„</w:t>
            </w:r>
            <w:r w:rsidR="00164E76" w:rsidRPr="008A1E9C">
              <w:t>Točna podvozků tramvají vozovna Moravská Ostrava</w:t>
            </w:r>
            <w:r w:rsidR="00164E76" w:rsidRPr="00BB5508">
              <w:t>“</w:t>
            </w:r>
            <w:r w:rsidR="00C64040" w:rsidRPr="00C4668B">
              <w:rPr>
                <w:b/>
              </w:rPr>
              <w:tab/>
            </w:r>
            <w:r w:rsidR="00C64040" w:rsidRPr="001526C2">
              <w:t xml:space="preserve">strana </w:t>
            </w:r>
            <w:r w:rsidR="00C64040">
              <w:fldChar w:fldCharType="begin"/>
            </w:r>
            <w:r w:rsidR="00C64040">
              <w:instrText>PAGE</w:instrText>
            </w:r>
            <w:r w:rsidR="00C64040">
              <w:fldChar w:fldCharType="separate"/>
            </w:r>
            <w:r>
              <w:rPr>
                <w:noProof/>
              </w:rPr>
              <w:t>1</w:t>
            </w:r>
            <w:r w:rsidR="00C64040">
              <w:fldChar w:fldCharType="end"/>
            </w:r>
            <w:r w:rsidR="00C64040" w:rsidRPr="001526C2">
              <w:t>/</w:t>
            </w:r>
            <w:r w:rsidR="00C64040">
              <w:fldChar w:fldCharType="begin"/>
            </w:r>
            <w:r w:rsidR="00C64040">
              <w:instrText>NUMPAGES</w:instrText>
            </w:r>
            <w:r w:rsidR="00C64040">
              <w:fldChar w:fldCharType="separate"/>
            </w:r>
            <w:r>
              <w:rPr>
                <w:noProof/>
              </w:rPr>
              <w:t>13</w:t>
            </w:r>
            <w:r w:rsidR="00C64040">
              <w:fldChar w:fldCharType="end"/>
            </w:r>
            <w:r w:rsidR="00C64040" w:rsidRPr="001526C2">
              <w:tab/>
            </w:r>
          </w:sdtContent>
        </w:sdt>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51E8BC" w14:textId="77777777" w:rsidR="00C9773E" w:rsidRDefault="00C9773E">
      <w:r>
        <w:separator/>
      </w:r>
    </w:p>
  </w:footnote>
  <w:footnote w:type="continuationSeparator" w:id="0">
    <w:p w14:paraId="6ADC0D3D" w14:textId="77777777" w:rsidR="00C9773E" w:rsidRDefault="00C9773E">
      <w:r>
        <w:continuationSeparator/>
      </w:r>
    </w:p>
  </w:footnote>
  <w:footnote w:type="continuationNotice" w:id="1">
    <w:p w14:paraId="49087F89" w14:textId="77777777" w:rsidR="00C9773E" w:rsidRDefault="00C9773E">
      <w:pPr>
        <w:spacing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97198" w14:textId="77777777" w:rsidR="00C64040" w:rsidRDefault="00C64040">
    <w:pPr>
      <w:pStyle w:val="Zhlav"/>
      <w:tabs>
        <w:tab w:val="clear" w:pos="4536"/>
        <w:tab w:val="clear" w:pos="9072"/>
      </w:tabs>
      <w:jc w:val="both"/>
      <w:rPr>
        <w:sz w:val="22"/>
        <w:szCs w:val="22"/>
      </w:rPr>
    </w:pPr>
    <w:r>
      <w:rPr>
        <w:sz w:val="22"/>
        <w:szCs w:val="22"/>
      </w:rPr>
      <w:t>Příloha č. 1 – Návrh smlouvy</w:t>
    </w:r>
  </w:p>
  <w:p w14:paraId="29B7B0FB" w14:textId="77777777" w:rsidR="00C64040" w:rsidRDefault="00C64040">
    <w:pPr>
      <w:pStyle w:val="Zhlav"/>
      <w:tabs>
        <w:tab w:val="clear" w:pos="4536"/>
        <w:tab w:val="clear" w:pos="9072"/>
      </w:tabs>
      <w:jc w:val="both"/>
      <w:rPr>
        <w:sz w:val="22"/>
        <w:szCs w:val="22"/>
      </w:rPr>
    </w:pPr>
  </w:p>
  <w:p w14:paraId="070D6215" w14:textId="77777777" w:rsidR="00C64040" w:rsidRDefault="00C64040">
    <w:pPr>
      <w:pStyle w:val="Zhlav"/>
      <w:tabs>
        <w:tab w:val="clear" w:pos="4536"/>
        <w:tab w:val="clear" w:pos="9072"/>
      </w:tabs>
      <w:jc w:val="center"/>
    </w:pPr>
    <w:r>
      <w:rPr>
        <w:noProof/>
      </w:rPr>
      <w:drawing>
        <wp:inline distT="0" distB="0" distL="0" distR="0" wp14:anchorId="6C956741" wp14:editId="3AA72512">
          <wp:extent cx="2956560" cy="876300"/>
          <wp:effectExtent l="19050" t="0" r="0" b="0"/>
          <wp:docPr id="10"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27786B64" w14:textId="77777777" w:rsidR="00C64040" w:rsidRDefault="00C64040">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24156" w14:textId="77777777" w:rsidR="00C64040" w:rsidRDefault="00C64040">
    <w:pPr>
      <w:pStyle w:val="Zhlav"/>
      <w:tabs>
        <w:tab w:val="clear" w:pos="4536"/>
        <w:tab w:val="clear" w:pos="9072"/>
      </w:tabs>
      <w:jc w:val="center"/>
    </w:pPr>
  </w:p>
  <w:p w14:paraId="05014E3F" w14:textId="77777777" w:rsidR="00C64040" w:rsidRDefault="00C64040" w:rsidP="009E748F">
    <w:pPr>
      <w:pStyle w:val="Zhlav"/>
      <w:tabs>
        <w:tab w:val="clear" w:pos="4536"/>
        <w:tab w:val="clear" w:pos="9072"/>
      </w:tabs>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B79D8"/>
    <w:multiLevelType w:val="hybridMultilevel"/>
    <w:tmpl w:val="485ECC90"/>
    <w:lvl w:ilvl="0" w:tplc="C1E632E0">
      <w:start w:val="1"/>
      <w:numFmt w:val="lowerLetter"/>
      <w:lvlText w:val="%1)"/>
      <w:lvlJc w:val="left"/>
      <w:pPr>
        <w:tabs>
          <w:tab w:val="num" w:pos="1260"/>
        </w:tabs>
        <w:ind w:left="12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A70F6"/>
    <w:multiLevelType w:val="hybridMultilevel"/>
    <w:tmpl w:val="4A561BA8"/>
    <w:lvl w:ilvl="0" w:tplc="9782F9CA">
      <w:start w:val="1"/>
      <w:numFmt w:val="lowerLetter"/>
      <w:lvlText w:val="%1)"/>
      <w:lvlJc w:val="left"/>
      <w:pPr>
        <w:ind w:left="1647" w:hanging="360"/>
      </w:pPr>
      <w:rPr>
        <w:rFonts w:hint="default"/>
      </w:rPr>
    </w:lvl>
    <w:lvl w:ilvl="1" w:tplc="04050019" w:tentative="1">
      <w:start w:val="1"/>
      <w:numFmt w:val="lowerLetter"/>
      <w:lvlText w:val="%2."/>
      <w:lvlJc w:val="left"/>
      <w:pPr>
        <w:ind w:left="2367" w:hanging="360"/>
      </w:pPr>
    </w:lvl>
    <w:lvl w:ilvl="2" w:tplc="0405001B" w:tentative="1">
      <w:start w:val="1"/>
      <w:numFmt w:val="lowerRoman"/>
      <w:lvlText w:val="%3."/>
      <w:lvlJc w:val="right"/>
      <w:pPr>
        <w:ind w:left="3087" w:hanging="180"/>
      </w:pPr>
    </w:lvl>
    <w:lvl w:ilvl="3" w:tplc="0405000F" w:tentative="1">
      <w:start w:val="1"/>
      <w:numFmt w:val="decimal"/>
      <w:lvlText w:val="%4."/>
      <w:lvlJc w:val="left"/>
      <w:pPr>
        <w:ind w:left="3807" w:hanging="360"/>
      </w:pPr>
    </w:lvl>
    <w:lvl w:ilvl="4" w:tplc="04050019" w:tentative="1">
      <w:start w:val="1"/>
      <w:numFmt w:val="lowerLetter"/>
      <w:lvlText w:val="%5."/>
      <w:lvlJc w:val="left"/>
      <w:pPr>
        <w:ind w:left="4527" w:hanging="360"/>
      </w:pPr>
    </w:lvl>
    <w:lvl w:ilvl="5" w:tplc="0405001B" w:tentative="1">
      <w:start w:val="1"/>
      <w:numFmt w:val="lowerRoman"/>
      <w:lvlText w:val="%6."/>
      <w:lvlJc w:val="right"/>
      <w:pPr>
        <w:ind w:left="5247" w:hanging="180"/>
      </w:pPr>
    </w:lvl>
    <w:lvl w:ilvl="6" w:tplc="0405000F" w:tentative="1">
      <w:start w:val="1"/>
      <w:numFmt w:val="decimal"/>
      <w:lvlText w:val="%7."/>
      <w:lvlJc w:val="left"/>
      <w:pPr>
        <w:ind w:left="5967" w:hanging="360"/>
      </w:pPr>
    </w:lvl>
    <w:lvl w:ilvl="7" w:tplc="04050019" w:tentative="1">
      <w:start w:val="1"/>
      <w:numFmt w:val="lowerLetter"/>
      <w:lvlText w:val="%8."/>
      <w:lvlJc w:val="left"/>
      <w:pPr>
        <w:ind w:left="6687" w:hanging="360"/>
      </w:pPr>
    </w:lvl>
    <w:lvl w:ilvl="8" w:tplc="0405001B" w:tentative="1">
      <w:start w:val="1"/>
      <w:numFmt w:val="lowerRoman"/>
      <w:lvlText w:val="%9."/>
      <w:lvlJc w:val="right"/>
      <w:pPr>
        <w:ind w:left="7407" w:hanging="180"/>
      </w:pPr>
    </w:lvl>
  </w:abstractNum>
  <w:abstractNum w:abstractNumId="2" w15:restartNumberingAfterBreak="0">
    <w:nsid w:val="08ED0B7F"/>
    <w:multiLevelType w:val="multilevel"/>
    <w:tmpl w:val="B6989A22"/>
    <w:lvl w:ilvl="0">
      <w:start w:val="1"/>
      <w:numFmt w:val="upperRoman"/>
      <w:pStyle w:val="Nadpis1"/>
      <w:lvlText w:val="%1."/>
      <w:lvlJc w:val="left"/>
      <w:pPr>
        <w:ind w:left="300" w:hanging="300"/>
      </w:pPr>
      <w:rPr>
        <w:rFonts w:cs="Times New Roman" w:hint="default"/>
        <w:b/>
        <w:i w:val="0"/>
      </w:rPr>
    </w:lvl>
    <w:lvl w:ilvl="1">
      <w:start w:val="1"/>
      <w:numFmt w:val="decimal"/>
      <w:pStyle w:val="Odstavecseseznamem"/>
      <w:isLgl/>
      <w:lvlText w:val="%1.%2"/>
      <w:lvlJc w:val="left"/>
      <w:pPr>
        <w:ind w:left="928"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 w15:restartNumberingAfterBreak="0">
    <w:nsid w:val="091B7BB9"/>
    <w:multiLevelType w:val="multilevel"/>
    <w:tmpl w:val="A20C3796"/>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1142"/>
        </w:tabs>
        <w:ind w:left="1142" w:hanging="432"/>
      </w:pPr>
      <w:rPr>
        <w:rFonts w:cs="Times New Roman"/>
        <w:b w:val="0"/>
        <w:i w:val="0"/>
        <w:color w:val="auto"/>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4" w15:restartNumberingAfterBreak="0">
    <w:nsid w:val="0ADB2F93"/>
    <w:multiLevelType w:val="hybridMultilevel"/>
    <w:tmpl w:val="2EBAF32C"/>
    <w:lvl w:ilvl="0" w:tplc="3CE6CDEA">
      <w:numFmt w:val="bullet"/>
      <w:lvlText w:val="-"/>
      <w:lvlJc w:val="left"/>
      <w:pPr>
        <w:ind w:left="1353" w:hanging="360"/>
      </w:pPr>
      <w:rPr>
        <w:rFonts w:ascii="Times New Roman" w:eastAsia="Times New Roman" w:hAnsi="Times New Roman" w:cs="Times New Roman"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5"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6" w15:restartNumberingAfterBreak="0">
    <w:nsid w:val="17345C9D"/>
    <w:multiLevelType w:val="hybridMultilevel"/>
    <w:tmpl w:val="F1887484"/>
    <w:lvl w:ilvl="0" w:tplc="0CB28372">
      <w:start w:val="1"/>
      <w:numFmt w:val="decimal"/>
      <w:lvlText w:val="2.%1."/>
      <w:lvlJc w:val="left"/>
      <w:pPr>
        <w:ind w:left="1572" w:hanging="360"/>
      </w:pPr>
      <w:rPr>
        <w:rFonts w:ascii="Times New Roman" w:hAnsi="Times New Roman" w:hint="default"/>
        <w:b w:val="0"/>
        <w:i w:val="0"/>
        <w:color w:val="auto"/>
        <w:sz w:val="22"/>
        <w:szCs w:val="22"/>
      </w:rPr>
    </w:lvl>
    <w:lvl w:ilvl="1" w:tplc="51A23294">
      <w:start w:val="1"/>
      <w:numFmt w:val="decimal"/>
      <w:lvlText w:val="%2."/>
      <w:lvlJc w:val="left"/>
      <w:pPr>
        <w:tabs>
          <w:tab w:val="num" w:pos="2292"/>
        </w:tabs>
        <w:ind w:left="2292" w:hanging="360"/>
      </w:pPr>
    </w:lvl>
    <w:lvl w:ilvl="2" w:tplc="E7F4FD36">
      <w:start w:val="1"/>
      <w:numFmt w:val="decimal"/>
      <w:lvlText w:val="%3."/>
      <w:lvlJc w:val="left"/>
      <w:pPr>
        <w:tabs>
          <w:tab w:val="num" w:pos="3012"/>
        </w:tabs>
        <w:ind w:left="3012" w:hanging="360"/>
      </w:pPr>
    </w:lvl>
    <w:lvl w:ilvl="3" w:tplc="9D5EB07A">
      <w:start w:val="1"/>
      <w:numFmt w:val="decimal"/>
      <w:lvlText w:val="%4."/>
      <w:lvlJc w:val="left"/>
      <w:pPr>
        <w:tabs>
          <w:tab w:val="num" w:pos="3732"/>
        </w:tabs>
        <w:ind w:left="3732" w:hanging="360"/>
      </w:pPr>
    </w:lvl>
    <w:lvl w:ilvl="4" w:tplc="CB201396">
      <w:start w:val="1"/>
      <w:numFmt w:val="decimal"/>
      <w:lvlText w:val="%5."/>
      <w:lvlJc w:val="left"/>
      <w:pPr>
        <w:tabs>
          <w:tab w:val="num" w:pos="4452"/>
        </w:tabs>
        <w:ind w:left="4452" w:hanging="360"/>
      </w:pPr>
    </w:lvl>
    <w:lvl w:ilvl="5" w:tplc="CE52B3E4">
      <w:start w:val="1"/>
      <w:numFmt w:val="decimal"/>
      <w:lvlText w:val="%6."/>
      <w:lvlJc w:val="left"/>
      <w:pPr>
        <w:tabs>
          <w:tab w:val="num" w:pos="5172"/>
        </w:tabs>
        <w:ind w:left="5172" w:hanging="360"/>
      </w:pPr>
    </w:lvl>
    <w:lvl w:ilvl="6" w:tplc="C9D0EBC6">
      <w:start w:val="1"/>
      <w:numFmt w:val="decimal"/>
      <w:lvlText w:val="%7."/>
      <w:lvlJc w:val="left"/>
      <w:pPr>
        <w:tabs>
          <w:tab w:val="num" w:pos="5892"/>
        </w:tabs>
        <w:ind w:left="5892" w:hanging="360"/>
      </w:pPr>
    </w:lvl>
    <w:lvl w:ilvl="7" w:tplc="C7220018">
      <w:start w:val="1"/>
      <w:numFmt w:val="decimal"/>
      <w:lvlText w:val="%8."/>
      <w:lvlJc w:val="left"/>
      <w:pPr>
        <w:tabs>
          <w:tab w:val="num" w:pos="6612"/>
        </w:tabs>
        <w:ind w:left="6612" w:hanging="360"/>
      </w:pPr>
    </w:lvl>
    <w:lvl w:ilvl="8" w:tplc="F2D0CC48">
      <w:start w:val="1"/>
      <w:numFmt w:val="decimal"/>
      <w:lvlText w:val="%9."/>
      <w:lvlJc w:val="left"/>
      <w:pPr>
        <w:tabs>
          <w:tab w:val="num" w:pos="7332"/>
        </w:tabs>
        <w:ind w:left="7332" w:hanging="360"/>
      </w:pPr>
    </w:lvl>
  </w:abstractNum>
  <w:abstractNum w:abstractNumId="7" w15:restartNumberingAfterBreak="0">
    <w:nsid w:val="2D6A0935"/>
    <w:multiLevelType w:val="hybridMultilevel"/>
    <w:tmpl w:val="C5D4CAA8"/>
    <w:lvl w:ilvl="0" w:tplc="5A5E3D92">
      <w:start w:val="3"/>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F242B89"/>
    <w:multiLevelType w:val="hybridMultilevel"/>
    <w:tmpl w:val="BE428B82"/>
    <w:lvl w:ilvl="0" w:tplc="FA3A22EE">
      <w:start w:val="7"/>
      <w:numFmt w:val="lowerLetter"/>
      <w:lvlText w:val="%1)"/>
      <w:lvlJc w:val="left"/>
      <w:pPr>
        <w:ind w:left="164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3267D16"/>
    <w:multiLevelType w:val="hybridMultilevel"/>
    <w:tmpl w:val="4A561BA8"/>
    <w:lvl w:ilvl="0" w:tplc="9782F9CA">
      <w:start w:val="1"/>
      <w:numFmt w:val="lowerLetter"/>
      <w:lvlText w:val="%1)"/>
      <w:lvlJc w:val="left"/>
      <w:pPr>
        <w:ind w:left="1647" w:hanging="360"/>
      </w:pPr>
      <w:rPr>
        <w:rFonts w:hint="default"/>
      </w:rPr>
    </w:lvl>
    <w:lvl w:ilvl="1" w:tplc="04050019" w:tentative="1">
      <w:start w:val="1"/>
      <w:numFmt w:val="lowerLetter"/>
      <w:lvlText w:val="%2."/>
      <w:lvlJc w:val="left"/>
      <w:pPr>
        <w:ind w:left="2367" w:hanging="360"/>
      </w:pPr>
    </w:lvl>
    <w:lvl w:ilvl="2" w:tplc="0405001B" w:tentative="1">
      <w:start w:val="1"/>
      <w:numFmt w:val="lowerRoman"/>
      <w:lvlText w:val="%3."/>
      <w:lvlJc w:val="right"/>
      <w:pPr>
        <w:ind w:left="3087" w:hanging="180"/>
      </w:pPr>
    </w:lvl>
    <w:lvl w:ilvl="3" w:tplc="0405000F" w:tentative="1">
      <w:start w:val="1"/>
      <w:numFmt w:val="decimal"/>
      <w:lvlText w:val="%4."/>
      <w:lvlJc w:val="left"/>
      <w:pPr>
        <w:ind w:left="3807" w:hanging="360"/>
      </w:pPr>
    </w:lvl>
    <w:lvl w:ilvl="4" w:tplc="04050019" w:tentative="1">
      <w:start w:val="1"/>
      <w:numFmt w:val="lowerLetter"/>
      <w:lvlText w:val="%5."/>
      <w:lvlJc w:val="left"/>
      <w:pPr>
        <w:ind w:left="4527" w:hanging="360"/>
      </w:pPr>
    </w:lvl>
    <w:lvl w:ilvl="5" w:tplc="0405001B" w:tentative="1">
      <w:start w:val="1"/>
      <w:numFmt w:val="lowerRoman"/>
      <w:lvlText w:val="%6."/>
      <w:lvlJc w:val="right"/>
      <w:pPr>
        <w:ind w:left="5247" w:hanging="180"/>
      </w:pPr>
    </w:lvl>
    <w:lvl w:ilvl="6" w:tplc="0405000F" w:tentative="1">
      <w:start w:val="1"/>
      <w:numFmt w:val="decimal"/>
      <w:lvlText w:val="%7."/>
      <w:lvlJc w:val="left"/>
      <w:pPr>
        <w:ind w:left="5967" w:hanging="360"/>
      </w:pPr>
    </w:lvl>
    <w:lvl w:ilvl="7" w:tplc="04050019" w:tentative="1">
      <w:start w:val="1"/>
      <w:numFmt w:val="lowerLetter"/>
      <w:lvlText w:val="%8."/>
      <w:lvlJc w:val="left"/>
      <w:pPr>
        <w:ind w:left="6687" w:hanging="360"/>
      </w:pPr>
    </w:lvl>
    <w:lvl w:ilvl="8" w:tplc="0405001B" w:tentative="1">
      <w:start w:val="1"/>
      <w:numFmt w:val="lowerRoman"/>
      <w:lvlText w:val="%9."/>
      <w:lvlJc w:val="right"/>
      <w:pPr>
        <w:ind w:left="7407" w:hanging="180"/>
      </w:pPr>
    </w:lvl>
  </w:abstractNum>
  <w:abstractNum w:abstractNumId="10" w15:restartNumberingAfterBreak="0">
    <w:nsid w:val="3ED003C8"/>
    <w:multiLevelType w:val="hybridMultilevel"/>
    <w:tmpl w:val="9C004E94"/>
    <w:lvl w:ilvl="0" w:tplc="E618B238">
      <w:start w:val="1"/>
      <w:numFmt w:val="decimal"/>
      <w:lvlText w:val="3.%1."/>
      <w:lvlJc w:val="left"/>
      <w:pPr>
        <w:ind w:left="1429" w:hanging="360"/>
      </w:pPr>
      <w:rPr>
        <w:rFonts w:ascii="Times New Roman" w:hAnsi="Times New Roman" w:cs="Times New Roman" w:hint="default"/>
        <w:sz w:val="22"/>
        <w:szCs w:val="22"/>
      </w:r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1"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2" w15:restartNumberingAfterBreak="0">
    <w:nsid w:val="43F66559"/>
    <w:multiLevelType w:val="hybridMultilevel"/>
    <w:tmpl w:val="8736CC32"/>
    <w:lvl w:ilvl="0" w:tplc="0405000F">
      <w:start w:val="1"/>
      <w:numFmt w:val="bullet"/>
      <w:lvlText w:val="-"/>
      <w:lvlJc w:val="left"/>
      <w:pPr>
        <w:ind w:left="1288" w:hanging="360"/>
      </w:pPr>
      <w:rPr>
        <w:rFonts w:ascii="Calibri" w:eastAsiaTheme="minorHAnsi" w:hAnsi="Calibri" w:cstheme="minorBidi" w:hint="default"/>
      </w:rPr>
    </w:lvl>
    <w:lvl w:ilvl="1" w:tplc="04050003" w:tentative="1">
      <w:start w:val="1"/>
      <w:numFmt w:val="bullet"/>
      <w:lvlText w:val="o"/>
      <w:lvlJc w:val="left"/>
      <w:pPr>
        <w:ind w:left="2008" w:hanging="360"/>
      </w:pPr>
      <w:rPr>
        <w:rFonts w:ascii="Courier New" w:hAnsi="Courier New" w:cs="Courier New" w:hint="default"/>
      </w:rPr>
    </w:lvl>
    <w:lvl w:ilvl="2" w:tplc="04050005">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3" w15:restartNumberingAfterBreak="0">
    <w:nsid w:val="4498387A"/>
    <w:multiLevelType w:val="hybridMultilevel"/>
    <w:tmpl w:val="B554FA14"/>
    <w:lvl w:ilvl="0" w:tplc="AAD8B30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6172AB3"/>
    <w:multiLevelType w:val="hybridMultilevel"/>
    <w:tmpl w:val="89B41EE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5" w15:restartNumberingAfterBreak="0">
    <w:nsid w:val="4D6B3E6C"/>
    <w:multiLevelType w:val="hybridMultilevel"/>
    <w:tmpl w:val="5F4E8696"/>
    <w:lvl w:ilvl="0" w:tplc="C83E65D2">
      <w:start w:val="1"/>
      <w:numFmt w:val="lowerLetter"/>
      <w:pStyle w:val="odrka"/>
      <w:lvlText w:val="%1)"/>
      <w:lvlJc w:val="left"/>
      <w:pPr>
        <w:ind w:left="1647" w:hanging="360"/>
      </w:pPr>
      <w:rPr>
        <w:rFonts w:ascii="Times New Roman" w:eastAsia="Times New Roman" w:hAnsi="Times New Roman" w:cs="Times New Roman"/>
      </w:rPr>
    </w:lvl>
    <w:lvl w:ilvl="1" w:tplc="04050003">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6" w15:restartNumberingAfterBreak="0">
    <w:nsid w:val="4F3E449A"/>
    <w:multiLevelType w:val="multilevel"/>
    <w:tmpl w:val="75768C06"/>
    <w:lvl w:ilvl="0">
      <w:start w:val="1"/>
      <w:numFmt w:val="decimal"/>
      <w:lvlText w:val="%1."/>
      <w:lvlJc w:val="left"/>
      <w:pPr>
        <w:tabs>
          <w:tab w:val="num" w:pos="360"/>
        </w:tabs>
        <w:ind w:left="360" w:hanging="360"/>
      </w:pPr>
      <w:rPr>
        <w:color w:val="auto"/>
      </w:rPr>
    </w:lvl>
    <w:lvl w:ilvl="1">
      <w:start w:val="1"/>
      <w:numFmt w:val="decimal"/>
      <w:isLgl/>
      <w:lvlText w:val="%1.%2."/>
      <w:lvlJc w:val="left"/>
      <w:pPr>
        <w:tabs>
          <w:tab w:val="num" w:pos="1130"/>
        </w:tabs>
        <w:ind w:left="1130" w:hanging="420"/>
      </w:pPr>
      <w:rPr>
        <w:rFonts w:hint="default"/>
        <w:color w:val="auto"/>
      </w:rPr>
    </w:lvl>
    <w:lvl w:ilvl="2">
      <w:start w:val="1"/>
      <w:numFmt w:val="decimal"/>
      <w:isLgl/>
      <w:lvlText w:val="%1.%2.%3."/>
      <w:lvlJc w:val="left"/>
      <w:pPr>
        <w:tabs>
          <w:tab w:val="num" w:pos="1004"/>
        </w:tabs>
        <w:ind w:left="1004"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50E765F8"/>
    <w:multiLevelType w:val="hybridMultilevel"/>
    <w:tmpl w:val="26A04AE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7CA2F5F"/>
    <w:multiLevelType w:val="hybridMultilevel"/>
    <w:tmpl w:val="24FE6E84"/>
    <w:lvl w:ilvl="0" w:tplc="04050017">
      <w:start w:val="1"/>
      <w:numFmt w:val="lowerLetter"/>
      <w:lvlText w:val="%1)"/>
      <w:lvlJc w:val="left"/>
      <w:pPr>
        <w:ind w:left="1211" w:hanging="360"/>
      </w:pPr>
      <w:rPr>
        <w:rFonts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9" w15:restartNumberingAfterBreak="0">
    <w:nsid w:val="62D66DC7"/>
    <w:multiLevelType w:val="multilevel"/>
    <w:tmpl w:val="673CC69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58F6DB6"/>
    <w:multiLevelType w:val="hybridMultilevel"/>
    <w:tmpl w:val="6F3839F8"/>
    <w:lvl w:ilvl="0" w:tplc="0405000F">
      <w:start w:val="1"/>
      <w:numFmt w:val="bullet"/>
      <w:lvlText w:val="-"/>
      <w:lvlJc w:val="left"/>
      <w:pPr>
        <w:ind w:left="2160" w:hanging="360"/>
      </w:pPr>
      <w:rPr>
        <w:rFonts w:ascii="Calibri" w:eastAsiaTheme="minorHAnsi" w:hAnsi="Calibri" w:cstheme="minorBidi"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21" w15:restartNumberingAfterBreak="0">
    <w:nsid w:val="6E626A6C"/>
    <w:multiLevelType w:val="hybridMultilevel"/>
    <w:tmpl w:val="0582AFF0"/>
    <w:lvl w:ilvl="0" w:tplc="0405000B">
      <w:start w:val="1"/>
      <w:numFmt w:val="bullet"/>
      <w:lvlText w:val=""/>
      <w:lvlJc w:val="left"/>
      <w:pPr>
        <w:ind w:left="1571" w:hanging="360"/>
      </w:pPr>
      <w:rPr>
        <w:rFonts w:ascii="Wingdings" w:hAnsi="Wingdings"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2" w15:restartNumberingAfterBreak="0">
    <w:nsid w:val="7DF32AC7"/>
    <w:multiLevelType w:val="multilevel"/>
    <w:tmpl w:val="C1B84E1C"/>
    <w:lvl w:ilvl="0">
      <w:start w:val="1"/>
      <w:numFmt w:val="upperRoman"/>
      <w:lvlText w:val="%1."/>
      <w:lvlJc w:val="left"/>
      <w:pPr>
        <w:ind w:left="300" w:hanging="300"/>
      </w:pPr>
      <w:rPr>
        <w:rFonts w:cs="Times New Roman" w:hint="default"/>
        <w:b/>
        <w:i w:val="0"/>
      </w:rPr>
    </w:lvl>
    <w:lvl w:ilvl="1">
      <w:start w:val="1"/>
      <w:numFmt w:val="bullet"/>
      <w:lvlText w:val=""/>
      <w:lvlJc w:val="left"/>
      <w:pPr>
        <w:ind w:left="928" w:hanging="360"/>
      </w:pPr>
      <w:rPr>
        <w:rFonts w:ascii="Symbol" w:hAnsi="Symbol"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num w:numId="1">
    <w:abstractNumId w:val="2"/>
  </w:num>
  <w:num w:numId="2">
    <w:abstractNumId w:val="15"/>
  </w:num>
  <w:num w:numId="3">
    <w:abstractNumId w:val="11"/>
  </w:num>
  <w:num w:numId="4">
    <w:abstractNumId w:val="5"/>
  </w:num>
  <w:num w:numId="5">
    <w:abstractNumId w:val="10"/>
  </w:num>
  <w:num w:numId="6">
    <w:abstractNumId w:val="19"/>
  </w:num>
  <w:num w:numId="7">
    <w:abstractNumId w:val="2"/>
  </w:num>
  <w:num w:numId="8">
    <w:abstractNumId w:val="13"/>
  </w:num>
  <w:num w:numId="9">
    <w:abstractNumId w:val="9"/>
  </w:num>
  <w:num w:numId="10">
    <w:abstractNumId w:val="8"/>
  </w:num>
  <w:num w:numId="11">
    <w:abstractNumId w:val="1"/>
  </w:num>
  <w:num w:numId="12">
    <w:abstractNumId w:val="2"/>
    <w:lvlOverride w:ilvl="0">
      <w:startOverride w:val="1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6"/>
  </w:num>
  <w:num w:numId="15">
    <w:abstractNumId w:val="0"/>
  </w:num>
  <w:num w:numId="16">
    <w:abstractNumId w:val="2"/>
  </w:num>
  <w:num w:numId="17">
    <w:abstractNumId w:val="22"/>
  </w:num>
  <w:num w:numId="18">
    <w:abstractNumId w:val="20"/>
  </w:num>
  <w:num w:numId="19">
    <w:abstractNumId w:val="12"/>
  </w:num>
  <w:num w:numId="20">
    <w:abstractNumId w:val="2"/>
  </w:num>
  <w:num w:numId="21">
    <w:abstractNumId w:val="2"/>
  </w:num>
  <w:num w:numId="22">
    <w:abstractNumId w:val="7"/>
  </w:num>
  <w:num w:numId="23">
    <w:abstractNumId w:val="2"/>
  </w:num>
  <w:num w:numId="24">
    <w:abstractNumId w:val="2"/>
  </w:num>
  <w:num w:numId="25">
    <w:abstractNumId w:val="2"/>
  </w:num>
  <w:num w:numId="26">
    <w:abstractNumId w:val="2"/>
  </w:num>
  <w:num w:numId="27">
    <w:abstractNumId w:val="4"/>
  </w:num>
  <w:num w:numId="28">
    <w:abstractNumId w:val="3"/>
  </w:num>
  <w:num w:numId="29">
    <w:abstractNumId w:val="2"/>
  </w:num>
  <w:num w:numId="30">
    <w:abstractNumId w:val="17"/>
  </w:num>
  <w:num w:numId="31">
    <w:abstractNumId w:val="2"/>
  </w:num>
  <w:num w:numId="32">
    <w:abstractNumId w:val="2"/>
  </w:num>
  <w:num w:numId="33">
    <w:abstractNumId w:val="6"/>
  </w:num>
  <w:num w:numId="34">
    <w:abstractNumId w:val="14"/>
  </w:num>
  <w:num w:numId="35">
    <w:abstractNumId w:val="21"/>
  </w:num>
  <w:num w:numId="36">
    <w:abstractNumId w:val="2"/>
  </w:num>
  <w:num w:numId="37">
    <w:abstractNumId w:val="2"/>
  </w:num>
  <w:num w:numId="38">
    <w:abstractNumId w:val="2"/>
  </w:num>
  <w:num w:numId="39">
    <w:abstractNumId w:val="2"/>
  </w:num>
  <w:num w:numId="40">
    <w:abstractNumId w:val="2"/>
  </w:num>
  <w:num w:numId="41">
    <w:abstractNumId w:val="2"/>
  </w:num>
  <w:num w:numId="42">
    <w:abstractNumId w:val="2"/>
  </w:num>
  <w:num w:numId="43">
    <w:abstractNumId w:val="2"/>
  </w:num>
  <w:num w:numId="44">
    <w:abstractNumId w:val="2"/>
  </w:num>
  <w:num w:numId="45">
    <w:abstractNumId w:val="2"/>
  </w:num>
  <w:num w:numId="46">
    <w:abstractNumId w:val="2"/>
  </w:num>
  <w:num w:numId="47">
    <w:abstractNumId w:val="2"/>
  </w:num>
  <w:num w:numId="48">
    <w:abstractNumId w:val="2"/>
  </w:num>
  <w:num w:numId="49">
    <w:abstractNumId w:val="2"/>
  </w:num>
  <w:num w:numId="50">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activeWritingStyle w:appName="MSWord" w:lang="en-US" w:vendorID="64" w:dllVersion="6" w:nlCheck="1" w:checkStyle="0"/>
  <w:activeWritingStyle w:appName="MSWord" w:lang="cs-CZ" w:vendorID="64" w:dllVersion="4096" w:nlCheck="1" w:checkStyle="0"/>
  <w:activeWritingStyle w:appName="MSWord" w:lang="en-US" w:vendorID="64" w:dllVersion="0" w:nlCheck="1" w:checkStyle="0"/>
  <w:activeWritingStyle w:appName="MSWord" w:lang="en-US" w:vendorID="64" w:dllVersion="131078" w:nlCheck="1" w:checkStyle="0"/>
  <w:attachedTemplate r:id="rId1"/>
  <w:trackRevisions/>
  <w:documentProtection w:edit="readOnly" w:enforcement="0"/>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5120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220"/>
    <w:rsid w:val="00001BB4"/>
    <w:rsid w:val="00002D0B"/>
    <w:rsid w:val="0000651C"/>
    <w:rsid w:val="000079BA"/>
    <w:rsid w:val="0001012E"/>
    <w:rsid w:val="0001726A"/>
    <w:rsid w:val="00017361"/>
    <w:rsid w:val="00017870"/>
    <w:rsid w:val="0002568A"/>
    <w:rsid w:val="00026548"/>
    <w:rsid w:val="00027403"/>
    <w:rsid w:val="00027CF9"/>
    <w:rsid w:val="00031DC1"/>
    <w:rsid w:val="00032B9E"/>
    <w:rsid w:val="00033A69"/>
    <w:rsid w:val="000353EE"/>
    <w:rsid w:val="00041430"/>
    <w:rsid w:val="00043350"/>
    <w:rsid w:val="0004416E"/>
    <w:rsid w:val="000461AF"/>
    <w:rsid w:val="00050880"/>
    <w:rsid w:val="0005232A"/>
    <w:rsid w:val="0005253A"/>
    <w:rsid w:val="0006217B"/>
    <w:rsid w:val="00064369"/>
    <w:rsid w:val="00065064"/>
    <w:rsid w:val="00071A50"/>
    <w:rsid w:val="0007210D"/>
    <w:rsid w:val="00086623"/>
    <w:rsid w:val="000902F4"/>
    <w:rsid w:val="00092B5A"/>
    <w:rsid w:val="00093E95"/>
    <w:rsid w:val="000A4E36"/>
    <w:rsid w:val="000B1BF9"/>
    <w:rsid w:val="000B6E5A"/>
    <w:rsid w:val="000B7279"/>
    <w:rsid w:val="000C31F0"/>
    <w:rsid w:val="000C551A"/>
    <w:rsid w:val="000C5E73"/>
    <w:rsid w:val="000C626D"/>
    <w:rsid w:val="000D13F5"/>
    <w:rsid w:val="000D3F83"/>
    <w:rsid w:val="000D5651"/>
    <w:rsid w:val="000D6AC3"/>
    <w:rsid w:val="000E33D1"/>
    <w:rsid w:val="000E46FC"/>
    <w:rsid w:val="000E5526"/>
    <w:rsid w:val="000F0CA9"/>
    <w:rsid w:val="000F2AEB"/>
    <w:rsid w:val="000F2BD2"/>
    <w:rsid w:val="000F3D83"/>
    <w:rsid w:val="00103F4B"/>
    <w:rsid w:val="001070F7"/>
    <w:rsid w:val="001107B1"/>
    <w:rsid w:val="00114F8A"/>
    <w:rsid w:val="00117A0A"/>
    <w:rsid w:val="001228EF"/>
    <w:rsid w:val="0012621E"/>
    <w:rsid w:val="00127D4E"/>
    <w:rsid w:val="00130DDB"/>
    <w:rsid w:val="00137BF2"/>
    <w:rsid w:val="00137C77"/>
    <w:rsid w:val="00141CAC"/>
    <w:rsid w:val="00143009"/>
    <w:rsid w:val="00151E98"/>
    <w:rsid w:val="0015747B"/>
    <w:rsid w:val="001601D4"/>
    <w:rsid w:val="001625A6"/>
    <w:rsid w:val="001635F6"/>
    <w:rsid w:val="00164E76"/>
    <w:rsid w:val="001706B7"/>
    <w:rsid w:val="00173EBF"/>
    <w:rsid w:val="00175220"/>
    <w:rsid w:val="00175B55"/>
    <w:rsid w:val="00181049"/>
    <w:rsid w:val="00185224"/>
    <w:rsid w:val="00197397"/>
    <w:rsid w:val="001A5BD4"/>
    <w:rsid w:val="001A5C61"/>
    <w:rsid w:val="001A7CEF"/>
    <w:rsid w:val="001A7E19"/>
    <w:rsid w:val="001B308C"/>
    <w:rsid w:val="001B38B1"/>
    <w:rsid w:val="001B4CD3"/>
    <w:rsid w:val="001B62A1"/>
    <w:rsid w:val="001B7330"/>
    <w:rsid w:val="001B7B7B"/>
    <w:rsid w:val="001C0D97"/>
    <w:rsid w:val="001C33D5"/>
    <w:rsid w:val="001C36F2"/>
    <w:rsid w:val="001C6BD7"/>
    <w:rsid w:val="001D2A0A"/>
    <w:rsid w:val="001D2E53"/>
    <w:rsid w:val="001D4D08"/>
    <w:rsid w:val="001D5484"/>
    <w:rsid w:val="001E0526"/>
    <w:rsid w:val="001E0FB5"/>
    <w:rsid w:val="001E4BE6"/>
    <w:rsid w:val="001E6538"/>
    <w:rsid w:val="001E67A8"/>
    <w:rsid w:val="001F2E54"/>
    <w:rsid w:val="001F3418"/>
    <w:rsid w:val="001F40B3"/>
    <w:rsid w:val="00201217"/>
    <w:rsid w:val="002104F9"/>
    <w:rsid w:val="00212058"/>
    <w:rsid w:val="0022128E"/>
    <w:rsid w:val="00224EF9"/>
    <w:rsid w:val="002257E2"/>
    <w:rsid w:val="0022738F"/>
    <w:rsid w:val="00231019"/>
    <w:rsid w:val="0023186E"/>
    <w:rsid w:val="00233BAF"/>
    <w:rsid w:val="00242D6E"/>
    <w:rsid w:val="00244383"/>
    <w:rsid w:val="00246C6F"/>
    <w:rsid w:val="00246EF7"/>
    <w:rsid w:val="00251861"/>
    <w:rsid w:val="00254063"/>
    <w:rsid w:val="0026375A"/>
    <w:rsid w:val="00265960"/>
    <w:rsid w:val="00270DDE"/>
    <w:rsid w:val="0027175A"/>
    <w:rsid w:val="0028227F"/>
    <w:rsid w:val="002842CC"/>
    <w:rsid w:val="002845BB"/>
    <w:rsid w:val="00285DC3"/>
    <w:rsid w:val="00291BE4"/>
    <w:rsid w:val="00294061"/>
    <w:rsid w:val="002A29E8"/>
    <w:rsid w:val="002A3498"/>
    <w:rsid w:val="002A5954"/>
    <w:rsid w:val="002B4BF8"/>
    <w:rsid w:val="002C2ACB"/>
    <w:rsid w:val="002D2AFC"/>
    <w:rsid w:val="002D4F3F"/>
    <w:rsid w:val="002D583B"/>
    <w:rsid w:val="002D62B3"/>
    <w:rsid w:val="002D7C7D"/>
    <w:rsid w:val="002D7CD1"/>
    <w:rsid w:val="002E1B6D"/>
    <w:rsid w:val="002E24E4"/>
    <w:rsid w:val="002E48E5"/>
    <w:rsid w:val="002E6D2C"/>
    <w:rsid w:val="002F1BE3"/>
    <w:rsid w:val="003014E1"/>
    <w:rsid w:val="00304731"/>
    <w:rsid w:val="00305ABD"/>
    <w:rsid w:val="00306250"/>
    <w:rsid w:val="00306C59"/>
    <w:rsid w:val="00307080"/>
    <w:rsid w:val="00307725"/>
    <w:rsid w:val="00307D5F"/>
    <w:rsid w:val="0031517F"/>
    <w:rsid w:val="00316C68"/>
    <w:rsid w:val="0032055F"/>
    <w:rsid w:val="00320858"/>
    <w:rsid w:val="003238C0"/>
    <w:rsid w:val="00323E97"/>
    <w:rsid w:val="003271CF"/>
    <w:rsid w:val="00335AFA"/>
    <w:rsid w:val="00337281"/>
    <w:rsid w:val="0034007D"/>
    <w:rsid w:val="0034027B"/>
    <w:rsid w:val="00346E3E"/>
    <w:rsid w:val="00346EE8"/>
    <w:rsid w:val="003475E3"/>
    <w:rsid w:val="003476B4"/>
    <w:rsid w:val="003519D9"/>
    <w:rsid w:val="00352CDC"/>
    <w:rsid w:val="00353642"/>
    <w:rsid w:val="00362A6E"/>
    <w:rsid w:val="0036403E"/>
    <w:rsid w:val="00365CAA"/>
    <w:rsid w:val="00366CFF"/>
    <w:rsid w:val="00373131"/>
    <w:rsid w:val="00375C74"/>
    <w:rsid w:val="003765C2"/>
    <w:rsid w:val="0038216E"/>
    <w:rsid w:val="00382683"/>
    <w:rsid w:val="00383822"/>
    <w:rsid w:val="00384C7B"/>
    <w:rsid w:val="00385D05"/>
    <w:rsid w:val="00385FC5"/>
    <w:rsid w:val="00386E79"/>
    <w:rsid w:val="00387EF4"/>
    <w:rsid w:val="003910D3"/>
    <w:rsid w:val="00391C2A"/>
    <w:rsid w:val="003A2B53"/>
    <w:rsid w:val="003A4535"/>
    <w:rsid w:val="003A669D"/>
    <w:rsid w:val="003A6974"/>
    <w:rsid w:val="003A6B2B"/>
    <w:rsid w:val="003B18E7"/>
    <w:rsid w:val="003B1BF2"/>
    <w:rsid w:val="003B38FD"/>
    <w:rsid w:val="003B6FE1"/>
    <w:rsid w:val="003B799A"/>
    <w:rsid w:val="003C0F3A"/>
    <w:rsid w:val="003C26C4"/>
    <w:rsid w:val="003C3B33"/>
    <w:rsid w:val="003C756E"/>
    <w:rsid w:val="003D0309"/>
    <w:rsid w:val="003D5828"/>
    <w:rsid w:val="003E0A6E"/>
    <w:rsid w:val="003E1BC6"/>
    <w:rsid w:val="003E5274"/>
    <w:rsid w:val="003E6062"/>
    <w:rsid w:val="003E7C48"/>
    <w:rsid w:val="003F2D5D"/>
    <w:rsid w:val="003F4232"/>
    <w:rsid w:val="003F4D5C"/>
    <w:rsid w:val="0040355F"/>
    <w:rsid w:val="00407DEB"/>
    <w:rsid w:val="0041088B"/>
    <w:rsid w:val="0041129B"/>
    <w:rsid w:val="00413E6E"/>
    <w:rsid w:val="004142DC"/>
    <w:rsid w:val="00416EB8"/>
    <w:rsid w:val="004242DE"/>
    <w:rsid w:val="00426018"/>
    <w:rsid w:val="00426057"/>
    <w:rsid w:val="00427287"/>
    <w:rsid w:val="004278BD"/>
    <w:rsid w:val="00430130"/>
    <w:rsid w:val="00430979"/>
    <w:rsid w:val="00437F39"/>
    <w:rsid w:val="0044339C"/>
    <w:rsid w:val="00443C5A"/>
    <w:rsid w:val="00443E9E"/>
    <w:rsid w:val="004447C4"/>
    <w:rsid w:val="00444B49"/>
    <w:rsid w:val="0044652D"/>
    <w:rsid w:val="00446AD1"/>
    <w:rsid w:val="00455712"/>
    <w:rsid w:val="00455726"/>
    <w:rsid w:val="00460261"/>
    <w:rsid w:val="004631DF"/>
    <w:rsid w:val="00464A6F"/>
    <w:rsid w:val="0046697E"/>
    <w:rsid w:val="00466C64"/>
    <w:rsid w:val="004707AE"/>
    <w:rsid w:val="004728E3"/>
    <w:rsid w:val="00473ABB"/>
    <w:rsid w:val="00477DC6"/>
    <w:rsid w:val="00480381"/>
    <w:rsid w:val="004819A1"/>
    <w:rsid w:val="004837FF"/>
    <w:rsid w:val="00484EBB"/>
    <w:rsid w:val="00491951"/>
    <w:rsid w:val="00492B09"/>
    <w:rsid w:val="00492DBE"/>
    <w:rsid w:val="004954E7"/>
    <w:rsid w:val="00496E73"/>
    <w:rsid w:val="004A2C00"/>
    <w:rsid w:val="004A3B05"/>
    <w:rsid w:val="004A3C7C"/>
    <w:rsid w:val="004A5549"/>
    <w:rsid w:val="004A6B6A"/>
    <w:rsid w:val="004A6EAA"/>
    <w:rsid w:val="004B5980"/>
    <w:rsid w:val="004B60CC"/>
    <w:rsid w:val="004C0119"/>
    <w:rsid w:val="004C19FF"/>
    <w:rsid w:val="004D1E25"/>
    <w:rsid w:val="004D268E"/>
    <w:rsid w:val="004D521D"/>
    <w:rsid w:val="004E3446"/>
    <w:rsid w:val="004E4180"/>
    <w:rsid w:val="004E5E12"/>
    <w:rsid w:val="004E63AB"/>
    <w:rsid w:val="004F186B"/>
    <w:rsid w:val="004F4D44"/>
    <w:rsid w:val="004F6E9F"/>
    <w:rsid w:val="004F7198"/>
    <w:rsid w:val="0050213C"/>
    <w:rsid w:val="00506D1E"/>
    <w:rsid w:val="00507EDE"/>
    <w:rsid w:val="00513AA1"/>
    <w:rsid w:val="0051486A"/>
    <w:rsid w:val="005161DD"/>
    <w:rsid w:val="00516FF5"/>
    <w:rsid w:val="00520727"/>
    <w:rsid w:val="00522C7C"/>
    <w:rsid w:val="005378A7"/>
    <w:rsid w:val="00540C4F"/>
    <w:rsid w:val="0054118E"/>
    <w:rsid w:val="005473D8"/>
    <w:rsid w:val="00547489"/>
    <w:rsid w:val="00547C11"/>
    <w:rsid w:val="00547D2C"/>
    <w:rsid w:val="00551937"/>
    <w:rsid w:val="00554D22"/>
    <w:rsid w:val="005562CF"/>
    <w:rsid w:val="005573A5"/>
    <w:rsid w:val="00560E0D"/>
    <w:rsid w:val="00564BF6"/>
    <w:rsid w:val="00564CD8"/>
    <w:rsid w:val="0056547D"/>
    <w:rsid w:val="005706EF"/>
    <w:rsid w:val="00571152"/>
    <w:rsid w:val="00574EAA"/>
    <w:rsid w:val="00581CE5"/>
    <w:rsid w:val="00581D9C"/>
    <w:rsid w:val="005839B3"/>
    <w:rsid w:val="00591370"/>
    <w:rsid w:val="005913AA"/>
    <w:rsid w:val="00595937"/>
    <w:rsid w:val="005A1DF3"/>
    <w:rsid w:val="005A2E05"/>
    <w:rsid w:val="005A3BCC"/>
    <w:rsid w:val="005B6759"/>
    <w:rsid w:val="005B7D66"/>
    <w:rsid w:val="005C68A2"/>
    <w:rsid w:val="005C6ACC"/>
    <w:rsid w:val="005C6F0F"/>
    <w:rsid w:val="005C76F7"/>
    <w:rsid w:val="005D1F8E"/>
    <w:rsid w:val="005D2219"/>
    <w:rsid w:val="005D544D"/>
    <w:rsid w:val="005E0367"/>
    <w:rsid w:val="005E1A05"/>
    <w:rsid w:val="005E3C28"/>
    <w:rsid w:val="005E53B6"/>
    <w:rsid w:val="005E61AF"/>
    <w:rsid w:val="005E6985"/>
    <w:rsid w:val="005F1967"/>
    <w:rsid w:val="005F245D"/>
    <w:rsid w:val="005F70D7"/>
    <w:rsid w:val="0060008B"/>
    <w:rsid w:val="006009FD"/>
    <w:rsid w:val="00600D74"/>
    <w:rsid w:val="00601EA4"/>
    <w:rsid w:val="00603689"/>
    <w:rsid w:val="006048F1"/>
    <w:rsid w:val="0060527C"/>
    <w:rsid w:val="006118D2"/>
    <w:rsid w:val="006141AA"/>
    <w:rsid w:val="006143F4"/>
    <w:rsid w:val="006148F5"/>
    <w:rsid w:val="00616425"/>
    <w:rsid w:val="00616CBE"/>
    <w:rsid w:val="00622C0F"/>
    <w:rsid w:val="00625EE7"/>
    <w:rsid w:val="00627C60"/>
    <w:rsid w:val="0063269D"/>
    <w:rsid w:val="006338C1"/>
    <w:rsid w:val="00633F17"/>
    <w:rsid w:val="006342E3"/>
    <w:rsid w:val="00636489"/>
    <w:rsid w:val="006374AC"/>
    <w:rsid w:val="0064389F"/>
    <w:rsid w:val="00646AB8"/>
    <w:rsid w:val="00647E5C"/>
    <w:rsid w:val="0065419E"/>
    <w:rsid w:val="00656E4D"/>
    <w:rsid w:val="00656E54"/>
    <w:rsid w:val="00660ABF"/>
    <w:rsid w:val="00661C56"/>
    <w:rsid w:val="00666F52"/>
    <w:rsid w:val="00670338"/>
    <w:rsid w:val="0067395F"/>
    <w:rsid w:val="00675841"/>
    <w:rsid w:val="00675F6C"/>
    <w:rsid w:val="006839E3"/>
    <w:rsid w:val="00685CA6"/>
    <w:rsid w:val="00687C4B"/>
    <w:rsid w:val="00687EF8"/>
    <w:rsid w:val="00693B5B"/>
    <w:rsid w:val="00694DB3"/>
    <w:rsid w:val="00697E5E"/>
    <w:rsid w:val="006A1C3D"/>
    <w:rsid w:val="006A5169"/>
    <w:rsid w:val="006A596E"/>
    <w:rsid w:val="006A59EA"/>
    <w:rsid w:val="006A6BF2"/>
    <w:rsid w:val="006A6D36"/>
    <w:rsid w:val="006B0674"/>
    <w:rsid w:val="006B281D"/>
    <w:rsid w:val="006B4E50"/>
    <w:rsid w:val="006B4E90"/>
    <w:rsid w:val="006B5C54"/>
    <w:rsid w:val="006B6EBD"/>
    <w:rsid w:val="006B73CF"/>
    <w:rsid w:val="006B7BD3"/>
    <w:rsid w:val="006C18EC"/>
    <w:rsid w:val="006C282F"/>
    <w:rsid w:val="006C2861"/>
    <w:rsid w:val="006C4EEB"/>
    <w:rsid w:val="006D00C1"/>
    <w:rsid w:val="006D0C60"/>
    <w:rsid w:val="006D0CD7"/>
    <w:rsid w:val="006D3D5F"/>
    <w:rsid w:val="006E1647"/>
    <w:rsid w:val="006E44BC"/>
    <w:rsid w:val="006E4CBA"/>
    <w:rsid w:val="006E7FF9"/>
    <w:rsid w:val="006F20D4"/>
    <w:rsid w:val="006F20FE"/>
    <w:rsid w:val="006F6191"/>
    <w:rsid w:val="006F71A3"/>
    <w:rsid w:val="007001D0"/>
    <w:rsid w:val="007010BF"/>
    <w:rsid w:val="0070199C"/>
    <w:rsid w:val="00707637"/>
    <w:rsid w:val="00710BC6"/>
    <w:rsid w:val="00713B74"/>
    <w:rsid w:val="0071670B"/>
    <w:rsid w:val="00716F3B"/>
    <w:rsid w:val="007225BD"/>
    <w:rsid w:val="00722D63"/>
    <w:rsid w:val="00723876"/>
    <w:rsid w:val="0072434A"/>
    <w:rsid w:val="00724C00"/>
    <w:rsid w:val="00724F56"/>
    <w:rsid w:val="00725F66"/>
    <w:rsid w:val="00731273"/>
    <w:rsid w:val="007313C0"/>
    <w:rsid w:val="007344E7"/>
    <w:rsid w:val="00734DA3"/>
    <w:rsid w:val="0073548D"/>
    <w:rsid w:val="0073672B"/>
    <w:rsid w:val="007407B1"/>
    <w:rsid w:val="00741A65"/>
    <w:rsid w:val="00741C2D"/>
    <w:rsid w:val="00745706"/>
    <w:rsid w:val="007465CD"/>
    <w:rsid w:val="00747C52"/>
    <w:rsid w:val="007511E7"/>
    <w:rsid w:val="00751802"/>
    <w:rsid w:val="00751D1A"/>
    <w:rsid w:val="00757C8E"/>
    <w:rsid w:val="00761487"/>
    <w:rsid w:val="00763F94"/>
    <w:rsid w:val="00766711"/>
    <w:rsid w:val="00766721"/>
    <w:rsid w:val="0077126F"/>
    <w:rsid w:val="00772A6F"/>
    <w:rsid w:val="00772C12"/>
    <w:rsid w:val="0077356C"/>
    <w:rsid w:val="00780C64"/>
    <w:rsid w:val="00781605"/>
    <w:rsid w:val="00782383"/>
    <w:rsid w:val="00783C00"/>
    <w:rsid w:val="007845CD"/>
    <w:rsid w:val="0078697A"/>
    <w:rsid w:val="00787B28"/>
    <w:rsid w:val="00794B1D"/>
    <w:rsid w:val="007A02F6"/>
    <w:rsid w:val="007A13CE"/>
    <w:rsid w:val="007A33F2"/>
    <w:rsid w:val="007A3901"/>
    <w:rsid w:val="007A59D3"/>
    <w:rsid w:val="007A7FD1"/>
    <w:rsid w:val="007B5BC7"/>
    <w:rsid w:val="007B6BA8"/>
    <w:rsid w:val="007B6BB9"/>
    <w:rsid w:val="007C313E"/>
    <w:rsid w:val="007C5992"/>
    <w:rsid w:val="007D16A8"/>
    <w:rsid w:val="007D3A8A"/>
    <w:rsid w:val="007D3AF4"/>
    <w:rsid w:val="007D4FDE"/>
    <w:rsid w:val="007D554E"/>
    <w:rsid w:val="007D7797"/>
    <w:rsid w:val="007E05E5"/>
    <w:rsid w:val="007E3165"/>
    <w:rsid w:val="007E611E"/>
    <w:rsid w:val="007F044D"/>
    <w:rsid w:val="007F359D"/>
    <w:rsid w:val="007F5137"/>
    <w:rsid w:val="007F58B2"/>
    <w:rsid w:val="00800D34"/>
    <w:rsid w:val="0080100A"/>
    <w:rsid w:val="00801D21"/>
    <w:rsid w:val="0080734F"/>
    <w:rsid w:val="00810CCB"/>
    <w:rsid w:val="008112FD"/>
    <w:rsid w:val="0081542D"/>
    <w:rsid w:val="00823AE2"/>
    <w:rsid w:val="00823CA6"/>
    <w:rsid w:val="00826B7C"/>
    <w:rsid w:val="00830095"/>
    <w:rsid w:val="00832703"/>
    <w:rsid w:val="00833877"/>
    <w:rsid w:val="00835347"/>
    <w:rsid w:val="00837D96"/>
    <w:rsid w:val="0084028B"/>
    <w:rsid w:val="0084122C"/>
    <w:rsid w:val="00841CDF"/>
    <w:rsid w:val="00842580"/>
    <w:rsid w:val="00842C90"/>
    <w:rsid w:val="00846DE2"/>
    <w:rsid w:val="00851351"/>
    <w:rsid w:val="00852143"/>
    <w:rsid w:val="00852AA7"/>
    <w:rsid w:val="00855682"/>
    <w:rsid w:val="00857933"/>
    <w:rsid w:val="0086104B"/>
    <w:rsid w:val="008667FC"/>
    <w:rsid w:val="00867019"/>
    <w:rsid w:val="00870416"/>
    <w:rsid w:val="008712DF"/>
    <w:rsid w:val="0087467D"/>
    <w:rsid w:val="00875A80"/>
    <w:rsid w:val="00883E20"/>
    <w:rsid w:val="0089169A"/>
    <w:rsid w:val="00894CBD"/>
    <w:rsid w:val="00897F2E"/>
    <w:rsid w:val="008A0F26"/>
    <w:rsid w:val="008A23F8"/>
    <w:rsid w:val="008A4A0F"/>
    <w:rsid w:val="008A6787"/>
    <w:rsid w:val="008A7875"/>
    <w:rsid w:val="008A7CE8"/>
    <w:rsid w:val="008B00DC"/>
    <w:rsid w:val="008B1010"/>
    <w:rsid w:val="008B163C"/>
    <w:rsid w:val="008B69F1"/>
    <w:rsid w:val="008C0A74"/>
    <w:rsid w:val="008C2696"/>
    <w:rsid w:val="008C41F9"/>
    <w:rsid w:val="008D3B6E"/>
    <w:rsid w:val="008D631B"/>
    <w:rsid w:val="008D7C7B"/>
    <w:rsid w:val="008E1F4F"/>
    <w:rsid w:val="008E32B4"/>
    <w:rsid w:val="008E475E"/>
    <w:rsid w:val="008E54F1"/>
    <w:rsid w:val="008E6377"/>
    <w:rsid w:val="008F586C"/>
    <w:rsid w:val="0090191D"/>
    <w:rsid w:val="00902546"/>
    <w:rsid w:val="009034E6"/>
    <w:rsid w:val="00906A17"/>
    <w:rsid w:val="00907D1D"/>
    <w:rsid w:val="00910514"/>
    <w:rsid w:val="00910B22"/>
    <w:rsid w:val="009144FB"/>
    <w:rsid w:val="009145EC"/>
    <w:rsid w:val="00917B69"/>
    <w:rsid w:val="009201CA"/>
    <w:rsid w:val="00920523"/>
    <w:rsid w:val="0092203A"/>
    <w:rsid w:val="009248AB"/>
    <w:rsid w:val="00932BE5"/>
    <w:rsid w:val="00933871"/>
    <w:rsid w:val="00933CCF"/>
    <w:rsid w:val="00934231"/>
    <w:rsid w:val="00934D30"/>
    <w:rsid w:val="009351A0"/>
    <w:rsid w:val="00936BC9"/>
    <w:rsid w:val="00940B08"/>
    <w:rsid w:val="009429FF"/>
    <w:rsid w:val="00943806"/>
    <w:rsid w:val="00955D5D"/>
    <w:rsid w:val="00955D87"/>
    <w:rsid w:val="00957CE6"/>
    <w:rsid w:val="0096204A"/>
    <w:rsid w:val="00962D5A"/>
    <w:rsid w:val="00967F35"/>
    <w:rsid w:val="009703F7"/>
    <w:rsid w:val="00973BC1"/>
    <w:rsid w:val="00973F00"/>
    <w:rsid w:val="00976345"/>
    <w:rsid w:val="009777CD"/>
    <w:rsid w:val="00981E40"/>
    <w:rsid w:val="00984C4E"/>
    <w:rsid w:val="00986397"/>
    <w:rsid w:val="00987BD7"/>
    <w:rsid w:val="00991D87"/>
    <w:rsid w:val="00992519"/>
    <w:rsid w:val="009977A4"/>
    <w:rsid w:val="009A51A4"/>
    <w:rsid w:val="009A55B3"/>
    <w:rsid w:val="009B2125"/>
    <w:rsid w:val="009B4C55"/>
    <w:rsid w:val="009B5411"/>
    <w:rsid w:val="009C1BCB"/>
    <w:rsid w:val="009C223C"/>
    <w:rsid w:val="009C2C4B"/>
    <w:rsid w:val="009C53F6"/>
    <w:rsid w:val="009D3805"/>
    <w:rsid w:val="009D5015"/>
    <w:rsid w:val="009D5909"/>
    <w:rsid w:val="009E07D2"/>
    <w:rsid w:val="009E0F50"/>
    <w:rsid w:val="009E1B68"/>
    <w:rsid w:val="009E2376"/>
    <w:rsid w:val="009E39C1"/>
    <w:rsid w:val="009E748F"/>
    <w:rsid w:val="009F3306"/>
    <w:rsid w:val="009F4202"/>
    <w:rsid w:val="009F5024"/>
    <w:rsid w:val="00A033BB"/>
    <w:rsid w:val="00A06149"/>
    <w:rsid w:val="00A06EF2"/>
    <w:rsid w:val="00A07284"/>
    <w:rsid w:val="00A1047B"/>
    <w:rsid w:val="00A12495"/>
    <w:rsid w:val="00A156DA"/>
    <w:rsid w:val="00A21766"/>
    <w:rsid w:val="00A240A0"/>
    <w:rsid w:val="00A24892"/>
    <w:rsid w:val="00A30331"/>
    <w:rsid w:val="00A32FE6"/>
    <w:rsid w:val="00A36FE2"/>
    <w:rsid w:val="00A37617"/>
    <w:rsid w:val="00A416E2"/>
    <w:rsid w:val="00A424F1"/>
    <w:rsid w:val="00A43851"/>
    <w:rsid w:val="00A43DFB"/>
    <w:rsid w:val="00A4760E"/>
    <w:rsid w:val="00A50D73"/>
    <w:rsid w:val="00A512E9"/>
    <w:rsid w:val="00A5177F"/>
    <w:rsid w:val="00A55061"/>
    <w:rsid w:val="00A562BF"/>
    <w:rsid w:val="00A565A6"/>
    <w:rsid w:val="00A5795D"/>
    <w:rsid w:val="00A60A34"/>
    <w:rsid w:val="00A612BD"/>
    <w:rsid w:val="00A62F1D"/>
    <w:rsid w:val="00A63225"/>
    <w:rsid w:val="00A65F27"/>
    <w:rsid w:val="00A672F2"/>
    <w:rsid w:val="00A70463"/>
    <w:rsid w:val="00A7071E"/>
    <w:rsid w:val="00A7515B"/>
    <w:rsid w:val="00A77DF3"/>
    <w:rsid w:val="00A84AEE"/>
    <w:rsid w:val="00A85362"/>
    <w:rsid w:val="00A86698"/>
    <w:rsid w:val="00A91978"/>
    <w:rsid w:val="00A91B3F"/>
    <w:rsid w:val="00A924B0"/>
    <w:rsid w:val="00A9337B"/>
    <w:rsid w:val="00A95461"/>
    <w:rsid w:val="00A972FD"/>
    <w:rsid w:val="00A97878"/>
    <w:rsid w:val="00AA0176"/>
    <w:rsid w:val="00AA117B"/>
    <w:rsid w:val="00AA229E"/>
    <w:rsid w:val="00AA47E0"/>
    <w:rsid w:val="00AA504A"/>
    <w:rsid w:val="00AA52D6"/>
    <w:rsid w:val="00AA5A8D"/>
    <w:rsid w:val="00AB0E1E"/>
    <w:rsid w:val="00AB15CA"/>
    <w:rsid w:val="00AB27A1"/>
    <w:rsid w:val="00AB287A"/>
    <w:rsid w:val="00AB2DFB"/>
    <w:rsid w:val="00AB64E3"/>
    <w:rsid w:val="00AC4CD9"/>
    <w:rsid w:val="00AC6269"/>
    <w:rsid w:val="00AD1AFC"/>
    <w:rsid w:val="00AD3578"/>
    <w:rsid w:val="00AD43F8"/>
    <w:rsid w:val="00AE4ACC"/>
    <w:rsid w:val="00AE62D2"/>
    <w:rsid w:val="00AF4287"/>
    <w:rsid w:val="00AF715B"/>
    <w:rsid w:val="00B003B3"/>
    <w:rsid w:val="00B01524"/>
    <w:rsid w:val="00B02FCF"/>
    <w:rsid w:val="00B03E20"/>
    <w:rsid w:val="00B04D98"/>
    <w:rsid w:val="00B1246C"/>
    <w:rsid w:val="00B12E89"/>
    <w:rsid w:val="00B176FF"/>
    <w:rsid w:val="00B2400A"/>
    <w:rsid w:val="00B24450"/>
    <w:rsid w:val="00B26D65"/>
    <w:rsid w:val="00B278DE"/>
    <w:rsid w:val="00B305BF"/>
    <w:rsid w:val="00B3156E"/>
    <w:rsid w:val="00B31FC7"/>
    <w:rsid w:val="00B33E64"/>
    <w:rsid w:val="00B372DC"/>
    <w:rsid w:val="00B378B5"/>
    <w:rsid w:val="00B406AB"/>
    <w:rsid w:val="00B420B9"/>
    <w:rsid w:val="00B442C4"/>
    <w:rsid w:val="00B44BC0"/>
    <w:rsid w:val="00B504EC"/>
    <w:rsid w:val="00B50E27"/>
    <w:rsid w:val="00B557C8"/>
    <w:rsid w:val="00B56FF4"/>
    <w:rsid w:val="00B65249"/>
    <w:rsid w:val="00B6639B"/>
    <w:rsid w:val="00B70B5F"/>
    <w:rsid w:val="00B73161"/>
    <w:rsid w:val="00B73664"/>
    <w:rsid w:val="00B7492D"/>
    <w:rsid w:val="00B768B9"/>
    <w:rsid w:val="00B776E8"/>
    <w:rsid w:val="00B813F6"/>
    <w:rsid w:val="00B843FB"/>
    <w:rsid w:val="00B862F1"/>
    <w:rsid w:val="00B86FE7"/>
    <w:rsid w:val="00B94F7E"/>
    <w:rsid w:val="00BA671A"/>
    <w:rsid w:val="00BB0043"/>
    <w:rsid w:val="00BB0F2B"/>
    <w:rsid w:val="00BB2B2C"/>
    <w:rsid w:val="00BB508F"/>
    <w:rsid w:val="00BB5508"/>
    <w:rsid w:val="00BB6132"/>
    <w:rsid w:val="00BB7386"/>
    <w:rsid w:val="00BC1F20"/>
    <w:rsid w:val="00BC2AA3"/>
    <w:rsid w:val="00BC4291"/>
    <w:rsid w:val="00BC5790"/>
    <w:rsid w:val="00BC5A76"/>
    <w:rsid w:val="00BC5F38"/>
    <w:rsid w:val="00BC6ABD"/>
    <w:rsid w:val="00BD7970"/>
    <w:rsid w:val="00BE4354"/>
    <w:rsid w:val="00BE690C"/>
    <w:rsid w:val="00BF2905"/>
    <w:rsid w:val="00BF307D"/>
    <w:rsid w:val="00BF3356"/>
    <w:rsid w:val="00BF3C37"/>
    <w:rsid w:val="00C04CFF"/>
    <w:rsid w:val="00C0766C"/>
    <w:rsid w:val="00C159A4"/>
    <w:rsid w:val="00C16D12"/>
    <w:rsid w:val="00C16F26"/>
    <w:rsid w:val="00C2396C"/>
    <w:rsid w:val="00C244F0"/>
    <w:rsid w:val="00C2507F"/>
    <w:rsid w:val="00C424A1"/>
    <w:rsid w:val="00C4271E"/>
    <w:rsid w:val="00C4350F"/>
    <w:rsid w:val="00C436C9"/>
    <w:rsid w:val="00C43EAD"/>
    <w:rsid w:val="00C4668B"/>
    <w:rsid w:val="00C53D21"/>
    <w:rsid w:val="00C561CD"/>
    <w:rsid w:val="00C64040"/>
    <w:rsid w:val="00C6473C"/>
    <w:rsid w:val="00C64A87"/>
    <w:rsid w:val="00C72DBB"/>
    <w:rsid w:val="00C7364B"/>
    <w:rsid w:val="00C75A03"/>
    <w:rsid w:val="00C76807"/>
    <w:rsid w:val="00C76A3B"/>
    <w:rsid w:val="00C804FD"/>
    <w:rsid w:val="00C80AE3"/>
    <w:rsid w:val="00C83523"/>
    <w:rsid w:val="00C83AB7"/>
    <w:rsid w:val="00C93C0D"/>
    <w:rsid w:val="00C944F9"/>
    <w:rsid w:val="00C9773E"/>
    <w:rsid w:val="00CA0C64"/>
    <w:rsid w:val="00CA1480"/>
    <w:rsid w:val="00CA2DD4"/>
    <w:rsid w:val="00CB1F25"/>
    <w:rsid w:val="00CB40C7"/>
    <w:rsid w:val="00CC0D27"/>
    <w:rsid w:val="00CC1D63"/>
    <w:rsid w:val="00CD130D"/>
    <w:rsid w:val="00CD2B70"/>
    <w:rsid w:val="00CD3C3F"/>
    <w:rsid w:val="00CD6E43"/>
    <w:rsid w:val="00CE5761"/>
    <w:rsid w:val="00CE64CA"/>
    <w:rsid w:val="00CE7B02"/>
    <w:rsid w:val="00CF2125"/>
    <w:rsid w:val="00D03058"/>
    <w:rsid w:val="00D0397F"/>
    <w:rsid w:val="00D05599"/>
    <w:rsid w:val="00D146F3"/>
    <w:rsid w:val="00D17183"/>
    <w:rsid w:val="00D2032F"/>
    <w:rsid w:val="00D242B8"/>
    <w:rsid w:val="00D25A98"/>
    <w:rsid w:val="00D26557"/>
    <w:rsid w:val="00D30776"/>
    <w:rsid w:val="00D31A2E"/>
    <w:rsid w:val="00D32E91"/>
    <w:rsid w:val="00D36536"/>
    <w:rsid w:val="00D36A1C"/>
    <w:rsid w:val="00D36DA5"/>
    <w:rsid w:val="00D403CB"/>
    <w:rsid w:val="00D41BBC"/>
    <w:rsid w:val="00D43E6D"/>
    <w:rsid w:val="00D45760"/>
    <w:rsid w:val="00D46EBB"/>
    <w:rsid w:val="00D51C17"/>
    <w:rsid w:val="00D52BC4"/>
    <w:rsid w:val="00D54220"/>
    <w:rsid w:val="00D60A30"/>
    <w:rsid w:val="00D61B62"/>
    <w:rsid w:val="00D65E7F"/>
    <w:rsid w:val="00D6654B"/>
    <w:rsid w:val="00D7115B"/>
    <w:rsid w:val="00D74DE9"/>
    <w:rsid w:val="00D775B6"/>
    <w:rsid w:val="00D809A5"/>
    <w:rsid w:val="00D83D92"/>
    <w:rsid w:val="00D841CD"/>
    <w:rsid w:val="00D84C14"/>
    <w:rsid w:val="00D86095"/>
    <w:rsid w:val="00D87315"/>
    <w:rsid w:val="00D87421"/>
    <w:rsid w:val="00D92757"/>
    <w:rsid w:val="00D92B4C"/>
    <w:rsid w:val="00DA59A7"/>
    <w:rsid w:val="00DB242E"/>
    <w:rsid w:val="00DB29B3"/>
    <w:rsid w:val="00DB60F2"/>
    <w:rsid w:val="00DC0928"/>
    <w:rsid w:val="00DC1476"/>
    <w:rsid w:val="00DC234B"/>
    <w:rsid w:val="00DC539E"/>
    <w:rsid w:val="00DC5D14"/>
    <w:rsid w:val="00DD0B63"/>
    <w:rsid w:val="00DE426A"/>
    <w:rsid w:val="00DE7D11"/>
    <w:rsid w:val="00E00B40"/>
    <w:rsid w:val="00E06AD8"/>
    <w:rsid w:val="00E116E4"/>
    <w:rsid w:val="00E13CCB"/>
    <w:rsid w:val="00E16878"/>
    <w:rsid w:val="00E168A5"/>
    <w:rsid w:val="00E210E1"/>
    <w:rsid w:val="00E2140E"/>
    <w:rsid w:val="00E243AF"/>
    <w:rsid w:val="00E24A83"/>
    <w:rsid w:val="00E26D65"/>
    <w:rsid w:val="00E319F3"/>
    <w:rsid w:val="00E322F1"/>
    <w:rsid w:val="00E326BA"/>
    <w:rsid w:val="00E33F88"/>
    <w:rsid w:val="00E359C7"/>
    <w:rsid w:val="00E46948"/>
    <w:rsid w:val="00E534FD"/>
    <w:rsid w:val="00E54F40"/>
    <w:rsid w:val="00E55259"/>
    <w:rsid w:val="00E558C9"/>
    <w:rsid w:val="00E55F0A"/>
    <w:rsid w:val="00E56975"/>
    <w:rsid w:val="00E574FC"/>
    <w:rsid w:val="00E6352D"/>
    <w:rsid w:val="00E636F9"/>
    <w:rsid w:val="00E64D2B"/>
    <w:rsid w:val="00E65760"/>
    <w:rsid w:val="00E702D4"/>
    <w:rsid w:val="00E702E4"/>
    <w:rsid w:val="00E7622B"/>
    <w:rsid w:val="00E76639"/>
    <w:rsid w:val="00E766FA"/>
    <w:rsid w:val="00E82CDF"/>
    <w:rsid w:val="00E864FA"/>
    <w:rsid w:val="00E872AF"/>
    <w:rsid w:val="00E91148"/>
    <w:rsid w:val="00E92A61"/>
    <w:rsid w:val="00E9509D"/>
    <w:rsid w:val="00E9698A"/>
    <w:rsid w:val="00EB1A86"/>
    <w:rsid w:val="00EB70C5"/>
    <w:rsid w:val="00EC1D1D"/>
    <w:rsid w:val="00EC2305"/>
    <w:rsid w:val="00EC3F52"/>
    <w:rsid w:val="00EC4014"/>
    <w:rsid w:val="00ED2050"/>
    <w:rsid w:val="00ED36F7"/>
    <w:rsid w:val="00ED474C"/>
    <w:rsid w:val="00EE03C8"/>
    <w:rsid w:val="00EE04B8"/>
    <w:rsid w:val="00EE0739"/>
    <w:rsid w:val="00EE311E"/>
    <w:rsid w:val="00EF2E49"/>
    <w:rsid w:val="00EF6B9E"/>
    <w:rsid w:val="00EF7878"/>
    <w:rsid w:val="00F026E4"/>
    <w:rsid w:val="00F046C8"/>
    <w:rsid w:val="00F10F84"/>
    <w:rsid w:val="00F14A1F"/>
    <w:rsid w:val="00F20514"/>
    <w:rsid w:val="00F20C71"/>
    <w:rsid w:val="00F20DF6"/>
    <w:rsid w:val="00F25476"/>
    <w:rsid w:val="00F26556"/>
    <w:rsid w:val="00F279CD"/>
    <w:rsid w:val="00F31BF1"/>
    <w:rsid w:val="00F32D8A"/>
    <w:rsid w:val="00F407A3"/>
    <w:rsid w:val="00F4084F"/>
    <w:rsid w:val="00F42B09"/>
    <w:rsid w:val="00F45339"/>
    <w:rsid w:val="00F47CA7"/>
    <w:rsid w:val="00F5160B"/>
    <w:rsid w:val="00F539E8"/>
    <w:rsid w:val="00F54BDB"/>
    <w:rsid w:val="00F62172"/>
    <w:rsid w:val="00F666F6"/>
    <w:rsid w:val="00F70BAB"/>
    <w:rsid w:val="00F70EFB"/>
    <w:rsid w:val="00F7174D"/>
    <w:rsid w:val="00F73116"/>
    <w:rsid w:val="00F73C2C"/>
    <w:rsid w:val="00F80E22"/>
    <w:rsid w:val="00F85ED5"/>
    <w:rsid w:val="00F86C9C"/>
    <w:rsid w:val="00F9071A"/>
    <w:rsid w:val="00F91610"/>
    <w:rsid w:val="00F918AF"/>
    <w:rsid w:val="00F94401"/>
    <w:rsid w:val="00F9678D"/>
    <w:rsid w:val="00FA02E0"/>
    <w:rsid w:val="00FA1A1D"/>
    <w:rsid w:val="00FA5450"/>
    <w:rsid w:val="00FA7B17"/>
    <w:rsid w:val="00FB14A0"/>
    <w:rsid w:val="00FC47F9"/>
    <w:rsid w:val="00FC5119"/>
    <w:rsid w:val="00FC5574"/>
    <w:rsid w:val="00FC752E"/>
    <w:rsid w:val="00FC7EFC"/>
    <w:rsid w:val="00FD249A"/>
    <w:rsid w:val="00FD4DD1"/>
    <w:rsid w:val="00FD7FF1"/>
    <w:rsid w:val="00FE1BB0"/>
    <w:rsid w:val="00FE5BA1"/>
    <w:rsid w:val="00FE7973"/>
    <w:rsid w:val="00FF07C1"/>
    <w:rsid w:val="00FF6FFE"/>
    <w:rsid w:val="00FF76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o:shapelayout v:ext="edit">
      <o:idmap v:ext="edit" data="1"/>
    </o:shapelayout>
  </w:shapeDefaults>
  <w:decimalSymbol w:val=","/>
  <w:listSeparator w:val=";"/>
  <w14:docId w14:val="1A8D8F5E"/>
  <w15:docId w15:val="{9FC5F4E0-DC56-4FC7-AB9F-C96CDF390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3A8A"/>
    <w:pPr>
      <w:spacing w:line="240" w:lineRule="atLeast"/>
    </w:pPr>
    <w:rPr>
      <w:rFonts w:ascii="Book Antiqua" w:hAnsi="Book Antiqua"/>
      <w:color w:val="000000"/>
      <w:sz w:val="24"/>
      <w:szCs w:val="20"/>
      <w:lang w:val="en-US"/>
    </w:rPr>
  </w:style>
  <w:style w:type="paragraph" w:styleId="Nadpis1">
    <w:name w:val="heading 1"/>
    <w:basedOn w:val="Odstavecseseznamem"/>
    <w:next w:val="Normln"/>
    <w:link w:val="Nadpis1Char"/>
    <w:uiPriority w:val="99"/>
    <w:qFormat/>
    <w:rsid w:val="00201217"/>
    <w:pPr>
      <w:keepNext/>
      <w:numPr>
        <w:ilvl w:val="0"/>
      </w:numPr>
      <w:spacing w:before="200"/>
      <w:ind w:right="23"/>
      <w:outlineLvl w:val="0"/>
    </w:pPr>
    <w:rPr>
      <w:b/>
    </w:rPr>
  </w:style>
  <w:style w:type="paragraph" w:styleId="Nadpis2">
    <w:name w:val="heading 2"/>
    <w:basedOn w:val="Normln"/>
    <w:next w:val="Normln"/>
    <w:link w:val="Nadpis2Char"/>
    <w:uiPriority w:val="9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lang w:val="cs-CZ"/>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201217"/>
    <w:rPr>
      <w:b/>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odrka">
    <w:name w:val="odrážka"/>
    <w:basedOn w:val="Normln"/>
    <w:qFormat/>
    <w:rsid w:val="003E0A6E"/>
    <w:pPr>
      <w:numPr>
        <w:numId w:val="2"/>
      </w:numPr>
      <w:tabs>
        <w:tab w:val="left" w:pos="1560"/>
      </w:tabs>
      <w:spacing w:line="240" w:lineRule="auto"/>
      <w:ind w:left="1560" w:hanging="567"/>
    </w:pPr>
    <w:rPr>
      <w:rFonts w:ascii="Times New Roman" w:hAnsi="Times New Roman"/>
      <w:sz w:val="22"/>
      <w:szCs w:val="22"/>
      <w:lang w:val="cs-CZ"/>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uiPriority w:val="99"/>
    <w:semiHidden/>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rFonts w:ascii="Times New Roman" w:hAnsi="Times New Roman"/>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
    <w:uiPriority w:val="99"/>
    <w:semiHidden/>
    <w:rsid w:val="00BF2905"/>
    <w:pPr>
      <w:tabs>
        <w:tab w:val="center" w:pos="4536"/>
        <w:tab w:val="right" w:pos="9072"/>
      </w:tabs>
      <w:spacing w:line="240" w:lineRule="auto"/>
    </w:pPr>
    <w:rPr>
      <w:rFonts w:ascii="Times New Roman" w:hAnsi="Times New Roman"/>
      <w:color w:val="auto"/>
      <w:szCs w:val="24"/>
      <w:lang w:val="cs-CZ"/>
    </w:rPr>
  </w:style>
  <w:style w:type="character" w:customStyle="1" w:styleId="ZhlavChar">
    <w:name w:val="Záhlaví Char"/>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paragraph" w:styleId="Zkladntext3">
    <w:name w:val="Body Text 3"/>
    <w:basedOn w:val="Normln"/>
    <w:link w:val="Zkladntext3Char"/>
    <w:uiPriority w:val="99"/>
    <w:semiHidden/>
    <w:rsid w:val="00BF2905"/>
    <w:pPr>
      <w:spacing w:line="240" w:lineRule="exact"/>
      <w:jc w:val="both"/>
    </w:pPr>
    <w:rPr>
      <w:rFonts w:ascii="Times New Roman" w:hAnsi="Times New Roman"/>
      <w:color w:val="auto"/>
      <w:lang w:val="cs-CZ"/>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character" w:styleId="Odkaznakoment">
    <w:name w:val="annotation reference"/>
    <w:basedOn w:val="Standardnpsmoodstavce"/>
    <w:uiPriority w:val="99"/>
    <w:semiHidden/>
    <w:rsid w:val="00BF2905"/>
    <w:rPr>
      <w:rFonts w:cs="Times New Roman"/>
      <w:sz w:val="16"/>
      <w:szCs w:val="16"/>
    </w:rPr>
  </w:style>
  <w:style w:type="paragraph" w:styleId="Textkomente">
    <w:name w:val="annotation text"/>
    <w:basedOn w:val="Normln"/>
    <w:link w:val="TextkomenteChar"/>
    <w:uiPriority w:val="99"/>
    <w:semiHidden/>
    <w:rsid w:val="00BF2905"/>
    <w:rPr>
      <w:sz w:val="20"/>
    </w:rPr>
  </w:style>
  <w:style w:type="character" w:customStyle="1" w:styleId="TextkomenteChar">
    <w:name w:val="Text komentáře Char"/>
    <w:basedOn w:val="Standardnpsmoodstavce"/>
    <w:link w:val="Textkomente"/>
    <w:uiPriority w:val="99"/>
    <w:semiHidden/>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7D3A8A"/>
    <w:pPr>
      <w:spacing w:after="120"/>
    </w:pPr>
    <w:rPr>
      <w:rFonts w:ascii="Times New Roman" w:hAnsi="Times New Roman"/>
      <w:sz w:val="22"/>
    </w:rPr>
  </w:style>
  <w:style w:type="character" w:customStyle="1" w:styleId="ZkladntextChar">
    <w:name w:val="Základní text Char"/>
    <w:basedOn w:val="Standardnpsmoodstavce"/>
    <w:link w:val="Zkladntext"/>
    <w:locked/>
    <w:rsid w:val="007D3A8A"/>
    <w:rPr>
      <w:color w:val="000000"/>
      <w:szCs w:val="20"/>
      <w:lang w:val="en-US"/>
    </w:rPr>
  </w:style>
  <w:style w:type="paragraph" w:styleId="Odstavecseseznamem">
    <w:name w:val="List Paragraph"/>
    <w:basedOn w:val="Normln"/>
    <w:link w:val="OdstavecseseznamemChar"/>
    <w:uiPriority w:val="99"/>
    <w:qFormat/>
    <w:rsid w:val="007D3A8A"/>
    <w:pPr>
      <w:numPr>
        <w:ilvl w:val="1"/>
        <w:numId w:val="1"/>
      </w:numPr>
      <w:tabs>
        <w:tab w:val="left" w:pos="709"/>
      </w:tabs>
      <w:spacing w:before="90" w:line="240" w:lineRule="auto"/>
      <w:ind w:right="21"/>
    </w:pPr>
    <w:rPr>
      <w:rFonts w:ascii="Times New Roman" w:hAnsi="Times New Roman"/>
      <w:color w:val="auto"/>
      <w:sz w:val="22"/>
      <w:szCs w:val="22"/>
      <w:lang w:val="cs-CZ"/>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rFonts w:ascii="Times New Roman" w:hAnsi="Times New Roman"/>
      <w:color w:val="auto"/>
      <w:sz w:val="20"/>
      <w:lang w:val="cs-CZ"/>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rFonts w:ascii="Times New Roman" w:hAnsi="Times New Roman"/>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4"/>
      </w:numPr>
    </w:pPr>
  </w:style>
  <w:style w:type="numbering" w:customStyle="1" w:styleId="Styl1">
    <w:name w:val="Styl1"/>
    <w:rsid w:val="00D54220"/>
    <w:pPr>
      <w:numPr>
        <w:numId w:val="3"/>
      </w:numPr>
    </w:pPr>
  </w:style>
  <w:style w:type="paragraph" w:styleId="Prosttext">
    <w:name w:val="Plain Text"/>
    <w:basedOn w:val="Normln"/>
    <w:link w:val="ProsttextChar"/>
    <w:uiPriority w:val="99"/>
    <w:semiHidden/>
    <w:unhideWhenUsed/>
    <w:rsid w:val="001A5BD4"/>
    <w:pPr>
      <w:spacing w:line="240" w:lineRule="auto"/>
    </w:pPr>
    <w:rPr>
      <w:rFonts w:ascii="Consolas" w:eastAsiaTheme="minorHAnsi" w:hAnsi="Consolas" w:cs="Consolas"/>
      <w:color w:val="auto"/>
      <w:sz w:val="21"/>
      <w:szCs w:val="21"/>
      <w:lang w:val="cs-CZ" w:eastAsia="en-US"/>
    </w:rPr>
  </w:style>
  <w:style w:type="character" w:customStyle="1" w:styleId="ProsttextChar">
    <w:name w:val="Prostý text Char"/>
    <w:basedOn w:val="Standardnpsmoodstavce"/>
    <w:link w:val="Prosttext"/>
    <w:uiPriority w:val="99"/>
    <w:semiHidden/>
    <w:rsid w:val="001A5BD4"/>
    <w:rPr>
      <w:rFonts w:ascii="Consolas" w:eastAsiaTheme="minorHAnsi" w:hAnsi="Consolas" w:cs="Consolas"/>
      <w:sz w:val="21"/>
      <w:szCs w:val="21"/>
      <w:lang w:eastAsia="en-US"/>
    </w:rPr>
  </w:style>
  <w:style w:type="paragraph" w:customStyle="1" w:styleId="Pata">
    <w:name w:val="Pata"/>
    <w:qFormat/>
    <w:rsid w:val="00F42B09"/>
    <w:pPr>
      <w:tabs>
        <w:tab w:val="right" w:pos="10206"/>
      </w:tabs>
      <w:spacing w:line="276" w:lineRule="auto"/>
    </w:pPr>
    <w:rPr>
      <w:rFonts w:ascii="Arial" w:eastAsiaTheme="minorHAnsi" w:hAnsi="Arial" w:cs="Arial"/>
      <w:sz w:val="16"/>
      <w:szCs w:val="16"/>
      <w:lang w:eastAsia="en-US"/>
    </w:rPr>
  </w:style>
  <w:style w:type="paragraph" w:customStyle="1" w:styleId="pr5klad">
    <w:name w:val="pr5klad"/>
    <w:uiPriority w:val="99"/>
    <w:rsid w:val="00362A6E"/>
    <w:pPr>
      <w:widowControl w:val="0"/>
      <w:tabs>
        <w:tab w:val="num" w:pos="720"/>
      </w:tabs>
      <w:spacing w:after="80"/>
      <w:ind w:left="720" w:hanging="360"/>
      <w:jc w:val="both"/>
    </w:pPr>
    <w:rPr>
      <w:rFonts w:ascii="Arial" w:hAnsi="Arial"/>
      <w:color w:val="000000"/>
      <w:sz w:val="18"/>
      <w:szCs w:val="20"/>
    </w:rPr>
  </w:style>
  <w:style w:type="paragraph" w:styleId="Zkladntextodsazen2">
    <w:name w:val="Body Text Indent 2"/>
    <w:basedOn w:val="Normln"/>
    <w:link w:val="Zkladntextodsazen2Char"/>
    <w:uiPriority w:val="99"/>
    <w:semiHidden/>
    <w:unhideWhenUsed/>
    <w:rsid w:val="008712DF"/>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8712DF"/>
    <w:rPr>
      <w:rFonts w:ascii="Book Antiqua" w:hAnsi="Book Antiqua"/>
      <w:color w:val="000000"/>
      <w:sz w:val="24"/>
      <w:szCs w:val="20"/>
      <w:lang w:val="en-US"/>
    </w:rPr>
  </w:style>
  <w:style w:type="paragraph" w:customStyle="1" w:styleId="rove2">
    <w:name w:val="úroveň 2"/>
    <w:basedOn w:val="Normln"/>
    <w:rsid w:val="007D3AF4"/>
    <w:pPr>
      <w:spacing w:after="120" w:line="240" w:lineRule="auto"/>
      <w:ind w:left="-278" w:hanging="432"/>
      <w:jc w:val="both"/>
    </w:pPr>
    <w:rPr>
      <w:rFonts w:ascii="Times New Roman" w:eastAsiaTheme="minorHAnsi" w:hAnsi="Times New Roman"/>
      <w:color w:val="auto"/>
      <w:szCs w:val="24"/>
      <w:lang w:val="cs-CZ"/>
    </w:rPr>
  </w:style>
  <w:style w:type="paragraph" w:styleId="Normlnweb">
    <w:name w:val="Normal (Web)"/>
    <w:basedOn w:val="Normln"/>
    <w:uiPriority w:val="99"/>
    <w:unhideWhenUsed/>
    <w:rsid w:val="000B6E5A"/>
    <w:pPr>
      <w:spacing w:before="100" w:beforeAutospacing="1" w:after="100" w:afterAutospacing="1" w:line="240" w:lineRule="auto"/>
    </w:pPr>
    <w:rPr>
      <w:rFonts w:ascii="Times New Roman" w:hAnsi="Times New Roman"/>
      <w:color w:val="auto"/>
      <w:szCs w:val="24"/>
      <w:lang w:val="cs-CZ"/>
    </w:rPr>
  </w:style>
  <w:style w:type="character" w:customStyle="1" w:styleId="Nevyeenzmnka1">
    <w:name w:val="Nevyřešená zmínka1"/>
    <w:basedOn w:val="Standardnpsmoodstavce"/>
    <w:uiPriority w:val="99"/>
    <w:semiHidden/>
    <w:unhideWhenUsed/>
    <w:rsid w:val="00FA5450"/>
    <w:rPr>
      <w:color w:val="605E5C"/>
      <w:shd w:val="clear" w:color="auto" w:fill="E1DFDD"/>
    </w:rPr>
  </w:style>
  <w:style w:type="paragraph" w:styleId="Podnadpis">
    <w:name w:val="Subtitle"/>
    <w:basedOn w:val="Normln"/>
    <w:link w:val="PodnadpisChar"/>
    <w:qFormat/>
    <w:locked/>
    <w:rsid w:val="001E4BE6"/>
    <w:pPr>
      <w:spacing w:line="240" w:lineRule="auto"/>
      <w:jc w:val="center"/>
    </w:pPr>
    <w:rPr>
      <w:rFonts w:ascii="Times New Roman" w:hAnsi="Times New Roman"/>
      <w:b/>
      <w:bCs/>
      <w:color w:val="auto"/>
      <w:sz w:val="28"/>
      <w:szCs w:val="24"/>
      <w:lang w:val="cs-CZ"/>
    </w:rPr>
  </w:style>
  <w:style w:type="character" w:customStyle="1" w:styleId="PodnadpisChar">
    <w:name w:val="Podnadpis Char"/>
    <w:basedOn w:val="Standardnpsmoodstavce"/>
    <w:link w:val="Podnadpis"/>
    <w:rsid w:val="001E4BE6"/>
    <w:rPr>
      <w:b/>
      <w:bCs/>
      <w:sz w:val="28"/>
      <w:szCs w:val="24"/>
    </w:rPr>
  </w:style>
  <w:style w:type="character" w:customStyle="1" w:styleId="OdstavecseseznamemChar">
    <w:name w:val="Odstavec se seznamem Char"/>
    <w:link w:val="Odstavecseseznamem"/>
    <w:uiPriority w:val="99"/>
    <w:rsid w:val="00BB2B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255790">
      <w:bodyDiv w:val="1"/>
      <w:marLeft w:val="0"/>
      <w:marRight w:val="0"/>
      <w:marTop w:val="0"/>
      <w:marBottom w:val="0"/>
      <w:divBdr>
        <w:top w:val="none" w:sz="0" w:space="0" w:color="auto"/>
        <w:left w:val="none" w:sz="0" w:space="0" w:color="auto"/>
        <w:bottom w:val="none" w:sz="0" w:space="0" w:color="auto"/>
        <w:right w:val="none" w:sz="0" w:space="0" w:color="auto"/>
      </w:divBdr>
    </w:div>
    <w:div w:id="156389228">
      <w:bodyDiv w:val="1"/>
      <w:marLeft w:val="0"/>
      <w:marRight w:val="0"/>
      <w:marTop w:val="0"/>
      <w:marBottom w:val="0"/>
      <w:divBdr>
        <w:top w:val="none" w:sz="0" w:space="0" w:color="auto"/>
        <w:left w:val="none" w:sz="0" w:space="0" w:color="auto"/>
        <w:bottom w:val="none" w:sz="0" w:space="0" w:color="auto"/>
        <w:right w:val="none" w:sz="0" w:space="0" w:color="auto"/>
      </w:divBdr>
    </w:div>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312609979">
      <w:bodyDiv w:val="1"/>
      <w:marLeft w:val="0"/>
      <w:marRight w:val="0"/>
      <w:marTop w:val="0"/>
      <w:marBottom w:val="0"/>
      <w:divBdr>
        <w:top w:val="none" w:sz="0" w:space="0" w:color="auto"/>
        <w:left w:val="none" w:sz="0" w:space="0" w:color="auto"/>
        <w:bottom w:val="none" w:sz="0" w:space="0" w:color="auto"/>
        <w:right w:val="none" w:sz="0" w:space="0" w:color="auto"/>
      </w:divBdr>
    </w:div>
    <w:div w:id="379283834">
      <w:bodyDiv w:val="1"/>
      <w:marLeft w:val="0"/>
      <w:marRight w:val="0"/>
      <w:marTop w:val="0"/>
      <w:marBottom w:val="0"/>
      <w:divBdr>
        <w:top w:val="none" w:sz="0" w:space="0" w:color="auto"/>
        <w:left w:val="none" w:sz="0" w:space="0" w:color="auto"/>
        <w:bottom w:val="none" w:sz="0" w:space="0" w:color="auto"/>
        <w:right w:val="none" w:sz="0" w:space="0" w:color="auto"/>
      </w:divBdr>
    </w:div>
    <w:div w:id="700666032">
      <w:bodyDiv w:val="1"/>
      <w:marLeft w:val="0"/>
      <w:marRight w:val="0"/>
      <w:marTop w:val="0"/>
      <w:marBottom w:val="0"/>
      <w:divBdr>
        <w:top w:val="none" w:sz="0" w:space="0" w:color="auto"/>
        <w:left w:val="none" w:sz="0" w:space="0" w:color="auto"/>
        <w:bottom w:val="none" w:sz="0" w:space="0" w:color="auto"/>
        <w:right w:val="none" w:sz="0" w:space="0" w:color="auto"/>
      </w:divBdr>
    </w:div>
    <w:div w:id="966279585">
      <w:bodyDiv w:val="1"/>
      <w:marLeft w:val="0"/>
      <w:marRight w:val="0"/>
      <w:marTop w:val="0"/>
      <w:marBottom w:val="0"/>
      <w:divBdr>
        <w:top w:val="none" w:sz="0" w:space="0" w:color="auto"/>
        <w:left w:val="none" w:sz="0" w:space="0" w:color="auto"/>
        <w:bottom w:val="none" w:sz="0" w:space="0" w:color="auto"/>
        <w:right w:val="none" w:sz="0" w:space="0" w:color="auto"/>
      </w:divBdr>
    </w:div>
    <w:div w:id="1254361925">
      <w:bodyDiv w:val="1"/>
      <w:marLeft w:val="0"/>
      <w:marRight w:val="0"/>
      <w:marTop w:val="0"/>
      <w:marBottom w:val="0"/>
      <w:divBdr>
        <w:top w:val="none" w:sz="0" w:space="0" w:color="auto"/>
        <w:left w:val="none" w:sz="0" w:space="0" w:color="auto"/>
        <w:bottom w:val="none" w:sz="0" w:space="0" w:color="auto"/>
        <w:right w:val="none" w:sz="0" w:space="0" w:color="auto"/>
      </w:divBdr>
    </w:div>
    <w:div w:id="1275668358">
      <w:bodyDiv w:val="1"/>
      <w:marLeft w:val="0"/>
      <w:marRight w:val="0"/>
      <w:marTop w:val="0"/>
      <w:marBottom w:val="0"/>
      <w:divBdr>
        <w:top w:val="none" w:sz="0" w:space="0" w:color="auto"/>
        <w:left w:val="none" w:sz="0" w:space="0" w:color="auto"/>
        <w:bottom w:val="none" w:sz="0" w:space="0" w:color="auto"/>
        <w:right w:val="none" w:sz="0" w:space="0" w:color="auto"/>
      </w:divBdr>
    </w:div>
    <w:div w:id="130431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hovanec@dpo.cz" TargetMode="External"/><Relationship Id="rId13" Type="http://schemas.openxmlformats.org/officeDocument/2006/relationships/hyperlink" Target="mailto:ekologie@dpo.cz" TargetMode="External"/><Relationship Id="rId18" Type="http://schemas.openxmlformats.org/officeDocument/2006/relationships/footer" Target="footer3.xml"/><Relationship Id="rId26"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lektronicka.fakturace@dpo.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navratil@dpo.cz"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Roman.Macecek@dpo.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bohacek@dpo.cz"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ksmh\winword\templa32\sablony\SMLODILOOBCHZ.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BC3740-90C6-44AE-83E0-FF50193EC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SMLODILOOBCHZ.dot</Template>
  <TotalTime>368</TotalTime>
  <Pages>13</Pages>
  <Words>6443</Words>
  <Characters>38679</Characters>
  <Application>Microsoft Office Word</Application>
  <DocSecurity>0</DocSecurity>
  <Lines>322</Lines>
  <Paragraphs>90</Paragraphs>
  <ScaleCrop>false</ScaleCrop>
  <HeadingPairs>
    <vt:vector size="2" baseType="variant">
      <vt:variant>
        <vt:lpstr>Název</vt:lpstr>
      </vt:variant>
      <vt:variant>
        <vt:i4>1</vt:i4>
      </vt:variant>
    </vt:vector>
  </HeadingPairs>
  <TitlesOfParts>
    <vt:vector size="1" baseType="lpstr">
      <vt:lpstr>SMLOUVA O DÍLO – část 1</vt:lpstr>
    </vt:vector>
  </TitlesOfParts>
  <Company>HP</Company>
  <LinksUpToDate>false</LinksUpToDate>
  <CharactersWithSpaces>45032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část 1</dc:title>
  <dc:creator>navratilk</dc:creator>
  <cp:lastModifiedBy>Kolarčíková Eva, Ing.</cp:lastModifiedBy>
  <cp:revision>38</cp:revision>
  <cp:lastPrinted>2020-05-28T12:13:00Z</cp:lastPrinted>
  <dcterms:created xsi:type="dcterms:W3CDTF">2020-02-18T12:11:00Z</dcterms:created>
  <dcterms:modified xsi:type="dcterms:W3CDTF">2020-05-28T12:13:00Z</dcterms:modified>
</cp:coreProperties>
</file>