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A41CE7" w14:textId="77777777" w:rsidR="000E6E24" w:rsidRPr="008E093F" w:rsidRDefault="009E158B" w:rsidP="000E6E2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8E093F">
        <w:rPr>
          <w:rFonts w:ascii="Times New Roman" w:hAnsi="Times New Roman"/>
          <w:sz w:val="22"/>
          <w:szCs w:val="22"/>
        </w:rPr>
        <w:t>Příloha</w:t>
      </w:r>
      <w:r w:rsidR="000E6E24" w:rsidRPr="008E093F">
        <w:rPr>
          <w:rFonts w:ascii="Times New Roman" w:hAnsi="Times New Roman"/>
          <w:sz w:val="22"/>
          <w:szCs w:val="22"/>
        </w:rPr>
        <w:t xml:space="preserve"> </w:t>
      </w:r>
      <w:r w:rsidR="00CF77E0" w:rsidRPr="008E093F">
        <w:rPr>
          <w:rFonts w:ascii="Times New Roman" w:hAnsi="Times New Roman"/>
          <w:sz w:val="22"/>
          <w:szCs w:val="22"/>
        </w:rPr>
        <w:t>č.</w:t>
      </w:r>
      <w:r w:rsidR="001D29B9">
        <w:rPr>
          <w:rFonts w:ascii="Times New Roman" w:hAnsi="Times New Roman"/>
          <w:sz w:val="22"/>
          <w:szCs w:val="22"/>
        </w:rPr>
        <w:t>1</w:t>
      </w:r>
      <w:r w:rsidR="00CF77E0" w:rsidRPr="008E093F">
        <w:rPr>
          <w:rFonts w:ascii="Times New Roman" w:hAnsi="Times New Roman"/>
          <w:sz w:val="22"/>
          <w:szCs w:val="22"/>
        </w:rPr>
        <w:t xml:space="preserve"> </w:t>
      </w:r>
      <w:r w:rsidR="000E6E24" w:rsidRPr="008E093F">
        <w:rPr>
          <w:rFonts w:ascii="Times New Roman" w:hAnsi="Times New Roman"/>
          <w:sz w:val="22"/>
          <w:szCs w:val="22"/>
        </w:rPr>
        <w:t xml:space="preserve"> </w:t>
      </w:r>
      <w:r w:rsidR="00B12738" w:rsidRPr="008E093F">
        <w:rPr>
          <w:rFonts w:ascii="Times New Roman" w:hAnsi="Times New Roman"/>
          <w:b/>
          <w:sz w:val="22"/>
          <w:szCs w:val="22"/>
        </w:rPr>
        <w:t>Technická specifikace zboží</w:t>
      </w:r>
    </w:p>
    <w:p w14:paraId="0AF5A363" w14:textId="77777777" w:rsidR="007B0379" w:rsidRPr="008E093F" w:rsidRDefault="007B0379" w:rsidP="007B0379">
      <w:pPr>
        <w:jc w:val="center"/>
        <w:rPr>
          <w:rFonts w:ascii="Times New Roman" w:hAnsi="Times New Roman"/>
          <w:sz w:val="22"/>
          <w:szCs w:val="22"/>
        </w:rPr>
      </w:pPr>
    </w:p>
    <w:p w14:paraId="0C89BBCC" w14:textId="77777777" w:rsidR="007B0379" w:rsidRPr="008E093F" w:rsidRDefault="007B0379" w:rsidP="007B0379">
      <w:pPr>
        <w:jc w:val="center"/>
        <w:rPr>
          <w:rFonts w:ascii="Times New Roman" w:hAnsi="Times New Roman"/>
          <w:sz w:val="22"/>
          <w:szCs w:val="22"/>
        </w:rPr>
      </w:pPr>
    </w:p>
    <w:p w14:paraId="1AF648BE" w14:textId="77777777" w:rsidR="00BA1AAF" w:rsidRPr="008E093F" w:rsidRDefault="008E093F" w:rsidP="000E6E24">
      <w:pPr>
        <w:spacing w:before="0" w:beforeAutospacing="0" w:after="0" w:afterAutospacing="0"/>
        <w:ind w:left="0" w:right="68"/>
        <w:jc w:val="center"/>
        <w:rPr>
          <w:rFonts w:ascii="Times New Roman" w:hAnsi="Times New Roman"/>
          <w:sz w:val="22"/>
          <w:szCs w:val="22"/>
        </w:rPr>
      </w:pPr>
      <w:r w:rsidRPr="008E093F">
        <w:rPr>
          <w:rFonts w:ascii="Times New Roman" w:eastAsia="Times New Roman" w:hAnsi="Times New Roman"/>
          <w:b/>
          <w:bCs/>
          <w:sz w:val="28"/>
          <w:szCs w:val="22"/>
          <w:lang w:eastAsia="cs-CZ"/>
        </w:rPr>
        <w:t xml:space="preserve">Dodáni </w:t>
      </w:r>
      <w:r w:rsidR="00FD5D78">
        <w:rPr>
          <w:rFonts w:ascii="Times New Roman" w:eastAsia="Times New Roman" w:hAnsi="Times New Roman"/>
          <w:b/>
          <w:bCs/>
          <w:sz w:val="28"/>
          <w:szCs w:val="22"/>
          <w:lang w:eastAsia="cs-CZ"/>
        </w:rPr>
        <w:t>kabelového podvoz</w:t>
      </w:r>
      <w:r w:rsidR="00FD5D78" w:rsidRPr="00FD5D78">
        <w:rPr>
          <w:rFonts w:ascii="Times New Roman" w:eastAsia="Times New Roman" w:hAnsi="Times New Roman"/>
          <w:b/>
          <w:bCs/>
          <w:sz w:val="28"/>
          <w:szCs w:val="22"/>
          <w:lang w:eastAsia="cs-CZ"/>
        </w:rPr>
        <w:t>k</w:t>
      </w:r>
      <w:r w:rsidR="00FD5D78">
        <w:rPr>
          <w:rFonts w:ascii="Times New Roman" w:eastAsia="Times New Roman" w:hAnsi="Times New Roman"/>
          <w:b/>
          <w:bCs/>
          <w:sz w:val="28"/>
          <w:szCs w:val="22"/>
          <w:lang w:eastAsia="cs-CZ"/>
        </w:rPr>
        <w:t>u</w:t>
      </w:r>
      <w:r w:rsidRPr="008E093F" w:rsidDel="008E093F">
        <w:rPr>
          <w:rFonts w:ascii="Times New Roman" w:eastAsia="Times New Roman" w:hAnsi="Times New Roman"/>
          <w:b/>
          <w:bCs/>
          <w:sz w:val="28"/>
          <w:szCs w:val="22"/>
          <w:lang w:eastAsia="cs-CZ"/>
        </w:rPr>
        <w:t xml:space="preserve"> </w:t>
      </w:r>
    </w:p>
    <w:p w14:paraId="75516D5F" w14:textId="77777777" w:rsidR="00BA1AAF" w:rsidRPr="008E093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8E093F">
        <w:rPr>
          <w:rFonts w:ascii="Times New Roman" w:hAnsi="Times New Roman"/>
          <w:b/>
          <w:sz w:val="22"/>
          <w:szCs w:val="22"/>
        </w:rPr>
        <w:t xml:space="preserve">Výrobce: </w:t>
      </w:r>
      <w:r w:rsidR="00B72C6D" w:rsidRPr="008E093F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8E093F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4FDDD93C" w14:textId="77777777" w:rsidR="00BA1AAF" w:rsidRPr="008E093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8E093F">
        <w:rPr>
          <w:rFonts w:ascii="Times New Roman" w:hAnsi="Times New Roman"/>
          <w:b/>
          <w:sz w:val="22"/>
          <w:szCs w:val="22"/>
        </w:rPr>
        <w:t xml:space="preserve">Typ, označení: </w:t>
      </w:r>
      <w:r w:rsidR="00B72C6D" w:rsidRPr="008E093F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8E093F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0CE3B93A" w14:textId="77777777" w:rsidR="00BA1AAF" w:rsidRPr="008E093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8E093F">
        <w:rPr>
          <w:rFonts w:ascii="Times New Roman" w:hAnsi="Times New Roman"/>
          <w:b/>
          <w:sz w:val="22"/>
          <w:szCs w:val="22"/>
        </w:rPr>
        <w:t xml:space="preserve">Rok výroby: </w:t>
      </w:r>
      <w:r w:rsidR="00B72C6D" w:rsidRPr="008E093F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8E093F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1745A52A" w14:textId="77777777" w:rsidR="00BA1AAF" w:rsidRPr="008E093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65DDED7C" w14:textId="77777777" w:rsidR="00BA1AAF" w:rsidRPr="008E093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8E093F">
        <w:rPr>
          <w:rFonts w:ascii="Times New Roman" w:hAnsi="Times New Roman"/>
          <w:i/>
          <w:sz w:val="22"/>
          <w:szCs w:val="22"/>
        </w:rPr>
        <w:t xml:space="preserve">Komentář: u číselných údajů uchazeč uvede </w:t>
      </w:r>
      <w:r w:rsidRPr="008E093F">
        <w:rPr>
          <w:rFonts w:ascii="Times New Roman" w:hAnsi="Times New Roman"/>
          <w:i/>
          <w:sz w:val="22"/>
          <w:szCs w:val="22"/>
          <w:u w:val="single"/>
        </w:rPr>
        <w:t>konkrétní hodnotu</w:t>
      </w:r>
      <w:r w:rsidRPr="008E093F">
        <w:rPr>
          <w:rFonts w:ascii="Times New Roman" w:hAnsi="Times New Roman"/>
          <w:i/>
          <w:sz w:val="22"/>
          <w:szCs w:val="22"/>
        </w:rPr>
        <w:t>, u ostatních údajů vyplnit ANO/NE respektive splňuje/nesplňuje</w:t>
      </w:r>
      <w:r w:rsidR="00F92440" w:rsidRPr="008E093F">
        <w:rPr>
          <w:rFonts w:ascii="Times New Roman" w:hAnsi="Times New Roman"/>
          <w:i/>
          <w:sz w:val="22"/>
          <w:szCs w:val="22"/>
        </w:rPr>
        <w:t>.</w:t>
      </w:r>
    </w:p>
    <w:p w14:paraId="0DEC94DA" w14:textId="19144505" w:rsidR="00BA1AAF" w:rsidRPr="008E093F" w:rsidRDefault="00B72C6D" w:rsidP="00BA1AAF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E093F">
        <w:rPr>
          <w:rFonts w:ascii="Times New Roman" w:hAnsi="Times New Roman"/>
          <w:i/>
          <w:sz w:val="22"/>
          <w:szCs w:val="22"/>
        </w:rPr>
        <w:t>Dodavatel</w:t>
      </w:r>
      <w:r w:rsidR="00BA1AAF" w:rsidRPr="008E093F">
        <w:rPr>
          <w:rFonts w:ascii="Times New Roman" w:hAnsi="Times New Roman"/>
          <w:i/>
          <w:sz w:val="22"/>
          <w:szCs w:val="22"/>
        </w:rPr>
        <w:t xml:space="preserve"> uvede k jednotlivým bodům písemné vyjádření slovy ANO/NE, že daný bod splní/nesplní nebo </w:t>
      </w:r>
      <w:r w:rsidR="00BA1AAF" w:rsidRPr="00515908">
        <w:rPr>
          <w:rFonts w:ascii="Times New Roman" w:hAnsi="Times New Roman"/>
          <w:i/>
          <w:sz w:val="22"/>
          <w:szCs w:val="22"/>
        </w:rPr>
        <w:t xml:space="preserve">nabídne lepší technické řešení u parametrů. </w:t>
      </w:r>
      <w:r w:rsidR="00CC5282" w:rsidRPr="00515908">
        <w:rPr>
          <w:rFonts w:ascii="Times New Roman" w:hAnsi="Times New Roman"/>
          <w:i/>
          <w:iCs/>
          <w:sz w:val="22"/>
          <w:szCs w:val="22"/>
        </w:rPr>
        <w:t>Dále u položek označených hvězdičkou (</w:t>
      </w:r>
      <w:r w:rsidR="00CC5282" w:rsidRPr="00515908">
        <w:rPr>
          <w:rFonts w:ascii="Times New Roman" w:hAnsi="Times New Roman"/>
          <w:b/>
          <w:bCs/>
          <w:sz w:val="22"/>
          <w:szCs w:val="22"/>
          <w:lang w:eastAsia="cs-CZ"/>
        </w:rPr>
        <w:t>*</w:t>
      </w:r>
      <w:r w:rsidR="00CC5282" w:rsidRPr="00515908">
        <w:rPr>
          <w:rFonts w:ascii="Times New Roman" w:hAnsi="Times New Roman"/>
          <w:i/>
          <w:iCs/>
          <w:sz w:val="22"/>
          <w:szCs w:val="22"/>
          <w:lang w:eastAsia="cs-CZ"/>
        </w:rPr>
        <w:t>)</w:t>
      </w:r>
      <w:r w:rsidR="00CC5282" w:rsidRPr="00515908">
        <w:rPr>
          <w:rFonts w:ascii="Times New Roman" w:hAnsi="Times New Roman"/>
          <w:i/>
          <w:iCs/>
          <w:sz w:val="22"/>
          <w:szCs w:val="22"/>
        </w:rPr>
        <w:t xml:space="preserve"> dodavatel doplní skutečné nabízené hodnoty</w:t>
      </w:r>
      <w:r w:rsidR="00BA1AAF" w:rsidRPr="00515908">
        <w:rPr>
          <w:rFonts w:ascii="Times New Roman" w:hAnsi="Times New Roman"/>
          <w:i/>
          <w:sz w:val="22"/>
          <w:szCs w:val="22"/>
        </w:rPr>
        <w:t>.</w:t>
      </w:r>
      <w:r w:rsidR="00BA1AAF" w:rsidRPr="008E093F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="00BA1AAF" w:rsidRPr="008E093F">
        <w:rPr>
          <w:rFonts w:ascii="Times New Roman" w:hAnsi="Times New Roman"/>
          <w:i/>
          <w:sz w:val="22"/>
          <w:szCs w:val="22"/>
        </w:rPr>
        <w:t>Takto</w:t>
      </w:r>
      <w:r w:rsidR="00BA1AAF" w:rsidRPr="008E093F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="00BA1AAF" w:rsidRPr="008E093F">
        <w:rPr>
          <w:rFonts w:ascii="Times New Roman" w:hAnsi="Times New Roman"/>
          <w:i/>
          <w:sz w:val="22"/>
          <w:szCs w:val="22"/>
        </w:rPr>
        <w:t>doplněná technická specifikace zboží bude tvořit samostatnou přílohu</w:t>
      </w:r>
      <w:r w:rsidRPr="008E093F">
        <w:rPr>
          <w:rFonts w:ascii="Times New Roman" w:hAnsi="Times New Roman"/>
          <w:i/>
          <w:sz w:val="22"/>
          <w:szCs w:val="22"/>
        </w:rPr>
        <w:t xml:space="preserve"> smlouvy. V případě že dodavatelem</w:t>
      </w:r>
      <w:r w:rsidR="00BA1AAF" w:rsidRPr="008E093F">
        <w:rPr>
          <w:rFonts w:ascii="Times New Roman" w:hAnsi="Times New Roman"/>
          <w:i/>
          <w:sz w:val="22"/>
          <w:szCs w:val="22"/>
        </w:rPr>
        <w:t xml:space="preserve"> předložená technická specifikace zboží k předmětu plnění nebude obsahovat požadovaná patřičná vyjádření, nebo nesplní požadovanou technickou specifikaci zboží, bude nabídka posouzena jako nesplňující zadávací podmínky.  </w:t>
      </w:r>
    </w:p>
    <w:p w14:paraId="48172AC3" w14:textId="77777777" w:rsidR="00BA1AAF" w:rsidRPr="008E093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8E093F">
        <w:rPr>
          <w:rFonts w:ascii="Times New Roman" w:hAnsi="Times New Roman"/>
          <w:i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jiným výrobkem nebo technologií srovnatelných, nebo lepších vlastností.</w:t>
      </w:r>
    </w:p>
    <w:p w14:paraId="3BD06431" w14:textId="77777777" w:rsidR="00580513" w:rsidRPr="008E093F" w:rsidRDefault="00BA1AAF" w:rsidP="00BA1AAF">
      <w:pPr>
        <w:pStyle w:val="Odstavecseseznamem"/>
        <w:ind w:left="0"/>
        <w:jc w:val="both"/>
        <w:rPr>
          <w:rFonts w:ascii="Times New Roman" w:hAnsi="Times New Roman"/>
          <w:i/>
        </w:rPr>
      </w:pPr>
      <w:r w:rsidRPr="008E093F">
        <w:rPr>
          <w:rFonts w:ascii="Times New Roman" w:hAnsi="Times New Roman"/>
          <w:i/>
        </w:rPr>
        <w:t>Pokud je v Technické specifikaci zboží užit pojem „možnost“, je tím rozuměna vlastnost, funkce či schopnost zboží, nikoliv pouze jeho připravenost k využi</w:t>
      </w:r>
      <w:bookmarkStart w:id="0" w:name="_GoBack"/>
      <w:r w:rsidRPr="008E093F">
        <w:rPr>
          <w:rFonts w:ascii="Times New Roman" w:hAnsi="Times New Roman"/>
          <w:i/>
        </w:rPr>
        <w:t xml:space="preserve">tí této možnosti (tzn., že zadavatel požaduje, aby mohl tyto „možnosti“ využívat bez dalších finančních investic </w:t>
      </w:r>
      <w:bookmarkEnd w:id="0"/>
      <w:r w:rsidRPr="008E093F">
        <w:rPr>
          <w:rFonts w:ascii="Times New Roman" w:hAnsi="Times New Roman"/>
          <w:i/>
        </w:rPr>
        <w:t>do různých rozšíření, upgradů, apod., nejsou-li tyto výslovně zmíněny).</w:t>
      </w:r>
    </w:p>
    <w:p w14:paraId="44A06E1D" w14:textId="77777777" w:rsidR="00580513" w:rsidRPr="008E093F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C83B04" w:rsidRPr="008E093F" w14:paraId="74260D35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59AD1EDB" w14:textId="77777777" w:rsidR="00FD5D78" w:rsidRDefault="00FD5D78" w:rsidP="00FD5D78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 w:rsidRPr="00FD5D78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  <w:t>Kabelový podvozek</w:t>
            </w:r>
          </w:p>
          <w:p w14:paraId="6185ACF8" w14:textId="2A99747D" w:rsidR="00C83B04" w:rsidRPr="008E093F" w:rsidRDefault="00B93C54" w:rsidP="00C83B04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T</w:t>
            </w:r>
            <w:r w:rsidR="00C83B04" w:rsidRPr="008E093F">
              <w:rPr>
                <w:rFonts w:ascii="Times New Roman" w:hAnsi="Times New Roman"/>
                <w:b/>
                <w:sz w:val="22"/>
                <w:szCs w:val="22"/>
              </w:rPr>
              <w:t>yp a označení:</w:t>
            </w:r>
            <w:r w:rsidR="00C83B04" w:rsidRPr="008E093F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 xml:space="preserve"> (doplní dodavatel)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0499822" w14:textId="77777777" w:rsidR="00C83B04" w:rsidRPr="008E093F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 w:rsidR="00FD5D78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25E3BBA" w14:textId="77777777" w:rsidR="00C83B04" w:rsidRPr="008E093F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C83B04" w:rsidRPr="008E093F" w14:paraId="3FC004C8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72D5A4C3" w14:textId="77777777" w:rsidR="00C83B04" w:rsidRPr="00FB1451" w:rsidRDefault="00FB1451" w:rsidP="00C83B0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J</w:t>
            </w:r>
            <w:r w:rsidRPr="00FB1451">
              <w:rPr>
                <w:rFonts w:ascii="Times New Roman" w:hAnsi="Times New Roman"/>
                <w:sz w:val="22"/>
                <w:szCs w:val="22"/>
              </w:rPr>
              <w:t>ednonápravový (bez rezervního kola</w:t>
            </w:r>
            <w:r w:rsidR="00A16FAC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91EBD03" w14:textId="77777777" w:rsidR="00C83B04" w:rsidRPr="008E093F" w:rsidRDefault="00FD5D78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B45CC6A" w14:textId="77777777" w:rsidR="00C83B04" w:rsidRPr="008E093F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83B04" w:rsidRPr="008E093F" w14:paraId="4632A02C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4843350" w14:textId="77777777" w:rsidR="00C83B04" w:rsidRPr="00FB1451" w:rsidRDefault="00FB1451" w:rsidP="00E7573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</w:t>
            </w:r>
            <w:r w:rsidRPr="00FB1451">
              <w:rPr>
                <w:rFonts w:ascii="Times New Roman" w:hAnsi="Times New Roman"/>
                <w:sz w:val="22"/>
                <w:szCs w:val="22"/>
              </w:rPr>
              <w:t>neumatiky pro celoroční použití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EB168EB" w14:textId="77777777" w:rsidR="00C83B04" w:rsidRPr="008E093F" w:rsidRDefault="00FD5D78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712C595" w14:textId="77777777" w:rsidR="00C83B04" w:rsidRPr="008E093F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83B04" w:rsidRPr="008E093F" w14:paraId="515E3A82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F3796EC" w14:textId="40E06DFE" w:rsidR="00C83B04" w:rsidRPr="00FB1451" w:rsidRDefault="00876B1F" w:rsidP="00C83B0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Celková</w:t>
            </w:r>
            <w:r w:rsidR="00FB1451" w:rsidRPr="00FB1451">
              <w:rPr>
                <w:rFonts w:ascii="Times New Roman" w:hAnsi="Times New Roman"/>
                <w:sz w:val="22"/>
                <w:szCs w:val="22"/>
              </w:rPr>
              <w:t xml:space="preserve"> hmotnost min. 4 400 kg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2A59488" w14:textId="77777777" w:rsidR="00C83B04" w:rsidRPr="008E093F" w:rsidRDefault="00FD5D78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53FF31C" w14:textId="0225193A" w:rsidR="00C83B04" w:rsidRPr="008E093F" w:rsidRDefault="00C83B04" w:rsidP="00FD5D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83B04" w:rsidRPr="008E093F" w14:paraId="34292F90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26F7760E" w14:textId="77777777" w:rsidR="00C83B04" w:rsidRPr="00FB1451" w:rsidRDefault="00FB1451" w:rsidP="00C83B0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</w:t>
            </w:r>
            <w:r w:rsidRPr="00FB1451">
              <w:rPr>
                <w:rFonts w:ascii="Times New Roman" w:hAnsi="Times New Roman"/>
                <w:sz w:val="22"/>
                <w:szCs w:val="22"/>
              </w:rPr>
              <w:t>celové hřídele (osy kabelových cívek) Ø  75 mm a  Ø 60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E78AEFB" w14:textId="77777777" w:rsidR="00C83B04" w:rsidRPr="008E093F" w:rsidRDefault="00FD5D78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6DDC05A" w14:textId="77777777" w:rsidR="00C83B04" w:rsidRPr="008E093F" w:rsidRDefault="00FD5D78" w:rsidP="00FD5D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536EE3" w:rsidRPr="008E093F" w14:paraId="54B62111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2B126C53" w14:textId="0A5EB3AF" w:rsidR="00536EE3" w:rsidRPr="00FB1451" w:rsidRDefault="002D1ECD" w:rsidP="00526AE5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</w:t>
            </w:r>
            <w:r w:rsidR="00FB1451" w:rsidRPr="00FB1451">
              <w:rPr>
                <w:rFonts w:ascii="Times New Roman" w:hAnsi="Times New Roman"/>
                <w:sz w:val="22"/>
                <w:szCs w:val="22"/>
              </w:rPr>
              <w:t xml:space="preserve">růměr kabelového bubnu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do </w:t>
            </w:r>
            <w:r w:rsidR="00526AE5">
              <w:rPr>
                <w:rFonts w:ascii="Times New Roman" w:hAnsi="Times New Roman"/>
                <w:sz w:val="22"/>
                <w:szCs w:val="22"/>
              </w:rPr>
              <w:t>2000</w:t>
            </w:r>
            <w:r w:rsidR="00FB1451" w:rsidRPr="00FB1451"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 w:rsidR="00BF0DD4">
              <w:rPr>
                <w:rFonts w:ascii="Times New Roman" w:hAnsi="Times New Roman"/>
                <w:sz w:val="22"/>
                <w:szCs w:val="22"/>
              </w:rPr>
              <w:t>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CD26ACA" w14:textId="77777777" w:rsidR="00536EE3" w:rsidRPr="008E093F" w:rsidRDefault="00FD5D78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F57C1E4" w14:textId="77777777" w:rsidR="00536EE3" w:rsidRPr="008E093F" w:rsidRDefault="00FD5D78" w:rsidP="00FD5D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BF0DD4" w:rsidRPr="008E093F" w14:paraId="301F765D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2532D1A2" w14:textId="11458F5E" w:rsidR="00BF0DD4" w:rsidRDefault="002D1ECD" w:rsidP="002D1ECD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</w:t>
            </w:r>
            <w:r w:rsidR="00BF0DD4">
              <w:rPr>
                <w:rFonts w:ascii="Times New Roman" w:hAnsi="Times New Roman"/>
                <w:sz w:val="22"/>
                <w:szCs w:val="22"/>
              </w:rPr>
              <w:t xml:space="preserve">áha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kabelového </w:t>
            </w:r>
            <w:r w:rsidR="00BF0DD4">
              <w:rPr>
                <w:rFonts w:ascii="Times New Roman" w:hAnsi="Times New Roman"/>
                <w:sz w:val="22"/>
                <w:szCs w:val="22"/>
              </w:rPr>
              <w:t xml:space="preserve">bubnu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až </w:t>
            </w:r>
            <w:r w:rsidR="00BF0DD4">
              <w:rPr>
                <w:rFonts w:ascii="Times New Roman" w:hAnsi="Times New Roman"/>
                <w:sz w:val="22"/>
                <w:szCs w:val="22"/>
              </w:rPr>
              <w:t>2 500kg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A10BF8" w14:textId="4D5DF04F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254F3F3" w14:textId="36273A45" w:rsidR="00BF0DD4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BF0DD4" w:rsidRPr="008E093F" w14:paraId="6E6ADD59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6A1F6FD3" w14:textId="6E2007D4" w:rsidR="00BF0DD4" w:rsidRPr="00FB1451" w:rsidRDefault="002D1ECD" w:rsidP="00526AE5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Minimální</w:t>
            </w:r>
            <w:r w:rsidRPr="00FB145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F0DD4" w:rsidRPr="00FB1451">
              <w:rPr>
                <w:rFonts w:ascii="Times New Roman" w:hAnsi="Times New Roman"/>
                <w:sz w:val="22"/>
                <w:szCs w:val="22"/>
              </w:rPr>
              <w:t xml:space="preserve">šířka kabelového bubnu </w:t>
            </w:r>
            <w:r w:rsidRPr="00FB1451">
              <w:rPr>
                <w:rFonts w:ascii="Times New Roman" w:hAnsi="Times New Roman"/>
                <w:sz w:val="22"/>
                <w:szCs w:val="22"/>
              </w:rPr>
              <w:t xml:space="preserve">pro hřídel </w:t>
            </w:r>
            <w:r w:rsidR="00F91D81">
              <w:rPr>
                <w:rFonts w:ascii="Times New Roman" w:hAnsi="Times New Roman"/>
                <w:sz w:val="22"/>
                <w:szCs w:val="22"/>
              </w:rPr>
              <w:t xml:space="preserve">o </w:t>
            </w:r>
            <w:r w:rsidRPr="00FB1451">
              <w:rPr>
                <w:rFonts w:ascii="Times New Roman" w:hAnsi="Times New Roman"/>
                <w:sz w:val="22"/>
                <w:szCs w:val="22"/>
              </w:rPr>
              <w:t>Ø 76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mm </w:t>
            </w:r>
            <w:r w:rsidR="00BF0DD4" w:rsidRPr="00FB145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26AE5">
              <w:rPr>
                <w:rFonts w:ascii="Times New Roman" w:hAnsi="Times New Roman"/>
                <w:sz w:val="22"/>
                <w:szCs w:val="22"/>
              </w:rPr>
              <w:t>1050</w:t>
            </w:r>
            <w:r w:rsidR="00BF0DD4" w:rsidRPr="00FB1451">
              <w:rPr>
                <w:rFonts w:ascii="Times New Roman" w:hAnsi="Times New Roman"/>
                <w:sz w:val="22"/>
                <w:szCs w:val="22"/>
              </w:rPr>
              <w:t xml:space="preserve"> mm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311EC02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197FA51" w14:textId="6485CF24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0DD4" w:rsidRPr="008E093F" w14:paraId="791CC4AD" w14:textId="77777777" w:rsidTr="00FB1451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4BA9D24" w14:textId="1CE69D21" w:rsidR="00BF0DD4" w:rsidRPr="00FB1451" w:rsidRDefault="002D1ECD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Minimální</w:t>
            </w:r>
            <w:r w:rsidRPr="00FB1451">
              <w:rPr>
                <w:rFonts w:ascii="Times New Roman" w:hAnsi="Times New Roman"/>
                <w:sz w:val="22"/>
                <w:szCs w:val="22"/>
              </w:rPr>
              <w:t xml:space="preserve"> šířka kabelového bubnu pro hřídel </w:t>
            </w:r>
            <w:r w:rsidR="00F91D81">
              <w:rPr>
                <w:rFonts w:ascii="Times New Roman" w:hAnsi="Times New Roman"/>
                <w:sz w:val="22"/>
                <w:szCs w:val="22"/>
              </w:rPr>
              <w:t xml:space="preserve">o </w:t>
            </w:r>
            <w:r w:rsidRPr="00FB1451">
              <w:rPr>
                <w:rFonts w:ascii="Times New Roman" w:hAnsi="Times New Roman"/>
                <w:sz w:val="22"/>
                <w:szCs w:val="22"/>
              </w:rPr>
              <w:t>Ø 6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0 mm </w:t>
            </w:r>
            <w:r w:rsidR="00526AE5">
              <w:rPr>
                <w:rFonts w:ascii="Times New Roman" w:hAnsi="Times New Roman"/>
                <w:sz w:val="22"/>
                <w:szCs w:val="22"/>
              </w:rPr>
              <w:t>800</w:t>
            </w:r>
            <w:r w:rsidRPr="00FB1451">
              <w:rPr>
                <w:rFonts w:ascii="Times New Roman" w:hAnsi="Times New Roman"/>
                <w:sz w:val="22"/>
                <w:szCs w:val="22"/>
              </w:rPr>
              <w:t xml:space="preserve"> mm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62B20A7" w14:textId="77777777" w:rsidR="00BF0DD4" w:rsidRPr="008E093F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F9097CF" w14:textId="2147AC0B" w:rsidR="00BF0DD4" w:rsidRPr="008E093F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7319AD42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FB210F0" w14:textId="77777777" w:rsidR="00BF0DD4" w:rsidRPr="00FB1451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</w:t>
            </w:r>
            <w:r w:rsidRPr="00FB1451">
              <w:rPr>
                <w:rFonts w:ascii="Times New Roman" w:hAnsi="Times New Roman"/>
                <w:sz w:val="22"/>
                <w:szCs w:val="22"/>
              </w:rPr>
              <w:t>vládání zdvihu bubnu ruční hydraulickou pumpou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D40BD33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7A72A97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42B410B5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3AC5C155" w14:textId="2317D312" w:rsidR="00BF0DD4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Možnost naložení bubnu bez použití jiné mechanizace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F969D8A" w14:textId="2DAF8AE0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02691CB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3D15AC01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3B18A4FA" w14:textId="559FED5F" w:rsidR="00BF0DD4" w:rsidRPr="00FB1451" w:rsidRDefault="00BF0DD4" w:rsidP="002D1ECD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M</w:t>
            </w:r>
            <w:r w:rsidRPr="00FB1451">
              <w:rPr>
                <w:rFonts w:ascii="Times New Roman" w:hAnsi="Times New Roman"/>
                <w:sz w:val="22"/>
                <w:szCs w:val="22"/>
              </w:rPr>
              <w:t xml:space="preserve">echanická brzda hřídele bubnu pro regulaci odvíjení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B7DE928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866714E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1591B605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3748712" w14:textId="77777777" w:rsidR="00BF0DD4" w:rsidRPr="00FB1451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</w:t>
            </w:r>
            <w:r w:rsidRPr="00FB1451">
              <w:rPr>
                <w:rFonts w:ascii="Times New Roman" w:hAnsi="Times New Roman"/>
                <w:sz w:val="22"/>
                <w:szCs w:val="22"/>
              </w:rPr>
              <w:t>lektrická instalace zdvojená 12/24 V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86E75D0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0AA6FD9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06B35B86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2009DA9" w14:textId="77777777" w:rsidR="00BF0DD4" w:rsidRPr="00FB1451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</w:t>
            </w:r>
            <w:r w:rsidRPr="00FB1451">
              <w:rPr>
                <w:rFonts w:ascii="Times New Roman" w:hAnsi="Times New Roman"/>
                <w:sz w:val="22"/>
                <w:szCs w:val="22"/>
              </w:rPr>
              <w:t>zduchové dvouokruhové brzdy se systémem ABS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CAD0694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4E23FB8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0A6CB1E0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29CAE9D0" w14:textId="77777777" w:rsidR="00BF0DD4" w:rsidRPr="00FB1451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</w:t>
            </w:r>
            <w:r w:rsidRPr="00FB1451">
              <w:rPr>
                <w:rFonts w:ascii="Times New Roman" w:hAnsi="Times New Roman"/>
                <w:sz w:val="22"/>
                <w:szCs w:val="22"/>
              </w:rPr>
              <w:t>ýškově stavitelná oj s okem Ø 40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878AB00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845020D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6184ADBE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6F08950" w14:textId="77777777" w:rsidR="00BF0DD4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Tažné oko pro samonaváděcí tažná zařízení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4D0789C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CAFDB80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12B3690F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3A0A2F9C" w14:textId="77777777" w:rsidR="00BF0DD4" w:rsidRPr="00FB1451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B1451">
              <w:rPr>
                <w:rFonts w:ascii="Times New Roman" w:hAnsi="Times New Roman"/>
                <w:sz w:val="22"/>
                <w:szCs w:val="22"/>
              </w:rPr>
              <w:t>2 ks centrovací kónusy pro vystředění cívky na hřídeli  Ø 60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3D1487E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ED6D4EC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43776018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7D219BA" w14:textId="77777777" w:rsidR="00BF0DD4" w:rsidRPr="00FB1451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B1451">
              <w:rPr>
                <w:rFonts w:ascii="Times New Roman" w:hAnsi="Times New Roman"/>
                <w:sz w:val="22"/>
                <w:szCs w:val="22"/>
              </w:rPr>
              <w:t>2 ks centrovací kónusy pro vystředění cívky na hřídeli  Ø 76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231ADAB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6E03C54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48867D00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5AE630A" w14:textId="77777777" w:rsidR="00BF0DD4" w:rsidRPr="00FB1451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</w:t>
            </w:r>
            <w:r w:rsidRPr="00FB1451">
              <w:rPr>
                <w:rFonts w:ascii="Times New Roman" w:hAnsi="Times New Roman"/>
                <w:sz w:val="22"/>
                <w:szCs w:val="22"/>
              </w:rPr>
              <w:t>chválení podvozku pro rychlost 80 km/hod.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E1A6D2C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6DAF218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5CAFAF38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6A76539F" w14:textId="2C7BBA0F" w:rsidR="00BF0DD4" w:rsidRPr="00FB1451" w:rsidRDefault="00687F3B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Barva vozidla světle modrá (odstín jako </w:t>
            </w:r>
            <w:r>
              <w:rPr>
                <w:rFonts w:eastAsia="Times New Roman"/>
              </w:rPr>
              <w:t>NCS S 1555 - B10G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), (konečný odstín dodavateli odsouhlasí kupující)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872E6CF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B0D6A31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1C7B50D2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AE1D3E1" w14:textId="77777777" w:rsidR="00BF0DD4" w:rsidRPr="00FD5D78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FD5D78">
              <w:rPr>
                <w:rFonts w:ascii="Times New Roman" w:hAnsi="Times New Roman"/>
                <w:b/>
                <w:sz w:val="22"/>
                <w:szCs w:val="22"/>
              </w:rPr>
              <w:t>Kolejový adaptér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48A4518" w14:textId="77777777" w:rsidR="00BF0DD4" w:rsidRPr="00FD5D78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78961D7" w14:textId="77777777" w:rsidR="00BF0DD4" w:rsidRPr="00FD5D78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BF0DD4" w:rsidRPr="008E093F" w14:paraId="2AB8287F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41D8485A" w14:textId="77777777" w:rsidR="00BF0DD4" w:rsidRPr="00FD5D78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D5D78">
              <w:rPr>
                <w:rFonts w:ascii="Times New Roman" w:hAnsi="Times New Roman"/>
                <w:sz w:val="22"/>
                <w:szCs w:val="22"/>
              </w:rPr>
              <w:t>Musí umožňovat jízdu po síti tramvajových tratí Dopravního podniku Ostrava a.s. s rozchodem kolejnic 1 435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15C8A27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62CAB65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036DCB50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75F64BB4" w14:textId="77777777" w:rsidR="00BF0DD4" w:rsidRPr="00FD5D78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D5D78">
              <w:rPr>
                <w:rFonts w:ascii="Times New Roman" w:hAnsi="Times New Roman"/>
                <w:sz w:val="22"/>
                <w:szCs w:val="22"/>
              </w:rPr>
              <w:t>Minimální poloměr průjezdného oblouku 20 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4C321BE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CF2387C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34EAA5CB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261D5C82" w14:textId="1B528FC6" w:rsidR="00BF0DD4" w:rsidRPr="00FD5D78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D5D78">
              <w:rPr>
                <w:rFonts w:ascii="Times New Roman" w:hAnsi="Times New Roman"/>
                <w:sz w:val="22"/>
                <w:szCs w:val="22"/>
              </w:rPr>
              <w:t xml:space="preserve">Profil kola adaptéru DPO-4N70 (viz příloha č. </w:t>
            </w:r>
            <w:r w:rsidR="001101AC">
              <w:rPr>
                <w:rFonts w:ascii="Times New Roman" w:hAnsi="Times New Roman"/>
                <w:sz w:val="22"/>
                <w:szCs w:val="22"/>
              </w:rPr>
              <w:t>2</w:t>
            </w:r>
            <w:r w:rsidRPr="00FD5D78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F72B3A7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E62F1FE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7BD0F7A9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28E734CA" w14:textId="77777777" w:rsidR="00BF0DD4" w:rsidRPr="00FD5D78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D5D78">
              <w:rPr>
                <w:rFonts w:ascii="Times New Roman" w:hAnsi="Times New Roman"/>
                <w:sz w:val="22"/>
                <w:szCs w:val="22"/>
              </w:rPr>
              <w:t>Šířka kola kolejového adaptéru 120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8E0ED45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7FB3945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448E2599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ABA084E" w14:textId="77777777" w:rsidR="00BF0DD4" w:rsidRPr="00FD5D78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D5D78">
              <w:rPr>
                <w:rFonts w:ascii="Times New Roman" w:hAnsi="Times New Roman"/>
                <w:sz w:val="22"/>
                <w:szCs w:val="22"/>
              </w:rPr>
              <w:t>Brzdový systém kolejového adaptéru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DDD6031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0C0190E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2A66484F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C452D8F" w14:textId="77777777" w:rsidR="00BF0DD4" w:rsidRPr="00FD5D78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D5D78">
              <w:rPr>
                <w:rFonts w:ascii="Times New Roman" w:hAnsi="Times New Roman"/>
                <w:sz w:val="22"/>
                <w:szCs w:val="22"/>
              </w:rPr>
              <w:t>Výška kolejového adaptéru při silničním provozu min. 130 mm nad vozovkou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4F18BA9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1879B86" w14:textId="73624B5F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0626306B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30F0D65E" w14:textId="77777777" w:rsidR="00BF0DD4" w:rsidRPr="00FD5D78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D5D78">
              <w:rPr>
                <w:rFonts w:ascii="Times New Roman" w:hAnsi="Times New Roman"/>
                <w:sz w:val="22"/>
                <w:szCs w:val="22"/>
              </w:rPr>
              <w:t>Výška součástí kolejového adaptéru min. 120 mm nad temenem kolejnice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25C9B8F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5C87465" w14:textId="1CF27100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0EBE06F6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21C37AA" w14:textId="77777777" w:rsidR="00BF0DD4" w:rsidRPr="00FD5D78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D5D78">
              <w:rPr>
                <w:rFonts w:ascii="Times New Roman" w:hAnsi="Times New Roman"/>
                <w:sz w:val="22"/>
                <w:szCs w:val="22"/>
              </w:rPr>
              <w:t>Ovládání adaptéru ruční hydraulickou pumpou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F90307B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9A0893F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5E908D60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2B1DD360" w14:textId="77777777" w:rsidR="00BF0DD4" w:rsidRPr="00FD5D78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D5D78">
              <w:rPr>
                <w:rFonts w:ascii="Times New Roman" w:hAnsi="Times New Roman"/>
                <w:sz w:val="22"/>
                <w:szCs w:val="22"/>
              </w:rPr>
              <w:t>Požadavek napojení brzdového systému kolejového adaptéru na vzduchový rozvod vozidla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242D2B5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89A3282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6C0C920D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6A8C8825" w14:textId="77777777" w:rsidR="00BF0DD4" w:rsidRPr="00FD5D78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D5D78">
              <w:rPr>
                <w:rFonts w:ascii="Times New Roman" w:hAnsi="Times New Roman"/>
                <w:sz w:val="22"/>
                <w:szCs w:val="22"/>
              </w:rPr>
              <w:t>Vybavení adaptéru zajišťovací ruční brzdou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C4FDF57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F37D5AA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94BFEE0" w14:textId="77777777" w:rsidR="00FD3EA0" w:rsidRPr="008E093F" w:rsidRDefault="00FD3EA0" w:rsidP="00FD3EA0">
      <w:pPr>
        <w:ind w:left="0" w:right="70"/>
        <w:jc w:val="both"/>
        <w:rPr>
          <w:rFonts w:ascii="Times New Roman" w:hAnsi="Times New Roman"/>
          <w:b/>
          <w:sz w:val="22"/>
          <w:szCs w:val="22"/>
        </w:rPr>
      </w:pPr>
    </w:p>
    <w:p w14:paraId="337D9E7C" w14:textId="77777777" w:rsidR="00FD3EA0" w:rsidRPr="008E093F" w:rsidRDefault="00FD3EA0" w:rsidP="00925DE5">
      <w:pPr>
        <w:ind w:left="3825" w:right="70" w:firstLine="423"/>
        <w:jc w:val="both"/>
        <w:rPr>
          <w:rFonts w:ascii="Times New Roman" w:hAnsi="Times New Roman"/>
          <w:b/>
          <w:sz w:val="22"/>
          <w:szCs w:val="22"/>
        </w:rPr>
      </w:pPr>
    </w:p>
    <w:p w14:paraId="7535BCFB" w14:textId="77777777" w:rsidR="002D69C4" w:rsidRPr="008E093F" w:rsidRDefault="002D69C4" w:rsidP="00925DE5">
      <w:pPr>
        <w:ind w:left="3825" w:right="70" w:firstLine="423"/>
        <w:jc w:val="both"/>
        <w:rPr>
          <w:rFonts w:ascii="Times New Roman" w:hAnsi="Times New Roman"/>
          <w:b/>
          <w:sz w:val="22"/>
          <w:szCs w:val="22"/>
        </w:rPr>
      </w:pPr>
      <w:r w:rsidRPr="008E093F">
        <w:rPr>
          <w:rFonts w:ascii="Times New Roman" w:hAnsi="Times New Roman"/>
          <w:b/>
          <w:sz w:val="22"/>
          <w:szCs w:val="22"/>
        </w:rPr>
        <w:t>...........................................</w:t>
      </w:r>
      <w:r w:rsidR="00EB623C" w:rsidRPr="008E093F">
        <w:rPr>
          <w:rFonts w:ascii="Times New Roman" w:hAnsi="Times New Roman"/>
          <w:b/>
          <w:sz w:val="22"/>
          <w:szCs w:val="22"/>
        </w:rPr>
        <w:t>..............</w:t>
      </w:r>
      <w:r w:rsidRPr="008E093F">
        <w:rPr>
          <w:rFonts w:ascii="Times New Roman" w:hAnsi="Times New Roman"/>
          <w:b/>
          <w:sz w:val="22"/>
          <w:szCs w:val="22"/>
        </w:rPr>
        <w:t>.........</w:t>
      </w:r>
    </w:p>
    <w:p w14:paraId="299FE365" w14:textId="77777777" w:rsidR="000958CD" w:rsidRPr="008E093F" w:rsidRDefault="002D69C4" w:rsidP="00925DE5">
      <w:pPr>
        <w:ind w:left="3540" w:right="70" w:firstLine="708"/>
        <w:rPr>
          <w:rFonts w:ascii="Times New Roman" w:hAnsi="Times New Roman"/>
          <w:i/>
          <w:color w:val="00B0F0"/>
          <w:sz w:val="22"/>
          <w:szCs w:val="22"/>
        </w:rPr>
      </w:pPr>
      <w:r w:rsidRPr="008E093F">
        <w:rPr>
          <w:rFonts w:ascii="Times New Roman" w:hAnsi="Times New Roman"/>
          <w:i/>
          <w:color w:val="00B0F0"/>
          <w:sz w:val="22"/>
          <w:szCs w:val="22"/>
        </w:rPr>
        <w:t>Jméno a podpis oprávněné osoby</w:t>
      </w:r>
      <w:r w:rsidR="00B72C6D" w:rsidRPr="008E093F">
        <w:rPr>
          <w:rFonts w:ascii="Times New Roman" w:hAnsi="Times New Roman"/>
          <w:i/>
          <w:color w:val="00B0F0"/>
          <w:sz w:val="22"/>
          <w:szCs w:val="22"/>
        </w:rPr>
        <w:t xml:space="preserve"> dodavatele</w:t>
      </w:r>
    </w:p>
    <w:sectPr w:rsidR="000958CD" w:rsidRPr="008E093F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A53555" w14:textId="77777777" w:rsidR="005372CA" w:rsidRDefault="005372CA">
      <w:r>
        <w:separator/>
      </w:r>
    </w:p>
  </w:endnote>
  <w:endnote w:type="continuationSeparator" w:id="0">
    <w:p w14:paraId="2956021B" w14:textId="77777777" w:rsidR="005372CA" w:rsidRDefault="00537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A8444F" w14:textId="77777777" w:rsidR="005372CA" w:rsidRDefault="005372CA">
      <w:r>
        <w:separator/>
      </w:r>
    </w:p>
  </w:footnote>
  <w:footnote w:type="continuationSeparator" w:id="0">
    <w:p w14:paraId="7995A552" w14:textId="77777777" w:rsidR="005372CA" w:rsidRDefault="005372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6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4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1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28"/>
  </w:num>
  <w:num w:numId="4">
    <w:abstractNumId w:val="4"/>
  </w:num>
  <w:num w:numId="5">
    <w:abstractNumId w:val="0"/>
  </w:num>
  <w:num w:numId="6">
    <w:abstractNumId w:val="14"/>
  </w:num>
  <w:num w:numId="7">
    <w:abstractNumId w:val="24"/>
  </w:num>
  <w:num w:numId="8">
    <w:abstractNumId w:val="11"/>
  </w:num>
  <w:num w:numId="9">
    <w:abstractNumId w:val="30"/>
  </w:num>
  <w:num w:numId="10">
    <w:abstractNumId w:val="9"/>
  </w:num>
  <w:num w:numId="11">
    <w:abstractNumId w:val="10"/>
  </w:num>
  <w:num w:numId="12">
    <w:abstractNumId w:val="23"/>
  </w:num>
  <w:num w:numId="13">
    <w:abstractNumId w:val="2"/>
  </w:num>
  <w:num w:numId="14">
    <w:abstractNumId w:val="25"/>
  </w:num>
  <w:num w:numId="15">
    <w:abstractNumId w:val="12"/>
  </w:num>
  <w:num w:numId="16">
    <w:abstractNumId w:val="7"/>
  </w:num>
  <w:num w:numId="17">
    <w:abstractNumId w:val="17"/>
  </w:num>
  <w:num w:numId="18">
    <w:abstractNumId w:val="27"/>
  </w:num>
  <w:num w:numId="19">
    <w:abstractNumId w:val="29"/>
  </w:num>
  <w:num w:numId="20">
    <w:abstractNumId w:val="6"/>
  </w:num>
  <w:num w:numId="21">
    <w:abstractNumId w:val="21"/>
  </w:num>
  <w:num w:numId="22">
    <w:abstractNumId w:val="1"/>
  </w:num>
  <w:num w:numId="23">
    <w:abstractNumId w:val="18"/>
  </w:num>
  <w:num w:numId="24">
    <w:abstractNumId w:val="16"/>
  </w:num>
  <w:num w:numId="25">
    <w:abstractNumId w:val="22"/>
  </w:num>
  <w:num w:numId="26">
    <w:abstractNumId w:val="13"/>
  </w:num>
  <w:num w:numId="27">
    <w:abstractNumId w:val="15"/>
  </w:num>
  <w:num w:numId="28">
    <w:abstractNumId w:val="31"/>
  </w:num>
  <w:num w:numId="29">
    <w:abstractNumId w:val="26"/>
  </w:num>
  <w:num w:numId="30">
    <w:abstractNumId w:val="5"/>
  </w:num>
  <w:num w:numId="31">
    <w:abstractNumId w:val="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5C51"/>
    <w:rsid w:val="000108A5"/>
    <w:rsid w:val="000110CA"/>
    <w:rsid w:val="0002029E"/>
    <w:rsid w:val="00022426"/>
    <w:rsid w:val="000244B9"/>
    <w:rsid w:val="00052356"/>
    <w:rsid w:val="000550C3"/>
    <w:rsid w:val="000562CC"/>
    <w:rsid w:val="0006005D"/>
    <w:rsid w:val="000758E4"/>
    <w:rsid w:val="00080BD8"/>
    <w:rsid w:val="000826E8"/>
    <w:rsid w:val="00084E10"/>
    <w:rsid w:val="00092064"/>
    <w:rsid w:val="000958CD"/>
    <w:rsid w:val="00097DA3"/>
    <w:rsid w:val="000A5F25"/>
    <w:rsid w:val="000A73B4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101E44"/>
    <w:rsid w:val="00104F36"/>
    <w:rsid w:val="001101AC"/>
    <w:rsid w:val="00113520"/>
    <w:rsid w:val="00117790"/>
    <w:rsid w:val="00122768"/>
    <w:rsid w:val="00132829"/>
    <w:rsid w:val="00133AD4"/>
    <w:rsid w:val="0014588E"/>
    <w:rsid w:val="001573CC"/>
    <w:rsid w:val="001672D0"/>
    <w:rsid w:val="00173F33"/>
    <w:rsid w:val="00175E00"/>
    <w:rsid w:val="00184F34"/>
    <w:rsid w:val="00195723"/>
    <w:rsid w:val="0019586D"/>
    <w:rsid w:val="001B3495"/>
    <w:rsid w:val="001C2F47"/>
    <w:rsid w:val="001D0154"/>
    <w:rsid w:val="001D29B9"/>
    <w:rsid w:val="001D2E1D"/>
    <w:rsid w:val="001D2E6F"/>
    <w:rsid w:val="001D67AD"/>
    <w:rsid w:val="001E325D"/>
    <w:rsid w:val="001E774C"/>
    <w:rsid w:val="00224F0B"/>
    <w:rsid w:val="002377D3"/>
    <w:rsid w:val="00241E9E"/>
    <w:rsid w:val="0025635A"/>
    <w:rsid w:val="00257396"/>
    <w:rsid w:val="00261031"/>
    <w:rsid w:val="002654A1"/>
    <w:rsid w:val="00266F2D"/>
    <w:rsid w:val="00271495"/>
    <w:rsid w:val="00274067"/>
    <w:rsid w:val="00276F4B"/>
    <w:rsid w:val="00294F71"/>
    <w:rsid w:val="00297458"/>
    <w:rsid w:val="002A3178"/>
    <w:rsid w:val="002B1D68"/>
    <w:rsid w:val="002C08F1"/>
    <w:rsid w:val="002D05CE"/>
    <w:rsid w:val="002D1ECD"/>
    <w:rsid w:val="002D2F33"/>
    <w:rsid w:val="002D4136"/>
    <w:rsid w:val="002D69C4"/>
    <w:rsid w:val="002E4B3C"/>
    <w:rsid w:val="002F0168"/>
    <w:rsid w:val="003164FD"/>
    <w:rsid w:val="00345DCB"/>
    <w:rsid w:val="00362624"/>
    <w:rsid w:val="00366BF7"/>
    <w:rsid w:val="00372FD0"/>
    <w:rsid w:val="00373DF5"/>
    <w:rsid w:val="00384C84"/>
    <w:rsid w:val="00387840"/>
    <w:rsid w:val="003B074E"/>
    <w:rsid w:val="003B2C29"/>
    <w:rsid w:val="003C496F"/>
    <w:rsid w:val="003D3FFC"/>
    <w:rsid w:val="003D4A85"/>
    <w:rsid w:val="003F07FF"/>
    <w:rsid w:val="003F5CC4"/>
    <w:rsid w:val="004063EA"/>
    <w:rsid w:val="00410C5A"/>
    <w:rsid w:val="00425CB8"/>
    <w:rsid w:val="00430C06"/>
    <w:rsid w:val="0044475F"/>
    <w:rsid w:val="004634E1"/>
    <w:rsid w:val="00475A28"/>
    <w:rsid w:val="0047796D"/>
    <w:rsid w:val="00493472"/>
    <w:rsid w:val="004A09CA"/>
    <w:rsid w:val="004A3823"/>
    <w:rsid w:val="004A585E"/>
    <w:rsid w:val="004B34B7"/>
    <w:rsid w:val="004C1778"/>
    <w:rsid w:val="004C21DD"/>
    <w:rsid w:val="004C4F67"/>
    <w:rsid w:val="004E4CD2"/>
    <w:rsid w:val="004E6D91"/>
    <w:rsid w:val="004F5236"/>
    <w:rsid w:val="00515908"/>
    <w:rsid w:val="00515F2B"/>
    <w:rsid w:val="00523D23"/>
    <w:rsid w:val="0052508B"/>
    <w:rsid w:val="00526AE5"/>
    <w:rsid w:val="00536EE3"/>
    <w:rsid w:val="005372CA"/>
    <w:rsid w:val="005405C7"/>
    <w:rsid w:val="00554A48"/>
    <w:rsid w:val="005627BF"/>
    <w:rsid w:val="005633A3"/>
    <w:rsid w:val="0057127D"/>
    <w:rsid w:val="00573B9D"/>
    <w:rsid w:val="00575F65"/>
    <w:rsid w:val="00580513"/>
    <w:rsid w:val="00580839"/>
    <w:rsid w:val="00591701"/>
    <w:rsid w:val="00593049"/>
    <w:rsid w:val="005A3B27"/>
    <w:rsid w:val="005A4509"/>
    <w:rsid w:val="005D01CD"/>
    <w:rsid w:val="005D32B0"/>
    <w:rsid w:val="005D6D4E"/>
    <w:rsid w:val="005F58CD"/>
    <w:rsid w:val="005F6B22"/>
    <w:rsid w:val="00600052"/>
    <w:rsid w:val="00600D1E"/>
    <w:rsid w:val="00601BCD"/>
    <w:rsid w:val="00616346"/>
    <w:rsid w:val="00617BB7"/>
    <w:rsid w:val="00621725"/>
    <w:rsid w:val="0063117C"/>
    <w:rsid w:val="00634CBD"/>
    <w:rsid w:val="0064033E"/>
    <w:rsid w:val="00651CBA"/>
    <w:rsid w:val="00653A2F"/>
    <w:rsid w:val="006562D6"/>
    <w:rsid w:val="00656F86"/>
    <w:rsid w:val="006851A8"/>
    <w:rsid w:val="00687F3B"/>
    <w:rsid w:val="00693F92"/>
    <w:rsid w:val="0069632D"/>
    <w:rsid w:val="006A1A69"/>
    <w:rsid w:val="006B0067"/>
    <w:rsid w:val="006C6BAE"/>
    <w:rsid w:val="006D0C6D"/>
    <w:rsid w:val="006D3B44"/>
    <w:rsid w:val="006E7B26"/>
    <w:rsid w:val="006F6175"/>
    <w:rsid w:val="00705CAC"/>
    <w:rsid w:val="00710E40"/>
    <w:rsid w:val="00716D7E"/>
    <w:rsid w:val="0072022F"/>
    <w:rsid w:val="007265BE"/>
    <w:rsid w:val="0073296A"/>
    <w:rsid w:val="00735995"/>
    <w:rsid w:val="00745756"/>
    <w:rsid w:val="00754FAF"/>
    <w:rsid w:val="00755D4E"/>
    <w:rsid w:val="00766BC9"/>
    <w:rsid w:val="00775618"/>
    <w:rsid w:val="007768EB"/>
    <w:rsid w:val="00777BA6"/>
    <w:rsid w:val="00784127"/>
    <w:rsid w:val="00786CBA"/>
    <w:rsid w:val="00790C1A"/>
    <w:rsid w:val="007A5D7C"/>
    <w:rsid w:val="007B0379"/>
    <w:rsid w:val="007C48CF"/>
    <w:rsid w:val="007D1116"/>
    <w:rsid w:val="007D7F93"/>
    <w:rsid w:val="007F6018"/>
    <w:rsid w:val="00800DDC"/>
    <w:rsid w:val="008016B6"/>
    <w:rsid w:val="008058C1"/>
    <w:rsid w:val="00807402"/>
    <w:rsid w:val="0080766B"/>
    <w:rsid w:val="00810DDD"/>
    <w:rsid w:val="00813597"/>
    <w:rsid w:val="00814C8F"/>
    <w:rsid w:val="0081508B"/>
    <w:rsid w:val="008270F5"/>
    <w:rsid w:val="008347AA"/>
    <w:rsid w:val="0083576D"/>
    <w:rsid w:val="0084298C"/>
    <w:rsid w:val="00845280"/>
    <w:rsid w:val="00860D41"/>
    <w:rsid w:val="0086361F"/>
    <w:rsid w:val="00863BAB"/>
    <w:rsid w:val="00873C96"/>
    <w:rsid w:val="00876B1F"/>
    <w:rsid w:val="0088409C"/>
    <w:rsid w:val="00886589"/>
    <w:rsid w:val="008A2415"/>
    <w:rsid w:val="008A313C"/>
    <w:rsid w:val="008D113B"/>
    <w:rsid w:val="008D6EF9"/>
    <w:rsid w:val="008E093F"/>
    <w:rsid w:val="008E4821"/>
    <w:rsid w:val="00901187"/>
    <w:rsid w:val="00905FB1"/>
    <w:rsid w:val="009120CF"/>
    <w:rsid w:val="00922271"/>
    <w:rsid w:val="00925DE5"/>
    <w:rsid w:val="00927643"/>
    <w:rsid w:val="00936786"/>
    <w:rsid w:val="00937E7D"/>
    <w:rsid w:val="00955711"/>
    <w:rsid w:val="00971839"/>
    <w:rsid w:val="00984C0E"/>
    <w:rsid w:val="00986A92"/>
    <w:rsid w:val="00987A9F"/>
    <w:rsid w:val="0099482B"/>
    <w:rsid w:val="009A7F2A"/>
    <w:rsid w:val="009B75B2"/>
    <w:rsid w:val="009C52A9"/>
    <w:rsid w:val="009C6525"/>
    <w:rsid w:val="009D64FB"/>
    <w:rsid w:val="009E158B"/>
    <w:rsid w:val="009E2C0E"/>
    <w:rsid w:val="009F0C6A"/>
    <w:rsid w:val="00A02CE5"/>
    <w:rsid w:val="00A038C9"/>
    <w:rsid w:val="00A162FE"/>
    <w:rsid w:val="00A16FAC"/>
    <w:rsid w:val="00A17140"/>
    <w:rsid w:val="00A4089A"/>
    <w:rsid w:val="00A52516"/>
    <w:rsid w:val="00A601C1"/>
    <w:rsid w:val="00A6763B"/>
    <w:rsid w:val="00A72DC8"/>
    <w:rsid w:val="00A90A91"/>
    <w:rsid w:val="00AB3D01"/>
    <w:rsid w:val="00AB4067"/>
    <w:rsid w:val="00AC1D6A"/>
    <w:rsid w:val="00AD1BE6"/>
    <w:rsid w:val="00AE5E5F"/>
    <w:rsid w:val="00AF15E3"/>
    <w:rsid w:val="00AF7786"/>
    <w:rsid w:val="00AF7CDE"/>
    <w:rsid w:val="00B066AB"/>
    <w:rsid w:val="00B113AB"/>
    <w:rsid w:val="00B12738"/>
    <w:rsid w:val="00B23E77"/>
    <w:rsid w:val="00B31564"/>
    <w:rsid w:val="00B40979"/>
    <w:rsid w:val="00B525A5"/>
    <w:rsid w:val="00B53564"/>
    <w:rsid w:val="00B701C9"/>
    <w:rsid w:val="00B70ACD"/>
    <w:rsid w:val="00B71D91"/>
    <w:rsid w:val="00B72C6D"/>
    <w:rsid w:val="00B73428"/>
    <w:rsid w:val="00B77B86"/>
    <w:rsid w:val="00B80DAC"/>
    <w:rsid w:val="00B93C54"/>
    <w:rsid w:val="00BA1AAF"/>
    <w:rsid w:val="00BA47A0"/>
    <w:rsid w:val="00BB55D0"/>
    <w:rsid w:val="00BB6B5A"/>
    <w:rsid w:val="00BC3321"/>
    <w:rsid w:val="00BD0563"/>
    <w:rsid w:val="00BE122D"/>
    <w:rsid w:val="00BE6D06"/>
    <w:rsid w:val="00BF0DD4"/>
    <w:rsid w:val="00BF46DA"/>
    <w:rsid w:val="00BF7A24"/>
    <w:rsid w:val="00C031BE"/>
    <w:rsid w:val="00C05D11"/>
    <w:rsid w:val="00C06E82"/>
    <w:rsid w:val="00C1066B"/>
    <w:rsid w:val="00C14649"/>
    <w:rsid w:val="00C43324"/>
    <w:rsid w:val="00C47614"/>
    <w:rsid w:val="00C60296"/>
    <w:rsid w:val="00C60958"/>
    <w:rsid w:val="00C74F10"/>
    <w:rsid w:val="00C7599B"/>
    <w:rsid w:val="00C772D6"/>
    <w:rsid w:val="00C83B04"/>
    <w:rsid w:val="00C85DD7"/>
    <w:rsid w:val="00C93BA6"/>
    <w:rsid w:val="00C943A4"/>
    <w:rsid w:val="00C97846"/>
    <w:rsid w:val="00CA3142"/>
    <w:rsid w:val="00CA5487"/>
    <w:rsid w:val="00CC06EB"/>
    <w:rsid w:val="00CC491E"/>
    <w:rsid w:val="00CC5282"/>
    <w:rsid w:val="00CD0184"/>
    <w:rsid w:val="00CD1C3F"/>
    <w:rsid w:val="00CE1237"/>
    <w:rsid w:val="00CF77E0"/>
    <w:rsid w:val="00D0744F"/>
    <w:rsid w:val="00D10C0D"/>
    <w:rsid w:val="00D15D22"/>
    <w:rsid w:val="00D2729E"/>
    <w:rsid w:val="00D27CB2"/>
    <w:rsid w:val="00D30D91"/>
    <w:rsid w:val="00D45AD3"/>
    <w:rsid w:val="00D72FAD"/>
    <w:rsid w:val="00D835DB"/>
    <w:rsid w:val="00D84F24"/>
    <w:rsid w:val="00D86318"/>
    <w:rsid w:val="00D9315D"/>
    <w:rsid w:val="00DA6304"/>
    <w:rsid w:val="00DB2FFD"/>
    <w:rsid w:val="00DB5FC1"/>
    <w:rsid w:val="00DC6A76"/>
    <w:rsid w:val="00DC71FB"/>
    <w:rsid w:val="00DD0740"/>
    <w:rsid w:val="00DE0357"/>
    <w:rsid w:val="00DE1323"/>
    <w:rsid w:val="00DE68B2"/>
    <w:rsid w:val="00E00B3D"/>
    <w:rsid w:val="00E06D7A"/>
    <w:rsid w:val="00E111A6"/>
    <w:rsid w:val="00E13C09"/>
    <w:rsid w:val="00E21C10"/>
    <w:rsid w:val="00E25CE5"/>
    <w:rsid w:val="00E2609D"/>
    <w:rsid w:val="00E2621A"/>
    <w:rsid w:val="00E32581"/>
    <w:rsid w:val="00E365EF"/>
    <w:rsid w:val="00E37F90"/>
    <w:rsid w:val="00E425AF"/>
    <w:rsid w:val="00E466C9"/>
    <w:rsid w:val="00E501C3"/>
    <w:rsid w:val="00E50389"/>
    <w:rsid w:val="00E51F76"/>
    <w:rsid w:val="00E53B10"/>
    <w:rsid w:val="00E540A9"/>
    <w:rsid w:val="00E5442C"/>
    <w:rsid w:val="00E73674"/>
    <w:rsid w:val="00E75737"/>
    <w:rsid w:val="00E7677B"/>
    <w:rsid w:val="00E902AC"/>
    <w:rsid w:val="00E919CF"/>
    <w:rsid w:val="00EB4C16"/>
    <w:rsid w:val="00EB51A9"/>
    <w:rsid w:val="00EB623C"/>
    <w:rsid w:val="00EC23FC"/>
    <w:rsid w:val="00EC3993"/>
    <w:rsid w:val="00EC7C08"/>
    <w:rsid w:val="00ED24F6"/>
    <w:rsid w:val="00EE60F9"/>
    <w:rsid w:val="00F05668"/>
    <w:rsid w:val="00F1138D"/>
    <w:rsid w:val="00F21368"/>
    <w:rsid w:val="00F26B11"/>
    <w:rsid w:val="00F31269"/>
    <w:rsid w:val="00F441AA"/>
    <w:rsid w:val="00F45D80"/>
    <w:rsid w:val="00F45DE0"/>
    <w:rsid w:val="00F5637B"/>
    <w:rsid w:val="00F705F4"/>
    <w:rsid w:val="00F70835"/>
    <w:rsid w:val="00F72520"/>
    <w:rsid w:val="00F75FB3"/>
    <w:rsid w:val="00F76454"/>
    <w:rsid w:val="00F77C21"/>
    <w:rsid w:val="00F91D81"/>
    <w:rsid w:val="00F92440"/>
    <w:rsid w:val="00F927DD"/>
    <w:rsid w:val="00F9424D"/>
    <w:rsid w:val="00F94602"/>
    <w:rsid w:val="00FA7DD7"/>
    <w:rsid w:val="00FB1451"/>
    <w:rsid w:val="00FC5CE7"/>
    <w:rsid w:val="00FD05CE"/>
    <w:rsid w:val="00FD3EA0"/>
    <w:rsid w:val="00FD5D78"/>
    <w:rsid w:val="00FD7499"/>
    <w:rsid w:val="00FE30D8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B81A601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735995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A90B4B-80D9-4C04-8C20-AEEFCCDE6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471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Janečková Iveta, Bc.</cp:lastModifiedBy>
  <cp:revision>4</cp:revision>
  <cp:lastPrinted>2018-01-26T07:47:00Z</cp:lastPrinted>
  <dcterms:created xsi:type="dcterms:W3CDTF">2020-06-22T12:29:00Z</dcterms:created>
  <dcterms:modified xsi:type="dcterms:W3CDTF">2020-06-22T13:58:00Z</dcterms:modified>
</cp:coreProperties>
</file>