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F2C" w:rsidRPr="0079193D" w:rsidRDefault="00290F2C" w:rsidP="00606103">
      <w:pPr>
        <w:pStyle w:val="st1"/>
        <w:spacing w:before="0"/>
        <w:outlineLvl w:val="0"/>
        <w:rPr>
          <w:iCs/>
          <w:spacing w:val="0"/>
        </w:rPr>
      </w:pPr>
      <w:r w:rsidRPr="0079193D">
        <w:rPr>
          <w:iCs/>
          <w:spacing w:val="0"/>
        </w:rPr>
        <w:t>KUPNÍ SMLOUVA</w:t>
      </w:r>
    </w:p>
    <w:p w:rsidR="00290F2C" w:rsidRPr="0079193D" w:rsidRDefault="00290F2C" w:rsidP="00606103">
      <w:pPr>
        <w:pStyle w:val="lnekII"/>
        <w:outlineLvl w:val="0"/>
        <w:rPr>
          <w:iCs/>
          <w:sz w:val="24"/>
          <w:szCs w:val="24"/>
        </w:rPr>
      </w:pPr>
    </w:p>
    <w:p w:rsidR="00290F2C" w:rsidRPr="0079193D" w:rsidRDefault="00290F2C" w:rsidP="00606103">
      <w:pPr>
        <w:pStyle w:val="lnekII"/>
        <w:outlineLvl w:val="0"/>
        <w:rPr>
          <w:iCs/>
          <w:sz w:val="24"/>
          <w:szCs w:val="24"/>
        </w:rPr>
      </w:pPr>
      <w:r w:rsidRPr="0079193D">
        <w:rPr>
          <w:iCs/>
          <w:sz w:val="24"/>
          <w:szCs w:val="24"/>
        </w:rPr>
        <w:t xml:space="preserve">na dodávku nádob na </w:t>
      </w:r>
      <w:proofErr w:type="spellStart"/>
      <w:r w:rsidRPr="0079193D">
        <w:rPr>
          <w:iCs/>
          <w:sz w:val="24"/>
          <w:szCs w:val="24"/>
        </w:rPr>
        <w:t>bioodpad</w:t>
      </w:r>
      <w:proofErr w:type="spellEnd"/>
      <w:r w:rsidRPr="0079193D">
        <w:rPr>
          <w:iCs/>
          <w:sz w:val="24"/>
          <w:szCs w:val="24"/>
        </w:rPr>
        <w:t xml:space="preserve"> a </w:t>
      </w:r>
      <w:r w:rsidR="00993C71">
        <w:rPr>
          <w:iCs/>
          <w:sz w:val="24"/>
          <w:szCs w:val="24"/>
        </w:rPr>
        <w:t>čipů</w:t>
      </w:r>
    </w:p>
    <w:p w:rsidR="00290F2C" w:rsidRDefault="00290F2C" w:rsidP="00606103">
      <w:pPr>
        <w:pStyle w:val="vc1"/>
        <w:spacing w:before="120"/>
        <w:ind w:left="1418" w:hanging="1418"/>
        <w:jc w:val="center"/>
        <w:rPr>
          <w:iCs/>
          <w:sz w:val="16"/>
          <w:szCs w:val="16"/>
        </w:rPr>
      </w:pPr>
    </w:p>
    <w:p w:rsidR="00606103" w:rsidRPr="00606103" w:rsidRDefault="00606103" w:rsidP="00606103">
      <w:pPr>
        <w:pStyle w:val="vc1"/>
        <w:spacing w:before="120"/>
        <w:ind w:left="1418" w:hanging="1418"/>
        <w:jc w:val="center"/>
        <w:rPr>
          <w:b/>
          <w:iCs/>
          <w:sz w:val="16"/>
          <w:szCs w:val="16"/>
        </w:rPr>
      </w:pPr>
      <w:r w:rsidRPr="00606103">
        <w:rPr>
          <w:b/>
          <w:iCs/>
          <w:sz w:val="16"/>
          <w:szCs w:val="16"/>
        </w:rPr>
        <w:t>Smluvní strany</w:t>
      </w:r>
    </w:p>
    <w:p w:rsidR="00290F2C" w:rsidRPr="00606103" w:rsidRDefault="00290F2C" w:rsidP="00606103">
      <w:pPr>
        <w:tabs>
          <w:tab w:val="left" w:pos="4820"/>
        </w:tabs>
        <w:spacing w:before="360"/>
        <w:jc w:val="center"/>
        <w:rPr>
          <w:rFonts w:ascii="Verdana" w:hAnsi="Verdana" w:cs="Verdana"/>
          <w:b/>
          <w:bCs/>
          <w:iCs/>
        </w:rPr>
      </w:pPr>
    </w:p>
    <w:p w:rsidR="00290F2C" w:rsidRPr="0079193D" w:rsidRDefault="0079193D" w:rsidP="006C0E3B">
      <w:pPr>
        <w:pStyle w:val="vc1"/>
        <w:tabs>
          <w:tab w:val="clear" w:pos="1021"/>
          <w:tab w:val="left" w:pos="1418"/>
        </w:tabs>
        <w:spacing w:before="120"/>
        <w:ind w:left="1418" w:hanging="1418"/>
        <w:rPr>
          <w:b/>
          <w:bCs/>
          <w:iCs/>
          <w:sz w:val="20"/>
          <w:szCs w:val="20"/>
        </w:rPr>
      </w:pPr>
      <w:r>
        <w:rPr>
          <w:iCs/>
          <w:sz w:val="18"/>
          <w:szCs w:val="18"/>
        </w:rPr>
        <w:t>Kupující</w:t>
      </w:r>
      <w:r w:rsidR="00290F2C" w:rsidRPr="0079193D">
        <w:rPr>
          <w:iCs/>
          <w:sz w:val="18"/>
          <w:szCs w:val="18"/>
        </w:rPr>
        <w:t>:</w:t>
      </w:r>
      <w:r w:rsidR="00290F2C" w:rsidRPr="0079193D">
        <w:rPr>
          <w:iCs/>
          <w:sz w:val="18"/>
          <w:szCs w:val="18"/>
        </w:rPr>
        <w:tab/>
      </w:r>
      <w:r w:rsidR="00290F2C" w:rsidRPr="0079193D">
        <w:rPr>
          <w:b/>
          <w:bCs/>
          <w:iCs/>
          <w:sz w:val="20"/>
          <w:szCs w:val="20"/>
        </w:rPr>
        <w:t>Město Znojmo</w:t>
      </w:r>
    </w:p>
    <w:p w:rsidR="00290F2C" w:rsidRPr="0079193D" w:rsidRDefault="00290F2C" w:rsidP="006C0E3B">
      <w:pPr>
        <w:widowControl w:val="0"/>
        <w:tabs>
          <w:tab w:val="left" w:pos="1418"/>
          <w:tab w:val="left" w:pos="2835"/>
        </w:tabs>
        <w:spacing w:before="60"/>
        <w:ind w:left="1418" w:hanging="1418"/>
        <w:rPr>
          <w:b/>
          <w:bCs/>
          <w:iCs/>
          <w:sz w:val="16"/>
          <w:szCs w:val="16"/>
        </w:rPr>
      </w:pPr>
      <w:r w:rsidRPr="0079193D">
        <w:rPr>
          <w:b/>
          <w:bCs/>
          <w:iCs/>
          <w:sz w:val="16"/>
          <w:szCs w:val="16"/>
        </w:rPr>
        <w:tab/>
      </w:r>
      <w:r w:rsidRPr="0079193D">
        <w:rPr>
          <w:iCs/>
          <w:sz w:val="16"/>
          <w:szCs w:val="16"/>
        </w:rPr>
        <w:t>sídlo:</w:t>
      </w:r>
      <w:r w:rsidRPr="0079193D">
        <w:rPr>
          <w:iCs/>
          <w:sz w:val="16"/>
          <w:szCs w:val="16"/>
        </w:rPr>
        <w:tab/>
      </w:r>
      <w:r w:rsidRPr="0079193D">
        <w:rPr>
          <w:iCs/>
          <w:sz w:val="16"/>
          <w:szCs w:val="16"/>
        </w:rPr>
        <w:tab/>
      </w:r>
      <w:r w:rsidRPr="0079193D">
        <w:rPr>
          <w:iCs/>
          <w:sz w:val="16"/>
          <w:szCs w:val="16"/>
        </w:rPr>
        <w:tab/>
      </w:r>
      <w:proofErr w:type="spellStart"/>
      <w:r w:rsidR="00993C71">
        <w:rPr>
          <w:b/>
          <w:bCs/>
          <w:iCs/>
          <w:sz w:val="16"/>
          <w:szCs w:val="16"/>
        </w:rPr>
        <w:t>Obroková</w:t>
      </w:r>
      <w:proofErr w:type="spellEnd"/>
      <w:r w:rsidR="00993C71">
        <w:rPr>
          <w:b/>
          <w:bCs/>
          <w:iCs/>
          <w:sz w:val="16"/>
          <w:szCs w:val="16"/>
        </w:rPr>
        <w:t xml:space="preserve"> 1/12, 669 0</w:t>
      </w:r>
      <w:r w:rsidRPr="0079193D">
        <w:rPr>
          <w:b/>
          <w:bCs/>
          <w:iCs/>
          <w:sz w:val="16"/>
          <w:szCs w:val="16"/>
        </w:rPr>
        <w:t>2 Znojmo, Česká republika</w:t>
      </w:r>
    </w:p>
    <w:p w:rsidR="00290F2C" w:rsidRPr="0079193D" w:rsidRDefault="00290F2C" w:rsidP="006C0E3B">
      <w:pPr>
        <w:pStyle w:val="vc1"/>
        <w:tabs>
          <w:tab w:val="clear" w:pos="284"/>
          <w:tab w:val="clear" w:pos="567"/>
          <w:tab w:val="clear" w:pos="1021"/>
          <w:tab w:val="left" w:pos="1418"/>
          <w:tab w:val="left" w:pos="2835"/>
        </w:tabs>
        <w:spacing w:before="120"/>
        <w:ind w:left="1418" w:hanging="1418"/>
        <w:rPr>
          <w:b/>
          <w:bCs/>
          <w:iCs/>
          <w:sz w:val="16"/>
          <w:szCs w:val="16"/>
        </w:rPr>
      </w:pPr>
      <w:r w:rsidRPr="0079193D">
        <w:rPr>
          <w:b/>
          <w:bCs/>
          <w:iCs/>
          <w:sz w:val="16"/>
          <w:szCs w:val="16"/>
        </w:rPr>
        <w:tab/>
      </w:r>
      <w:r w:rsidRPr="0079193D">
        <w:rPr>
          <w:iCs/>
          <w:sz w:val="16"/>
          <w:szCs w:val="16"/>
        </w:rPr>
        <w:t>zastoupená</w:t>
      </w:r>
      <w:r w:rsidRPr="0079193D">
        <w:rPr>
          <w:b/>
          <w:bCs/>
          <w:iCs/>
          <w:sz w:val="16"/>
          <w:szCs w:val="16"/>
        </w:rPr>
        <w:tab/>
      </w:r>
      <w:r w:rsidRPr="0079193D">
        <w:rPr>
          <w:b/>
          <w:bCs/>
          <w:iCs/>
          <w:sz w:val="16"/>
          <w:szCs w:val="16"/>
        </w:rPr>
        <w:tab/>
      </w:r>
      <w:r w:rsidRPr="0079193D">
        <w:rPr>
          <w:b/>
          <w:bCs/>
          <w:iCs/>
          <w:sz w:val="16"/>
          <w:szCs w:val="16"/>
        </w:rPr>
        <w:tab/>
      </w:r>
      <w:r w:rsidR="00C059FC" w:rsidRPr="0079193D">
        <w:rPr>
          <w:b/>
          <w:bCs/>
          <w:iCs/>
          <w:sz w:val="16"/>
          <w:szCs w:val="16"/>
        </w:rPr>
        <w:t xml:space="preserve">Janem </w:t>
      </w:r>
      <w:proofErr w:type="spellStart"/>
      <w:r w:rsidR="00C059FC" w:rsidRPr="0079193D">
        <w:rPr>
          <w:b/>
          <w:bCs/>
          <w:iCs/>
          <w:sz w:val="16"/>
          <w:szCs w:val="16"/>
        </w:rPr>
        <w:t>Groisem</w:t>
      </w:r>
      <w:proofErr w:type="spellEnd"/>
      <w:r w:rsidR="00C059FC" w:rsidRPr="0079193D">
        <w:rPr>
          <w:b/>
          <w:bCs/>
          <w:iCs/>
          <w:sz w:val="16"/>
          <w:szCs w:val="16"/>
        </w:rPr>
        <w:t>, MBA</w:t>
      </w:r>
      <w:r w:rsidRPr="0079193D">
        <w:rPr>
          <w:b/>
          <w:bCs/>
          <w:iCs/>
          <w:sz w:val="16"/>
          <w:szCs w:val="16"/>
        </w:rPr>
        <w:t>, starostou města</w:t>
      </w:r>
    </w:p>
    <w:p w:rsidR="00290F2C" w:rsidRPr="0079193D" w:rsidRDefault="00290F2C" w:rsidP="006C0E3B">
      <w:pPr>
        <w:pStyle w:val="vc1"/>
        <w:tabs>
          <w:tab w:val="clear" w:pos="284"/>
          <w:tab w:val="clear" w:pos="567"/>
          <w:tab w:val="clear" w:pos="1021"/>
          <w:tab w:val="left" w:pos="1418"/>
          <w:tab w:val="left" w:pos="2835"/>
        </w:tabs>
        <w:spacing w:before="120"/>
        <w:ind w:left="1418" w:hanging="1418"/>
        <w:rPr>
          <w:b/>
          <w:bCs/>
          <w:iCs/>
          <w:sz w:val="16"/>
          <w:szCs w:val="16"/>
        </w:rPr>
      </w:pPr>
      <w:r w:rsidRPr="0079193D">
        <w:rPr>
          <w:b/>
          <w:bCs/>
          <w:iCs/>
          <w:sz w:val="16"/>
          <w:szCs w:val="16"/>
        </w:rPr>
        <w:tab/>
      </w:r>
      <w:r w:rsidRPr="0079193D">
        <w:rPr>
          <w:iCs/>
          <w:sz w:val="16"/>
          <w:szCs w:val="16"/>
        </w:rPr>
        <w:t>IČ</w:t>
      </w:r>
      <w:r w:rsidR="00881261">
        <w:rPr>
          <w:iCs/>
          <w:sz w:val="16"/>
          <w:szCs w:val="16"/>
        </w:rPr>
        <w:t>O</w:t>
      </w:r>
      <w:r w:rsidRPr="0079193D">
        <w:rPr>
          <w:b/>
          <w:bCs/>
          <w:iCs/>
          <w:sz w:val="16"/>
          <w:szCs w:val="16"/>
        </w:rPr>
        <w:tab/>
      </w:r>
      <w:r w:rsidRPr="0079193D">
        <w:rPr>
          <w:b/>
          <w:bCs/>
          <w:iCs/>
          <w:sz w:val="16"/>
          <w:szCs w:val="16"/>
        </w:rPr>
        <w:tab/>
      </w:r>
      <w:r w:rsidRPr="0079193D">
        <w:rPr>
          <w:b/>
          <w:bCs/>
          <w:iCs/>
          <w:sz w:val="16"/>
          <w:szCs w:val="16"/>
        </w:rPr>
        <w:tab/>
        <w:t>00293881</w:t>
      </w:r>
    </w:p>
    <w:p w:rsidR="00290F2C" w:rsidRPr="0079193D" w:rsidRDefault="00290F2C" w:rsidP="006C0E3B">
      <w:pPr>
        <w:widowControl w:val="0"/>
        <w:tabs>
          <w:tab w:val="left" w:pos="1418"/>
          <w:tab w:val="left" w:pos="2835"/>
        </w:tabs>
        <w:spacing w:before="60"/>
        <w:ind w:left="1418" w:hanging="1418"/>
        <w:rPr>
          <w:b/>
          <w:bCs/>
          <w:iCs/>
          <w:sz w:val="16"/>
          <w:szCs w:val="16"/>
        </w:rPr>
      </w:pPr>
      <w:r w:rsidRPr="0079193D">
        <w:rPr>
          <w:b/>
          <w:bCs/>
          <w:iCs/>
          <w:sz w:val="16"/>
          <w:szCs w:val="16"/>
        </w:rPr>
        <w:tab/>
      </w:r>
      <w:r w:rsidRPr="0079193D">
        <w:rPr>
          <w:iCs/>
          <w:sz w:val="16"/>
          <w:szCs w:val="16"/>
        </w:rPr>
        <w:t>Kontaktní osoba:</w:t>
      </w:r>
      <w:r w:rsidRPr="0079193D">
        <w:rPr>
          <w:iCs/>
          <w:sz w:val="16"/>
          <w:szCs w:val="16"/>
        </w:rPr>
        <w:tab/>
      </w:r>
      <w:r w:rsidRPr="0079193D">
        <w:rPr>
          <w:iCs/>
          <w:sz w:val="16"/>
          <w:szCs w:val="16"/>
        </w:rPr>
        <w:tab/>
      </w:r>
      <w:r w:rsidRPr="0079193D">
        <w:rPr>
          <w:iCs/>
          <w:sz w:val="16"/>
          <w:szCs w:val="16"/>
        </w:rPr>
        <w:tab/>
      </w:r>
      <w:r w:rsidR="00C059FC" w:rsidRPr="0079193D">
        <w:rPr>
          <w:b/>
          <w:bCs/>
          <w:iCs/>
          <w:sz w:val="16"/>
          <w:szCs w:val="16"/>
        </w:rPr>
        <w:t>Ing. Karel Bartušek</w:t>
      </w:r>
      <w:r w:rsidRPr="0079193D">
        <w:rPr>
          <w:b/>
          <w:bCs/>
          <w:iCs/>
          <w:sz w:val="16"/>
          <w:szCs w:val="16"/>
        </w:rPr>
        <w:t xml:space="preserve">, vedoucí odboru investic </w:t>
      </w:r>
      <w:r w:rsidR="00C059FC" w:rsidRPr="0079193D">
        <w:rPr>
          <w:b/>
          <w:bCs/>
          <w:iCs/>
          <w:sz w:val="16"/>
          <w:szCs w:val="16"/>
        </w:rPr>
        <w:t>technických služeb</w:t>
      </w:r>
    </w:p>
    <w:p w:rsidR="00290F2C" w:rsidRPr="0079193D" w:rsidRDefault="00290F2C" w:rsidP="006C0E3B">
      <w:pPr>
        <w:widowControl w:val="0"/>
        <w:tabs>
          <w:tab w:val="left" w:pos="1418"/>
          <w:tab w:val="left" w:pos="2835"/>
        </w:tabs>
        <w:spacing w:before="60"/>
        <w:ind w:left="1418" w:hanging="1418"/>
        <w:rPr>
          <w:b/>
          <w:bCs/>
          <w:iCs/>
          <w:sz w:val="16"/>
          <w:szCs w:val="16"/>
        </w:rPr>
      </w:pPr>
      <w:r w:rsidRPr="0079193D">
        <w:rPr>
          <w:b/>
          <w:bCs/>
          <w:iCs/>
          <w:sz w:val="16"/>
          <w:szCs w:val="16"/>
        </w:rPr>
        <w:tab/>
      </w:r>
      <w:r w:rsidRPr="0079193D">
        <w:rPr>
          <w:b/>
          <w:bCs/>
          <w:iCs/>
          <w:sz w:val="16"/>
          <w:szCs w:val="16"/>
        </w:rPr>
        <w:tab/>
      </w:r>
      <w:r w:rsidRPr="0079193D">
        <w:rPr>
          <w:b/>
          <w:bCs/>
          <w:iCs/>
          <w:sz w:val="16"/>
          <w:szCs w:val="16"/>
        </w:rPr>
        <w:tab/>
      </w:r>
      <w:r w:rsidRPr="0079193D">
        <w:rPr>
          <w:b/>
          <w:bCs/>
          <w:iCs/>
          <w:sz w:val="16"/>
          <w:szCs w:val="16"/>
        </w:rPr>
        <w:tab/>
      </w:r>
      <w:r w:rsidR="00C059FC" w:rsidRPr="0079193D">
        <w:rPr>
          <w:b/>
          <w:bCs/>
          <w:iCs/>
          <w:sz w:val="16"/>
          <w:szCs w:val="16"/>
        </w:rPr>
        <w:t xml:space="preserve">Petra Holíková, </w:t>
      </w:r>
      <w:proofErr w:type="spellStart"/>
      <w:r w:rsidR="00C059FC" w:rsidRPr="0079193D">
        <w:rPr>
          <w:b/>
          <w:bCs/>
          <w:iCs/>
          <w:sz w:val="16"/>
          <w:szCs w:val="16"/>
        </w:rPr>
        <w:t>DiS</w:t>
      </w:r>
      <w:proofErr w:type="spellEnd"/>
      <w:r w:rsidR="00C059FC" w:rsidRPr="0079193D">
        <w:rPr>
          <w:b/>
          <w:bCs/>
          <w:iCs/>
          <w:sz w:val="16"/>
          <w:szCs w:val="16"/>
        </w:rPr>
        <w:t xml:space="preserve">. </w:t>
      </w:r>
      <w:r w:rsidRPr="0079193D">
        <w:rPr>
          <w:b/>
          <w:bCs/>
          <w:iCs/>
          <w:sz w:val="16"/>
          <w:szCs w:val="16"/>
        </w:rPr>
        <w:t xml:space="preserve"> referent </w:t>
      </w:r>
      <w:r w:rsidR="00C059FC" w:rsidRPr="0079193D">
        <w:rPr>
          <w:b/>
          <w:bCs/>
          <w:iCs/>
          <w:sz w:val="16"/>
          <w:szCs w:val="16"/>
        </w:rPr>
        <w:t>odboru investic a technických služeb</w:t>
      </w:r>
    </w:p>
    <w:p w:rsidR="00290F2C" w:rsidRPr="0079193D" w:rsidRDefault="00290F2C" w:rsidP="006C0E3B">
      <w:pPr>
        <w:widowControl w:val="0"/>
        <w:tabs>
          <w:tab w:val="left" w:pos="1418"/>
          <w:tab w:val="left" w:pos="2835"/>
        </w:tabs>
        <w:spacing w:before="60"/>
        <w:ind w:left="1418" w:hanging="1418"/>
        <w:rPr>
          <w:iCs/>
          <w:sz w:val="16"/>
          <w:szCs w:val="16"/>
        </w:rPr>
      </w:pPr>
      <w:r w:rsidRPr="0079193D">
        <w:rPr>
          <w:iCs/>
          <w:sz w:val="16"/>
          <w:szCs w:val="16"/>
        </w:rPr>
        <w:tab/>
        <w:t>e-mail:</w:t>
      </w:r>
      <w:r w:rsidRPr="0079193D">
        <w:rPr>
          <w:iCs/>
          <w:sz w:val="16"/>
          <w:szCs w:val="16"/>
        </w:rPr>
        <w:tab/>
      </w:r>
      <w:r w:rsidRPr="0079193D">
        <w:rPr>
          <w:iCs/>
          <w:sz w:val="16"/>
          <w:szCs w:val="16"/>
        </w:rPr>
        <w:tab/>
      </w:r>
      <w:r w:rsidRPr="0079193D">
        <w:rPr>
          <w:iCs/>
          <w:sz w:val="16"/>
          <w:szCs w:val="16"/>
        </w:rPr>
        <w:tab/>
      </w:r>
      <w:proofErr w:type="spellStart"/>
      <w:r w:rsidR="00C059FC" w:rsidRPr="006C0E3B">
        <w:rPr>
          <w:b/>
          <w:bCs/>
          <w:iCs/>
          <w:sz w:val="16"/>
          <w:szCs w:val="16"/>
        </w:rPr>
        <w:t>karel.bartušek</w:t>
      </w:r>
      <w:proofErr w:type="spellEnd"/>
      <w:r w:rsidR="00C059FC" w:rsidRPr="006C0E3B">
        <w:rPr>
          <w:b/>
          <w:bCs/>
          <w:iCs/>
          <w:sz w:val="16"/>
          <w:szCs w:val="16"/>
        </w:rPr>
        <w:t>@muznojmo.cz</w:t>
      </w:r>
    </w:p>
    <w:p w:rsidR="00290F2C" w:rsidRPr="0079193D" w:rsidRDefault="00290F2C" w:rsidP="006C0E3B">
      <w:pPr>
        <w:pStyle w:val="vc1"/>
        <w:tabs>
          <w:tab w:val="clear" w:pos="284"/>
          <w:tab w:val="clear" w:pos="567"/>
          <w:tab w:val="clear" w:pos="1021"/>
          <w:tab w:val="left" w:pos="1418"/>
          <w:tab w:val="left" w:pos="2835"/>
        </w:tabs>
        <w:spacing w:before="120"/>
        <w:ind w:left="1418" w:hanging="1418"/>
        <w:rPr>
          <w:b/>
          <w:bCs/>
          <w:iCs/>
          <w:sz w:val="16"/>
          <w:szCs w:val="16"/>
        </w:rPr>
      </w:pPr>
      <w:r w:rsidRPr="0079193D">
        <w:rPr>
          <w:iCs/>
          <w:sz w:val="16"/>
          <w:szCs w:val="16"/>
        </w:rPr>
        <w:tab/>
      </w:r>
      <w:r w:rsidRPr="0079193D">
        <w:rPr>
          <w:iCs/>
          <w:sz w:val="16"/>
          <w:szCs w:val="16"/>
        </w:rPr>
        <w:tab/>
      </w:r>
      <w:r w:rsidRPr="0079193D">
        <w:rPr>
          <w:iCs/>
          <w:sz w:val="16"/>
          <w:szCs w:val="16"/>
        </w:rPr>
        <w:tab/>
      </w:r>
      <w:r w:rsidRPr="0079193D">
        <w:rPr>
          <w:iCs/>
          <w:sz w:val="16"/>
          <w:szCs w:val="16"/>
        </w:rPr>
        <w:tab/>
      </w:r>
      <w:r w:rsidR="00C059FC" w:rsidRPr="0079193D">
        <w:rPr>
          <w:b/>
          <w:bCs/>
          <w:iCs/>
          <w:sz w:val="16"/>
          <w:szCs w:val="16"/>
        </w:rPr>
        <w:t>petra.holikova</w:t>
      </w:r>
      <w:r w:rsidRPr="0079193D">
        <w:rPr>
          <w:b/>
          <w:bCs/>
          <w:iCs/>
          <w:sz w:val="16"/>
          <w:szCs w:val="16"/>
        </w:rPr>
        <w:t>@muznojmo.cz</w:t>
      </w:r>
    </w:p>
    <w:p w:rsidR="00290F2C" w:rsidRPr="0079193D" w:rsidRDefault="00290F2C" w:rsidP="006C0E3B">
      <w:pPr>
        <w:widowControl w:val="0"/>
        <w:tabs>
          <w:tab w:val="left" w:pos="1418"/>
          <w:tab w:val="left" w:pos="2835"/>
        </w:tabs>
        <w:spacing w:before="60"/>
        <w:ind w:left="1418" w:hanging="1418"/>
        <w:rPr>
          <w:iCs/>
          <w:sz w:val="16"/>
          <w:szCs w:val="16"/>
        </w:rPr>
      </w:pPr>
      <w:r w:rsidRPr="0079193D">
        <w:rPr>
          <w:iCs/>
          <w:sz w:val="16"/>
          <w:szCs w:val="16"/>
        </w:rPr>
        <w:tab/>
        <w:t>telefon:</w:t>
      </w:r>
      <w:r w:rsidRPr="0079193D">
        <w:rPr>
          <w:iCs/>
          <w:sz w:val="16"/>
          <w:szCs w:val="16"/>
        </w:rPr>
        <w:tab/>
      </w:r>
      <w:r w:rsidRPr="0079193D">
        <w:rPr>
          <w:iCs/>
          <w:sz w:val="16"/>
          <w:szCs w:val="16"/>
        </w:rPr>
        <w:tab/>
      </w:r>
      <w:r w:rsidRPr="0079193D">
        <w:rPr>
          <w:iCs/>
          <w:sz w:val="16"/>
          <w:szCs w:val="16"/>
        </w:rPr>
        <w:tab/>
      </w:r>
      <w:r w:rsidRPr="0079193D">
        <w:rPr>
          <w:b/>
          <w:bCs/>
          <w:iCs/>
          <w:sz w:val="16"/>
          <w:szCs w:val="16"/>
        </w:rPr>
        <w:t xml:space="preserve">+ 420 515 216 </w:t>
      </w:r>
      <w:r w:rsidR="00C059FC" w:rsidRPr="0079193D">
        <w:rPr>
          <w:b/>
          <w:bCs/>
          <w:iCs/>
          <w:sz w:val="16"/>
          <w:szCs w:val="16"/>
        </w:rPr>
        <w:t>133</w:t>
      </w:r>
    </w:p>
    <w:p w:rsidR="00290F2C" w:rsidRPr="0079193D" w:rsidRDefault="00290F2C" w:rsidP="006C0E3B">
      <w:pPr>
        <w:widowControl w:val="0"/>
        <w:tabs>
          <w:tab w:val="left" w:pos="1418"/>
          <w:tab w:val="left" w:pos="2835"/>
        </w:tabs>
        <w:spacing w:before="60"/>
        <w:ind w:left="1418" w:hanging="1418"/>
        <w:rPr>
          <w:iCs/>
          <w:sz w:val="16"/>
          <w:szCs w:val="16"/>
        </w:rPr>
      </w:pPr>
      <w:r w:rsidRPr="0079193D">
        <w:rPr>
          <w:iCs/>
          <w:sz w:val="16"/>
          <w:szCs w:val="16"/>
        </w:rPr>
        <w:tab/>
        <w:t>daňový režim:</w:t>
      </w:r>
      <w:r w:rsidRPr="0079193D">
        <w:rPr>
          <w:iCs/>
          <w:sz w:val="16"/>
          <w:szCs w:val="16"/>
        </w:rPr>
        <w:tab/>
      </w:r>
      <w:r w:rsidRPr="0079193D">
        <w:rPr>
          <w:iCs/>
          <w:sz w:val="16"/>
          <w:szCs w:val="16"/>
        </w:rPr>
        <w:tab/>
      </w:r>
      <w:r w:rsidRPr="0079193D">
        <w:rPr>
          <w:iCs/>
          <w:sz w:val="16"/>
          <w:szCs w:val="16"/>
        </w:rPr>
        <w:tab/>
      </w:r>
      <w:r w:rsidRPr="0079193D">
        <w:rPr>
          <w:b/>
          <w:bCs/>
          <w:iCs/>
          <w:sz w:val="16"/>
          <w:szCs w:val="16"/>
        </w:rPr>
        <w:t>plátce DPH</w:t>
      </w:r>
    </w:p>
    <w:p w:rsidR="00290F2C" w:rsidRPr="0079193D" w:rsidRDefault="00290F2C" w:rsidP="006C0E3B">
      <w:pPr>
        <w:widowControl w:val="0"/>
        <w:tabs>
          <w:tab w:val="left" w:pos="1418"/>
          <w:tab w:val="left" w:pos="2835"/>
        </w:tabs>
        <w:spacing w:before="60"/>
        <w:ind w:left="1418" w:hanging="1418"/>
        <w:rPr>
          <w:iCs/>
          <w:sz w:val="16"/>
          <w:szCs w:val="16"/>
        </w:rPr>
      </w:pPr>
      <w:r w:rsidRPr="0079193D">
        <w:rPr>
          <w:iCs/>
          <w:sz w:val="16"/>
          <w:szCs w:val="16"/>
        </w:rPr>
        <w:tab/>
        <w:t>bankovní spojení:</w:t>
      </w:r>
      <w:r w:rsidRPr="0079193D">
        <w:rPr>
          <w:iCs/>
          <w:sz w:val="16"/>
          <w:szCs w:val="16"/>
        </w:rPr>
        <w:tab/>
      </w:r>
      <w:r w:rsidR="006C0E3B">
        <w:rPr>
          <w:iCs/>
          <w:sz w:val="16"/>
          <w:szCs w:val="16"/>
        </w:rPr>
        <w:tab/>
      </w:r>
      <w:r w:rsidR="006C0E3B">
        <w:rPr>
          <w:iCs/>
          <w:sz w:val="16"/>
          <w:szCs w:val="16"/>
        </w:rPr>
        <w:tab/>
      </w:r>
      <w:r w:rsidRPr="0079193D">
        <w:rPr>
          <w:b/>
          <w:bCs/>
          <w:iCs/>
          <w:sz w:val="16"/>
          <w:szCs w:val="16"/>
        </w:rPr>
        <w:t>Komerční banka, a.s.</w:t>
      </w:r>
      <w:r w:rsidR="0079193D" w:rsidRPr="0079193D">
        <w:rPr>
          <w:b/>
          <w:bCs/>
          <w:iCs/>
          <w:sz w:val="16"/>
          <w:szCs w:val="16"/>
        </w:rPr>
        <w:t>, pobočka Znojmo</w:t>
      </w:r>
    </w:p>
    <w:p w:rsidR="00290F2C" w:rsidRPr="0079193D" w:rsidRDefault="00290F2C" w:rsidP="006C0E3B">
      <w:pPr>
        <w:widowControl w:val="0"/>
        <w:tabs>
          <w:tab w:val="left" w:pos="1418"/>
          <w:tab w:val="left" w:pos="2835"/>
        </w:tabs>
        <w:spacing w:before="60"/>
        <w:ind w:left="1418" w:hanging="1418"/>
        <w:rPr>
          <w:iCs/>
          <w:sz w:val="16"/>
          <w:szCs w:val="16"/>
        </w:rPr>
      </w:pPr>
      <w:r w:rsidRPr="0079193D">
        <w:rPr>
          <w:iCs/>
          <w:sz w:val="16"/>
          <w:szCs w:val="16"/>
        </w:rPr>
        <w:tab/>
        <w:t>č. účtu:</w:t>
      </w:r>
      <w:r w:rsidRPr="0079193D">
        <w:rPr>
          <w:iCs/>
          <w:sz w:val="16"/>
          <w:szCs w:val="16"/>
        </w:rPr>
        <w:tab/>
      </w:r>
      <w:r w:rsidRPr="0079193D">
        <w:rPr>
          <w:iCs/>
          <w:sz w:val="16"/>
          <w:szCs w:val="16"/>
        </w:rPr>
        <w:tab/>
      </w:r>
      <w:r w:rsidRPr="0079193D">
        <w:rPr>
          <w:iCs/>
          <w:sz w:val="16"/>
          <w:szCs w:val="16"/>
        </w:rPr>
        <w:tab/>
      </w:r>
      <w:r w:rsidRPr="0079193D">
        <w:rPr>
          <w:b/>
          <w:bCs/>
          <w:iCs/>
          <w:sz w:val="16"/>
          <w:szCs w:val="16"/>
        </w:rPr>
        <w:t>19-</w:t>
      </w:r>
      <w:r w:rsidR="0079193D" w:rsidRPr="0079193D">
        <w:rPr>
          <w:b/>
          <w:bCs/>
          <w:iCs/>
          <w:sz w:val="16"/>
          <w:szCs w:val="16"/>
        </w:rPr>
        <w:t>224741/0100</w:t>
      </w:r>
    </w:p>
    <w:p w:rsidR="00290F2C" w:rsidRPr="0079193D" w:rsidRDefault="00290F2C" w:rsidP="00744DDE">
      <w:pPr>
        <w:widowControl w:val="0"/>
        <w:tabs>
          <w:tab w:val="left" w:pos="1418"/>
          <w:tab w:val="left" w:pos="2835"/>
        </w:tabs>
        <w:spacing w:before="60"/>
        <w:ind w:left="1418" w:hanging="1418"/>
        <w:rPr>
          <w:iCs/>
          <w:sz w:val="16"/>
          <w:szCs w:val="16"/>
        </w:rPr>
      </w:pPr>
      <w:r w:rsidRPr="0079193D">
        <w:rPr>
          <w:iCs/>
          <w:sz w:val="16"/>
          <w:szCs w:val="16"/>
        </w:rPr>
        <w:tab/>
      </w:r>
    </w:p>
    <w:p w:rsidR="00290F2C" w:rsidRPr="0079193D" w:rsidRDefault="00290F2C" w:rsidP="00D439B0">
      <w:pPr>
        <w:pStyle w:val="vc1"/>
        <w:spacing w:before="120"/>
        <w:rPr>
          <w:b/>
          <w:bCs/>
          <w:iCs/>
          <w:sz w:val="16"/>
          <w:szCs w:val="16"/>
        </w:rPr>
      </w:pPr>
    </w:p>
    <w:p w:rsidR="00290F2C" w:rsidRPr="0079193D" w:rsidRDefault="00290F2C" w:rsidP="00E366BD">
      <w:pPr>
        <w:pStyle w:val="vc1"/>
        <w:tabs>
          <w:tab w:val="clear" w:pos="284"/>
          <w:tab w:val="clear" w:pos="567"/>
          <w:tab w:val="clear" w:pos="1021"/>
        </w:tabs>
        <w:spacing w:before="120"/>
        <w:jc w:val="center"/>
        <w:rPr>
          <w:iCs/>
          <w:sz w:val="16"/>
          <w:szCs w:val="16"/>
        </w:rPr>
      </w:pPr>
      <w:r w:rsidRPr="0079193D">
        <w:rPr>
          <w:iCs/>
          <w:sz w:val="16"/>
          <w:szCs w:val="16"/>
        </w:rPr>
        <w:t>(dále jen odběratel, kupující)</w:t>
      </w:r>
    </w:p>
    <w:p w:rsidR="00290F2C" w:rsidRPr="0079193D" w:rsidRDefault="00290F2C" w:rsidP="00E366BD">
      <w:pPr>
        <w:pStyle w:val="vc1"/>
        <w:tabs>
          <w:tab w:val="clear" w:pos="284"/>
          <w:tab w:val="clear" w:pos="567"/>
          <w:tab w:val="clear" w:pos="1021"/>
        </w:tabs>
        <w:spacing w:before="120"/>
        <w:jc w:val="center"/>
        <w:rPr>
          <w:iCs/>
          <w:sz w:val="16"/>
          <w:szCs w:val="16"/>
        </w:rPr>
      </w:pPr>
    </w:p>
    <w:p w:rsidR="00290F2C" w:rsidRPr="0079193D" w:rsidRDefault="00290F2C" w:rsidP="00E366BD">
      <w:pPr>
        <w:pStyle w:val="vc1"/>
        <w:tabs>
          <w:tab w:val="clear" w:pos="284"/>
          <w:tab w:val="clear" w:pos="567"/>
          <w:tab w:val="clear" w:pos="1021"/>
        </w:tabs>
        <w:spacing w:before="120"/>
        <w:jc w:val="center"/>
        <w:rPr>
          <w:iCs/>
          <w:sz w:val="16"/>
          <w:szCs w:val="16"/>
        </w:rPr>
      </w:pPr>
    </w:p>
    <w:p w:rsidR="00290F2C" w:rsidRPr="0079193D" w:rsidRDefault="00290F2C" w:rsidP="006B59A4">
      <w:pPr>
        <w:pStyle w:val="vc1"/>
        <w:spacing w:before="120"/>
        <w:outlineLvl w:val="0"/>
        <w:rPr>
          <w:iCs/>
          <w:sz w:val="18"/>
          <w:szCs w:val="18"/>
        </w:rPr>
      </w:pPr>
    </w:p>
    <w:p w:rsidR="00290F2C" w:rsidRPr="0079193D" w:rsidRDefault="0079193D" w:rsidP="00C36C13">
      <w:pPr>
        <w:pStyle w:val="vc1"/>
        <w:tabs>
          <w:tab w:val="clear" w:pos="284"/>
          <w:tab w:val="clear" w:pos="567"/>
          <w:tab w:val="clear" w:pos="1021"/>
          <w:tab w:val="left" w:pos="1418"/>
          <w:tab w:val="left" w:pos="2835"/>
        </w:tabs>
        <w:spacing w:before="120"/>
        <w:outlineLvl w:val="0"/>
        <w:rPr>
          <w:iCs/>
          <w:sz w:val="16"/>
          <w:szCs w:val="16"/>
        </w:rPr>
      </w:pPr>
      <w:r>
        <w:rPr>
          <w:iCs/>
          <w:sz w:val="18"/>
          <w:szCs w:val="18"/>
        </w:rPr>
        <w:t>Prodávající</w:t>
      </w:r>
      <w:r w:rsidR="00290F2C" w:rsidRPr="0079193D">
        <w:rPr>
          <w:iCs/>
          <w:sz w:val="18"/>
          <w:szCs w:val="18"/>
        </w:rPr>
        <w:t>:</w:t>
      </w:r>
      <w:r w:rsidR="00290F2C" w:rsidRPr="0079193D">
        <w:rPr>
          <w:iCs/>
          <w:sz w:val="18"/>
          <w:szCs w:val="18"/>
        </w:rPr>
        <w:tab/>
      </w:r>
      <w:r w:rsidR="00290F2C" w:rsidRPr="0079193D">
        <w:rPr>
          <w:iCs/>
          <w:sz w:val="16"/>
          <w:szCs w:val="16"/>
        </w:rPr>
        <w:t>název:</w:t>
      </w:r>
      <w:r w:rsidR="00290F2C" w:rsidRPr="0079193D">
        <w:rPr>
          <w:iCs/>
          <w:sz w:val="16"/>
          <w:szCs w:val="16"/>
        </w:rPr>
        <w:tab/>
      </w:r>
      <w:r w:rsidR="00290F2C" w:rsidRPr="0079193D">
        <w:rPr>
          <w:iCs/>
          <w:sz w:val="16"/>
          <w:szCs w:val="16"/>
          <w:highlight w:val="yellow"/>
        </w:rPr>
        <w:t>………………………………………………………………</w:t>
      </w:r>
    </w:p>
    <w:p w:rsidR="00290F2C" w:rsidRPr="0079193D" w:rsidRDefault="00290F2C" w:rsidP="00C36C13">
      <w:pPr>
        <w:pStyle w:val="vc1"/>
        <w:tabs>
          <w:tab w:val="clear" w:pos="284"/>
          <w:tab w:val="clear" w:pos="567"/>
          <w:tab w:val="clear" w:pos="1021"/>
          <w:tab w:val="left" w:pos="1418"/>
          <w:tab w:val="left" w:pos="2835"/>
        </w:tabs>
        <w:spacing w:before="120"/>
        <w:rPr>
          <w:iCs/>
          <w:sz w:val="16"/>
          <w:szCs w:val="16"/>
        </w:rPr>
      </w:pPr>
      <w:r w:rsidRPr="0079193D">
        <w:rPr>
          <w:iCs/>
          <w:sz w:val="16"/>
          <w:szCs w:val="16"/>
        </w:rPr>
        <w:tab/>
        <w:t>sídlo:</w:t>
      </w:r>
      <w:r w:rsidRPr="0079193D">
        <w:rPr>
          <w:iCs/>
          <w:sz w:val="16"/>
          <w:szCs w:val="16"/>
        </w:rPr>
        <w:tab/>
      </w:r>
      <w:r w:rsidRPr="0079193D">
        <w:rPr>
          <w:iCs/>
          <w:sz w:val="16"/>
          <w:szCs w:val="16"/>
        </w:rPr>
        <w:tab/>
      </w:r>
      <w:r w:rsidRPr="0079193D">
        <w:rPr>
          <w:iCs/>
          <w:sz w:val="16"/>
          <w:szCs w:val="16"/>
          <w:highlight w:val="yellow"/>
        </w:rPr>
        <w:t>…………………………………………………………………</w:t>
      </w:r>
    </w:p>
    <w:p w:rsidR="00290F2C" w:rsidRPr="0079193D" w:rsidRDefault="00290F2C" w:rsidP="00C36C13">
      <w:pPr>
        <w:pStyle w:val="vc1"/>
        <w:tabs>
          <w:tab w:val="clear" w:pos="284"/>
          <w:tab w:val="clear" w:pos="567"/>
          <w:tab w:val="clear" w:pos="1021"/>
          <w:tab w:val="left" w:pos="1418"/>
          <w:tab w:val="left" w:pos="2835"/>
        </w:tabs>
        <w:spacing w:before="120"/>
        <w:rPr>
          <w:iCs/>
          <w:sz w:val="16"/>
          <w:szCs w:val="16"/>
        </w:rPr>
      </w:pPr>
      <w:r w:rsidRPr="0079193D">
        <w:rPr>
          <w:iCs/>
          <w:sz w:val="16"/>
          <w:szCs w:val="16"/>
        </w:rPr>
        <w:tab/>
        <w:t>zastoupený</w:t>
      </w:r>
      <w:r w:rsidRPr="0079193D">
        <w:rPr>
          <w:iCs/>
          <w:sz w:val="16"/>
          <w:szCs w:val="16"/>
        </w:rPr>
        <w:tab/>
      </w:r>
      <w:r w:rsidRPr="0079193D">
        <w:rPr>
          <w:iCs/>
          <w:sz w:val="16"/>
          <w:szCs w:val="16"/>
          <w:highlight w:val="yellow"/>
        </w:rPr>
        <w:t>………………………………………………………………….</w:t>
      </w:r>
    </w:p>
    <w:p w:rsidR="00290F2C" w:rsidRPr="0079193D" w:rsidRDefault="00290F2C" w:rsidP="00C36C13">
      <w:pPr>
        <w:pStyle w:val="vc1"/>
        <w:tabs>
          <w:tab w:val="clear" w:pos="284"/>
          <w:tab w:val="clear" w:pos="567"/>
          <w:tab w:val="clear" w:pos="1021"/>
          <w:tab w:val="left" w:pos="1418"/>
          <w:tab w:val="left" w:pos="2835"/>
        </w:tabs>
        <w:spacing w:before="120"/>
        <w:rPr>
          <w:iCs/>
          <w:sz w:val="16"/>
          <w:szCs w:val="16"/>
        </w:rPr>
      </w:pPr>
      <w:r w:rsidRPr="0079193D">
        <w:rPr>
          <w:iCs/>
          <w:sz w:val="16"/>
          <w:szCs w:val="16"/>
        </w:rPr>
        <w:tab/>
        <w:t>IČ</w:t>
      </w:r>
      <w:r w:rsidR="00881261">
        <w:rPr>
          <w:iCs/>
          <w:sz w:val="16"/>
          <w:szCs w:val="16"/>
        </w:rPr>
        <w:t>O</w:t>
      </w:r>
      <w:r w:rsidRPr="0079193D">
        <w:rPr>
          <w:iCs/>
          <w:sz w:val="16"/>
          <w:szCs w:val="16"/>
        </w:rPr>
        <w:tab/>
      </w:r>
      <w:r w:rsidRPr="0079193D">
        <w:rPr>
          <w:iCs/>
          <w:sz w:val="16"/>
          <w:szCs w:val="16"/>
        </w:rPr>
        <w:tab/>
      </w:r>
      <w:r w:rsidRPr="0079193D">
        <w:rPr>
          <w:iCs/>
          <w:sz w:val="16"/>
          <w:szCs w:val="16"/>
          <w:highlight w:val="yellow"/>
        </w:rPr>
        <w:t>………………….</w:t>
      </w:r>
    </w:p>
    <w:p w:rsidR="00290F2C" w:rsidRPr="0079193D" w:rsidRDefault="00290F2C" w:rsidP="00C36C13">
      <w:pPr>
        <w:pStyle w:val="vc1"/>
        <w:tabs>
          <w:tab w:val="clear" w:pos="284"/>
          <w:tab w:val="clear" w:pos="567"/>
          <w:tab w:val="clear" w:pos="1021"/>
          <w:tab w:val="left" w:pos="1418"/>
          <w:tab w:val="left" w:pos="2835"/>
        </w:tabs>
        <w:spacing w:before="120"/>
        <w:rPr>
          <w:iCs/>
          <w:sz w:val="16"/>
          <w:szCs w:val="16"/>
        </w:rPr>
      </w:pPr>
      <w:r w:rsidRPr="0079193D">
        <w:rPr>
          <w:iCs/>
          <w:sz w:val="16"/>
          <w:szCs w:val="16"/>
        </w:rPr>
        <w:tab/>
        <w:t>DIČ</w:t>
      </w:r>
      <w:r w:rsidRPr="0079193D">
        <w:rPr>
          <w:iCs/>
          <w:sz w:val="16"/>
          <w:szCs w:val="16"/>
        </w:rPr>
        <w:tab/>
      </w:r>
      <w:r w:rsidRPr="0079193D">
        <w:rPr>
          <w:iCs/>
          <w:sz w:val="16"/>
          <w:szCs w:val="16"/>
        </w:rPr>
        <w:tab/>
      </w:r>
      <w:r w:rsidRPr="0079193D">
        <w:rPr>
          <w:iCs/>
          <w:sz w:val="16"/>
          <w:szCs w:val="16"/>
          <w:highlight w:val="yellow"/>
        </w:rPr>
        <w:t>………………………………………….</w:t>
      </w:r>
    </w:p>
    <w:p w:rsidR="00290F2C" w:rsidRPr="0079193D" w:rsidRDefault="00290F2C" w:rsidP="006B59A4">
      <w:pPr>
        <w:pStyle w:val="vc1"/>
        <w:spacing w:before="120"/>
        <w:rPr>
          <w:iCs/>
          <w:sz w:val="16"/>
          <w:szCs w:val="16"/>
        </w:rPr>
      </w:pPr>
    </w:p>
    <w:p w:rsidR="00290F2C" w:rsidRPr="0079193D" w:rsidRDefault="0079193D" w:rsidP="0079193D">
      <w:pPr>
        <w:pStyle w:val="vc1"/>
        <w:tabs>
          <w:tab w:val="clear" w:pos="284"/>
          <w:tab w:val="clear" w:pos="567"/>
          <w:tab w:val="clear" w:pos="1021"/>
          <w:tab w:val="left" w:pos="1418"/>
        </w:tabs>
        <w:spacing w:before="120"/>
        <w:jc w:val="left"/>
        <w:rPr>
          <w:iCs/>
          <w:sz w:val="16"/>
          <w:szCs w:val="16"/>
        </w:rPr>
      </w:pPr>
      <w:r>
        <w:rPr>
          <w:iCs/>
          <w:sz w:val="16"/>
          <w:szCs w:val="16"/>
        </w:rPr>
        <w:tab/>
        <w:t>zapsán v Obchodním rejstříku   </w:t>
      </w:r>
      <w:r w:rsidR="00290F2C" w:rsidRPr="0079193D">
        <w:rPr>
          <w:iCs/>
          <w:sz w:val="16"/>
          <w:szCs w:val="16"/>
          <w:highlight w:val="yellow"/>
        </w:rPr>
        <w:t>…………………………</w:t>
      </w:r>
      <w:r>
        <w:rPr>
          <w:iCs/>
          <w:sz w:val="16"/>
          <w:szCs w:val="16"/>
          <w:highlight w:val="yellow"/>
        </w:rPr>
        <w:t>……………………………</w:t>
      </w:r>
    </w:p>
    <w:p w:rsidR="00290F2C" w:rsidRPr="0079193D" w:rsidRDefault="00290F2C" w:rsidP="00E366BD">
      <w:pPr>
        <w:pStyle w:val="vc1"/>
        <w:tabs>
          <w:tab w:val="clear" w:pos="284"/>
          <w:tab w:val="clear" w:pos="567"/>
          <w:tab w:val="clear" w:pos="1021"/>
        </w:tabs>
        <w:spacing w:before="120"/>
        <w:ind w:left="1418"/>
        <w:jc w:val="center"/>
        <w:rPr>
          <w:iCs/>
          <w:sz w:val="16"/>
          <w:szCs w:val="16"/>
        </w:rPr>
      </w:pPr>
      <w:r w:rsidRPr="0079193D">
        <w:rPr>
          <w:iCs/>
          <w:sz w:val="16"/>
          <w:szCs w:val="16"/>
        </w:rPr>
        <w:t>(dále jen dodavatel, prodávající)</w:t>
      </w:r>
    </w:p>
    <w:p w:rsidR="00290F2C" w:rsidRPr="0079193D" w:rsidRDefault="00290F2C" w:rsidP="007818B1">
      <w:pPr>
        <w:pStyle w:val="vc1"/>
        <w:tabs>
          <w:tab w:val="clear" w:pos="284"/>
          <w:tab w:val="clear" w:pos="567"/>
          <w:tab w:val="clear" w:pos="1021"/>
        </w:tabs>
        <w:spacing w:before="120"/>
        <w:jc w:val="center"/>
        <w:rPr>
          <w:iCs/>
          <w:sz w:val="16"/>
          <w:szCs w:val="16"/>
        </w:rPr>
      </w:pPr>
    </w:p>
    <w:p w:rsidR="00290F2C" w:rsidRPr="0079193D" w:rsidRDefault="00290F2C" w:rsidP="007818B1">
      <w:pPr>
        <w:pStyle w:val="vc1"/>
        <w:tabs>
          <w:tab w:val="clear" w:pos="284"/>
          <w:tab w:val="clear" w:pos="567"/>
          <w:tab w:val="clear" w:pos="1021"/>
        </w:tabs>
        <w:spacing w:before="120"/>
        <w:jc w:val="center"/>
        <w:rPr>
          <w:iCs/>
          <w:sz w:val="16"/>
          <w:szCs w:val="16"/>
        </w:rPr>
      </w:pPr>
    </w:p>
    <w:p w:rsidR="00290F2C" w:rsidRPr="0079193D" w:rsidRDefault="00290F2C" w:rsidP="007818B1">
      <w:pPr>
        <w:pStyle w:val="vc1"/>
        <w:tabs>
          <w:tab w:val="clear" w:pos="284"/>
          <w:tab w:val="clear" w:pos="567"/>
          <w:tab w:val="clear" w:pos="1021"/>
        </w:tabs>
        <w:spacing w:before="120"/>
        <w:jc w:val="center"/>
        <w:rPr>
          <w:iCs/>
          <w:sz w:val="16"/>
          <w:szCs w:val="16"/>
        </w:rPr>
      </w:pPr>
    </w:p>
    <w:p w:rsidR="00290F2C" w:rsidRPr="0079193D" w:rsidRDefault="0079193D" w:rsidP="0079193D">
      <w:pPr>
        <w:pStyle w:val="Import3"/>
        <w:widowControl w:val="0"/>
        <w:suppressAutoHyphens w:val="0"/>
        <w:spacing w:before="120" w:line="240" w:lineRule="auto"/>
        <w:jc w:val="both"/>
        <w:rPr>
          <w:rFonts w:ascii="Arial" w:eastAsia="Arial Unicode MS" w:hAnsi="Arial" w:cs="Arial"/>
          <w:bCs/>
          <w:iCs/>
          <w:sz w:val="20"/>
          <w:szCs w:val="20"/>
        </w:rPr>
      </w:pPr>
      <w:r>
        <w:rPr>
          <w:rFonts w:ascii="Arial" w:eastAsia="Arial Unicode MS" w:hAnsi="Arial" w:cs="Arial"/>
          <w:bCs/>
          <w:iCs/>
          <w:sz w:val="20"/>
          <w:szCs w:val="20"/>
        </w:rPr>
        <w:t>Kupující a prodávající (dále též smluvní strany) uzavírají níže uvedeného dne, měsíce a roku v souladu se zákonem č. 89/2012 Sb., občanského zákoníku, ve znění pozdějších předpisů tuto kupní smlouvu (dále jen „smlouva“)</w:t>
      </w:r>
      <w:r w:rsidR="00B03C71">
        <w:rPr>
          <w:rFonts w:ascii="Arial" w:eastAsia="Arial Unicode MS" w:hAnsi="Arial" w:cs="Arial"/>
          <w:bCs/>
          <w:iCs/>
          <w:sz w:val="20"/>
          <w:szCs w:val="20"/>
        </w:rPr>
        <w:t>.</w:t>
      </w:r>
    </w:p>
    <w:p w:rsidR="006C0E3B" w:rsidRDefault="006C0E3B">
      <w:pPr>
        <w:spacing w:before="0"/>
        <w:ind w:firstLine="0"/>
        <w:rPr>
          <w:b/>
          <w:bCs/>
          <w:iCs/>
          <w:sz w:val="16"/>
          <w:szCs w:val="16"/>
        </w:rPr>
      </w:pPr>
      <w:r>
        <w:rPr>
          <w:b/>
          <w:bCs/>
          <w:iCs/>
          <w:sz w:val="16"/>
          <w:szCs w:val="16"/>
        </w:rPr>
        <w:br w:type="page"/>
      </w:r>
    </w:p>
    <w:p w:rsidR="00290F2C" w:rsidRPr="0079193D" w:rsidRDefault="00290F2C" w:rsidP="00744DDE">
      <w:pPr>
        <w:pStyle w:val="Import4"/>
        <w:tabs>
          <w:tab w:val="clear" w:pos="4176"/>
        </w:tabs>
        <w:spacing w:before="120" w:line="240" w:lineRule="auto"/>
        <w:ind w:left="0"/>
        <w:rPr>
          <w:rFonts w:ascii="Arial" w:hAnsi="Arial" w:cs="Arial"/>
          <w:b/>
          <w:bCs/>
          <w:iCs/>
          <w:sz w:val="16"/>
          <w:szCs w:val="16"/>
        </w:rPr>
      </w:pPr>
    </w:p>
    <w:p w:rsidR="00290F2C" w:rsidRPr="00B03C71" w:rsidRDefault="00290F2C" w:rsidP="00623355">
      <w:pPr>
        <w:pStyle w:val="Import4"/>
        <w:tabs>
          <w:tab w:val="clear" w:pos="4176"/>
        </w:tabs>
        <w:spacing w:before="240" w:line="240" w:lineRule="auto"/>
        <w:ind w:left="0"/>
        <w:jc w:val="center"/>
        <w:rPr>
          <w:rFonts w:ascii="Arial" w:hAnsi="Arial" w:cs="Arial"/>
          <w:bCs/>
          <w:iCs/>
          <w:sz w:val="22"/>
          <w:szCs w:val="22"/>
        </w:rPr>
      </w:pPr>
      <w:r w:rsidRPr="00B03C71">
        <w:rPr>
          <w:rFonts w:ascii="Arial" w:hAnsi="Arial" w:cs="Arial"/>
          <w:bCs/>
          <w:iCs/>
          <w:sz w:val="22"/>
          <w:szCs w:val="22"/>
        </w:rPr>
        <w:t>Preambule</w:t>
      </w:r>
    </w:p>
    <w:p w:rsidR="00290F2C" w:rsidRPr="00B03C71" w:rsidRDefault="00290F2C" w:rsidP="00623355">
      <w:pPr>
        <w:spacing w:before="120"/>
        <w:ind w:firstLine="0"/>
        <w:jc w:val="both"/>
        <w:rPr>
          <w:bCs/>
          <w:iCs/>
          <w:sz w:val="16"/>
          <w:szCs w:val="16"/>
        </w:rPr>
      </w:pPr>
      <w:r w:rsidRPr="00B03C71">
        <w:rPr>
          <w:bCs/>
          <w:iCs/>
          <w:sz w:val="16"/>
          <w:szCs w:val="16"/>
        </w:rPr>
        <w:t xml:space="preserve">Účelem této kupní </w:t>
      </w:r>
      <w:r w:rsidR="00B03C71">
        <w:rPr>
          <w:bCs/>
          <w:iCs/>
          <w:sz w:val="16"/>
          <w:szCs w:val="16"/>
        </w:rPr>
        <w:t xml:space="preserve">smlouvy </w:t>
      </w:r>
      <w:r w:rsidRPr="00B03C71">
        <w:rPr>
          <w:bCs/>
          <w:iCs/>
          <w:sz w:val="16"/>
          <w:szCs w:val="16"/>
        </w:rPr>
        <w:t>je dodávka níže popsaného zboží pro zajištění činností odběratele včetně poskytnutí výkonů souvisejících ve smlouvě dále uvedených. Smluvní strany si před uzavřením této smlouvy vzájemně ověřily svou právní i věcnou způsobilost k podpisu této smlouvy a k převzetí práv a povinností z ní vyplývajících.</w:t>
      </w:r>
    </w:p>
    <w:p w:rsidR="00290F2C" w:rsidRPr="0079193D" w:rsidRDefault="00290F2C" w:rsidP="001A396C">
      <w:pPr>
        <w:pStyle w:val="lnekIV"/>
        <w:numPr>
          <w:ilvl w:val="0"/>
          <w:numId w:val="6"/>
        </w:numPr>
        <w:spacing w:before="240"/>
        <w:ind w:left="1077"/>
        <w:outlineLvl w:val="0"/>
        <w:rPr>
          <w:iCs/>
          <w:spacing w:val="0"/>
        </w:rPr>
      </w:pPr>
      <w:r w:rsidRPr="0079193D">
        <w:rPr>
          <w:iCs/>
          <w:spacing w:val="0"/>
        </w:rPr>
        <w:t>Předmět smlouvy</w:t>
      </w:r>
    </w:p>
    <w:p w:rsidR="00290F2C" w:rsidRPr="0079193D" w:rsidRDefault="00290F2C" w:rsidP="001A396C">
      <w:pPr>
        <w:numPr>
          <w:ilvl w:val="1"/>
          <w:numId w:val="14"/>
        </w:numPr>
        <w:spacing w:before="120"/>
        <w:jc w:val="both"/>
        <w:rPr>
          <w:rFonts w:eastAsia="Arial Unicode MS"/>
          <w:b/>
          <w:bCs/>
          <w:iCs/>
          <w:sz w:val="16"/>
          <w:szCs w:val="16"/>
        </w:rPr>
      </w:pPr>
      <w:r w:rsidRPr="0079193D">
        <w:rPr>
          <w:rFonts w:eastAsia="Arial Unicode MS"/>
          <w:b/>
          <w:bCs/>
          <w:iCs/>
          <w:sz w:val="16"/>
          <w:szCs w:val="16"/>
        </w:rPr>
        <w:t xml:space="preserve">Dodavatel se zavazuje na základě této smlouvy dodat Odběrateli v dohodnuté lhůtě </w:t>
      </w:r>
      <w:r w:rsidR="00B03C71">
        <w:rPr>
          <w:rFonts w:eastAsia="Arial Unicode MS"/>
          <w:b/>
          <w:bCs/>
          <w:iCs/>
          <w:sz w:val="16"/>
          <w:szCs w:val="16"/>
        </w:rPr>
        <w:t xml:space="preserve">nádoby na </w:t>
      </w:r>
      <w:proofErr w:type="spellStart"/>
      <w:r w:rsidR="00B03C71">
        <w:rPr>
          <w:rFonts w:eastAsia="Arial Unicode MS"/>
          <w:b/>
          <w:bCs/>
          <w:iCs/>
          <w:sz w:val="16"/>
          <w:szCs w:val="16"/>
        </w:rPr>
        <w:t>bioodpad</w:t>
      </w:r>
      <w:proofErr w:type="spellEnd"/>
      <w:r w:rsidR="00B03C71">
        <w:rPr>
          <w:rFonts w:eastAsia="Arial Unicode MS"/>
          <w:b/>
          <w:bCs/>
          <w:iCs/>
          <w:sz w:val="16"/>
          <w:szCs w:val="16"/>
        </w:rPr>
        <w:t xml:space="preserve"> a </w:t>
      </w:r>
      <w:r w:rsidRPr="0079193D">
        <w:rPr>
          <w:rFonts w:eastAsia="Arial Unicode MS"/>
          <w:b/>
          <w:bCs/>
          <w:iCs/>
          <w:sz w:val="16"/>
          <w:szCs w:val="16"/>
        </w:rPr>
        <w:t>příslušenství podle Technických podmínek a specifikace dodávky</w:t>
      </w:r>
      <w:r w:rsidR="00B03C71">
        <w:rPr>
          <w:rFonts w:eastAsia="Arial Unicode MS"/>
          <w:b/>
          <w:bCs/>
          <w:iCs/>
          <w:sz w:val="16"/>
          <w:szCs w:val="16"/>
        </w:rPr>
        <w:t>, které tvoří nedílnou součást této smlouvy jako příloha č. 1</w:t>
      </w:r>
      <w:r w:rsidRPr="0079193D">
        <w:rPr>
          <w:rFonts w:eastAsia="Arial Unicode MS"/>
          <w:b/>
          <w:bCs/>
          <w:iCs/>
          <w:sz w:val="16"/>
          <w:szCs w:val="16"/>
        </w:rPr>
        <w:t xml:space="preserve">, a Krycího listu nabídky </w:t>
      </w:r>
      <w:r w:rsidRPr="0079193D">
        <w:rPr>
          <w:b/>
          <w:bCs/>
          <w:iCs/>
          <w:sz w:val="16"/>
          <w:szCs w:val="16"/>
        </w:rPr>
        <w:t>(dále pro účely této smlouvy rovněž jen „předmět smlouvy“)</w:t>
      </w:r>
      <w:r w:rsidRPr="0079193D">
        <w:rPr>
          <w:rFonts w:eastAsia="Arial Unicode MS"/>
          <w:b/>
          <w:bCs/>
          <w:iCs/>
          <w:sz w:val="16"/>
          <w:szCs w:val="16"/>
        </w:rPr>
        <w:t>, k tomuto předmětu smlouvy a poskytnout výkony s dodávkami takovéhoto předmětu smlouvy související.</w:t>
      </w:r>
    </w:p>
    <w:p w:rsidR="00290F2C" w:rsidRPr="0079193D" w:rsidRDefault="00290F2C" w:rsidP="007215AE">
      <w:pPr>
        <w:spacing w:before="120"/>
        <w:ind w:left="720" w:firstLine="0"/>
        <w:jc w:val="both"/>
        <w:rPr>
          <w:rFonts w:eastAsia="Arial Unicode MS"/>
          <w:b/>
          <w:bCs/>
          <w:iCs/>
          <w:sz w:val="16"/>
          <w:szCs w:val="16"/>
        </w:rPr>
      </w:pPr>
      <w:r w:rsidRPr="0079193D">
        <w:rPr>
          <w:rFonts w:eastAsia="Arial Unicode MS"/>
          <w:b/>
          <w:bCs/>
          <w:iCs/>
          <w:sz w:val="16"/>
          <w:szCs w:val="16"/>
        </w:rPr>
        <w:t>Předmět smlouvy zahrnuje:</w:t>
      </w:r>
    </w:p>
    <w:p w:rsidR="00290F2C" w:rsidRPr="0079193D" w:rsidRDefault="00290F2C" w:rsidP="001A396C">
      <w:pPr>
        <w:numPr>
          <w:ilvl w:val="0"/>
          <w:numId w:val="13"/>
        </w:numPr>
        <w:spacing w:before="120"/>
        <w:jc w:val="both"/>
        <w:rPr>
          <w:rFonts w:eastAsia="Arial Unicode MS"/>
          <w:iCs/>
          <w:sz w:val="16"/>
          <w:szCs w:val="16"/>
        </w:rPr>
      </w:pPr>
      <w:r w:rsidRPr="0079193D">
        <w:rPr>
          <w:iCs/>
          <w:snapToGrid w:val="0"/>
          <w:sz w:val="16"/>
          <w:szCs w:val="16"/>
        </w:rPr>
        <w:t xml:space="preserve">Nádoby na </w:t>
      </w:r>
      <w:proofErr w:type="spellStart"/>
      <w:r w:rsidRPr="0079193D">
        <w:rPr>
          <w:iCs/>
          <w:snapToGrid w:val="0"/>
          <w:sz w:val="16"/>
          <w:szCs w:val="16"/>
        </w:rPr>
        <w:t>bioodpad</w:t>
      </w:r>
      <w:proofErr w:type="spellEnd"/>
      <w:r w:rsidRPr="0079193D">
        <w:rPr>
          <w:iCs/>
          <w:snapToGrid w:val="0"/>
          <w:sz w:val="16"/>
          <w:szCs w:val="16"/>
        </w:rPr>
        <w:t xml:space="preserve"> (plastové </w:t>
      </w:r>
      <w:proofErr w:type="spellStart"/>
      <w:r w:rsidRPr="0079193D">
        <w:rPr>
          <w:iCs/>
          <w:snapToGrid w:val="0"/>
          <w:sz w:val="16"/>
          <w:szCs w:val="16"/>
        </w:rPr>
        <w:t>kompostejnery</w:t>
      </w:r>
      <w:proofErr w:type="spellEnd"/>
      <w:r w:rsidRPr="0079193D">
        <w:rPr>
          <w:iCs/>
          <w:snapToGrid w:val="0"/>
          <w:sz w:val="16"/>
          <w:szCs w:val="16"/>
        </w:rPr>
        <w:t xml:space="preserve">) budou dodány v počtu </w:t>
      </w:r>
      <w:r w:rsidR="00B03C71">
        <w:rPr>
          <w:iCs/>
          <w:snapToGrid w:val="0"/>
          <w:sz w:val="16"/>
          <w:szCs w:val="16"/>
        </w:rPr>
        <w:t>500</w:t>
      </w:r>
      <w:r w:rsidRPr="0079193D">
        <w:rPr>
          <w:iCs/>
          <w:snapToGrid w:val="0"/>
          <w:sz w:val="16"/>
          <w:szCs w:val="16"/>
        </w:rPr>
        <w:t xml:space="preserve"> kusů. Budou mít objem 240l, hnědou barvu a mezi tělem nádoby a víkem bude permanentní odvětrávání (podrob</w:t>
      </w:r>
      <w:r w:rsidR="00E11401">
        <w:rPr>
          <w:iCs/>
          <w:snapToGrid w:val="0"/>
          <w:sz w:val="16"/>
          <w:szCs w:val="16"/>
        </w:rPr>
        <w:t>něji v T</w:t>
      </w:r>
      <w:r w:rsidR="00B03C71">
        <w:rPr>
          <w:iCs/>
          <w:snapToGrid w:val="0"/>
          <w:sz w:val="16"/>
          <w:szCs w:val="16"/>
        </w:rPr>
        <w:t>echnických podmínkách a </w:t>
      </w:r>
      <w:r w:rsidRPr="0079193D">
        <w:rPr>
          <w:iCs/>
          <w:snapToGrid w:val="0"/>
          <w:sz w:val="16"/>
          <w:szCs w:val="16"/>
        </w:rPr>
        <w:t>specifikaci dodávky).</w:t>
      </w:r>
    </w:p>
    <w:p w:rsidR="00290F2C" w:rsidRPr="0079193D" w:rsidRDefault="00C059FC" w:rsidP="001A396C">
      <w:pPr>
        <w:numPr>
          <w:ilvl w:val="0"/>
          <w:numId w:val="13"/>
        </w:numPr>
        <w:spacing w:before="120"/>
        <w:jc w:val="both"/>
        <w:rPr>
          <w:rFonts w:eastAsia="Arial Unicode MS"/>
          <w:iCs/>
          <w:sz w:val="16"/>
          <w:szCs w:val="16"/>
        </w:rPr>
      </w:pPr>
      <w:r w:rsidRPr="0079193D">
        <w:rPr>
          <w:iCs/>
          <w:snapToGrid w:val="0"/>
          <w:sz w:val="16"/>
          <w:szCs w:val="16"/>
        </w:rPr>
        <w:t xml:space="preserve">Čipy v počtu 1500 </w:t>
      </w:r>
      <w:r w:rsidR="00B03C71">
        <w:rPr>
          <w:iCs/>
          <w:snapToGrid w:val="0"/>
          <w:sz w:val="16"/>
          <w:szCs w:val="16"/>
        </w:rPr>
        <w:t xml:space="preserve"> kusů </w:t>
      </w:r>
      <w:r w:rsidR="00E11401">
        <w:rPr>
          <w:iCs/>
          <w:snapToGrid w:val="0"/>
          <w:sz w:val="16"/>
          <w:szCs w:val="16"/>
        </w:rPr>
        <w:t>(podrobněji v T</w:t>
      </w:r>
      <w:r w:rsidR="00290F2C" w:rsidRPr="0079193D">
        <w:rPr>
          <w:iCs/>
          <w:snapToGrid w:val="0"/>
          <w:sz w:val="16"/>
          <w:szCs w:val="16"/>
        </w:rPr>
        <w:t>echnických podmínkách a specifikaci dodávky)</w:t>
      </w:r>
      <w:r w:rsidR="00B03C71">
        <w:rPr>
          <w:iCs/>
          <w:snapToGrid w:val="0"/>
          <w:sz w:val="16"/>
          <w:szCs w:val="16"/>
        </w:rPr>
        <w:t>.</w:t>
      </w:r>
    </w:p>
    <w:p w:rsidR="00290F2C" w:rsidRPr="0079193D" w:rsidRDefault="00290F2C" w:rsidP="007E4662">
      <w:pPr>
        <w:pStyle w:val="Zkladntext2"/>
        <w:widowControl w:val="0"/>
        <w:spacing w:before="120" w:after="0" w:line="240" w:lineRule="auto"/>
        <w:ind w:left="1418" w:hanging="709"/>
        <w:jc w:val="both"/>
        <w:rPr>
          <w:iCs/>
          <w:snapToGrid w:val="0"/>
          <w:sz w:val="16"/>
          <w:szCs w:val="16"/>
        </w:rPr>
      </w:pPr>
      <w:r w:rsidRPr="0079193D">
        <w:rPr>
          <w:b/>
          <w:bCs/>
          <w:iCs/>
          <w:snapToGrid w:val="0"/>
          <w:sz w:val="16"/>
          <w:szCs w:val="16"/>
        </w:rPr>
        <w:t>1.1.1.</w:t>
      </w:r>
      <w:r w:rsidRPr="0079193D">
        <w:rPr>
          <w:iCs/>
          <w:snapToGrid w:val="0"/>
          <w:sz w:val="16"/>
          <w:szCs w:val="16"/>
        </w:rPr>
        <w:tab/>
        <w:t>Podrobná specifikace předmětu této smlouvy je uvedena v</w:t>
      </w:r>
      <w:r w:rsidR="00B03C71">
        <w:rPr>
          <w:iCs/>
          <w:snapToGrid w:val="0"/>
          <w:sz w:val="16"/>
          <w:szCs w:val="16"/>
        </w:rPr>
        <w:t> Technických podmínkách a specifikaci dodávky</w:t>
      </w:r>
      <w:r w:rsidRPr="0079193D">
        <w:rPr>
          <w:iCs/>
          <w:snapToGrid w:val="0"/>
          <w:sz w:val="16"/>
          <w:szCs w:val="16"/>
        </w:rPr>
        <w:t xml:space="preserve">. </w:t>
      </w:r>
      <w:r w:rsidRPr="0079193D">
        <w:rPr>
          <w:iCs/>
          <w:sz w:val="16"/>
          <w:szCs w:val="16"/>
        </w:rPr>
        <w:t xml:space="preserve">Obsahuje Odběratelem požadované parametry </w:t>
      </w:r>
      <w:r w:rsidRPr="0079193D">
        <w:rPr>
          <w:iCs/>
          <w:snapToGrid w:val="0"/>
          <w:sz w:val="16"/>
          <w:szCs w:val="16"/>
        </w:rPr>
        <w:t>se stanovením požadovaných hodnot jednotlivých parametrů. Tyto požadované hodnoty jsou stanovené jako podmínka</w:t>
      </w:r>
      <w:r w:rsidR="00A6751F" w:rsidRPr="0079193D">
        <w:rPr>
          <w:iCs/>
          <w:snapToGrid w:val="0"/>
          <w:sz w:val="16"/>
          <w:szCs w:val="16"/>
        </w:rPr>
        <w:t xml:space="preserve"> </w:t>
      </w:r>
      <w:r w:rsidRPr="0079193D">
        <w:rPr>
          <w:iCs/>
          <w:snapToGrid w:val="0"/>
          <w:sz w:val="16"/>
          <w:szCs w:val="16"/>
        </w:rPr>
        <w:t>Kupujícího, musí být splněny, neboť jejich bezpodmínečné splnění je podmínkou Kupujícího.</w:t>
      </w:r>
    </w:p>
    <w:p w:rsidR="00290F2C" w:rsidRPr="0079193D" w:rsidRDefault="00290F2C" w:rsidP="007E4662">
      <w:pPr>
        <w:widowControl w:val="0"/>
        <w:adjustRightInd w:val="0"/>
        <w:spacing w:before="120"/>
        <w:ind w:left="1418" w:right="-23" w:firstLine="0"/>
        <w:jc w:val="both"/>
        <w:rPr>
          <w:rFonts w:eastAsia="Arial Unicode MS"/>
          <w:iCs/>
          <w:sz w:val="16"/>
          <w:szCs w:val="16"/>
        </w:rPr>
      </w:pPr>
      <w:r w:rsidRPr="0079193D">
        <w:rPr>
          <w:rFonts w:eastAsia="Arial Unicode MS"/>
          <w:iCs/>
          <w:sz w:val="16"/>
          <w:szCs w:val="16"/>
        </w:rPr>
        <w:t>Prodávající se zavazuje dodat předmět smlouvy v této smlouvě specifikovaný</w:t>
      </w:r>
      <w:r w:rsidR="00A6751F" w:rsidRPr="0079193D">
        <w:rPr>
          <w:rFonts w:eastAsia="Arial Unicode MS"/>
          <w:iCs/>
          <w:sz w:val="16"/>
          <w:szCs w:val="16"/>
        </w:rPr>
        <w:t xml:space="preserve"> </w:t>
      </w:r>
      <w:r w:rsidRPr="0079193D">
        <w:rPr>
          <w:rFonts w:eastAsia="Arial Unicode MS"/>
          <w:iCs/>
          <w:sz w:val="16"/>
          <w:szCs w:val="16"/>
        </w:rPr>
        <w:t>parametry stanovenými Kupujícím ve výše uvedených přílohách této smlouvy.</w:t>
      </w:r>
    </w:p>
    <w:p w:rsidR="00290F2C" w:rsidRPr="0079193D" w:rsidRDefault="00290F2C" w:rsidP="00912420">
      <w:pPr>
        <w:tabs>
          <w:tab w:val="left" w:pos="1418"/>
        </w:tabs>
        <w:spacing w:before="120"/>
        <w:ind w:left="709" w:hanging="709"/>
        <w:outlineLvl w:val="0"/>
        <w:rPr>
          <w:b/>
          <w:bCs/>
          <w:iCs/>
          <w:sz w:val="18"/>
          <w:szCs w:val="18"/>
        </w:rPr>
      </w:pPr>
      <w:r w:rsidRPr="0079193D">
        <w:rPr>
          <w:rFonts w:eastAsia="Arial Unicode MS"/>
          <w:b/>
          <w:bCs/>
          <w:iCs/>
          <w:sz w:val="16"/>
          <w:szCs w:val="16"/>
        </w:rPr>
        <w:t>1.2.</w:t>
      </w:r>
      <w:r w:rsidRPr="0079193D">
        <w:rPr>
          <w:rFonts w:eastAsia="Arial Unicode MS"/>
          <w:b/>
          <w:bCs/>
          <w:iCs/>
          <w:sz w:val="16"/>
          <w:szCs w:val="16"/>
        </w:rPr>
        <w:tab/>
        <w:t>Součástí předmětu plnění je provedení následujících souvisejících prací, dodávek a činností:</w:t>
      </w:r>
    </w:p>
    <w:p w:rsidR="00290F2C" w:rsidRPr="0079193D" w:rsidRDefault="00290F2C" w:rsidP="00912420">
      <w:pPr>
        <w:spacing w:before="60"/>
        <w:ind w:left="709" w:firstLine="0"/>
        <w:jc w:val="both"/>
        <w:rPr>
          <w:iCs/>
          <w:sz w:val="16"/>
          <w:szCs w:val="16"/>
        </w:rPr>
      </w:pPr>
      <w:r w:rsidRPr="0079193D">
        <w:rPr>
          <w:iCs/>
          <w:sz w:val="16"/>
          <w:szCs w:val="16"/>
        </w:rPr>
        <w:t>Související činnosti jsou předmětem plnění veřejné zakázky a jako takové musí být zahrnuty do nabídkové ceny, a to i tehdy, když nejsou uvedeny v Krycím listu nabídky samostatnými položkami. Dodavatel zahrne ocenění těchto souvisejících položek do jednotkových cen uvedených v Krycím listu nabídky. Zadavatel předpokládá, že provedení souvisejících činností nebude fakturováno samostatnými položkami (pokud je Krycí list nabídky jako samostatné položky nezahrnuje), ale jako součást jednotlivých položek Krycího listu nabídky.</w:t>
      </w:r>
    </w:p>
    <w:p w:rsidR="00290F2C" w:rsidRPr="00E11401" w:rsidRDefault="00290F2C" w:rsidP="001A396C">
      <w:pPr>
        <w:numPr>
          <w:ilvl w:val="0"/>
          <w:numId w:val="10"/>
        </w:numPr>
        <w:tabs>
          <w:tab w:val="clear" w:pos="720"/>
        </w:tabs>
        <w:spacing w:before="60"/>
        <w:ind w:left="1418" w:hanging="709"/>
        <w:jc w:val="both"/>
        <w:rPr>
          <w:iCs/>
          <w:sz w:val="16"/>
          <w:szCs w:val="16"/>
        </w:rPr>
      </w:pPr>
      <w:r w:rsidRPr="00E11401">
        <w:rPr>
          <w:iCs/>
          <w:sz w:val="16"/>
          <w:szCs w:val="16"/>
        </w:rPr>
        <w:t>doložení atestů, certifikátů, prohlášení o shodě apod. a jejich před</w:t>
      </w:r>
      <w:r w:rsidR="00E11401" w:rsidRPr="00E11401">
        <w:rPr>
          <w:iCs/>
          <w:sz w:val="16"/>
          <w:szCs w:val="16"/>
        </w:rPr>
        <w:t>ání zadavateli</w:t>
      </w:r>
      <w:r w:rsidRPr="00E11401">
        <w:rPr>
          <w:iCs/>
          <w:sz w:val="16"/>
          <w:szCs w:val="16"/>
        </w:rPr>
        <w:t>;</w:t>
      </w:r>
    </w:p>
    <w:p w:rsidR="00290F2C" w:rsidRPr="0079193D" w:rsidRDefault="00290F2C" w:rsidP="001A396C">
      <w:pPr>
        <w:numPr>
          <w:ilvl w:val="0"/>
          <w:numId w:val="11"/>
        </w:numPr>
        <w:spacing w:before="60"/>
        <w:ind w:left="1418" w:hanging="709"/>
        <w:jc w:val="both"/>
        <w:rPr>
          <w:iCs/>
          <w:sz w:val="16"/>
          <w:szCs w:val="16"/>
        </w:rPr>
      </w:pPr>
      <w:r w:rsidRPr="0079193D">
        <w:rPr>
          <w:iCs/>
          <w:sz w:val="16"/>
          <w:szCs w:val="16"/>
        </w:rPr>
        <w:t>doprava zboží do místa předání;</w:t>
      </w:r>
    </w:p>
    <w:p w:rsidR="00290F2C" w:rsidRPr="0079193D" w:rsidRDefault="005D7ACE" w:rsidP="00993C71">
      <w:pPr>
        <w:tabs>
          <w:tab w:val="left" w:pos="1440"/>
        </w:tabs>
        <w:spacing w:before="60"/>
        <w:ind w:left="709" w:firstLine="0"/>
        <w:jc w:val="both"/>
        <w:rPr>
          <w:iCs/>
          <w:sz w:val="16"/>
          <w:szCs w:val="16"/>
        </w:rPr>
      </w:pPr>
      <w:bookmarkStart w:id="0" w:name="_GoBack"/>
      <w:bookmarkEnd w:id="0"/>
      <w:r>
        <w:rPr>
          <w:iCs/>
          <w:sz w:val="16"/>
          <w:szCs w:val="16"/>
        </w:rPr>
        <w:t>Prodávající</w:t>
      </w:r>
      <w:r w:rsidR="00290F2C" w:rsidRPr="0079193D">
        <w:rPr>
          <w:iCs/>
          <w:sz w:val="16"/>
          <w:szCs w:val="16"/>
        </w:rPr>
        <w:t xml:space="preserve"> odpovídá za to, že dílo bude realizováno v rozsahu, kvalitě a s parametry, stanovenými touto smlouvou, </w:t>
      </w:r>
      <w:r w:rsidR="00E11401">
        <w:rPr>
          <w:iCs/>
          <w:sz w:val="16"/>
          <w:szCs w:val="16"/>
        </w:rPr>
        <w:t>a</w:t>
      </w:r>
      <w:r w:rsidR="00993C71">
        <w:rPr>
          <w:iCs/>
          <w:sz w:val="16"/>
          <w:szCs w:val="16"/>
        </w:rPr>
        <w:t> </w:t>
      </w:r>
      <w:r w:rsidR="00290F2C" w:rsidRPr="0079193D">
        <w:rPr>
          <w:iCs/>
          <w:sz w:val="16"/>
          <w:szCs w:val="16"/>
        </w:rPr>
        <w:t>Technickými po</w:t>
      </w:r>
      <w:r>
        <w:rPr>
          <w:iCs/>
          <w:sz w:val="16"/>
          <w:szCs w:val="16"/>
        </w:rPr>
        <w:t xml:space="preserve">dmínkami a specifikací dodávky. </w:t>
      </w:r>
    </w:p>
    <w:p w:rsidR="00290F2C" w:rsidRPr="005D7ACE" w:rsidRDefault="00290F2C" w:rsidP="00E11401">
      <w:pPr>
        <w:widowControl w:val="0"/>
        <w:spacing w:before="120"/>
        <w:ind w:left="709" w:hanging="709"/>
        <w:jc w:val="both"/>
        <w:rPr>
          <w:iCs/>
          <w:color w:val="FF0000"/>
          <w:sz w:val="16"/>
          <w:szCs w:val="16"/>
        </w:rPr>
      </w:pPr>
    </w:p>
    <w:p w:rsidR="00290F2C" w:rsidRPr="0079193D" w:rsidRDefault="00290F2C" w:rsidP="00F648BC">
      <w:pPr>
        <w:spacing w:before="60"/>
        <w:ind w:firstLine="0"/>
        <w:jc w:val="both"/>
        <w:rPr>
          <w:iCs/>
          <w:sz w:val="16"/>
          <w:szCs w:val="16"/>
        </w:rPr>
      </w:pPr>
    </w:p>
    <w:p w:rsidR="00290F2C" w:rsidRPr="0079193D" w:rsidRDefault="00290F2C" w:rsidP="00912420">
      <w:pPr>
        <w:widowControl w:val="0"/>
        <w:spacing w:before="120"/>
        <w:ind w:firstLine="0"/>
        <w:jc w:val="both"/>
        <w:rPr>
          <w:rFonts w:eastAsia="Arial Unicode MS"/>
          <w:b/>
          <w:bCs/>
          <w:iCs/>
          <w:sz w:val="16"/>
          <w:szCs w:val="16"/>
        </w:rPr>
      </w:pPr>
      <w:r w:rsidRPr="0079193D">
        <w:rPr>
          <w:rFonts w:eastAsia="Arial Unicode MS"/>
          <w:b/>
          <w:bCs/>
          <w:iCs/>
          <w:snapToGrid w:val="0"/>
          <w:sz w:val="16"/>
          <w:szCs w:val="16"/>
        </w:rPr>
        <w:t>Smluvní strany výslovně stanovují, že vše</w:t>
      </w:r>
      <w:r w:rsidR="00E11401">
        <w:rPr>
          <w:rFonts w:eastAsia="Arial Unicode MS"/>
          <w:b/>
          <w:bCs/>
          <w:iCs/>
          <w:snapToGrid w:val="0"/>
          <w:sz w:val="16"/>
          <w:szCs w:val="16"/>
        </w:rPr>
        <w:t>, co je uvedeno výše v</w:t>
      </w:r>
      <w:r w:rsidR="008007AC">
        <w:rPr>
          <w:rFonts w:eastAsia="Arial Unicode MS"/>
          <w:b/>
          <w:bCs/>
          <w:iCs/>
          <w:snapToGrid w:val="0"/>
          <w:sz w:val="16"/>
          <w:szCs w:val="16"/>
        </w:rPr>
        <w:t> </w:t>
      </w:r>
      <w:r w:rsidR="00E11401">
        <w:rPr>
          <w:rFonts w:eastAsia="Arial Unicode MS"/>
          <w:b/>
          <w:bCs/>
          <w:iCs/>
          <w:snapToGrid w:val="0"/>
          <w:sz w:val="16"/>
          <w:szCs w:val="16"/>
        </w:rPr>
        <w:t>člán</w:t>
      </w:r>
      <w:r w:rsidR="00993C71">
        <w:rPr>
          <w:rFonts w:eastAsia="Arial Unicode MS"/>
          <w:b/>
          <w:bCs/>
          <w:iCs/>
          <w:snapToGrid w:val="0"/>
          <w:sz w:val="16"/>
          <w:szCs w:val="16"/>
        </w:rPr>
        <w:t>ku I. body 1.1. až 1.2</w:t>
      </w:r>
      <w:r w:rsidR="008007AC">
        <w:rPr>
          <w:rFonts w:eastAsia="Arial Unicode MS"/>
          <w:b/>
          <w:bCs/>
          <w:iCs/>
          <w:snapToGrid w:val="0"/>
          <w:sz w:val="16"/>
          <w:szCs w:val="16"/>
        </w:rPr>
        <w:t>.</w:t>
      </w:r>
      <w:r w:rsidRPr="0079193D">
        <w:rPr>
          <w:rFonts w:eastAsia="Arial Unicode MS"/>
          <w:b/>
          <w:bCs/>
          <w:iCs/>
          <w:snapToGrid w:val="0"/>
          <w:sz w:val="16"/>
          <w:szCs w:val="16"/>
        </w:rPr>
        <w:t xml:space="preserve"> této smlouvy tvoří předmět koupě, dále </w:t>
      </w:r>
      <w:r w:rsidRPr="0079193D">
        <w:rPr>
          <w:rFonts w:eastAsia="Arial Unicode MS"/>
          <w:b/>
          <w:bCs/>
          <w:iCs/>
          <w:sz w:val="16"/>
          <w:szCs w:val="16"/>
        </w:rPr>
        <w:t>také jen „Dodávka“ nebo „předmět plnění“</w:t>
      </w:r>
      <w:r w:rsidRPr="0079193D">
        <w:rPr>
          <w:rFonts w:eastAsia="Arial Unicode MS"/>
          <w:b/>
          <w:bCs/>
          <w:iCs/>
          <w:snapToGrid w:val="0"/>
          <w:sz w:val="16"/>
          <w:szCs w:val="16"/>
        </w:rPr>
        <w:t xml:space="preserve"> nebo „předmět koupě“.</w:t>
      </w:r>
    </w:p>
    <w:p w:rsidR="00290F2C" w:rsidRPr="0079193D" w:rsidRDefault="008007AC" w:rsidP="005E7093">
      <w:pPr>
        <w:spacing w:before="120"/>
        <w:ind w:left="709" w:hanging="709"/>
        <w:jc w:val="both"/>
        <w:rPr>
          <w:iCs/>
          <w:caps/>
          <w:sz w:val="16"/>
          <w:szCs w:val="16"/>
        </w:rPr>
      </w:pPr>
      <w:r>
        <w:rPr>
          <w:b/>
          <w:bCs/>
          <w:iCs/>
          <w:sz w:val="16"/>
          <w:szCs w:val="16"/>
        </w:rPr>
        <w:t>1.4</w:t>
      </w:r>
      <w:r w:rsidR="00290F2C" w:rsidRPr="0079193D">
        <w:rPr>
          <w:b/>
          <w:bCs/>
          <w:iCs/>
          <w:sz w:val="16"/>
          <w:szCs w:val="16"/>
        </w:rPr>
        <w:t>.</w:t>
      </w:r>
      <w:r w:rsidR="00290F2C" w:rsidRPr="0079193D">
        <w:rPr>
          <w:b/>
          <w:bCs/>
          <w:iCs/>
          <w:sz w:val="16"/>
          <w:szCs w:val="16"/>
        </w:rPr>
        <w:tab/>
      </w:r>
      <w:r w:rsidR="00290F2C" w:rsidRPr="0079193D">
        <w:rPr>
          <w:iCs/>
          <w:snapToGrid w:val="0"/>
          <w:sz w:val="16"/>
          <w:szCs w:val="16"/>
        </w:rPr>
        <w:t>Dodávky a výkony související</w:t>
      </w:r>
      <w:r w:rsidR="00290F2C" w:rsidRPr="0079193D">
        <w:rPr>
          <w:iCs/>
          <w:sz w:val="16"/>
          <w:szCs w:val="16"/>
        </w:rPr>
        <w:t xml:space="preserve"> uvedené v článku I.</w:t>
      </w:r>
      <w:r w:rsidR="00993C71">
        <w:rPr>
          <w:iCs/>
          <w:sz w:val="16"/>
          <w:szCs w:val="16"/>
        </w:rPr>
        <w:t xml:space="preserve"> body 1.1. až 1.2</w:t>
      </w:r>
      <w:r>
        <w:rPr>
          <w:iCs/>
          <w:sz w:val="16"/>
          <w:szCs w:val="16"/>
        </w:rPr>
        <w:t>.</w:t>
      </w:r>
      <w:r w:rsidR="00290F2C" w:rsidRPr="0079193D">
        <w:rPr>
          <w:iCs/>
          <w:sz w:val="16"/>
          <w:szCs w:val="16"/>
        </w:rPr>
        <w:t xml:space="preserve"> této smlouvy budou provedeny</w:t>
      </w:r>
      <w:r w:rsidR="007E1AFB">
        <w:rPr>
          <w:iCs/>
          <w:sz w:val="16"/>
          <w:szCs w:val="16"/>
        </w:rPr>
        <w:t xml:space="preserve"> v souladu s</w:t>
      </w:r>
      <w:r w:rsidR="00290F2C" w:rsidRPr="0079193D">
        <w:rPr>
          <w:iCs/>
          <w:sz w:val="16"/>
          <w:szCs w:val="16"/>
        </w:rPr>
        <w:t>:</w:t>
      </w:r>
    </w:p>
    <w:p w:rsidR="007E1AFB" w:rsidRPr="007E1AFB" w:rsidRDefault="007E1AFB" w:rsidP="001A396C">
      <w:pPr>
        <w:pStyle w:val="Zkladntext3"/>
        <w:numPr>
          <w:ilvl w:val="0"/>
          <w:numId w:val="7"/>
        </w:numPr>
        <w:tabs>
          <w:tab w:val="clear" w:pos="0"/>
          <w:tab w:val="left" w:pos="709"/>
          <w:tab w:val="left" w:pos="1418"/>
        </w:tabs>
        <w:spacing w:before="120"/>
        <w:ind w:left="709" w:hanging="709"/>
        <w:rPr>
          <w:iCs/>
          <w:sz w:val="16"/>
          <w:szCs w:val="16"/>
        </w:rPr>
      </w:pPr>
      <w:r w:rsidRPr="007E1AFB">
        <w:rPr>
          <w:iCs/>
          <w:snapToGrid w:val="0"/>
          <w:sz w:val="16"/>
          <w:szCs w:val="16"/>
        </w:rPr>
        <w:t>n</w:t>
      </w:r>
      <w:r w:rsidR="00290F2C" w:rsidRPr="007E1AFB">
        <w:rPr>
          <w:iCs/>
          <w:snapToGrid w:val="0"/>
          <w:sz w:val="16"/>
          <w:szCs w:val="16"/>
        </w:rPr>
        <w:t>abídkou dodavatele, předloženou</w:t>
      </w:r>
      <w:r w:rsidR="00A6751F" w:rsidRPr="007E1AFB">
        <w:rPr>
          <w:iCs/>
          <w:snapToGrid w:val="0"/>
          <w:sz w:val="16"/>
          <w:szCs w:val="16"/>
        </w:rPr>
        <w:t xml:space="preserve"> </w:t>
      </w:r>
      <w:r w:rsidR="00290F2C" w:rsidRPr="007E1AFB">
        <w:rPr>
          <w:iCs/>
          <w:snapToGrid w:val="0"/>
          <w:sz w:val="16"/>
          <w:szCs w:val="16"/>
        </w:rPr>
        <w:t xml:space="preserve">odběrateli dodavatelem jako uchazečem dne </w:t>
      </w:r>
      <w:r w:rsidR="00290F2C" w:rsidRPr="007E1AFB">
        <w:rPr>
          <w:iCs/>
          <w:snapToGrid w:val="0"/>
          <w:sz w:val="16"/>
          <w:szCs w:val="16"/>
          <w:highlight w:val="yellow"/>
        </w:rPr>
        <w:t>…………………………………</w:t>
      </w:r>
      <w:r w:rsidRPr="007E1AFB">
        <w:rPr>
          <w:iCs/>
          <w:snapToGrid w:val="0"/>
          <w:sz w:val="16"/>
          <w:szCs w:val="16"/>
        </w:rPr>
        <w:t>2020</w:t>
      </w:r>
      <w:r w:rsidR="00290F2C" w:rsidRPr="007E1AFB">
        <w:rPr>
          <w:iCs/>
          <w:snapToGrid w:val="0"/>
          <w:sz w:val="16"/>
          <w:szCs w:val="16"/>
        </w:rPr>
        <w:t xml:space="preserve"> </w:t>
      </w:r>
    </w:p>
    <w:p w:rsidR="00290F2C" w:rsidRPr="007E1AFB" w:rsidRDefault="008007AC" w:rsidP="007E1AFB">
      <w:pPr>
        <w:pStyle w:val="Zkladntext3"/>
        <w:tabs>
          <w:tab w:val="left" w:pos="709"/>
          <w:tab w:val="left" w:pos="1418"/>
        </w:tabs>
        <w:spacing w:before="120"/>
        <w:ind w:left="705" w:hanging="705"/>
        <w:rPr>
          <w:iCs/>
          <w:sz w:val="16"/>
          <w:szCs w:val="16"/>
        </w:rPr>
      </w:pPr>
      <w:r>
        <w:rPr>
          <w:b/>
          <w:bCs/>
          <w:iCs/>
          <w:snapToGrid w:val="0"/>
          <w:sz w:val="16"/>
          <w:szCs w:val="16"/>
        </w:rPr>
        <w:t>1.5</w:t>
      </w:r>
      <w:r w:rsidR="00290F2C" w:rsidRPr="007E1AFB">
        <w:rPr>
          <w:b/>
          <w:bCs/>
          <w:iCs/>
          <w:snapToGrid w:val="0"/>
          <w:sz w:val="16"/>
          <w:szCs w:val="16"/>
        </w:rPr>
        <w:t>.</w:t>
      </w:r>
      <w:r w:rsidR="00290F2C" w:rsidRPr="007E1AFB">
        <w:rPr>
          <w:b/>
          <w:bCs/>
          <w:iCs/>
          <w:snapToGrid w:val="0"/>
          <w:sz w:val="16"/>
          <w:szCs w:val="16"/>
        </w:rPr>
        <w:tab/>
      </w:r>
      <w:r w:rsidR="00290F2C" w:rsidRPr="007E1AFB">
        <w:rPr>
          <w:iCs/>
          <w:sz w:val="16"/>
          <w:szCs w:val="16"/>
        </w:rPr>
        <w:t>Odběratel se zavazuje řádně uskutečněné dodávky a výkony související převzít a zaplatit dodavateli cenu za podmínek dále v této smlouvě uvedených.</w:t>
      </w:r>
    </w:p>
    <w:p w:rsidR="00290F2C" w:rsidRPr="0079193D" w:rsidRDefault="00290F2C" w:rsidP="004C0424">
      <w:pPr>
        <w:spacing w:before="120"/>
        <w:ind w:firstLine="0"/>
        <w:jc w:val="both"/>
        <w:rPr>
          <w:b/>
          <w:bCs/>
          <w:iCs/>
          <w:sz w:val="16"/>
          <w:szCs w:val="16"/>
        </w:rPr>
      </w:pPr>
      <w:r w:rsidRPr="0079193D">
        <w:rPr>
          <w:b/>
          <w:bCs/>
          <w:iCs/>
          <w:snapToGrid w:val="0"/>
          <w:sz w:val="16"/>
          <w:szCs w:val="16"/>
        </w:rPr>
        <w:t>Smluvní strany výslovně stanovují, že vše, co je uvedeno výše v</w:t>
      </w:r>
      <w:r w:rsidR="00E11401">
        <w:rPr>
          <w:b/>
          <w:bCs/>
          <w:iCs/>
          <w:snapToGrid w:val="0"/>
          <w:sz w:val="16"/>
          <w:szCs w:val="16"/>
        </w:rPr>
        <w:t> </w:t>
      </w:r>
      <w:r w:rsidRPr="0079193D">
        <w:rPr>
          <w:b/>
          <w:bCs/>
          <w:iCs/>
          <w:snapToGrid w:val="0"/>
          <w:sz w:val="16"/>
          <w:szCs w:val="16"/>
        </w:rPr>
        <w:t>člán</w:t>
      </w:r>
      <w:r w:rsidR="008007AC">
        <w:rPr>
          <w:b/>
          <w:bCs/>
          <w:iCs/>
          <w:snapToGrid w:val="0"/>
          <w:sz w:val="16"/>
          <w:szCs w:val="16"/>
        </w:rPr>
        <w:t>ku</w:t>
      </w:r>
      <w:r w:rsidR="00E11401">
        <w:rPr>
          <w:b/>
          <w:bCs/>
          <w:iCs/>
          <w:snapToGrid w:val="0"/>
          <w:sz w:val="16"/>
          <w:szCs w:val="16"/>
        </w:rPr>
        <w:t xml:space="preserve"> I.</w:t>
      </w:r>
      <w:r w:rsidR="00993C71">
        <w:rPr>
          <w:b/>
          <w:bCs/>
          <w:iCs/>
          <w:snapToGrid w:val="0"/>
          <w:sz w:val="16"/>
          <w:szCs w:val="16"/>
        </w:rPr>
        <w:t xml:space="preserve"> bodech 1.1. až 1.2</w:t>
      </w:r>
      <w:r w:rsidR="008007AC">
        <w:rPr>
          <w:b/>
          <w:bCs/>
          <w:iCs/>
          <w:snapToGrid w:val="0"/>
          <w:sz w:val="16"/>
          <w:szCs w:val="16"/>
        </w:rPr>
        <w:t>.</w:t>
      </w:r>
      <w:r w:rsidRPr="0079193D">
        <w:rPr>
          <w:b/>
          <w:bCs/>
          <w:iCs/>
          <w:snapToGrid w:val="0"/>
          <w:sz w:val="16"/>
          <w:szCs w:val="16"/>
        </w:rPr>
        <w:t xml:space="preserve"> této smlouvy tvoří předmět smlouvy, dále </w:t>
      </w:r>
      <w:r w:rsidRPr="0079193D">
        <w:rPr>
          <w:b/>
          <w:bCs/>
          <w:iCs/>
          <w:sz w:val="16"/>
          <w:szCs w:val="16"/>
        </w:rPr>
        <w:t>také jen „dodávka“ nebo „předmět plnění“.</w:t>
      </w:r>
    </w:p>
    <w:p w:rsidR="00290F2C" w:rsidRPr="0079193D" w:rsidRDefault="00290F2C" w:rsidP="001A396C">
      <w:pPr>
        <w:pStyle w:val="lnekIV"/>
        <w:numPr>
          <w:ilvl w:val="0"/>
          <w:numId w:val="6"/>
        </w:numPr>
        <w:spacing w:before="240"/>
        <w:ind w:left="1077"/>
        <w:outlineLvl w:val="0"/>
        <w:rPr>
          <w:iCs/>
          <w:spacing w:val="0"/>
        </w:rPr>
      </w:pPr>
      <w:r w:rsidRPr="0079193D">
        <w:rPr>
          <w:iCs/>
          <w:spacing w:val="0"/>
        </w:rPr>
        <w:t>Termín dodání</w:t>
      </w:r>
    </w:p>
    <w:p w:rsidR="00290F2C" w:rsidRPr="0079193D" w:rsidRDefault="00290F2C" w:rsidP="000372BD">
      <w:pPr>
        <w:widowControl w:val="0"/>
        <w:tabs>
          <w:tab w:val="left" w:pos="709"/>
        </w:tabs>
        <w:autoSpaceDE w:val="0"/>
        <w:autoSpaceDN w:val="0"/>
        <w:adjustRightInd w:val="0"/>
        <w:spacing w:before="120"/>
        <w:ind w:left="709" w:right="49" w:hanging="709"/>
        <w:jc w:val="both"/>
        <w:rPr>
          <w:iCs/>
          <w:sz w:val="16"/>
          <w:szCs w:val="16"/>
        </w:rPr>
      </w:pPr>
      <w:r w:rsidRPr="0079193D">
        <w:rPr>
          <w:b/>
          <w:bCs/>
          <w:iCs/>
          <w:sz w:val="16"/>
          <w:szCs w:val="16"/>
        </w:rPr>
        <w:t>2.1.</w:t>
      </w:r>
      <w:r w:rsidRPr="0079193D">
        <w:rPr>
          <w:iCs/>
          <w:sz w:val="16"/>
          <w:szCs w:val="16"/>
        </w:rPr>
        <w:tab/>
        <w:t xml:space="preserve">Dodavatel se tímto zavazuje dodat předmět smlouvy uvedený v článku </w:t>
      </w:r>
      <w:r w:rsidR="00E11401">
        <w:rPr>
          <w:iCs/>
          <w:sz w:val="16"/>
          <w:szCs w:val="16"/>
        </w:rPr>
        <w:t>I.</w:t>
      </w:r>
      <w:r w:rsidRPr="0079193D">
        <w:rPr>
          <w:iCs/>
          <w:sz w:val="16"/>
          <w:szCs w:val="16"/>
        </w:rPr>
        <w:t xml:space="preserve"> této smlouvy do </w:t>
      </w:r>
      <w:r w:rsidR="007E1AFB">
        <w:rPr>
          <w:iCs/>
          <w:sz w:val="16"/>
          <w:szCs w:val="16"/>
        </w:rPr>
        <w:t>90</w:t>
      </w:r>
      <w:r w:rsidRPr="0079193D">
        <w:rPr>
          <w:iCs/>
          <w:sz w:val="16"/>
          <w:szCs w:val="16"/>
        </w:rPr>
        <w:t xml:space="preserve"> dnů od </w:t>
      </w:r>
      <w:r w:rsidR="007E1AFB">
        <w:rPr>
          <w:iCs/>
          <w:sz w:val="16"/>
          <w:szCs w:val="16"/>
        </w:rPr>
        <w:t>podpisu této smlouvy.</w:t>
      </w:r>
    </w:p>
    <w:p w:rsidR="00770C9C" w:rsidRDefault="00290F2C" w:rsidP="001B77B5">
      <w:pPr>
        <w:widowControl w:val="0"/>
        <w:tabs>
          <w:tab w:val="left" w:pos="709"/>
        </w:tabs>
        <w:autoSpaceDE w:val="0"/>
        <w:autoSpaceDN w:val="0"/>
        <w:adjustRightInd w:val="0"/>
        <w:spacing w:before="120"/>
        <w:ind w:left="709" w:right="49" w:hanging="709"/>
        <w:jc w:val="both"/>
        <w:rPr>
          <w:iCs/>
          <w:sz w:val="16"/>
          <w:szCs w:val="16"/>
        </w:rPr>
      </w:pPr>
      <w:r w:rsidRPr="0079193D">
        <w:rPr>
          <w:b/>
          <w:bCs/>
          <w:iCs/>
          <w:sz w:val="16"/>
          <w:szCs w:val="16"/>
        </w:rPr>
        <w:t>2.2.</w:t>
      </w:r>
      <w:r w:rsidRPr="0079193D">
        <w:rPr>
          <w:iCs/>
          <w:sz w:val="16"/>
          <w:szCs w:val="16"/>
        </w:rPr>
        <w:tab/>
        <w:t>Veškeré doklady nezbytné k provozování předmětu plnění, budou dodány k termínu dodání. Při dodržení této podmínky bude za den splnění dodávky považován den fyzického předání předmětu plnění, v opačném případě se jedná o nesplnění termínu dodání.</w:t>
      </w:r>
    </w:p>
    <w:p w:rsidR="00770C9C" w:rsidRDefault="00770C9C">
      <w:pPr>
        <w:spacing w:before="0"/>
        <w:ind w:firstLine="0"/>
        <w:rPr>
          <w:iCs/>
          <w:sz w:val="16"/>
          <w:szCs w:val="16"/>
        </w:rPr>
      </w:pPr>
      <w:r>
        <w:rPr>
          <w:iCs/>
          <w:sz w:val="16"/>
          <w:szCs w:val="16"/>
        </w:rPr>
        <w:br w:type="page"/>
      </w:r>
    </w:p>
    <w:p w:rsidR="00290F2C" w:rsidRPr="0079193D" w:rsidRDefault="00290F2C" w:rsidP="001B77B5">
      <w:pPr>
        <w:widowControl w:val="0"/>
        <w:tabs>
          <w:tab w:val="left" w:pos="709"/>
        </w:tabs>
        <w:autoSpaceDE w:val="0"/>
        <w:autoSpaceDN w:val="0"/>
        <w:adjustRightInd w:val="0"/>
        <w:spacing w:before="120"/>
        <w:ind w:left="709" w:right="49" w:hanging="709"/>
        <w:jc w:val="both"/>
        <w:rPr>
          <w:iCs/>
          <w:sz w:val="16"/>
          <w:szCs w:val="16"/>
        </w:rPr>
      </w:pPr>
    </w:p>
    <w:p w:rsidR="00290F2C" w:rsidRPr="0079193D" w:rsidRDefault="00993C71" w:rsidP="00993C71">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360" w:line="240" w:lineRule="auto"/>
        <w:ind w:left="0"/>
        <w:jc w:val="center"/>
        <w:rPr>
          <w:rFonts w:ascii="Arial" w:hAnsi="Arial" w:cs="Arial"/>
          <w:b/>
          <w:bCs/>
          <w:iCs/>
          <w:sz w:val="22"/>
          <w:szCs w:val="22"/>
        </w:rPr>
      </w:pPr>
      <w:r>
        <w:rPr>
          <w:rFonts w:ascii="Arial" w:hAnsi="Arial" w:cs="Arial"/>
          <w:b/>
          <w:bCs/>
          <w:iCs/>
          <w:sz w:val="22"/>
          <w:szCs w:val="22"/>
        </w:rPr>
        <w:t>III.</w:t>
      </w:r>
      <w:r>
        <w:rPr>
          <w:rFonts w:ascii="Arial" w:hAnsi="Arial" w:cs="Arial"/>
          <w:b/>
          <w:bCs/>
          <w:iCs/>
          <w:sz w:val="22"/>
          <w:szCs w:val="22"/>
        </w:rPr>
        <w:tab/>
      </w:r>
      <w:r w:rsidR="00290F2C" w:rsidRPr="0079193D">
        <w:rPr>
          <w:rFonts w:ascii="Arial" w:hAnsi="Arial" w:cs="Arial"/>
          <w:b/>
          <w:bCs/>
          <w:iCs/>
          <w:sz w:val="22"/>
          <w:szCs w:val="22"/>
        </w:rPr>
        <w:t>Místo plnění</w:t>
      </w:r>
    </w:p>
    <w:p w:rsidR="00290F2C" w:rsidRPr="0079193D" w:rsidRDefault="00290F2C" w:rsidP="00F757C9">
      <w:pPr>
        <w:spacing w:before="120"/>
        <w:ind w:left="709" w:hanging="709"/>
        <w:jc w:val="both"/>
        <w:rPr>
          <w:iCs/>
          <w:sz w:val="16"/>
          <w:szCs w:val="16"/>
        </w:rPr>
      </w:pPr>
      <w:r w:rsidRPr="0079193D">
        <w:rPr>
          <w:b/>
          <w:bCs/>
          <w:iCs/>
          <w:sz w:val="16"/>
          <w:szCs w:val="16"/>
        </w:rPr>
        <w:t>3.1.</w:t>
      </w:r>
      <w:r w:rsidR="00993C71">
        <w:rPr>
          <w:iCs/>
          <w:sz w:val="16"/>
          <w:szCs w:val="16"/>
        </w:rPr>
        <w:tab/>
        <w:t xml:space="preserve">Místem předání </w:t>
      </w:r>
      <w:r w:rsidRPr="0079193D">
        <w:rPr>
          <w:iCs/>
          <w:sz w:val="16"/>
          <w:szCs w:val="16"/>
        </w:rPr>
        <w:t xml:space="preserve">je areál společnosti </w:t>
      </w:r>
      <w:r w:rsidR="007E1AFB">
        <w:rPr>
          <w:iCs/>
          <w:sz w:val="16"/>
          <w:szCs w:val="16"/>
        </w:rPr>
        <w:t>FCC</w:t>
      </w:r>
      <w:r w:rsidRPr="0079193D">
        <w:rPr>
          <w:iCs/>
          <w:sz w:val="16"/>
          <w:szCs w:val="16"/>
        </w:rPr>
        <w:t xml:space="preserve"> Znojmo, s.r.o., Dobšická 10a, 669 02 Znojmo.</w:t>
      </w:r>
    </w:p>
    <w:p w:rsidR="00290F2C" w:rsidRPr="0079193D" w:rsidRDefault="00290F2C" w:rsidP="00993C71">
      <w:pPr>
        <w:pStyle w:val="lnekIV"/>
        <w:spacing w:before="240"/>
        <w:ind w:left="357"/>
        <w:outlineLvl w:val="0"/>
        <w:rPr>
          <w:iCs/>
          <w:spacing w:val="0"/>
        </w:rPr>
      </w:pPr>
      <w:r w:rsidRPr="0079193D">
        <w:rPr>
          <w:iCs/>
          <w:spacing w:val="0"/>
        </w:rPr>
        <w:t>IV.</w:t>
      </w:r>
      <w:r w:rsidRPr="0079193D">
        <w:rPr>
          <w:iCs/>
          <w:spacing w:val="0"/>
        </w:rPr>
        <w:tab/>
        <w:t>Cena dodávky</w:t>
      </w:r>
    </w:p>
    <w:p w:rsidR="00290F2C" w:rsidRPr="0079193D" w:rsidRDefault="00290F2C" w:rsidP="00B350B9">
      <w:pPr>
        <w:spacing w:before="120"/>
        <w:ind w:firstLine="0"/>
        <w:jc w:val="both"/>
        <w:rPr>
          <w:iCs/>
          <w:sz w:val="16"/>
          <w:szCs w:val="16"/>
        </w:rPr>
      </w:pPr>
      <w:r w:rsidRPr="0079193D">
        <w:rPr>
          <w:iCs/>
          <w:sz w:val="16"/>
          <w:szCs w:val="16"/>
        </w:rPr>
        <w:t>Cena za plnění této smlouvy se sjednává dohodou smluvních stran takto:</w:t>
      </w:r>
    </w:p>
    <w:p w:rsidR="00290F2C" w:rsidRPr="0079193D" w:rsidRDefault="00290F2C" w:rsidP="000372BD">
      <w:pPr>
        <w:pStyle w:val="Nadpis7"/>
        <w:widowControl w:val="0"/>
        <w:spacing w:before="120" w:after="0"/>
        <w:ind w:left="709" w:hanging="709"/>
        <w:rPr>
          <w:rFonts w:eastAsia="Arial Unicode MS"/>
          <w:iCs/>
          <w:sz w:val="16"/>
          <w:szCs w:val="16"/>
        </w:rPr>
      </w:pPr>
      <w:r w:rsidRPr="0079193D">
        <w:rPr>
          <w:rFonts w:eastAsia="Arial Unicode MS"/>
          <w:iCs/>
          <w:sz w:val="16"/>
          <w:szCs w:val="16"/>
        </w:rPr>
        <w:t>4.1.</w:t>
      </w:r>
      <w:r w:rsidRPr="0079193D">
        <w:rPr>
          <w:rFonts w:eastAsia="Arial Unicode MS"/>
          <w:iCs/>
          <w:sz w:val="16"/>
          <w:szCs w:val="16"/>
        </w:rPr>
        <w:tab/>
        <w:t>Cena Dodávky činí bez daně z přidané hodnoty</w:t>
      </w:r>
    </w:p>
    <w:p w:rsidR="00290F2C" w:rsidRPr="0079193D" w:rsidRDefault="00290F2C" w:rsidP="000372BD">
      <w:pPr>
        <w:widowControl w:val="0"/>
        <w:spacing w:before="60"/>
        <w:jc w:val="center"/>
        <w:rPr>
          <w:rFonts w:eastAsia="Arial Unicode MS"/>
          <w:b/>
          <w:bCs/>
          <w:iCs/>
          <w:snapToGrid w:val="0"/>
          <w:sz w:val="16"/>
          <w:szCs w:val="16"/>
        </w:rPr>
      </w:pPr>
      <w:r w:rsidRPr="0079193D">
        <w:rPr>
          <w:rFonts w:eastAsia="Arial Unicode MS"/>
          <w:b/>
          <w:bCs/>
          <w:iCs/>
          <w:snapToGrid w:val="0"/>
          <w:sz w:val="16"/>
          <w:szCs w:val="16"/>
          <w:highlight w:val="yellow"/>
        </w:rPr>
        <w:t>……………………………………………</w:t>
      </w:r>
      <w:r w:rsidRPr="0079193D">
        <w:rPr>
          <w:rFonts w:eastAsia="Arial Unicode MS"/>
          <w:b/>
          <w:bCs/>
          <w:iCs/>
          <w:snapToGrid w:val="0"/>
          <w:sz w:val="16"/>
          <w:szCs w:val="16"/>
        </w:rPr>
        <w:t xml:space="preserve"> Kč</w:t>
      </w:r>
    </w:p>
    <w:p w:rsidR="00290F2C" w:rsidRPr="0079193D" w:rsidRDefault="00290F2C" w:rsidP="000372BD">
      <w:pPr>
        <w:widowControl w:val="0"/>
        <w:spacing w:before="60"/>
        <w:ind w:left="709"/>
        <w:jc w:val="center"/>
        <w:rPr>
          <w:rFonts w:eastAsia="Arial Unicode MS"/>
          <w:iCs/>
          <w:snapToGrid w:val="0"/>
          <w:sz w:val="16"/>
          <w:szCs w:val="16"/>
        </w:rPr>
      </w:pPr>
      <w:r w:rsidRPr="0079193D">
        <w:rPr>
          <w:rFonts w:eastAsia="Arial Unicode MS"/>
          <w:iCs/>
          <w:snapToGrid w:val="0"/>
          <w:sz w:val="16"/>
          <w:szCs w:val="16"/>
        </w:rPr>
        <w:t>(slovy:</w:t>
      </w:r>
      <w:r w:rsidRPr="0079193D">
        <w:rPr>
          <w:rFonts w:eastAsia="Arial Unicode MS"/>
          <w:iCs/>
          <w:snapToGrid w:val="0"/>
          <w:sz w:val="16"/>
          <w:szCs w:val="16"/>
          <w:highlight w:val="yellow"/>
        </w:rPr>
        <w:t>…………………………</w:t>
      </w:r>
      <w:r w:rsidR="007E1AFB">
        <w:rPr>
          <w:rFonts w:eastAsia="Arial Unicode MS"/>
          <w:iCs/>
          <w:snapToGrid w:val="0"/>
          <w:sz w:val="16"/>
          <w:szCs w:val="16"/>
          <w:highlight w:val="yellow"/>
        </w:rPr>
        <w:t>………..…………………………………………………………………</w:t>
      </w:r>
      <w:r w:rsidRPr="0079193D">
        <w:rPr>
          <w:rFonts w:eastAsia="Arial Unicode MS"/>
          <w:iCs/>
          <w:snapToGrid w:val="0"/>
          <w:sz w:val="16"/>
          <w:szCs w:val="16"/>
        </w:rPr>
        <w:t>korun českých).</w:t>
      </w:r>
    </w:p>
    <w:p w:rsidR="00290F2C" w:rsidRPr="0079193D" w:rsidRDefault="00290F2C" w:rsidP="000372BD">
      <w:pPr>
        <w:pStyle w:val="Nadpis3"/>
        <w:keepNext w:val="0"/>
        <w:widowControl w:val="0"/>
        <w:spacing w:before="60" w:after="0"/>
        <w:ind w:left="-11"/>
        <w:jc w:val="both"/>
        <w:rPr>
          <w:rFonts w:eastAsia="Arial Unicode MS"/>
          <w:i w:val="0"/>
          <w:iCs w:val="0"/>
          <w:sz w:val="16"/>
          <w:szCs w:val="16"/>
          <w:u w:val="none"/>
        </w:rPr>
      </w:pPr>
    </w:p>
    <w:p w:rsidR="00290F2C" w:rsidRPr="0079193D" w:rsidRDefault="00290F2C" w:rsidP="000372BD">
      <w:pPr>
        <w:pStyle w:val="Nadpis3"/>
        <w:keepNext w:val="0"/>
        <w:widowControl w:val="0"/>
        <w:spacing w:before="60" w:after="0"/>
        <w:ind w:left="709" w:hanging="709"/>
        <w:jc w:val="both"/>
        <w:rPr>
          <w:rFonts w:eastAsia="Arial Unicode MS"/>
          <w:b w:val="0"/>
          <w:bCs w:val="0"/>
          <w:i w:val="0"/>
          <w:iCs w:val="0"/>
          <w:sz w:val="16"/>
          <w:szCs w:val="16"/>
          <w:u w:val="none"/>
        </w:rPr>
      </w:pPr>
      <w:r w:rsidRPr="0079193D">
        <w:rPr>
          <w:rFonts w:eastAsia="Arial Unicode MS"/>
          <w:i w:val="0"/>
          <w:sz w:val="16"/>
          <w:szCs w:val="16"/>
          <w:u w:val="none"/>
        </w:rPr>
        <w:t>4.2.</w:t>
      </w:r>
      <w:r w:rsidRPr="0079193D">
        <w:rPr>
          <w:rFonts w:eastAsia="Arial Unicode MS"/>
          <w:i w:val="0"/>
          <w:sz w:val="16"/>
          <w:szCs w:val="16"/>
          <w:u w:val="none"/>
        </w:rPr>
        <w:tab/>
        <w:t xml:space="preserve">Daň z přidané hodnoty se sazbou ve výši </w:t>
      </w:r>
      <w:r w:rsidRPr="0079193D">
        <w:rPr>
          <w:rFonts w:eastAsia="Arial Unicode MS"/>
          <w:i w:val="0"/>
          <w:sz w:val="16"/>
          <w:szCs w:val="16"/>
          <w:highlight w:val="yellow"/>
          <w:u w:val="none"/>
        </w:rPr>
        <w:t>.....</w:t>
      </w:r>
      <w:r w:rsidRPr="0079193D">
        <w:rPr>
          <w:rFonts w:eastAsia="Arial Unicode MS"/>
          <w:i w:val="0"/>
          <w:sz w:val="16"/>
          <w:szCs w:val="16"/>
          <w:u w:val="none"/>
        </w:rPr>
        <w:t xml:space="preserve"> % </w:t>
      </w:r>
      <w:r w:rsidRPr="0079193D">
        <w:rPr>
          <w:rFonts w:eastAsia="Arial Unicode MS"/>
          <w:b w:val="0"/>
          <w:bCs w:val="0"/>
          <w:i w:val="0"/>
          <w:sz w:val="16"/>
          <w:szCs w:val="16"/>
          <w:u w:val="none"/>
        </w:rPr>
        <w:t>činí z ceny uvedené v článku 4.1. této smlouvy částku</w:t>
      </w:r>
    </w:p>
    <w:p w:rsidR="00290F2C" w:rsidRPr="0079193D" w:rsidRDefault="00290F2C" w:rsidP="000372BD">
      <w:pPr>
        <w:widowControl w:val="0"/>
        <w:spacing w:before="60"/>
        <w:jc w:val="center"/>
        <w:rPr>
          <w:rFonts w:eastAsia="Arial Unicode MS"/>
          <w:b/>
          <w:bCs/>
          <w:iCs/>
          <w:snapToGrid w:val="0"/>
          <w:sz w:val="16"/>
          <w:szCs w:val="16"/>
        </w:rPr>
      </w:pPr>
      <w:r w:rsidRPr="0079193D">
        <w:rPr>
          <w:rFonts w:eastAsia="Arial Unicode MS"/>
          <w:b/>
          <w:bCs/>
          <w:iCs/>
          <w:snapToGrid w:val="0"/>
          <w:sz w:val="16"/>
          <w:szCs w:val="16"/>
          <w:highlight w:val="yellow"/>
        </w:rPr>
        <w:t>……………………………………………</w:t>
      </w:r>
      <w:r w:rsidRPr="0079193D">
        <w:rPr>
          <w:rFonts w:eastAsia="Arial Unicode MS"/>
          <w:b/>
          <w:bCs/>
          <w:iCs/>
          <w:snapToGrid w:val="0"/>
          <w:sz w:val="16"/>
          <w:szCs w:val="16"/>
        </w:rPr>
        <w:t xml:space="preserve"> Kč</w:t>
      </w:r>
    </w:p>
    <w:p w:rsidR="00290F2C" w:rsidRPr="0079193D" w:rsidRDefault="00290F2C" w:rsidP="000372BD">
      <w:pPr>
        <w:widowControl w:val="0"/>
        <w:spacing w:before="60"/>
        <w:ind w:left="709"/>
        <w:jc w:val="center"/>
        <w:rPr>
          <w:rFonts w:eastAsia="Arial Unicode MS"/>
          <w:iCs/>
          <w:snapToGrid w:val="0"/>
          <w:sz w:val="16"/>
          <w:szCs w:val="16"/>
        </w:rPr>
      </w:pPr>
      <w:r w:rsidRPr="0079193D">
        <w:rPr>
          <w:rFonts w:eastAsia="Arial Unicode MS"/>
          <w:iCs/>
          <w:snapToGrid w:val="0"/>
          <w:sz w:val="16"/>
          <w:szCs w:val="16"/>
        </w:rPr>
        <w:t xml:space="preserve">(slovy: </w:t>
      </w:r>
      <w:r w:rsidR="005B0982">
        <w:rPr>
          <w:rFonts w:eastAsia="Arial Unicode MS"/>
          <w:iCs/>
          <w:snapToGrid w:val="0"/>
          <w:sz w:val="16"/>
          <w:szCs w:val="16"/>
        </w:rPr>
        <w:t xml:space="preserve"> </w:t>
      </w:r>
      <w:r w:rsidRPr="0079193D">
        <w:rPr>
          <w:rFonts w:eastAsia="Arial Unicode MS"/>
          <w:iCs/>
          <w:snapToGrid w:val="0"/>
          <w:sz w:val="16"/>
          <w:szCs w:val="16"/>
          <w:highlight w:val="yellow"/>
        </w:rPr>
        <w:t>………………………………..…………………………………………………………………..</w:t>
      </w:r>
      <w:r w:rsidRPr="0079193D">
        <w:rPr>
          <w:rFonts w:eastAsia="Arial Unicode MS"/>
          <w:iCs/>
          <w:snapToGrid w:val="0"/>
          <w:sz w:val="16"/>
          <w:szCs w:val="16"/>
        </w:rPr>
        <w:t xml:space="preserve"> korun českých).</w:t>
      </w:r>
    </w:p>
    <w:p w:rsidR="00290F2C" w:rsidRPr="0079193D" w:rsidRDefault="00290F2C" w:rsidP="000372BD">
      <w:pPr>
        <w:pStyle w:val="Nadpis3"/>
        <w:keepNext w:val="0"/>
        <w:widowControl w:val="0"/>
        <w:spacing w:before="120" w:after="0"/>
        <w:ind w:left="709" w:hanging="709"/>
        <w:jc w:val="both"/>
        <w:rPr>
          <w:rFonts w:eastAsia="Arial Unicode MS"/>
          <w:b w:val="0"/>
          <w:bCs w:val="0"/>
          <w:i w:val="0"/>
          <w:iCs w:val="0"/>
          <w:sz w:val="16"/>
          <w:szCs w:val="16"/>
          <w:u w:val="none"/>
        </w:rPr>
      </w:pPr>
      <w:r w:rsidRPr="0079193D">
        <w:rPr>
          <w:rFonts w:eastAsia="Arial Unicode MS"/>
          <w:i w:val="0"/>
          <w:sz w:val="16"/>
          <w:szCs w:val="16"/>
          <w:u w:val="none"/>
        </w:rPr>
        <w:t>4.3.</w:t>
      </w:r>
      <w:r w:rsidRPr="0079193D">
        <w:rPr>
          <w:rFonts w:eastAsia="Arial Unicode MS"/>
          <w:i w:val="0"/>
          <w:sz w:val="16"/>
          <w:szCs w:val="16"/>
          <w:u w:val="none"/>
        </w:rPr>
        <w:tab/>
        <w:t xml:space="preserve">Cena Dodávky činí včetně daně z přidané hodnoty celkem </w:t>
      </w:r>
      <w:r w:rsidRPr="0079193D">
        <w:rPr>
          <w:rFonts w:eastAsia="Arial Unicode MS"/>
          <w:b w:val="0"/>
          <w:bCs w:val="0"/>
          <w:i w:val="0"/>
          <w:sz w:val="16"/>
          <w:szCs w:val="16"/>
          <w:u w:val="none"/>
        </w:rPr>
        <w:t>(součet cen z článků 4.1.a 4.2. této smlouvy)</w:t>
      </w:r>
    </w:p>
    <w:p w:rsidR="00290F2C" w:rsidRPr="0079193D" w:rsidRDefault="00290F2C" w:rsidP="000372BD">
      <w:pPr>
        <w:widowControl w:val="0"/>
        <w:spacing w:before="60"/>
        <w:jc w:val="center"/>
        <w:rPr>
          <w:rFonts w:eastAsia="Arial Unicode MS"/>
          <w:b/>
          <w:bCs/>
          <w:iCs/>
          <w:snapToGrid w:val="0"/>
          <w:sz w:val="16"/>
          <w:szCs w:val="16"/>
        </w:rPr>
      </w:pPr>
      <w:r w:rsidRPr="0079193D">
        <w:rPr>
          <w:rFonts w:eastAsia="Arial Unicode MS"/>
          <w:b/>
          <w:bCs/>
          <w:iCs/>
          <w:snapToGrid w:val="0"/>
          <w:sz w:val="16"/>
          <w:szCs w:val="16"/>
          <w:highlight w:val="yellow"/>
        </w:rPr>
        <w:t>……………………………………………</w:t>
      </w:r>
      <w:r w:rsidRPr="0079193D">
        <w:rPr>
          <w:rFonts w:eastAsia="Arial Unicode MS"/>
          <w:b/>
          <w:bCs/>
          <w:iCs/>
          <w:snapToGrid w:val="0"/>
          <w:sz w:val="16"/>
          <w:szCs w:val="16"/>
        </w:rPr>
        <w:t xml:space="preserve"> Kč</w:t>
      </w:r>
    </w:p>
    <w:p w:rsidR="00290F2C" w:rsidRPr="0079193D" w:rsidRDefault="00290F2C" w:rsidP="000372BD">
      <w:pPr>
        <w:widowControl w:val="0"/>
        <w:spacing w:before="60"/>
        <w:ind w:left="709"/>
        <w:jc w:val="center"/>
        <w:rPr>
          <w:rFonts w:eastAsia="Arial Unicode MS"/>
          <w:iCs/>
          <w:snapToGrid w:val="0"/>
          <w:sz w:val="16"/>
          <w:szCs w:val="16"/>
        </w:rPr>
      </w:pPr>
      <w:r w:rsidRPr="0079193D">
        <w:rPr>
          <w:rFonts w:eastAsia="Arial Unicode MS"/>
          <w:iCs/>
          <w:snapToGrid w:val="0"/>
          <w:sz w:val="16"/>
          <w:szCs w:val="16"/>
        </w:rPr>
        <w:t xml:space="preserve">(slovy: </w:t>
      </w:r>
      <w:r w:rsidRPr="0079193D">
        <w:rPr>
          <w:rFonts w:eastAsia="Arial Unicode MS"/>
          <w:iCs/>
          <w:snapToGrid w:val="0"/>
          <w:sz w:val="16"/>
          <w:szCs w:val="16"/>
          <w:highlight w:val="yellow"/>
        </w:rPr>
        <w:t>………………………………..…………………………………………………………………..</w:t>
      </w:r>
      <w:r w:rsidRPr="0079193D">
        <w:rPr>
          <w:rFonts w:eastAsia="Arial Unicode MS"/>
          <w:iCs/>
          <w:snapToGrid w:val="0"/>
          <w:sz w:val="16"/>
          <w:szCs w:val="16"/>
        </w:rPr>
        <w:t xml:space="preserve"> korun českých).</w:t>
      </w:r>
    </w:p>
    <w:p w:rsidR="00290F2C" w:rsidRPr="0079193D" w:rsidRDefault="00290F2C" w:rsidP="000372BD">
      <w:pPr>
        <w:widowControl w:val="0"/>
        <w:tabs>
          <w:tab w:val="left" w:pos="709"/>
        </w:tabs>
        <w:spacing w:before="120"/>
        <w:ind w:left="709" w:hanging="709"/>
        <w:jc w:val="both"/>
        <w:rPr>
          <w:rFonts w:eastAsia="Arial Unicode MS"/>
          <w:iCs/>
          <w:snapToGrid w:val="0"/>
          <w:sz w:val="16"/>
          <w:szCs w:val="16"/>
        </w:rPr>
      </w:pPr>
      <w:r w:rsidRPr="0079193D">
        <w:rPr>
          <w:rFonts w:eastAsia="Arial Unicode MS"/>
          <w:b/>
          <w:bCs/>
          <w:iCs/>
          <w:snapToGrid w:val="0"/>
          <w:sz w:val="16"/>
          <w:szCs w:val="16"/>
        </w:rPr>
        <w:t>4.4.</w:t>
      </w:r>
      <w:r w:rsidRPr="0079193D">
        <w:rPr>
          <w:rFonts w:eastAsia="Arial Unicode MS"/>
          <w:iCs/>
          <w:snapToGrid w:val="0"/>
          <w:sz w:val="16"/>
          <w:szCs w:val="16"/>
        </w:rPr>
        <w:tab/>
      </w:r>
    </w:p>
    <w:p w:rsidR="00290F2C" w:rsidRPr="0079193D" w:rsidRDefault="00993C71" w:rsidP="00D4545D">
      <w:pPr>
        <w:pStyle w:val="Import4"/>
        <w:spacing w:before="240" w:line="240" w:lineRule="auto"/>
        <w:ind w:left="4031" w:hanging="4031"/>
        <w:jc w:val="center"/>
        <w:rPr>
          <w:rFonts w:ascii="Arial" w:hAnsi="Arial" w:cs="Arial"/>
          <w:b/>
          <w:bCs/>
          <w:iCs/>
          <w:sz w:val="22"/>
          <w:szCs w:val="22"/>
        </w:rPr>
      </w:pPr>
      <w:r>
        <w:rPr>
          <w:rFonts w:ascii="Arial" w:hAnsi="Arial" w:cs="Arial"/>
          <w:b/>
          <w:bCs/>
          <w:iCs/>
          <w:sz w:val="22"/>
          <w:szCs w:val="22"/>
        </w:rPr>
        <w:t>V.</w:t>
      </w:r>
      <w:r>
        <w:rPr>
          <w:rFonts w:ascii="Arial" w:hAnsi="Arial" w:cs="Arial"/>
          <w:b/>
          <w:bCs/>
          <w:iCs/>
          <w:sz w:val="22"/>
          <w:szCs w:val="22"/>
        </w:rPr>
        <w:tab/>
      </w:r>
      <w:r w:rsidR="00290F2C" w:rsidRPr="0079193D">
        <w:rPr>
          <w:rFonts w:ascii="Arial" w:hAnsi="Arial" w:cs="Arial"/>
          <w:b/>
          <w:bCs/>
          <w:iCs/>
          <w:sz w:val="22"/>
          <w:szCs w:val="22"/>
        </w:rPr>
        <w:t>Platební podmínky</w:t>
      </w:r>
    </w:p>
    <w:p w:rsidR="00290F2C" w:rsidRPr="0079193D" w:rsidRDefault="00290F2C" w:rsidP="001B59FC">
      <w:pPr>
        <w:tabs>
          <w:tab w:val="left" w:pos="709"/>
        </w:tabs>
        <w:spacing w:before="120"/>
        <w:ind w:left="709" w:hanging="720"/>
        <w:jc w:val="both"/>
        <w:rPr>
          <w:iCs/>
          <w:sz w:val="16"/>
          <w:szCs w:val="16"/>
        </w:rPr>
      </w:pPr>
      <w:r w:rsidRPr="0079193D">
        <w:rPr>
          <w:b/>
          <w:bCs/>
          <w:iCs/>
          <w:sz w:val="16"/>
          <w:szCs w:val="16"/>
        </w:rPr>
        <w:t>5.1.</w:t>
      </w:r>
      <w:r w:rsidRPr="0079193D">
        <w:rPr>
          <w:iCs/>
          <w:sz w:val="16"/>
          <w:szCs w:val="16"/>
        </w:rPr>
        <w:tab/>
        <w:t>Odběratel neposkytuje zálohy předem. Cena dodávky</w:t>
      </w:r>
      <w:r w:rsidR="005B0982">
        <w:rPr>
          <w:iCs/>
          <w:sz w:val="16"/>
          <w:szCs w:val="16"/>
        </w:rPr>
        <w:t xml:space="preserve"> </w:t>
      </w:r>
      <w:r w:rsidRPr="0079193D">
        <w:rPr>
          <w:iCs/>
          <w:sz w:val="16"/>
          <w:szCs w:val="16"/>
        </w:rPr>
        <w:t>(nebo každé z jejích částí) bude uhrazena vždy po podpisu protokolu o předání a převzetí dodávky (nebo její části) na základě dodavatelem vystavené faktury – daňového dokladu. Fakturu – daňový doklad - vystaví a předá dodavatel vždy buď při podpisu protokolu o předání a převzetí dodávky (nebo každé z jejich či jeho částí) oprávněnou osobou odběratele</w:t>
      </w:r>
      <w:r w:rsidR="00A6751F" w:rsidRPr="0079193D">
        <w:rPr>
          <w:iCs/>
          <w:sz w:val="16"/>
          <w:szCs w:val="16"/>
        </w:rPr>
        <w:t xml:space="preserve"> </w:t>
      </w:r>
      <w:r w:rsidRPr="0079193D">
        <w:rPr>
          <w:iCs/>
          <w:sz w:val="16"/>
          <w:szCs w:val="16"/>
        </w:rPr>
        <w:t>nebo max. do 24 hodin po podpisu protokolu o předání a převzetí dodávky (nebo každé z jejích či jeho částí) oprávněnou osobou odběratele.</w:t>
      </w:r>
    </w:p>
    <w:p w:rsidR="00290F2C" w:rsidRPr="0079193D" w:rsidRDefault="00290F2C" w:rsidP="00D4545D">
      <w:pPr>
        <w:pStyle w:val="Import5"/>
        <w:tabs>
          <w:tab w:val="clear" w:pos="720"/>
          <w:tab w:val="left" w:pos="709"/>
        </w:tabs>
        <w:spacing w:before="120"/>
        <w:ind w:left="709" w:hanging="709"/>
        <w:jc w:val="both"/>
        <w:rPr>
          <w:rFonts w:ascii="Arial" w:hAnsi="Arial" w:cs="Arial"/>
          <w:iCs/>
          <w:sz w:val="16"/>
          <w:szCs w:val="16"/>
        </w:rPr>
      </w:pPr>
      <w:r w:rsidRPr="0079193D">
        <w:rPr>
          <w:rFonts w:ascii="Arial" w:hAnsi="Arial" w:cs="Arial"/>
          <w:b/>
          <w:bCs/>
          <w:iCs/>
          <w:sz w:val="16"/>
          <w:szCs w:val="16"/>
        </w:rPr>
        <w:t>5.2.</w:t>
      </w:r>
      <w:r w:rsidRPr="0079193D">
        <w:rPr>
          <w:rFonts w:ascii="Arial" w:hAnsi="Arial" w:cs="Arial"/>
          <w:iCs/>
          <w:sz w:val="16"/>
          <w:szCs w:val="16"/>
        </w:rPr>
        <w:tab/>
        <w:t>Veškeré doklady prokazující oprávněnost fakturace předá dodavatel odběrateli vždy ve třech vyhotoveních, která budou sloužit výhradně pro potřeby odběratele.</w:t>
      </w:r>
    </w:p>
    <w:p w:rsidR="00290F2C" w:rsidRPr="0079193D" w:rsidRDefault="00290F2C" w:rsidP="00D4545D">
      <w:pPr>
        <w:pStyle w:val="Import3"/>
        <w:tabs>
          <w:tab w:val="clear" w:pos="720"/>
          <w:tab w:val="left" w:pos="709"/>
        </w:tabs>
        <w:spacing w:before="120" w:line="240" w:lineRule="auto"/>
        <w:ind w:left="709" w:hanging="709"/>
        <w:jc w:val="both"/>
        <w:rPr>
          <w:rFonts w:ascii="Arial" w:hAnsi="Arial" w:cs="Arial"/>
          <w:iCs/>
          <w:sz w:val="16"/>
          <w:szCs w:val="16"/>
        </w:rPr>
      </w:pPr>
      <w:r w:rsidRPr="0079193D">
        <w:rPr>
          <w:rFonts w:ascii="Arial" w:hAnsi="Arial" w:cs="Arial"/>
          <w:b/>
          <w:bCs/>
          <w:iCs/>
          <w:sz w:val="16"/>
          <w:szCs w:val="16"/>
        </w:rPr>
        <w:t>5.3.</w:t>
      </w:r>
      <w:r w:rsidRPr="0079193D">
        <w:rPr>
          <w:rFonts w:ascii="Arial" w:hAnsi="Arial" w:cs="Arial"/>
          <w:b/>
          <w:bCs/>
          <w:iCs/>
          <w:sz w:val="16"/>
          <w:szCs w:val="16"/>
        </w:rPr>
        <w:tab/>
      </w:r>
      <w:r w:rsidRPr="0079193D">
        <w:rPr>
          <w:rFonts w:ascii="Arial" w:hAnsi="Arial" w:cs="Arial"/>
          <w:iCs/>
          <w:sz w:val="16"/>
          <w:szCs w:val="16"/>
        </w:rPr>
        <w:t>Faktura dodavatele musí obsahovat alespoň tyto náležitosti:</w:t>
      </w:r>
    </w:p>
    <w:p w:rsidR="00290F2C" w:rsidRPr="0079193D" w:rsidRDefault="00290F2C" w:rsidP="001A396C">
      <w:pPr>
        <w:pStyle w:val="Import6"/>
        <w:numPr>
          <w:ilvl w:val="0"/>
          <w:numId w:val="8"/>
        </w:numPr>
        <w:tabs>
          <w:tab w:val="clear" w:pos="720"/>
          <w:tab w:val="clear" w:pos="1584"/>
          <w:tab w:val="left" w:pos="1701"/>
        </w:tabs>
        <w:spacing w:before="20" w:line="240" w:lineRule="auto"/>
        <w:ind w:firstLine="1058"/>
        <w:jc w:val="both"/>
        <w:rPr>
          <w:rFonts w:ascii="Arial" w:hAnsi="Arial" w:cs="Arial"/>
          <w:iCs/>
          <w:sz w:val="16"/>
          <w:szCs w:val="16"/>
        </w:rPr>
      </w:pPr>
      <w:r w:rsidRPr="0079193D">
        <w:rPr>
          <w:rFonts w:ascii="Arial" w:hAnsi="Arial" w:cs="Arial"/>
          <w:iCs/>
          <w:sz w:val="16"/>
          <w:szCs w:val="16"/>
        </w:rPr>
        <w:t>číslo smlouvy</w:t>
      </w:r>
    </w:p>
    <w:p w:rsidR="00290F2C" w:rsidRPr="0079193D" w:rsidRDefault="00290F2C" w:rsidP="001A396C">
      <w:pPr>
        <w:pStyle w:val="Import6"/>
        <w:numPr>
          <w:ilvl w:val="0"/>
          <w:numId w:val="8"/>
        </w:numPr>
        <w:tabs>
          <w:tab w:val="clear" w:pos="720"/>
          <w:tab w:val="clear" w:pos="1584"/>
          <w:tab w:val="left" w:pos="1701"/>
        </w:tabs>
        <w:spacing w:before="20" w:line="240" w:lineRule="auto"/>
        <w:ind w:firstLine="1058"/>
        <w:jc w:val="both"/>
        <w:rPr>
          <w:rFonts w:ascii="Arial" w:hAnsi="Arial" w:cs="Arial"/>
          <w:iCs/>
          <w:sz w:val="16"/>
          <w:szCs w:val="16"/>
        </w:rPr>
      </w:pPr>
      <w:r w:rsidRPr="0079193D">
        <w:rPr>
          <w:rFonts w:ascii="Arial" w:hAnsi="Arial" w:cs="Arial"/>
          <w:iCs/>
          <w:sz w:val="16"/>
          <w:szCs w:val="16"/>
        </w:rPr>
        <w:t>číslo faktury</w:t>
      </w:r>
    </w:p>
    <w:p w:rsidR="00290F2C" w:rsidRPr="0079193D" w:rsidRDefault="00290F2C" w:rsidP="001A396C">
      <w:pPr>
        <w:pStyle w:val="Import6"/>
        <w:numPr>
          <w:ilvl w:val="0"/>
          <w:numId w:val="8"/>
        </w:numPr>
        <w:tabs>
          <w:tab w:val="clear" w:pos="720"/>
          <w:tab w:val="clear" w:pos="1584"/>
          <w:tab w:val="left" w:pos="1701"/>
        </w:tabs>
        <w:spacing w:before="20" w:line="240" w:lineRule="auto"/>
        <w:ind w:firstLine="1058"/>
        <w:jc w:val="both"/>
        <w:rPr>
          <w:rFonts w:ascii="Arial" w:hAnsi="Arial" w:cs="Arial"/>
          <w:iCs/>
          <w:sz w:val="16"/>
          <w:szCs w:val="16"/>
        </w:rPr>
      </w:pPr>
      <w:r w:rsidRPr="0079193D">
        <w:rPr>
          <w:rFonts w:ascii="Arial" w:hAnsi="Arial" w:cs="Arial"/>
          <w:iCs/>
          <w:sz w:val="16"/>
          <w:szCs w:val="16"/>
        </w:rPr>
        <w:t>den vystavení a den splatnosti faktury, datum uskutečnění zdanitelného plnění</w:t>
      </w:r>
    </w:p>
    <w:p w:rsidR="00290F2C" w:rsidRPr="0079193D" w:rsidRDefault="00290F2C" w:rsidP="001A396C">
      <w:pPr>
        <w:pStyle w:val="Import7"/>
        <w:numPr>
          <w:ilvl w:val="0"/>
          <w:numId w:val="8"/>
        </w:numPr>
        <w:tabs>
          <w:tab w:val="clear" w:pos="720"/>
          <w:tab w:val="clear" w:pos="1584"/>
          <w:tab w:val="left" w:pos="1701"/>
        </w:tabs>
        <w:spacing w:before="20" w:line="240" w:lineRule="auto"/>
        <w:ind w:firstLine="1058"/>
        <w:jc w:val="both"/>
        <w:rPr>
          <w:rFonts w:ascii="Arial" w:hAnsi="Arial" w:cs="Arial"/>
          <w:iCs/>
          <w:sz w:val="16"/>
          <w:szCs w:val="16"/>
        </w:rPr>
      </w:pPr>
      <w:r w:rsidRPr="0079193D">
        <w:rPr>
          <w:rFonts w:ascii="Arial" w:hAnsi="Arial" w:cs="Arial"/>
          <w:iCs/>
          <w:sz w:val="16"/>
          <w:szCs w:val="16"/>
        </w:rPr>
        <w:t>název, sídlo, IČ</w:t>
      </w:r>
      <w:r w:rsidR="009F5BA3">
        <w:rPr>
          <w:rFonts w:ascii="Arial" w:hAnsi="Arial" w:cs="Arial"/>
          <w:iCs/>
          <w:sz w:val="16"/>
          <w:szCs w:val="16"/>
        </w:rPr>
        <w:t>O</w:t>
      </w:r>
      <w:r w:rsidRPr="0079193D">
        <w:rPr>
          <w:rFonts w:ascii="Arial" w:hAnsi="Arial" w:cs="Arial"/>
          <w:iCs/>
          <w:sz w:val="16"/>
          <w:szCs w:val="16"/>
        </w:rPr>
        <w:t xml:space="preserve"> a DIČ dodavatele</w:t>
      </w:r>
    </w:p>
    <w:p w:rsidR="00290F2C" w:rsidRPr="0079193D" w:rsidRDefault="00290F2C" w:rsidP="001A396C">
      <w:pPr>
        <w:pStyle w:val="Import6"/>
        <w:numPr>
          <w:ilvl w:val="0"/>
          <w:numId w:val="8"/>
        </w:numPr>
        <w:tabs>
          <w:tab w:val="clear" w:pos="720"/>
          <w:tab w:val="clear" w:pos="1584"/>
          <w:tab w:val="left" w:pos="1701"/>
        </w:tabs>
        <w:spacing w:before="20" w:line="240" w:lineRule="auto"/>
        <w:ind w:firstLine="1058"/>
        <w:jc w:val="both"/>
        <w:rPr>
          <w:rFonts w:ascii="Arial" w:hAnsi="Arial" w:cs="Arial"/>
          <w:iCs/>
          <w:sz w:val="16"/>
          <w:szCs w:val="16"/>
        </w:rPr>
      </w:pPr>
      <w:r w:rsidRPr="0079193D">
        <w:rPr>
          <w:rFonts w:ascii="Arial" w:hAnsi="Arial" w:cs="Arial"/>
          <w:iCs/>
          <w:sz w:val="16"/>
          <w:szCs w:val="16"/>
        </w:rPr>
        <w:t>označení banky a číslo účtu dodavatele</w:t>
      </w:r>
    </w:p>
    <w:p w:rsidR="00290F2C" w:rsidRPr="0079193D" w:rsidRDefault="00290F2C" w:rsidP="001A396C">
      <w:pPr>
        <w:pStyle w:val="Import6"/>
        <w:numPr>
          <w:ilvl w:val="0"/>
          <w:numId w:val="8"/>
        </w:numPr>
        <w:tabs>
          <w:tab w:val="clear" w:pos="720"/>
          <w:tab w:val="clear" w:pos="1584"/>
          <w:tab w:val="left" w:pos="1701"/>
        </w:tabs>
        <w:spacing w:before="20" w:line="240" w:lineRule="auto"/>
        <w:ind w:firstLine="1058"/>
        <w:jc w:val="both"/>
        <w:rPr>
          <w:rFonts w:ascii="Arial" w:hAnsi="Arial" w:cs="Arial"/>
          <w:iCs/>
          <w:sz w:val="16"/>
          <w:szCs w:val="16"/>
        </w:rPr>
      </w:pPr>
      <w:r w:rsidRPr="0079193D">
        <w:rPr>
          <w:rFonts w:ascii="Arial" w:hAnsi="Arial" w:cs="Arial"/>
          <w:iCs/>
          <w:sz w:val="16"/>
          <w:szCs w:val="16"/>
        </w:rPr>
        <w:t>označení dodávky</w:t>
      </w:r>
      <w:r w:rsidR="00A6751F" w:rsidRPr="0079193D">
        <w:rPr>
          <w:rFonts w:ascii="Arial" w:hAnsi="Arial" w:cs="Arial"/>
          <w:iCs/>
          <w:sz w:val="16"/>
          <w:szCs w:val="16"/>
        </w:rPr>
        <w:t xml:space="preserve"> </w:t>
      </w:r>
      <w:r w:rsidRPr="0079193D">
        <w:rPr>
          <w:rFonts w:ascii="Arial" w:hAnsi="Arial" w:cs="Arial"/>
          <w:iCs/>
          <w:sz w:val="16"/>
          <w:szCs w:val="16"/>
        </w:rPr>
        <w:t>nebo její části</w:t>
      </w:r>
    </w:p>
    <w:p w:rsidR="00290F2C" w:rsidRPr="0079193D" w:rsidRDefault="00290F2C" w:rsidP="001A396C">
      <w:pPr>
        <w:pStyle w:val="Import6"/>
        <w:numPr>
          <w:ilvl w:val="0"/>
          <w:numId w:val="8"/>
        </w:numPr>
        <w:tabs>
          <w:tab w:val="clear" w:pos="360"/>
          <w:tab w:val="clear" w:pos="720"/>
          <w:tab w:val="clear" w:pos="1584"/>
          <w:tab w:val="left" w:pos="1701"/>
        </w:tabs>
        <w:spacing w:before="20" w:line="240" w:lineRule="auto"/>
        <w:ind w:left="1701" w:hanging="283"/>
        <w:jc w:val="both"/>
        <w:rPr>
          <w:rFonts w:ascii="Arial" w:hAnsi="Arial" w:cs="Arial"/>
          <w:iCs/>
          <w:sz w:val="16"/>
          <w:szCs w:val="16"/>
        </w:rPr>
      </w:pPr>
      <w:r w:rsidRPr="0079193D">
        <w:rPr>
          <w:rFonts w:ascii="Arial" w:hAnsi="Arial" w:cs="Arial"/>
          <w:iCs/>
          <w:sz w:val="16"/>
          <w:szCs w:val="16"/>
        </w:rPr>
        <w:t>identifikaci dodavatele – zapsán v Obchodním rejstříku vedeném u ……… oddíl …, číslo složky …………</w:t>
      </w:r>
    </w:p>
    <w:p w:rsidR="00290F2C" w:rsidRPr="0079193D" w:rsidRDefault="00290F2C" w:rsidP="001A396C">
      <w:pPr>
        <w:pStyle w:val="Import7"/>
        <w:widowControl w:val="0"/>
        <w:numPr>
          <w:ilvl w:val="0"/>
          <w:numId w:val="8"/>
        </w:numPr>
        <w:tabs>
          <w:tab w:val="clear" w:pos="360"/>
          <w:tab w:val="clear" w:pos="720"/>
          <w:tab w:val="clear" w:pos="1584"/>
          <w:tab w:val="num" w:pos="1701"/>
        </w:tabs>
        <w:suppressAutoHyphens w:val="0"/>
        <w:spacing w:before="60" w:line="240" w:lineRule="auto"/>
        <w:ind w:left="1701" w:hanging="283"/>
        <w:jc w:val="both"/>
        <w:rPr>
          <w:rFonts w:ascii="Arial" w:eastAsia="Arial Unicode MS" w:hAnsi="Arial" w:cs="Arial"/>
          <w:iCs/>
          <w:sz w:val="16"/>
          <w:szCs w:val="16"/>
        </w:rPr>
      </w:pPr>
      <w:r w:rsidRPr="0079193D">
        <w:rPr>
          <w:rFonts w:ascii="Arial" w:eastAsia="Arial Unicode MS" w:hAnsi="Arial" w:cs="Arial"/>
          <w:iCs/>
          <w:sz w:val="16"/>
          <w:szCs w:val="16"/>
        </w:rPr>
        <w:t>doklady prokazující kvalitu a schválení dodaného předmětu smlouvy a jeho částí pro užívání v České republice, atesty, certifikáty a prohlášení o shodě dodaného předmětu smlouvy a jeho částí</w:t>
      </w:r>
    </w:p>
    <w:p w:rsidR="00290F2C" w:rsidRPr="0079193D" w:rsidRDefault="00290F2C" w:rsidP="001A396C">
      <w:pPr>
        <w:pStyle w:val="Import6"/>
        <w:numPr>
          <w:ilvl w:val="0"/>
          <w:numId w:val="9"/>
        </w:numPr>
        <w:tabs>
          <w:tab w:val="clear" w:pos="360"/>
          <w:tab w:val="clear" w:pos="720"/>
          <w:tab w:val="clear" w:pos="1584"/>
          <w:tab w:val="num" w:pos="643"/>
          <w:tab w:val="left" w:pos="1701"/>
        </w:tabs>
        <w:spacing w:before="20" w:line="240" w:lineRule="auto"/>
        <w:ind w:left="643" w:firstLine="775"/>
        <w:jc w:val="both"/>
        <w:rPr>
          <w:rFonts w:ascii="Arial" w:hAnsi="Arial" w:cs="Arial"/>
          <w:iCs/>
          <w:sz w:val="16"/>
          <w:szCs w:val="16"/>
        </w:rPr>
      </w:pPr>
      <w:r w:rsidRPr="0079193D">
        <w:rPr>
          <w:rFonts w:ascii="Arial" w:hAnsi="Arial" w:cs="Arial"/>
          <w:iCs/>
          <w:sz w:val="16"/>
          <w:szCs w:val="16"/>
        </w:rPr>
        <w:t>razítko a podpis oprávněné osoby dodavatele</w:t>
      </w:r>
    </w:p>
    <w:p w:rsidR="00290F2C" w:rsidRPr="0079193D" w:rsidRDefault="00290F2C" w:rsidP="00833ECF">
      <w:pPr>
        <w:pStyle w:val="Import6"/>
        <w:tabs>
          <w:tab w:val="clear" w:pos="720"/>
          <w:tab w:val="clear" w:pos="1584"/>
          <w:tab w:val="clear" w:pos="2448"/>
          <w:tab w:val="clear" w:pos="3312"/>
        </w:tabs>
        <w:spacing w:before="20" w:line="240" w:lineRule="auto"/>
        <w:ind w:left="1418"/>
        <w:jc w:val="both"/>
        <w:rPr>
          <w:rFonts w:ascii="Arial" w:hAnsi="Arial" w:cs="Arial"/>
          <w:b/>
          <w:bCs/>
          <w:iCs/>
          <w:sz w:val="16"/>
          <w:szCs w:val="16"/>
        </w:rPr>
      </w:pPr>
      <w:r w:rsidRPr="0079193D">
        <w:rPr>
          <w:rFonts w:ascii="Arial" w:hAnsi="Arial" w:cs="Arial"/>
          <w:b/>
          <w:bCs/>
          <w:iCs/>
          <w:sz w:val="16"/>
          <w:szCs w:val="16"/>
        </w:rPr>
        <w:t xml:space="preserve">Součástí faktury musí být jednoznačná specifikace </w:t>
      </w:r>
      <w:r w:rsidR="00993C71">
        <w:rPr>
          <w:rFonts w:ascii="Arial" w:hAnsi="Arial" w:cs="Arial"/>
          <w:b/>
          <w:bCs/>
          <w:iCs/>
          <w:sz w:val="16"/>
          <w:szCs w:val="16"/>
        </w:rPr>
        <w:t>dodaného zboží</w:t>
      </w:r>
      <w:r w:rsidRPr="0079193D">
        <w:rPr>
          <w:rFonts w:ascii="Arial" w:hAnsi="Arial" w:cs="Arial"/>
          <w:b/>
          <w:bCs/>
          <w:iCs/>
          <w:sz w:val="16"/>
          <w:szCs w:val="16"/>
        </w:rPr>
        <w:t xml:space="preserve">, tzn. podrobně rozepsány jednotlivé fakturované položky včetně jejich množství a ceny za měrnou jednotku. </w:t>
      </w:r>
    </w:p>
    <w:p w:rsidR="00290F2C" w:rsidRPr="0079193D" w:rsidRDefault="00290F2C" w:rsidP="00D4545D">
      <w:pPr>
        <w:pStyle w:val="Import5"/>
        <w:tabs>
          <w:tab w:val="clear" w:pos="720"/>
          <w:tab w:val="clear" w:pos="1584"/>
          <w:tab w:val="left" w:pos="709"/>
        </w:tabs>
        <w:spacing w:before="120"/>
        <w:ind w:left="709" w:hanging="709"/>
        <w:jc w:val="both"/>
        <w:rPr>
          <w:rFonts w:ascii="Arial" w:hAnsi="Arial" w:cs="Arial"/>
          <w:iCs/>
          <w:sz w:val="16"/>
          <w:szCs w:val="16"/>
        </w:rPr>
      </w:pPr>
      <w:r w:rsidRPr="0079193D">
        <w:rPr>
          <w:rFonts w:ascii="Arial" w:hAnsi="Arial" w:cs="Arial"/>
          <w:b/>
          <w:bCs/>
          <w:iCs/>
          <w:sz w:val="16"/>
          <w:szCs w:val="16"/>
        </w:rPr>
        <w:t>5.4.</w:t>
      </w:r>
      <w:r w:rsidRPr="0079193D">
        <w:rPr>
          <w:rFonts w:ascii="Arial" w:hAnsi="Arial" w:cs="Arial"/>
          <w:b/>
          <w:bCs/>
          <w:iCs/>
          <w:sz w:val="16"/>
          <w:szCs w:val="16"/>
        </w:rPr>
        <w:tab/>
      </w:r>
      <w:r w:rsidRPr="0079193D">
        <w:rPr>
          <w:rFonts w:ascii="Arial" w:hAnsi="Arial" w:cs="Arial"/>
          <w:iCs/>
          <w:snapToGrid w:val="0"/>
          <w:sz w:val="16"/>
          <w:szCs w:val="16"/>
        </w:rPr>
        <w:t xml:space="preserve">Bude-li faktura obsahovat nesprávné nebo neúplné údaje a náležitosti </w:t>
      </w:r>
      <w:r w:rsidRPr="0079193D">
        <w:rPr>
          <w:rFonts w:ascii="Arial" w:hAnsi="Arial" w:cs="Arial"/>
          <w:iCs/>
          <w:sz w:val="16"/>
          <w:szCs w:val="16"/>
        </w:rPr>
        <w:t>uvedené v článcích 5.2. a 5.3.,</w:t>
      </w:r>
      <w:r w:rsidRPr="0079193D">
        <w:rPr>
          <w:rFonts w:ascii="Arial" w:hAnsi="Arial" w:cs="Arial"/>
          <w:iCs/>
          <w:snapToGrid w:val="0"/>
          <w:sz w:val="16"/>
          <w:szCs w:val="16"/>
        </w:rPr>
        <w:t xml:space="preserve"> je </w:t>
      </w:r>
      <w:r w:rsidRPr="0079193D">
        <w:rPr>
          <w:rFonts w:ascii="Arial" w:hAnsi="Arial" w:cs="Arial"/>
          <w:iCs/>
          <w:sz w:val="16"/>
          <w:szCs w:val="16"/>
        </w:rPr>
        <w:t>odběratel</w:t>
      </w:r>
      <w:r w:rsidRPr="0079193D">
        <w:rPr>
          <w:rFonts w:ascii="Arial" w:hAnsi="Arial" w:cs="Arial"/>
          <w:iCs/>
          <w:snapToGrid w:val="0"/>
          <w:sz w:val="16"/>
          <w:szCs w:val="16"/>
        </w:rPr>
        <w:t xml:space="preserve"> oprávněn ji do data splatnosti vrátit</w:t>
      </w:r>
      <w:r w:rsidR="00A6751F" w:rsidRPr="0079193D">
        <w:rPr>
          <w:rFonts w:ascii="Arial" w:hAnsi="Arial" w:cs="Arial"/>
          <w:iCs/>
          <w:snapToGrid w:val="0"/>
          <w:sz w:val="16"/>
          <w:szCs w:val="16"/>
        </w:rPr>
        <w:t xml:space="preserve"> </w:t>
      </w:r>
      <w:r w:rsidRPr="0079193D">
        <w:rPr>
          <w:rFonts w:ascii="Arial" w:hAnsi="Arial" w:cs="Arial"/>
          <w:iCs/>
          <w:sz w:val="16"/>
          <w:szCs w:val="16"/>
        </w:rPr>
        <w:t>dodavateli, aniž by se tím dostal do prodlení</w:t>
      </w:r>
      <w:r w:rsidRPr="0079193D">
        <w:rPr>
          <w:rFonts w:ascii="Arial" w:hAnsi="Arial" w:cs="Arial"/>
          <w:iCs/>
          <w:snapToGrid w:val="0"/>
          <w:sz w:val="16"/>
          <w:szCs w:val="16"/>
        </w:rPr>
        <w:t xml:space="preserve">. Po opravě faktury předloží </w:t>
      </w:r>
      <w:r w:rsidRPr="0079193D">
        <w:rPr>
          <w:rFonts w:ascii="Arial" w:hAnsi="Arial" w:cs="Arial"/>
          <w:iCs/>
          <w:sz w:val="16"/>
          <w:szCs w:val="16"/>
        </w:rPr>
        <w:t>dodavatel odběratel</w:t>
      </w:r>
      <w:r w:rsidRPr="0079193D">
        <w:rPr>
          <w:rFonts w:ascii="Arial" w:hAnsi="Arial" w:cs="Arial"/>
          <w:iCs/>
          <w:snapToGrid w:val="0"/>
          <w:sz w:val="16"/>
          <w:szCs w:val="16"/>
        </w:rPr>
        <w:t xml:space="preserve">i novou fakturu se splatností uvedenou v článku 5.5. Rovněž tak zjistí-li </w:t>
      </w:r>
      <w:r w:rsidRPr="0079193D">
        <w:rPr>
          <w:rFonts w:ascii="Arial" w:hAnsi="Arial" w:cs="Arial"/>
          <w:iCs/>
          <w:sz w:val="16"/>
          <w:szCs w:val="16"/>
        </w:rPr>
        <w:t xml:space="preserve">odběratel </w:t>
      </w:r>
      <w:r w:rsidRPr="0079193D">
        <w:rPr>
          <w:rFonts w:ascii="Arial" w:hAnsi="Arial" w:cs="Arial"/>
          <w:iCs/>
          <w:snapToGrid w:val="0"/>
          <w:sz w:val="16"/>
          <w:szCs w:val="16"/>
        </w:rPr>
        <w:t xml:space="preserve">před úhradou faktury u dodaného předmětu plnění </w:t>
      </w:r>
      <w:r w:rsidRPr="0079193D">
        <w:rPr>
          <w:rFonts w:ascii="Arial" w:hAnsi="Arial" w:cs="Arial"/>
          <w:iCs/>
          <w:sz w:val="16"/>
          <w:szCs w:val="16"/>
        </w:rPr>
        <w:t xml:space="preserve">(nebo jeho části) </w:t>
      </w:r>
      <w:r w:rsidRPr="0079193D">
        <w:rPr>
          <w:rFonts w:ascii="Arial" w:hAnsi="Arial" w:cs="Arial"/>
          <w:iCs/>
          <w:snapToGrid w:val="0"/>
          <w:sz w:val="16"/>
          <w:szCs w:val="16"/>
        </w:rPr>
        <w:t xml:space="preserve">vady, je oprávněn </w:t>
      </w:r>
      <w:r w:rsidRPr="0079193D">
        <w:rPr>
          <w:rFonts w:ascii="Arial" w:hAnsi="Arial" w:cs="Arial"/>
          <w:iCs/>
          <w:sz w:val="16"/>
          <w:szCs w:val="16"/>
        </w:rPr>
        <w:t xml:space="preserve">dodavateli </w:t>
      </w:r>
      <w:r w:rsidRPr="0079193D">
        <w:rPr>
          <w:rFonts w:ascii="Arial" w:hAnsi="Arial" w:cs="Arial"/>
          <w:iCs/>
          <w:snapToGrid w:val="0"/>
          <w:sz w:val="16"/>
          <w:szCs w:val="16"/>
        </w:rPr>
        <w:t xml:space="preserve">fakturu vrátit. Po odstranění vady nebo po jiném zániku odpovědnosti </w:t>
      </w:r>
      <w:r w:rsidRPr="0079193D">
        <w:rPr>
          <w:rFonts w:ascii="Arial" w:hAnsi="Arial" w:cs="Arial"/>
          <w:iCs/>
          <w:sz w:val="16"/>
          <w:szCs w:val="16"/>
        </w:rPr>
        <w:t>dodavatel</w:t>
      </w:r>
      <w:r w:rsidRPr="0079193D">
        <w:rPr>
          <w:rFonts w:ascii="Arial" w:hAnsi="Arial" w:cs="Arial"/>
          <w:iCs/>
          <w:snapToGrid w:val="0"/>
          <w:sz w:val="16"/>
          <w:szCs w:val="16"/>
        </w:rPr>
        <w:t xml:space="preserve">e za vadu předloží </w:t>
      </w:r>
      <w:r w:rsidRPr="0079193D">
        <w:rPr>
          <w:rFonts w:ascii="Arial" w:hAnsi="Arial" w:cs="Arial"/>
          <w:iCs/>
          <w:sz w:val="16"/>
          <w:szCs w:val="16"/>
        </w:rPr>
        <w:t>dodavatel</w:t>
      </w:r>
      <w:r w:rsidR="00A6751F" w:rsidRPr="0079193D">
        <w:rPr>
          <w:rFonts w:ascii="Arial" w:hAnsi="Arial" w:cs="Arial"/>
          <w:iCs/>
          <w:sz w:val="16"/>
          <w:szCs w:val="16"/>
        </w:rPr>
        <w:t xml:space="preserve"> </w:t>
      </w:r>
      <w:r w:rsidRPr="0079193D">
        <w:rPr>
          <w:rFonts w:ascii="Arial" w:hAnsi="Arial" w:cs="Arial"/>
          <w:iCs/>
          <w:sz w:val="16"/>
          <w:szCs w:val="16"/>
        </w:rPr>
        <w:t>odběratel</w:t>
      </w:r>
      <w:r w:rsidRPr="0079193D">
        <w:rPr>
          <w:rFonts w:ascii="Arial" w:hAnsi="Arial" w:cs="Arial"/>
          <w:iCs/>
          <w:snapToGrid w:val="0"/>
          <w:sz w:val="16"/>
          <w:szCs w:val="16"/>
        </w:rPr>
        <w:t>i novou fakturu se splatností uvedenou v článku 5.5.</w:t>
      </w:r>
    </w:p>
    <w:p w:rsidR="00290F2C" w:rsidRPr="0079193D" w:rsidRDefault="00290F2C" w:rsidP="00D4545D">
      <w:pPr>
        <w:tabs>
          <w:tab w:val="left" w:pos="709"/>
        </w:tabs>
        <w:spacing w:before="120"/>
        <w:ind w:left="709" w:hanging="709"/>
        <w:jc w:val="both"/>
        <w:rPr>
          <w:iCs/>
          <w:sz w:val="16"/>
          <w:szCs w:val="16"/>
        </w:rPr>
      </w:pPr>
      <w:r w:rsidRPr="0079193D">
        <w:rPr>
          <w:b/>
          <w:bCs/>
          <w:iCs/>
          <w:sz w:val="16"/>
          <w:szCs w:val="16"/>
        </w:rPr>
        <w:t>5.5.</w:t>
      </w:r>
      <w:r w:rsidRPr="0079193D">
        <w:rPr>
          <w:iCs/>
          <w:sz w:val="16"/>
          <w:szCs w:val="16"/>
        </w:rPr>
        <w:tab/>
        <w:t xml:space="preserve">Splatnost faktury, která bude současně daňovým dokladem, činí nejpozději </w:t>
      </w:r>
      <w:r w:rsidR="009F5BA3" w:rsidRPr="00DC6FCA">
        <w:rPr>
          <w:iCs/>
          <w:sz w:val="16"/>
          <w:szCs w:val="16"/>
        </w:rPr>
        <w:t>30</w:t>
      </w:r>
      <w:r w:rsidRPr="0079193D">
        <w:rPr>
          <w:iCs/>
          <w:sz w:val="16"/>
          <w:szCs w:val="16"/>
        </w:rPr>
        <w:t xml:space="preserve"> kalendářních dnů ode dne jejího doručení odběrateli</w:t>
      </w:r>
      <w:r w:rsidR="00A6751F" w:rsidRPr="0079193D">
        <w:rPr>
          <w:iCs/>
          <w:sz w:val="16"/>
          <w:szCs w:val="16"/>
        </w:rPr>
        <w:t xml:space="preserve"> </w:t>
      </w:r>
      <w:r w:rsidRPr="0079193D">
        <w:rPr>
          <w:iCs/>
          <w:sz w:val="16"/>
          <w:szCs w:val="16"/>
        </w:rPr>
        <w:t>do jeho sídla uvedeného v záhlaví smlouvy.</w:t>
      </w:r>
    </w:p>
    <w:p w:rsidR="006C0E3B" w:rsidRDefault="00290F2C" w:rsidP="00D4545D">
      <w:pPr>
        <w:tabs>
          <w:tab w:val="left" w:pos="709"/>
        </w:tabs>
        <w:spacing w:before="120"/>
        <w:ind w:left="709" w:hanging="709"/>
        <w:jc w:val="both"/>
        <w:rPr>
          <w:iCs/>
          <w:sz w:val="16"/>
          <w:szCs w:val="16"/>
        </w:rPr>
      </w:pPr>
      <w:r w:rsidRPr="0079193D">
        <w:rPr>
          <w:b/>
          <w:bCs/>
          <w:iCs/>
          <w:sz w:val="16"/>
          <w:szCs w:val="16"/>
        </w:rPr>
        <w:t>5.6.</w:t>
      </w:r>
      <w:r w:rsidRPr="0079193D">
        <w:rPr>
          <w:b/>
          <w:bCs/>
          <w:iCs/>
          <w:sz w:val="16"/>
          <w:szCs w:val="16"/>
        </w:rPr>
        <w:tab/>
      </w:r>
      <w:r w:rsidRPr="0079193D">
        <w:rPr>
          <w:iCs/>
          <w:sz w:val="16"/>
          <w:szCs w:val="16"/>
        </w:rPr>
        <w:t>DPH bude účtována Dodavatelem a Odběratelem placena ve výši stanovené zákonem ke dni uskuteční zdanitelného plnění.</w:t>
      </w:r>
    </w:p>
    <w:p w:rsidR="006C0E3B" w:rsidRDefault="006C0E3B">
      <w:pPr>
        <w:spacing w:before="0"/>
        <w:ind w:firstLine="0"/>
        <w:rPr>
          <w:iCs/>
          <w:sz w:val="16"/>
          <w:szCs w:val="16"/>
        </w:rPr>
      </w:pPr>
      <w:r>
        <w:rPr>
          <w:iCs/>
          <w:sz w:val="16"/>
          <w:szCs w:val="16"/>
        </w:rPr>
        <w:br w:type="page"/>
      </w:r>
    </w:p>
    <w:p w:rsidR="00290F2C" w:rsidRPr="0079193D" w:rsidRDefault="00290F2C" w:rsidP="00D4545D">
      <w:pPr>
        <w:tabs>
          <w:tab w:val="left" w:pos="709"/>
        </w:tabs>
        <w:spacing w:before="120"/>
        <w:ind w:left="709" w:hanging="709"/>
        <w:jc w:val="both"/>
        <w:rPr>
          <w:iCs/>
          <w:sz w:val="16"/>
          <w:szCs w:val="16"/>
        </w:rPr>
      </w:pPr>
    </w:p>
    <w:p w:rsidR="00290F2C" w:rsidRPr="0079193D" w:rsidRDefault="00290F2C" w:rsidP="00C83159">
      <w:pPr>
        <w:pStyle w:val="Import8"/>
        <w:spacing w:before="240" w:line="240" w:lineRule="auto"/>
        <w:ind w:left="3890" w:hanging="3890"/>
        <w:jc w:val="center"/>
        <w:rPr>
          <w:rFonts w:ascii="Arial" w:hAnsi="Arial" w:cs="Arial"/>
          <w:b/>
          <w:bCs/>
          <w:iCs/>
          <w:sz w:val="22"/>
          <w:szCs w:val="22"/>
        </w:rPr>
      </w:pPr>
      <w:r w:rsidRPr="0079193D">
        <w:rPr>
          <w:rFonts w:ascii="Arial" w:hAnsi="Arial" w:cs="Arial"/>
          <w:b/>
          <w:bCs/>
          <w:iCs/>
          <w:sz w:val="22"/>
          <w:szCs w:val="22"/>
        </w:rPr>
        <w:t xml:space="preserve"> VI. Dodání předmětu smlouvy</w:t>
      </w:r>
    </w:p>
    <w:p w:rsidR="00290F2C" w:rsidRPr="0079193D" w:rsidRDefault="00290F2C" w:rsidP="001B59FC">
      <w:pPr>
        <w:pStyle w:val="Import5"/>
        <w:spacing w:before="120" w:line="240" w:lineRule="auto"/>
        <w:ind w:left="709" w:hanging="709"/>
        <w:jc w:val="both"/>
        <w:rPr>
          <w:rFonts w:ascii="Arial" w:hAnsi="Arial" w:cs="Arial"/>
          <w:b/>
          <w:bCs/>
          <w:iCs/>
          <w:sz w:val="16"/>
          <w:szCs w:val="16"/>
        </w:rPr>
      </w:pPr>
      <w:r w:rsidRPr="0079193D">
        <w:rPr>
          <w:rFonts w:ascii="Arial" w:hAnsi="Arial" w:cs="Arial"/>
          <w:b/>
          <w:bCs/>
          <w:iCs/>
          <w:sz w:val="16"/>
          <w:szCs w:val="16"/>
        </w:rPr>
        <w:t>6.1.</w:t>
      </w:r>
      <w:r w:rsidRPr="0079193D">
        <w:rPr>
          <w:rFonts w:ascii="Arial" w:hAnsi="Arial" w:cs="Arial"/>
          <w:b/>
          <w:bCs/>
          <w:iCs/>
          <w:sz w:val="16"/>
          <w:szCs w:val="16"/>
        </w:rPr>
        <w:tab/>
      </w:r>
      <w:r w:rsidRPr="0079193D">
        <w:rPr>
          <w:rFonts w:ascii="Arial" w:hAnsi="Arial" w:cs="Arial"/>
          <w:iCs/>
          <w:sz w:val="16"/>
          <w:szCs w:val="16"/>
        </w:rPr>
        <w:t>Dodání</w:t>
      </w:r>
      <w:r w:rsidR="00A6751F" w:rsidRPr="0079193D">
        <w:rPr>
          <w:rFonts w:ascii="Arial" w:hAnsi="Arial" w:cs="Arial"/>
          <w:iCs/>
          <w:sz w:val="16"/>
          <w:szCs w:val="16"/>
        </w:rPr>
        <w:t xml:space="preserve"> </w:t>
      </w:r>
      <w:r w:rsidRPr="0079193D">
        <w:rPr>
          <w:rFonts w:ascii="Arial" w:hAnsi="Arial" w:cs="Arial"/>
          <w:iCs/>
          <w:sz w:val="16"/>
          <w:szCs w:val="16"/>
        </w:rPr>
        <w:t>předmětu smlouvy (nebo jeho části) proběhne za účasti dodavatele a odběratele či jimi písemně zmocněných osob v místě předání.</w:t>
      </w:r>
    </w:p>
    <w:p w:rsidR="00290F2C" w:rsidRPr="0079193D" w:rsidRDefault="00290F2C" w:rsidP="00DB5AF0">
      <w:pPr>
        <w:pStyle w:val="Import5"/>
        <w:spacing w:before="120" w:line="240" w:lineRule="auto"/>
        <w:ind w:left="709" w:hanging="709"/>
        <w:jc w:val="both"/>
        <w:rPr>
          <w:rFonts w:ascii="Arial" w:hAnsi="Arial" w:cs="Arial"/>
          <w:iCs/>
          <w:sz w:val="16"/>
          <w:szCs w:val="16"/>
        </w:rPr>
      </w:pPr>
      <w:r w:rsidRPr="0079193D">
        <w:rPr>
          <w:rFonts w:ascii="Arial" w:hAnsi="Arial" w:cs="Arial"/>
          <w:b/>
          <w:bCs/>
          <w:iCs/>
          <w:sz w:val="16"/>
          <w:szCs w:val="16"/>
        </w:rPr>
        <w:t>6.2.</w:t>
      </w:r>
      <w:r w:rsidRPr="0079193D">
        <w:rPr>
          <w:rFonts w:ascii="Arial" w:hAnsi="Arial" w:cs="Arial"/>
          <w:b/>
          <w:bCs/>
          <w:iCs/>
          <w:sz w:val="16"/>
          <w:szCs w:val="16"/>
        </w:rPr>
        <w:tab/>
      </w:r>
      <w:r w:rsidRPr="0079193D">
        <w:rPr>
          <w:rFonts w:ascii="Arial" w:hAnsi="Arial" w:cs="Arial"/>
          <w:iCs/>
          <w:sz w:val="16"/>
          <w:szCs w:val="16"/>
        </w:rPr>
        <w:t>Dodavatel předmět smlouvy (nebo jeho část) odevzdá a odběratel převezme formou protokolu o předání a převzetí předmětu smlouvy (nebo jeho části). Dodavatel nejpozději 10 kalendářních dnů předem oznámí písemně odběrateli, že předmět smlouvy (nebo jeho část) je připraven k předání.</w:t>
      </w:r>
    </w:p>
    <w:p w:rsidR="00290F2C" w:rsidRPr="0079193D" w:rsidRDefault="00290F2C" w:rsidP="001B59FC">
      <w:pPr>
        <w:pStyle w:val="Import5"/>
        <w:spacing w:before="120" w:line="240" w:lineRule="auto"/>
        <w:ind w:left="709" w:hanging="709"/>
        <w:jc w:val="both"/>
        <w:rPr>
          <w:rFonts w:ascii="Arial" w:hAnsi="Arial" w:cs="Arial"/>
          <w:iCs/>
          <w:sz w:val="16"/>
          <w:szCs w:val="16"/>
        </w:rPr>
      </w:pPr>
      <w:r w:rsidRPr="0079193D">
        <w:rPr>
          <w:rFonts w:ascii="Arial" w:hAnsi="Arial" w:cs="Arial"/>
          <w:b/>
          <w:bCs/>
          <w:iCs/>
          <w:sz w:val="16"/>
          <w:szCs w:val="16"/>
        </w:rPr>
        <w:t>6.3.</w:t>
      </w:r>
      <w:r w:rsidRPr="0079193D">
        <w:rPr>
          <w:rFonts w:ascii="Arial" w:hAnsi="Arial" w:cs="Arial"/>
          <w:b/>
          <w:bCs/>
          <w:iCs/>
          <w:sz w:val="16"/>
          <w:szCs w:val="16"/>
        </w:rPr>
        <w:tab/>
      </w:r>
      <w:r w:rsidRPr="0079193D">
        <w:rPr>
          <w:rFonts w:ascii="Arial" w:hAnsi="Arial" w:cs="Arial"/>
          <w:iCs/>
          <w:sz w:val="16"/>
          <w:szCs w:val="16"/>
        </w:rPr>
        <w:t>Odběratel je povinen převzít předmět smlouvy</w:t>
      </w:r>
      <w:r w:rsidR="00993C71">
        <w:rPr>
          <w:rFonts w:ascii="Arial" w:hAnsi="Arial" w:cs="Arial"/>
          <w:iCs/>
          <w:sz w:val="16"/>
          <w:szCs w:val="16"/>
        </w:rPr>
        <w:t xml:space="preserve"> </w:t>
      </w:r>
      <w:r w:rsidRPr="0079193D">
        <w:rPr>
          <w:rFonts w:ascii="Arial" w:hAnsi="Arial" w:cs="Arial"/>
          <w:iCs/>
          <w:sz w:val="16"/>
          <w:szCs w:val="16"/>
        </w:rPr>
        <w:t>(nebo jeho část) pouze v případě, že nemá žádné vady.</w:t>
      </w:r>
    </w:p>
    <w:p w:rsidR="00290F2C" w:rsidRPr="0079193D" w:rsidRDefault="00290F2C" w:rsidP="001B59FC">
      <w:pPr>
        <w:pStyle w:val="Import5"/>
        <w:spacing w:before="120" w:line="240" w:lineRule="auto"/>
        <w:ind w:left="709" w:hanging="709"/>
        <w:jc w:val="both"/>
        <w:rPr>
          <w:rFonts w:ascii="Arial" w:hAnsi="Arial" w:cs="Arial"/>
          <w:iCs/>
          <w:sz w:val="16"/>
          <w:szCs w:val="16"/>
        </w:rPr>
      </w:pPr>
      <w:r w:rsidRPr="0079193D">
        <w:rPr>
          <w:rFonts w:ascii="Arial" w:hAnsi="Arial" w:cs="Arial"/>
          <w:b/>
          <w:bCs/>
          <w:iCs/>
          <w:sz w:val="16"/>
          <w:szCs w:val="16"/>
        </w:rPr>
        <w:t>6.4.</w:t>
      </w:r>
      <w:r w:rsidRPr="0079193D">
        <w:rPr>
          <w:rFonts w:ascii="Arial" w:hAnsi="Arial" w:cs="Arial"/>
          <w:b/>
          <w:bCs/>
          <w:iCs/>
          <w:sz w:val="16"/>
          <w:szCs w:val="16"/>
        </w:rPr>
        <w:tab/>
      </w:r>
      <w:r w:rsidRPr="0079193D">
        <w:rPr>
          <w:rFonts w:ascii="Arial" w:hAnsi="Arial" w:cs="Arial"/>
          <w:iCs/>
          <w:sz w:val="16"/>
          <w:szCs w:val="16"/>
        </w:rPr>
        <w:t>Předáním předmětu smlouvy</w:t>
      </w:r>
      <w:r w:rsidR="00746007">
        <w:rPr>
          <w:rFonts w:ascii="Arial" w:hAnsi="Arial" w:cs="Arial"/>
          <w:iCs/>
          <w:sz w:val="16"/>
          <w:szCs w:val="16"/>
        </w:rPr>
        <w:t xml:space="preserve"> </w:t>
      </w:r>
      <w:r w:rsidRPr="0079193D">
        <w:rPr>
          <w:rFonts w:ascii="Arial" w:hAnsi="Arial" w:cs="Arial"/>
          <w:iCs/>
          <w:sz w:val="16"/>
          <w:szCs w:val="16"/>
        </w:rPr>
        <w:t>(nebo jeho části) dodavatelem a jeho převzetím odběratelem</w:t>
      </w:r>
      <w:r w:rsidR="00A6751F" w:rsidRPr="0079193D">
        <w:rPr>
          <w:rFonts w:ascii="Arial" w:hAnsi="Arial" w:cs="Arial"/>
          <w:iCs/>
          <w:sz w:val="16"/>
          <w:szCs w:val="16"/>
        </w:rPr>
        <w:t xml:space="preserve"> </w:t>
      </w:r>
      <w:r w:rsidRPr="0079193D">
        <w:rPr>
          <w:rFonts w:ascii="Arial" w:hAnsi="Arial" w:cs="Arial"/>
          <w:iCs/>
          <w:sz w:val="16"/>
          <w:szCs w:val="16"/>
        </w:rPr>
        <w:t>přechází vlastnické právo k předmětu smlouvy (nebo k jeho předané části) a nebezpečí škody na odběratele. Současně dodavatel tímto úkonem potvrzuje, že předmět smlouvy, veškerá vlastnická práva k předmětu smlouvy (nebo jeho části) i všem jeho součástem jsou prosty jakýchkoliv práv a nároků třetích osob.</w:t>
      </w:r>
    </w:p>
    <w:p w:rsidR="00290F2C" w:rsidRPr="0079193D" w:rsidRDefault="00290F2C" w:rsidP="001B59FC">
      <w:pPr>
        <w:pStyle w:val="Import9"/>
        <w:spacing w:before="360" w:line="240" w:lineRule="auto"/>
        <w:ind w:left="0"/>
        <w:jc w:val="center"/>
        <w:rPr>
          <w:rFonts w:ascii="Arial" w:hAnsi="Arial" w:cs="Arial"/>
          <w:b/>
          <w:bCs/>
          <w:iCs/>
          <w:sz w:val="22"/>
          <w:szCs w:val="22"/>
        </w:rPr>
      </w:pPr>
      <w:r w:rsidRPr="0079193D">
        <w:rPr>
          <w:rFonts w:ascii="Arial" w:hAnsi="Arial" w:cs="Arial"/>
          <w:b/>
          <w:bCs/>
          <w:iCs/>
          <w:sz w:val="22"/>
          <w:szCs w:val="22"/>
        </w:rPr>
        <w:t xml:space="preserve"> VII. Záruční ujednání</w:t>
      </w:r>
    </w:p>
    <w:p w:rsidR="00290F2C" w:rsidRPr="0079193D" w:rsidRDefault="00290F2C" w:rsidP="00DB5AF0">
      <w:pPr>
        <w:pStyle w:val="Import5"/>
        <w:widowControl w:val="0"/>
        <w:suppressAutoHyphens w:val="0"/>
        <w:spacing w:before="120" w:line="240" w:lineRule="auto"/>
        <w:ind w:left="709" w:hanging="709"/>
        <w:jc w:val="both"/>
        <w:rPr>
          <w:rFonts w:ascii="Arial" w:eastAsia="Arial Unicode MS" w:hAnsi="Arial" w:cs="Arial"/>
          <w:iCs/>
          <w:sz w:val="16"/>
          <w:szCs w:val="16"/>
        </w:rPr>
      </w:pPr>
      <w:r w:rsidRPr="0079193D">
        <w:rPr>
          <w:rFonts w:ascii="Arial" w:eastAsia="Arial Unicode MS" w:hAnsi="Arial" w:cs="Arial"/>
          <w:b/>
          <w:bCs/>
          <w:iCs/>
          <w:sz w:val="16"/>
          <w:szCs w:val="16"/>
        </w:rPr>
        <w:t>7.1.</w:t>
      </w:r>
      <w:r w:rsidRPr="0079193D">
        <w:rPr>
          <w:rFonts w:ascii="Arial" w:eastAsia="Arial Unicode MS" w:hAnsi="Arial" w:cs="Arial"/>
          <w:iCs/>
          <w:sz w:val="16"/>
          <w:szCs w:val="16"/>
        </w:rPr>
        <w:tab/>
        <w:t>Záruční doba Dodávky (s výjimkou uvedenou v následujícím článku) činí</w:t>
      </w:r>
      <w:r w:rsidR="005B0982">
        <w:rPr>
          <w:rFonts w:ascii="Arial" w:eastAsia="Arial Unicode MS" w:hAnsi="Arial" w:cs="Arial"/>
          <w:iCs/>
          <w:sz w:val="16"/>
          <w:szCs w:val="16"/>
        </w:rPr>
        <w:t xml:space="preserve"> </w:t>
      </w:r>
      <w:r w:rsidR="005B0982">
        <w:rPr>
          <w:rFonts w:ascii="Arial" w:eastAsia="Arial Unicode MS" w:hAnsi="Arial" w:cs="Arial"/>
          <w:b/>
          <w:bCs/>
          <w:iCs/>
          <w:sz w:val="16"/>
          <w:szCs w:val="16"/>
        </w:rPr>
        <w:t>24</w:t>
      </w:r>
      <w:r w:rsidRPr="0079193D">
        <w:rPr>
          <w:rFonts w:ascii="Arial" w:eastAsia="Arial Unicode MS" w:hAnsi="Arial" w:cs="Arial"/>
          <w:b/>
          <w:bCs/>
          <w:iCs/>
          <w:sz w:val="16"/>
          <w:szCs w:val="16"/>
        </w:rPr>
        <w:t xml:space="preserve"> měsíců</w:t>
      </w:r>
      <w:r w:rsidR="00A6751F" w:rsidRPr="0079193D">
        <w:rPr>
          <w:rFonts w:ascii="Arial" w:eastAsia="Arial Unicode MS" w:hAnsi="Arial" w:cs="Arial"/>
          <w:b/>
          <w:bCs/>
          <w:iCs/>
          <w:sz w:val="16"/>
          <w:szCs w:val="16"/>
        </w:rPr>
        <w:t xml:space="preserve"> </w:t>
      </w:r>
      <w:r w:rsidRPr="0079193D">
        <w:rPr>
          <w:rFonts w:ascii="Arial" w:eastAsia="Arial Unicode MS" w:hAnsi="Arial" w:cs="Arial"/>
          <w:iCs/>
          <w:sz w:val="16"/>
          <w:szCs w:val="16"/>
        </w:rPr>
        <w:t>a počíná běžet ode dne předání a převzetí předmětu koupě (nebo jeho příslušné části) Kupujícím bez vad a nedodělků. V této době odpovídá Dodavatel za to, že předmět koupě bude mít vlastnosti stanovené touto smlouvou případně vlastnosti obvyklé.</w:t>
      </w:r>
    </w:p>
    <w:p w:rsidR="00290F2C" w:rsidRPr="0079193D" w:rsidRDefault="00290F2C" w:rsidP="00DB5AF0">
      <w:pPr>
        <w:pStyle w:val="Import5"/>
        <w:widowControl w:val="0"/>
        <w:suppressAutoHyphens w:val="0"/>
        <w:spacing w:before="120" w:line="240" w:lineRule="auto"/>
        <w:ind w:left="709" w:hanging="709"/>
        <w:jc w:val="both"/>
        <w:rPr>
          <w:rFonts w:ascii="Arial" w:eastAsia="Arial Unicode MS" w:hAnsi="Arial" w:cs="Arial"/>
          <w:iCs/>
          <w:sz w:val="16"/>
          <w:szCs w:val="16"/>
        </w:rPr>
      </w:pPr>
      <w:r w:rsidRPr="0079193D">
        <w:rPr>
          <w:rFonts w:ascii="Arial" w:eastAsia="Arial Unicode MS" w:hAnsi="Arial" w:cs="Arial"/>
          <w:b/>
          <w:bCs/>
          <w:iCs/>
          <w:sz w:val="16"/>
          <w:szCs w:val="16"/>
        </w:rPr>
        <w:t>7.2.</w:t>
      </w:r>
      <w:r w:rsidRPr="0079193D">
        <w:rPr>
          <w:rFonts w:ascii="Arial" w:eastAsia="Arial Unicode MS" w:hAnsi="Arial" w:cs="Arial"/>
          <w:b/>
          <w:bCs/>
          <w:iCs/>
          <w:sz w:val="16"/>
          <w:szCs w:val="16"/>
        </w:rPr>
        <w:tab/>
      </w:r>
      <w:r w:rsidRPr="0079193D">
        <w:rPr>
          <w:rFonts w:ascii="Arial" w:eastAsia="Arial Unicode MS" w:hAnsi="Arial" w:cs="Arial"/>
          <w:iCs/>
          <w:sz w:val="16"/>
          <w:szCs w:val="16"/>
        </w:rPr>
        <w:t>Dodavatel odpovídá za vady, které má předmět koupě (nebo jeho část) v době jejího předání. Dále odpovídá za vady zjištěné Odběratelem po předání, jestliže tyto vady byly způsobeny porušením povinnosti Dodavatele.</w:t>
      </w:r>
    </w:p>
    <w:p w:rsidR="005B0982" w:rsidRDefault="00290F2C" w:rsidP="00DB5AF0">
      <w:pPr>
        <w:pStyle w:val="Import5"/>
        <w:widowControl w:val="0"/>
        <w:suppressAutoHyphens w:val="0"/>
        <w:spacing w:before="120" w:line="240" w:lineRule="auto"/>
        <w:ind w:left="709" w:hanging="709"/>
        <w:jc w:val="both"/>
        <w:rPr>
          <w:rFonts w:ascii="Arial" w:eastAsia="Arial Unicode MS" w:hAnsi="Arial" w:cs="Arial"/>
          <w:iCs/>
          <w:sz w:val="16"/>
          <w:szCs w:val="16"/>
        </w:rPr>
      </w:pPr>
      <w:r w:rsidRPr="0079193D">
        <w:rPr>
          <w:rFonts w:ascii="Arial" w:eastAsia="Arial Unicode MS" w:hAnsi="Arial" w:cs="Arial"/>
          <w:b/>
          <w:bCs/>
          <w:iCs/>
          <w:sz w:val="16"/>
          <w:szCs w:val="16"/>
        </w:rPr>
        <w:t>7.3.</w:t>
      </w:r>
      <w:r w:rsidRPr="0079193D">
        <w:rPr>
          <w:rFonts w:ascii="Arial" w:eastAsia="Arial Unicode MS" w:hAnsi="Arial" w:cs="Arial"/>
          <w:b/>
          <w:bCs/>
          <w:iCs/>
          <w:sz w:val="16"/>
          <w:szCs w:val="16"/>
        </w:rPr>
        <w:tab/>
      </w:r>
      <w:r w:rsidRPr="0079193D">
        <w:rPr>
          <w:rFonts w:ascii="Arial" w:eastAsia="Arial Unicode MS" w:hAnsi="Arial" w:cs="Arial"/>
          <w:iCs/>
          <w:sz w:val="16"/>
          <w:szCs w:val="16"/>
        </w:rPr>
        <w:t xml:space="preserve">Odběratel je oprávněn reklamovat vady předmětu koupě (nebo jeho části) písemně u Dodavatele bez zbytečného odkladu po jejich zjištění. Při reklamaci budou vady popsány či uvedeno, jak se projevují. </w:t>
      </w:r>
    </w:p>
    <w:p w:rsidR="00290F2C" w:rsidRPr="0079193D" w:rsidRDefault="00290F2C" w:rsidP="00DB5AF0">
      <w:pPr>
        <w:pStyle w:val="Import5"/>
        <w:widowControl w:val="0"/>
        <w:suppressAutoHyphens w:val="0"/>
        <w:spacing w:before="120" w:line="240" w:lineRule="auto"/>
        <w:ind w:left="709" w:hanging="709"/>
        <w:jc w:val="both"/>
        <w:rPr>
          <w:rFonts w:ascii="Arial" w:eastAsia="Arial Unicode MS" w:hAnsi="Arial" w:cs="Arial"/>
          <w:iCs/>
          <w:sz w:val="16"/>
          <w:szCs w:val="16"/>
        </w:rPr>
      </w:pPr>
      <w:r w:rsidRPr="0079193D">
        <w:rPr>
          <w:rFonts w:ascii="Arial" w:eastAsia="Arial Unicode MS" w:hAnsi="Arial" w:cs="Arial"/>
          <w:b/>
          <w:bCs/>
          <w:iCs/>
          <w:sz w:val="16"/>
          <w:szCs w:val="16"/>
        </w:rPr>
        <w:t>7.4.</w:t>
      </w:r>
      <w:r w:rsidRPr="0079193D">
        <w:rPr>
          <w:rFonts w:ascii="Arial" w:eastAsia="Arial Unicode MS" w:hAnsi="Arial" w:cs="Arial"/>
          <w:iCs/>
          <w:sz w:val="16"/>
          <w:szCs w:val="16"/>
        </w:rPr>
        <w:tab/>
        <w:t>Doba ode dne uplatnění oprávněného nároku dle bodu 7.3. na odstranění vady do doby, kdy je předmět koupě (nebo jeho část) po odstranění vady převzat nebo měl být převzat Odběratelem, se nezapočítává do záruční doby předmětu koupě (nebo jeho části).</w:t>
      </w:r>
    </w:p>
    <w:p w:rsidR="00290F2C" w:rsidRPr="0079193D" w:rsidRDefault="00290F2C" w:rsidP="00DB5AF0">
      <w:pPr>
        <w:pStyle w:val="Zkladntext"/>
        <w:widowControl w:val="0"/>
        <w:tabs>
          <w:tab w:val="left" w:pos="709"/>
        </w:tabs>
        <w:spacing w:before="120"/>
        <w:ind w:left="709" w:hanging="709"/>
        <w:rPr>
          <w:rFonts w:eastAsia="Arial Unicode MS"/>
          <w:iCs/>
          <w:sz w:val="16"/>
          <w:szCs w:val="16"/>
        </w:rPr>
      </w:pPr>
      <w:r w:rsidRPr="0079193D">
        <w:rPr>
          <w:rFonts w:eastAsia="Arial Unicode MS"/>
          <w:b/>
          <w:bCs/>
          <w:iCs/>
          <w:sz w:val="16"/>
          <w:szCs w:val="16"/>
        </w:rPr>
        <w:t>7.5.</w:t>
      </w:r>
      <w:r w:rsidRPr="0079193D">
        <w:rPr>
          <w:rFonts w:eastAsia="Arial Unicode MS"/>
          <w:iCs/>
          <w:sz w:val="16"/>
          <w:szCs w:val="16"/>
        </w:rPr>
        <w:tab/>
        <w:t>Během trvání záruční lhůty Dodavatel bezplatně odstraní vady předmětu smlouvy a poskytne Odběrateli bezplatnou plnou servisní podporu</w:t>
      </w:r>
      <w:r w:rsidR="00A6751F" w:rsidRPr="0079193D">
        <w:rPr>
          <w:rFonts w:eastAsia="Arial Unicode MS"/>
          <w:iCs/>
          <w:sz w:val="16"/>
          <w:szCs w:val="16"/>
        </w:rPr>
        <w:t xml:space="preserve"> </w:t>
      </w:r>
      <w:r w:rsidRPr="0079193D">
        <w:rPr>
          <w:rFonts w:eastAsia="Arial Unicode MS"/>
          <w:iCs/>
          <w:sz w:val="16"/>
          <w:szCs w:val="16"/>
        </w:rPr>
        <w:t>předmětu smlouvy, včetně dodání náhradních dílů. Záruka se nevztahuje na běžné opotřebení předmětu smlouvy, na vady způsobené vyšší mocí a na vady vzniklé nesprávným užíváním.</w:t>
      </w:r>
    </w:p>
    <w:p w:rsidR="00290F2C" w:rsidRPr="0079193D" w:rsidRDefault="00290F2C" w:rsidP="00DB5AF0">
      <w:pPr>
        <w:pStyle w:val="Zkladntext"/>
        <w:widowControl w:val="0"/>
        <w:tabs>
          <w:tab w:val="left" w:pos="709"/>
        </w:tabs>
        <w:spacing w:before="120"/>
        <w:ind w:left="709" w:hanging="709"/>
        <w:rPr>
          <w:rFonts w:eastAsia="Arial Unicode MS"/>
          <w:iCs/>
          <w:sz w:val="16"/>
          <w:szCs w:val="16"/>
        </w:rPr>
      </w:pPr>
      <w:r w:rsidRPr="0079193D">
        <w:rPr>
          <w:rFonts w:eastAsia="Arial Unicode MS"/>
          <w:b/>
          <w:bCs/>
          <w:iCs/>
          <w:sz w:val="16"/>
          <w:szCs w:val="16"/>
        </w:rPr>
        <w:t>7.6.</w:t>
      </w:r>
      <w:r w:rsidRPr="0079193D">
        <w:rPr>
          <w:rFonts w:eastAsia="Arial Unicode MS"/>
          <w:iCs/>
          <w:sz w:val="16"/>
          <w:szCs w:val="16"/>
        </w:rPr>
        <w:tab/>
        <w:t>Náklady na práci, materiál, cestovní náklady, náklady na ubytování a veškeré další náklady, které Dodavateli vzniknou v souvislosti s odstraňováním vad v záruční lhůtě, hradí v plné výši Dodavatel.</w:t>
      </w:r>
    </w:p>
    <w:p w:rsidR="00290F2C" w:rsidRPr="0079193D" w:rsidRDefault="00290F2C" w:rsidP="00DB5AF0">
      <w:pPr>
        <w:pStyle w:val="Zkladntext"/>
        <w:widowControl w:val="0"/>
        <w:tabs>
          <w:tab w:val="left" w:pos="709"/>
        </w:tabs>
        <w:spacing w:before="120"/>
        <w:ind w:left="709" w:hanging="709"/>
        <w:rPr>
          <w:rFonts w:eastAsia="Arial Unicode MS"/>
          <w:iCs/>
          <w:sz w:val="16"/>
          <w:szCs w:val="16"/>
        </w:rPr>
      </w:pPr>
      <w:r w:rsidRPr="0079193D">
        <w:rPr>
          <w:rFonts w:eastAsia="Arial Unicode MS"/>
          <w:b/>
          <w:bCs/>
          <w:iCs/>
          <w:sz w:val="16"/>
          <w:szCs w:val="16"/>
        </w:rPr>
        <w:t>7.7.</w:t>
      </w:r>
      <w:r w:rsidRPr="0079193D">
        <w:rPr>
          <w:rFonts w:eastAsia="Arial Unicode MS"/>
          <w:iCs/>
          <w:sz w:val="16"/>
          <w:szCs w:val="16"/>
        </w:rPr>
        <w:tab/>
        <w:t>Dodavatel je povinen zabezpečit odstranění závady předmětu smlouvy v záruční době na základě doručené reklamace do 10 pracovních dnů ode dne jejího nahlášení. V případě, že charakter, závažnost a rozsah vady neumožní lhůtu k odstranění vady Dodavateli splnit, může být dohodnuta přiměřená delší lhůta. Ukáže-li se, že vada předmětu smlouvy je neodstranitelná, zavazuje se Dodavatel dodat Odběrateli bez zbytečného odkladu bezplatně náhradní zařízení a převést vlastnické právo k němu na Dodavatele.</w:t>
      </w:r>
    </w:p>
    <w:p w:rsidR="00290F2C" w:rsidRPr="0079193D" w:rsidRDefault="00290F2C" w:rsidP="00DB5AF0">
      <w:pPr>
        <w:pStyle w:val="Zkladntext"/>
        <w:widowControl w:val="0"/>
        <w:tabs>
          <w:tab w:val="left" w:pos="709"/>
        </w:tabs>
        <w:spacing w:before="120"/>
        <w:ind w:left="709" w:hanging="709"/>
        <w:rPr>
          <w:rFonts w:eastAsia="Arial Unicode MS"/>
          <w:iCs/>
          <w:sz w:val="16"/>
          <w:szCs w:val="16"/>
        </w:rPr>
      </w:pPr>
      <w:r w:rsidRPr="0079193D">
        <w:rPr>
          <w:rFonts w:eastAsia="Arial Unicode MS"/>
          <w:b/>
          <w:bCs/>
          <w:iCs/>
          <w:sz w:val="16"/>
          <w:szCs w:val="16"/>
        </w:rPr>
        <w:t>7.8.</w:t>
      </w:r>
      <w:r w:rsidRPr="0079193D">
        <w:rPr>
          <w:rFonts w:eastAsia="Arial Unicode MS"/>
          <w:iCs/>
          <w:sz w:val="16"/>
          <w:szCs w:val="16"/>
        </w:rPr>
        <w:tab/>
        <w:t>Nenastoupí-li Dodavatel k odstranění reklamované vady nejpozději do 15 pracovních dnů od oznámení vady, je Odběratel oprávněn pověřit odstraněním vady jiný subjekt, přičemž veškeré náklady na odstranění vady je povinen uhradit Dodavatel. V tomto případě není dotčen nárok Odběratele na smluvní pokutu a náhradu škody.</w:t>
      </w:r>
    </w:p>
    <w:p w:rsidR="00290F2C" w:rsidRPr="0079193D" w:rsidRDefault="00290F2C" w:rsidP="00203E34">
      <w:pPr>
        <w:pStyle w:val="Zkladntext"/>
        <w:widowControl w:val="0"/>
        <w:tabs>
          <w:tab w:val="left" w:pos="709"/>
        </w:tabs>
        <w:spacing w:before="120"/>
        <w:ind w:left="709" w:hanging="709"/>
        <w:rPr>
          <w:rFonts w:eastAsia="Arial Unicode MS"/>
          <w:iCs/>
          <w:sz w:val="16"/>
          <w:szCs w:val="16"/>
        </w:rPr>
      </w:pPr>
      <w:r w:rsidRPr="0079193D">
        <w:rPr>
          <w:rFonts w:eastAsia="Arial Unicode MS"/>
          <w:b/>
          <w:bCs/>
          <w:iCs/>
          <w:sz w:val="16"/>
          <w:szCs w:val="16"/>
        </w:rPr>
        <w:t>7.9.</w:t>
      </w:r>
      <w:r w:rsidRPr="0079193D">
        <w:rPr>
          <w:rFonts w:eastAsia="Arial Unicode MS"/>
          <w:iCs/>
          <w:sz w:val="16"/>
          <w:szCs w:val="16"/>
        </w:rPr>
        <w:tab/>
        <w:t>Reklamace odeslaná poslední den záruční lhůty se považuje za včas uplatněnou. Na tu část předmětu smlouvy, na kterou byla oprávněně uplatněna reklamace, se prodlužuje záruční doba o dobu od termínu uplatnění reklamace po termín odstranění vady a předání a převzetí odstraněné vady.</w:t>
      </w:r>
    </w:p>
    <w:p w:rsidR="00290F2C" w:rsidRPr="0079193D" w:rsidRDefault="00290F2C" w:rsidP="000B2A29">
      <w:pPr>
        <w:pStyle w:val="Import8"/>
        <w:spacing w:before="240" w:line="240" w:lineRule="auto"/>
        <w:ind w:left="3890" w:hanging="3890"/>
        <w:jc w:val="center"/>
        <w:rPr>
          <w:rFonts w:ascii="Arial" w:hAnsi="Arial" w:cs="Arial"/>
          <w:b/>
          <w:bCs/>
          <w:iCs/>
          <w:sz w:val="22"/>
          <w:szCs w:val="22"/>
        </w:rPr>
      </w:pPr>
      <w:r w:rsidRPr="0079193D">
        <w:rPr>
          <w:rFonts w:ascii="Arial" w:hAnsi="Arial" w:cs="Arial"/>
          <w:b/>
          <w:bCs/>
          <w:iCs/>
          <w:sz w:val="22"/>
          <w:szCs w:val="22"/>
        </w:rPr>
        <w:t xml:space="preserve"> VIII. Smluvní pokuty</w:t>
      </w:r>
    </w:p>
    <w:p w:rsidR="00290F2C" w:rsidRPr="0079193D" w:rsidRDefault="00290F2C" w:rsidP="0093048F">
      <w:pPr>
        <w:pStyle w:val="Import5"/>
        <w:widowControl w:val="0"/>
        <w:suppressAutoHyphens w:val="0"/>
        <w:spacing w:before="120" w:line="240" w:lineRule="auto"/>
        <w:ind w:left="709" w:hanging="709"/>
        <w:jc w:val="both"/>
        <w:rPr>
          <w:rFonts w:ascii="Arial" w:eastAsia="Arial Unicode MS" w:hAnsi="Arial" w:cs="Arial"/>
          <w:iCs/>
          <w:sz w:val="16"/>
          <w:szCs w:val="16"/>
        </w:rPr>
      </w:pPr>
      <w:r w:rsidRPr="0079193D">
        <w:rPr>
          <w:rFonts w:ascii="Arial" w:eastAsia="Arial Unicode MS" w:hAnsi="Arial" w:cs="Arial"/>
          <w:b/>
          <w:bCs/>
          <w:iCs/>
          <w:sz w:val="16"/>
          <w:szCs w:val="16"/>
        </w:rPr>
        <w:t>8.1.</w:t>
      </w:r>
      <w:r w:rsidRPr="0079193D">
        <w:rPr>
          <w:rFonts w:ascii="Arial" w:eastAsia="Arial Unicode MS" w:hAnsi="Arial" w:cs="Arial"/>
          <w:b/>
          <w:bCs/>
          <w:iCs/>
          <w:sz w:val="16"/>
          <w:szCs w:val="16"/>
        </w:rPr>
        <w:tab/>
      </w:r>
      <w:r w:rsidRPr="0079193D">
        <w:rPr>
          <w:rFonts w:ascii="Arial" w:eastAsia="Arial Unicode MS" w:hAnsi="Arial" w:cs="Arial"/>
          <w:iCs/>
          <w:sz w:val="16"/>
          <w:szCs w:val="16"/>
        </w:rPr>
        <w:t xml:space="preserve">V případě prodlení Dodavatele s plněním termínu uvedeného v článku 2.1. této smlouvy je Dodavatel povinen zaplatit smluvní pokutu ve výši </w:t>
      </w:r>
      <w:r w:rsidRPr="00DC6FCA">
        <w:rPr>
          <w:rFonts w:ascii="Arial" w:eastAsia="Arial Unicode MS" w:hAnsi="Arial" w:cs="Arial"/>
          <w:iCs/>
          <w:sz w:val="16"/>
          <w:szCs w:val="16"/>
        </w:rPr>
        <w:t>5 000,-</w:t>
      </w:r>
      <w:r w:rsidRPr="0079193D">
        <w:rPr>
          <w:rFonts w:ascii="Arial" w:eastAsia="Arial Unicode MS" w:hAnsi="Arial" w:cs="Arial"/>
          <w:iCs/>
          <w:sz w:val="16"/>
          <w:szCs w:val="16"/>
        </w:rPr>
        <w:t xml:space="preserve"> Kč za každý i započatý den prodlení.</w:t>
      </w:r>
    </w:p>
    <w:p w:rsidR="00290F2C" w:rsidRPr="0079193D" w:rsidRDefault="00290F2C" w:rsidP="0093048F">
      <w:pPr>
        <w:pStyle w:val="Import5"/>
        <w:widowControl w:val="0"/>
        <w:suppressAutoHyphens w:val="0"/>
        <w:spacing w:before="120" w:line="240" w:lineRule="auto"/>
        <w:ind w:left="709" w:hanging="709"/>
        <w:jc w:val="both"/>
        <w:rPr>
          <w:rFonts w:ascii="Arial" w:eastAsia="Arial Unicode MS" w:hAnsi="Arial" w:cs="Arial"/>
          <w:iCs/>
          <w:sz w:val="16"/>
          <w:szCs w:val="16"/>
        </w:rPr>
      </w:pPr>
      <w:r w:rsidRPr="0079193D">
        <w:rPr>
          <w:rFonts w:ascii="Arial" w:eastAsia="Arial Unicode MS" w:hAnsi="Arial" w:cs="Arial"/>
          <w:b/>
          <w:bCs/>
          <w:iCs/>
          <w:sz w:val="16"/>
          <w:szCs w:val="16"/>
        </w:rPr>
        <w:t>8.2.</w:t>
      </w:r>
      <w:r w:rsidRPr="0079193D">
        <w:rPr>
          <w:rFonts w:ascii="Arial" w:eastAsia="Arial Unicode MS" w:hAnsi="Arial" w:cs="Arial"/>
          <w:b/>
          <w:bCs/>
          <w:iCs/>
          <w:sz w:val="16"/>
          <w:szCs w:val="16"/>
        </w:rPr>
        <w:tab/>
      </w:r>
      <w:r w:rsidRPr="0079193D">
        <w:rPr>
          <w:rFonts w:ascii="Arial" w:eastAsia="Arial Unicode MS" w:hAnsi="Arial" w:cs="Arial"/>
          <w:iCs/>
          <w:sz w:val="16"/>
          <w:szCs w:val="16"/>
        </w:rPr>
        <w:t xml:space="preserve">V případě porušení ostatních povinností v této smlouvě uvedených Dodavatelem je Dodavatel povinen zaplatit smluvní pokutu ve výši </w:t>
      </w:r>
      <w:r w:rsidRPr="00DC6FCA">
        <w:rPr>
          <w:rFonts w:ascii="Arial" w:eastAsia="Arial Unicode MS" w:hAnsi="Arial" w:cs="Arial"/>
          <w:iCs/>
          <w:sz w:val="16"/>
          <w:szCs w:val="16"/>
        </w:rPr>
        <w:t>10 000</w:t>
      </w:r>
      <w:r w:rsidRPr="0079193D">
        <w:rPr>
          <w:rFonts w:ascii="Arial" w:eastAsia="Arial Unicode MS" w:hAnsi="Arial" w:cs="Arial"/>
          <w:iCs/>
          <w:sz w:val="16"/>
          <w:szCs w:val="16"/>
        </w:rPr>
        <w:t>,- Kč za každý takovýto případ.</w:t>
      </w:r>
    </w:p>
    <w:p w:rsidR="00290F2C" w:rsidRPr="0079193D" w:rsidRDefault="00290F2C" w:rsidP="0093048F">
      <w:pPr>
        <w:pStyle w:val="Import5"/>
        <w:widowControl w:val="0"/>
        <w:tabs>
          <w:tab w:val="clear" w:pos="720"/>
        </w:tabs>
        <w:suppressAutoHyphens w:val="0"/>
        <w:spacing w:before="120" w:line="240" w:lineRule="auto"/>
        <w:ind w:left="709" w:hanging="709"/>
        <w:jc w:val="both"/>
        <w:rPr>
          <w:rFonts w:ascii="Arial" w:eastAsia="Arial Unicode MS" w:hAnsi="Arial" w:cs="Arial"/>
          <w:iCs/>
          <w:sz w:val="16"/>
          <w:szCs w:val="16"/>
        </w:rPr>
      </w:pPr>
      <w:r w:rsidRPr="0079193D">
        <w:rPr>
          <w:rFonts w:ascii="Arial" w:eastAsia="Arial Unicode MS" w:hAnsi="Arial" w:cs="Arial"/>
          <w:b/>
          <w:bCs/>
          <w:iCs/>
          <w:sz w:val="16"/>
          <w:szCs w:val="16"/>
        </w:rPr>
        <w:t>8.3.</w:t>
      </w:r>
      <w:r w:rsidRPr="0079193D">
        <w:rPr>
          <w:rFonts w:ascii="Arial" w:eastAsia="Arial Unicode MS" w:hAnsi="Arial" w:cs="Arial"/>
          <w:b/>
          <w:bCs/>
          <w:iCs/>
          <w:sz w:val="16"/>
          <w:szCs w:val="16"/>
        </w:rPr>
        <w:tab/>
      </w:r>
      <w:r w:rsidRPr="0079193D">
        <w:rPr>
          <w:rFonts w:ascii="Arial" w:eastAsia="Arial Unicode MS" w:hAnsi="Arial" w:cs="Arial"/>
          <w:iCs/>
          <w:sz w:val="16"/>
          <w:szCs w:val="16"/>
        </w:rPr>
        <w:t>Při prodlení Odběratele s úhradou dlužné částky je Dodavatel oprávněn účtovat úrok z prodlení v zákonné výši. Zaplacením úroku z prodlení není omezeno právo Dodavatele na náhradu škody z téhož titulu.</w:t>
      </w:r>
    </w:p>
    <w:p w:rsidR="00290F2C" w:rsidRPr="0079193D" w:rsidRDefault="00290F2C" w:rsidP="00203E34">
      <w:pPr>
        <w:pStyle w:val="Import5"/>
        <w:widowControl w:val="0"/>
        <w:tabs>
          <w:tab w:val="clear" w:pos="720"/>
        </w:tabs>
        <w:suppressAutoHyphens w:val="0"/>
        <w:spacing w:before="120" w:line="240" w:lineRule="auto"/>
        <w:ind w:left="709" w:hanging="709"/>
        <w:jc w:val="both"/>
        <w:rPr>
          <w:rFonts w:ascii="Arial" w:eastAsia="Arial Unicode MS" w:hAnsi="Arial" w:cs="Arial"/>
          <w:iCs/>
          <w:sz w:val="16"/>
          <w:szCs w:val="16"/>
        </w:rPr>
      </w:pPr>
      <w:r w:rsidRPr="0079193D">
        <w:rPr>
          <w:rFonts w:ascii="Arial" w:eastAsia="Arial Unicode MS" w:hAnsi="Arial" w:cs="Arial"/>
          <w:b/>
          <w:bCs/>
          <w:iCs/>
          <w:sz w:val="16"/>
          <w:szCs w:val="16"/>
        </w:rPr>
        <w:t>8.4.</w:t>
      </w:r>
      <w:r w:rsidRPr="0079193D">
        <w:rPr>
          <w:rFonts w:ascii="Arial" w:eastAsia="Arial Unicode MS" w:hAnsi="Arial" w:cs="Arial"/>
          <w:b/>
          <w:bCs/>
          <w:iCs/>
          <w:sz w:val="16"/>
          <w:szCs w:val="16"/>
        </w:rPr>
        <w:tab/>
      </w:r>
      <w:r w:rsidRPr="0079193D">
        <w:rPr>
          <w:rFonts w:ascii="Arial" w:eastAsia="Arial Unicode MS" w:hAnsi="Arial" w:cs="Arial"/>
          <w:iCs/>
          <w:sz w:val="16"/>
          <w:szCs w:val="16"/>
        </w:rPr>
        <w:t>Zaplacením smluvní pokuty není omezeno právo Dodavatele na náhradu škody z téhož titulu.</w:t>
      </w:r>
    </w:p>
    <w:p w:rsidR="00290F2C" w:rsidRPr="0079193D" w:rsidRDefault="00203E34" w:rsidP="0093048F">
      <w:pPr>
        <w:pStyle w:val="Import5"/>
        <w:widowControl w:val="0"/>
        <w:tabs>
          <w:tab w:val="clear" w:pos="720"/>
        </w:tabs>
        <w:suppressAutoHyphens w:val="0"/>
        <w:spacing w:before="120" w:line="240" w:lineRule="auto"/>
        <w:ind w:left="709" w:hanging="709"/>
        <w:jc w:val="both"/>
        <w:rPr>
          <w:rFonts w:ascii="Arial" w:eastAsia="Arial Unicode MS" w:hAnsi="Arial" w:cs="Arial"/>
          <w:iCs/>
          <w:sz w:val="16"/>
          <w:szCs w:val="16"/>
        </w:rPr>
      </w:pPr>
      <w:r>
        <w:rPr>
          <w:rFonts w:ascii="Arial" w:eastAsia="Arial Unicode MS" w:hAnsi="Arial" w:cs="Arial"/>
          <w:b/>
          <w:bCs/>
          <w:iCs/>
          <w:sz w:val="16"/>
          <w:szCs w:val="16"/>
        </w:rPr>
        <w:t>8.5</w:t>
      </w:r>
      <w:r w:rsidR="00290F2C" w:rsidRPr="0079193D">
        <w:rPr>
          <w:rFonts w:ascii="Arial" w:eastAsia="Arial Unicode MS" w:hAnsi="Arial" w:cs="Arial"/>
          <w:b/>
          <w:bCs/>
          <w:iCs/>
          <w:sz w:val="16"/>
          <w:szCs w:val="16"/>
        </w:rPr>
        <w:t>.</w:t>
      </w:r>
      <w:r w:rsidR="00290F2C" w:rsidRPr="0079193D">
        <w:rPr>
          <w:rFonts w:ascii="Arial" w:eastAsia="Arial Unicode MS" w:hAnsi="Arial" w:cs="Arial"/>
          <w:iCs/>
          <w:sz w:val="16"/>
          <w:szCs w:val="16"/>
        </w:rPr>
        <w:tab/>
        <w:t>Nárok Odběratele na náhradu škody, která přesahuje smluvní pokutu, není ustanoveními odst. 8.3. a 8.4. dotčen.</w:t>
      </w:r>
    </w:p>
    <w:p w:rsidR="00290F2C" w:rsidRPr="0079193D" w:rsidRDefault="00203E34" w:rsidP="0093048F">
      <w:pPr>
        <w:pStyle w:val="Import5"/>
        <w:widowControl w:val="0"/>
        <w:tabs>
          <w:tab w:val="clear" w:pos="720"/>
        </w:tabs>
        <w:suppressAutoHyphens w:val="0"/>
        <w:spacing w:before="120" w:line="240" w:lineRule="auto"/>
        <w:ind w:left="709" w:hanging="709"/>
        <w:jc w:val="both"/>
        <w:rPr>
          <w:rFonts w:ascii="Arial" w:eastAsia="Arial Unicode MS" w:hAnsi="Arial" w:cs="Arial"/>
          <w:iCs/>
          <w:sz w:val="16"/>
          <w:szCs w:val="16"/>
        </w:rPr>
      </w:pPr>
      <w:r>
        <w:rPr>
          <w:rFonts w:ascii="Arial" w:eastAsia="Arial Unicode MS" w:hAnsi="Arial" w:cs="Arial"/>
          <w:b/>
          <w:bCs/>
          <w:iCs/>
          <w:sz w:val="16"/>
          <w:szCs w:val="16"/>
        </w:rPr>
        <w:t>8.6</w:t>
      </w:r>
      <w:r w:rsidR="00290F2C" w:rsidRPr="0079193D">
        <w:rPr>
          <w:rFonts w:ascii="Arial" w:eastAsia="Arial Unicode MS" w:hAnsi="Arial" w:cs="Arial"/>
          <w:b/>
          <w:bCs/>
          <w:iCs/>
          <w:sz w:val="16"/>
          <w:szCs w:val="16"/>
        </w:rPr>
        <w:t>.</w:t>
      </w:r>
      <w:r w:rsidR="00290F2C" w:rsidRPr="0079193D">
        <w:rPr>
          <w:rFonts w:ascii="Arial" w:eastAsia="Arial Unicode MS" w:hAnsi="Arial" w:cs="Arial"/>
          <w:iCs/>
          <w:sz w:val="16"/>
          <w:szCs w:val="16"/>
        </w:rPr>
        <w:tab/>
        <w:t>Dodavatel je povinen bez zbytečného odkladu uhradit v plné výši Odběrateli náhradu škody, která mu vznikne v souvislosti s porušením povinností</w:t>
      </w:r>
      <w:r w:rsidR="00A6751F" w:rsidRPr="0079193D">
        <w:rPr>
          <w:rFonts w:ascii="Arial" w:eastAsia="Arial Unicode MS" w:hAnsi="Arial" w:cs="Arial"/>
          <w:iCs/>
          <w:sz w:val="16"/>
          <w:szCs w:val="16"/>
        </w:rPr>
        <w:t xml:space="preserve"> </w:t>
      </w:r>
      <w:r w:rsidR="00290F2C" w:rsidRPr="0079193D">
        <w:rPr>
          <w:rFonts w:ascii="Arial" w:eastAsia="Arial Unicode MS" w:hAnsi="Arial" w:cs="Arial"/>
          <w:iCs/>
          <w:sz w:val="16"/>
          <w:szCs w:val="16"/>
        </w:rPr>
        <w:t>Prodávajícího, která jsou stanovena těmito obchodními podmínkami.</w:t>
      </w:r>
    </w:p>
    <w:p w:rsidR="00290F2C" w:rsidRPr="0079193D" w:rsidRDefault="006C0E3B" w:rsidP="006C0E3B">
      <w:pPr>
        <w:spacing w:before="0"/>
        <w:ind w:firstLine="0"/>
        <w:rPr>
          <w:rFonts w:eastAsia="Arial Unicode MS"/>
          <w:iCs/>
          <w:sz w:val="16"/>
          <w:szCs w:val="16"/>
        </w:rPr>
      </w:pPr>
      <w:r>
        <w:rPr>
          <w:rFonts w:eastAsia="Arial Unicode MS"/>
          <w:iCs/>
          <w:sz w:val="16"/>
          <w:szCs w:val="16"/>
        </w:rPr>
        <w:br w:type="page"/>
      </w:r>
    </w:p>
    <w:p w:rsidR="00290F2C" w:rsidRPr="0079193D" w:rsidRDefault="00290F2C" w:rsidP="001B59FC">
      <w:pPr>
        <w:pStyle w:val="Import8"/>
        <w:widowControl w:val="0"/>
        <w:suppressAutoHyphens w:val="0"/>
        <w:spacing w:before="360" w:line="240" w:lineRule="auto"/>
        <w:ind w:left="3890" w:hanging="3890"/>
        <w:jc w:val="center"/>
        <w:rPr>
          <w:rFonts w:ascii="Arial" w:hAnsi="Arial" w:cs="Arial"/>
          <w:b/>
          <w:bCs/>
          <w:iCs/>
          <w:sz w:val="22"/>
          <w:szCs w:val="22"/>
        </w:rPr>
      </w:pPr>
      <w:r w:rsidRPr="0079193D">
        <w:rPr>
          <w:rFonts w:ascii="Arial" w:hAnsi="Arial" w:cs="Arial"/>
          <w:b/>
          <w:bCs/>
          <w:iCs/>
          <w:sz w:val="22"/>
          <w:szCs w:val="22"/>
        </w:rPr>
        <w:lastRenderedPageBreak/>
        <w:t xml:space="preserve"> IX. Odstoupení od smlouvy</w:t>
      </w:r>
    </w:p>
    <w:p w:rsidR="00290F2C" w:rsidRPr="0079193D" w:rsidRDefault="00290F2C" w:rsidP="001B59FC">
      <w:pPr>
        <w:pStyle w:val="Import5"/>
        <w:widowControl w:val="0"/>
        <w:suppressAutoHyphens w:val="0"/>
        <w:spacing w:before="120" w:line="240" w:lineRule="auto"/>
        <w:ind w:left="709" w:hanging="709"/>
        <w:jc w:val="both"/>
        <w:rPr>
          <w:rFonts w:ascii="Arial" w:hAnsi="Arial" w:cs="Arial"/>
          <w:b/>
          <w:bCs/>
          <w:iCs/>
          <w:sz w:val="16"/>
          <w:szCs w:val="16"/>
        </w:rPr>
      </w:pPr>
      <w:r w:rsidRPr="0079193D">
        <w:rPr>
          <w:rFonts w:ascii="Arial" w:hAnsi="Arial" w:cs="Arial"/>
          <w:b/>
          <w:bCs/>
          <w:iCs/>
          <w:sz w:val="16"/>
          <w:szCs w:val="16"/>
        </w:rPr>
        <w:t>9.1.</w:t>
      </w:r>
      <w:r w:rsidRPr="0079193D">
        <w:rPr>
          <w:rFonts w:ascii="Arial" w:hAnsi="Arial" w:cs="Arial"/>
          <w:b/>
          <w:bCs/>
          <w:iCs/>
          <w:sz w:val="16"/>
          <w:szCs w:val="16"/>
        </w:rPr>
        <w:tab/>
      </w:r>
      <w:r w:rsidRPr="0079193D">
        <w:rPr>
          <w:rFonts w:ascii="Arial" w:hAnsi="Arial" w:cs="Arial"/>
          <w:iCs/>
          <w:sz w:val="16"/>
          <w:szCs w:val="16"/>
        </w:rPr>
        <w:t xml:space="preserve">Od této smlouvy může odstoupit kterákoliv smluvní strana, z důvodu podstatného porušení této smlouvy druhou smluvní stranou. Právní účinky odstoupení od smlouvy nastávají dnem doručení oznámení o odstoupení druhé smluvní straně. </w:t>
      </w:r>
    </w:p>
    <w:p w:rsidR="00290F2C" w:rsidRPr="0079193D" w:rsidRDefault="00290F2C" w:rsidP="006423C4">
      <w:pPr>
        <w:pStyle w:val="Import3"/>
        <w:widowControl w:val="0"/>
        <w:suppressAutoHyphens w:val="0"/>
        <w:spacing w:before="120" w:line="240" w:lineRule="auto"/>
        <w:ind w:left="709" w:hanging="709"/>
        <w:jc w:val="both"/>
        <w:rPr>
          <w:rFonts w:ascii="Arial" w:hAnsi="Arial" w:cs="Arial"/>
          <w:iCs/>
          <w:sz w:val="16"/>
          <w:szCs w:val="16"/>
        </w:rPr>
      </w:pPr>
      <w:r w:rsidRPr="0079193D">
        <w:rPr>
          <w:rFonts w:ascii="Arial" w:hAnsi="Arial" w:cs="Arial"/>
          <w:b/>
          <w:bCs/>
          <w:iCs/>
          <w:sz w:val="16"/>
          <w:szCs w:val="16"/>
        </w:rPr>
        <w:t>9.2.</w:t>
      </w:r>
      <w:r w:rsidRPr="0079193D">
        <w:rPr>
          <w:rFonts w:ascii="Arial" w:hAnsi="Arial" w:cs="Arial"/>
          <w:b/>
          <w:bCs/>
          <w:iCs/>
          <w:sz w:val="16"/>
          <w:szCs w:val="16"/>
        </w:rPr>
        <w:tab/>
      </w:r>
      <w:r w:rsidRPr="0079193D">
        <w:rPr>
          <w:rFonts w:ascii="Arial" w:hAnsi="Arial" w:cs="Arial"/>
          <w:iCs/>
          <w:sz w:val="16"/>
          <w:szCs w:val="16"/>
        </w:rPr>
        <w:t>Podstatným porušením této smlouvy se rozumí zejména prodlení dodavatele s termínem předání</w:t>
      </w:r>
      <w:r w:rsidR="00A6751F" w:rsidRPr="0079193D">
        <w:rPr>
          <w:rFonts w:ascii="Arial" w:hAnsi="Arial" w:cs="Arial"/>
          <w:iCs/>
          <w:sz w:val="16"/>
          <w:szCs w:val="16"/>
        </w:rPr>
        <w:t xml:space="preserve"> </w:t>
      </w:r>
      <w:r w:rsidRPr="0079193D">
        <w:rPr>
          <w:rFonts w:ascii="Arial" w:hAnsi="Arial" w:cs="Arial"/>
          <w:iCs/>
          <w:sz w:val="16"/>
          <w:szCs w:val="16"/>
        </w:rPr>
        <w:t>předmětu smlouvy delším než 30 dnů.</w:t>
      </w:r>
    </w:p>
    <w:p w:rsidR="00290F2C" w:rsidRPr="0079193D" w:rsidRDefault="00290F2C" w:rsidP="00E6111E">
      <w:pPr>
        <w:pStyle w:val="Zkladntext"/>
        <w:tabs>
          <w:tab w:val="clear" w:pos="964"/>
        </w:tabs>
        <w:spacing w:before="120"/>
        <w:ind w:left="709" w:hanging="709"/>
        <w:rPr>
          <w:iCs/>
          <w:sz w:val="16"/>
          <w:szCs w:val="16"/>
        </w:rPr>
      </w:pPr>
    </w:p>
    <w:p w:rsidR="00290F2C" w:rsidRPr="0079193D" w:rsidRDefault="00290F2C" w:rsidP="00927AFE">
      <w:pPr>
        <w:pStyle w:val="Import9"/>
        <w:spacing w:before="240" w:line="240" w:lineRule="auto"/>
        <w:ind w:left="3742" w:hanging="3742"/>
        <w:jc w:val="center"/>
        <w:rPr>
          <w:rFonts w:ascii="Arial" w:hAnsi="Arial" w:cs="Arial"/>
          <w:b/>
          <w:bCs/>
          <w:iCs/>
          <w:sz w:val="22"/>
          <w:szCs w:val="22"/>
        </w:rPr>
      </w:pPr>
      <w:r w:rsidRPr="0079193D">
        <w:rPr>
          <w:rFonts w:ascii="Arial" w:hAnsi="Arial" w:cs="Arial"/>
          <w:b/>
          <w:bCs/>
          <w:iCs/>
          <w:sz w:val="22"/>
          <w:szCs w:val="22"/>
        </w:rPr>
        <w:t xml:space="preserve"> X. Ochrana informací</w:t>
      </w:r>
    </w:p>
    <w:p w:rsidR="00290F2C" w:rsidRPr="0079193D" w:rsidRDefault="00290F2C" w:rsidP="001B59FC">
      <w:pPr>
        <w:pStyle w:val="Import5"/>
        <w:spacing w:before="120" w:line="240" w:lineRule="auto"/>
        <w:ind w:left="709" w:hanging="709"/>
        <w:jc w:val="both"/>
        <w:rPr>
          <w:rFonts w:ascii="Arial" w:hAnsi="Arial" w:cs="Arial"/>
          <w:b/>
          <w:bCs/>
          <w:iCs/>
          <w:sz w:val="16"/>
          <w:szCs w:val="16"/>
        </w:rPr>
      </w:pPr>
      <w:r w:rsidRPr="0079193D">
        <w:rPr>
          <w:rFonts w:ascii="Arial" w:hAnsi="Arial" w:cs="Arial"/>
          <w:b/>
          <w:bCs/>
          <w:iCs/>
          <w:sz w:val="16"/>
          <w:szCs w:val="16"/>
        </w:rPr>
        <w:t>10.1.</w:t>
      </w:r>
      <w:r w:rsidRPr="0079193D">
        <w:rPr>
          <w:rFonts w:ascii="Arial" w:hAnsi="Arial" w:cs="Arial"/>
          <w:b/>
          <w:bCs/>
          <w:iCs/>
          <w:sz w:val="16"/>
          <w:szCs w:val="16"/>
        </w:rPr>
        <w:tab/>
      </w:r>
      <w:r w:rsidRPr="0079193D">
        <w:rPr>
          <w:rFonts w:ascii="Arial" w:hAnsi="Arial" w:cs="Arial"/>
          <w:iCs/>
          <w:sz w:val="16"/>
          <w:szCs w:val="16"/>
        </w:rPr>
        <w:t>Odběratel má v souladu se zákonem číslo 106/1999 Sb., o svobodném přístupu k informacím, ve znění pozdějších předpisů, povinnost poskytnout informaci o rozsahu a příjemci prostředků z rozpočtu odběratele, to je zejména (nikoliv však pouze) informaci o ceně dodávky / díla (nebo jeho části), názvu a sídle dodavatele. Dodavatel prohlašuje, že je seznámen se skutečností, že poskytnutí těchto informací se dle citovaného zákona nepovažuje za porušení obchodního tajemství.</w:t>
      </w:r>
    </w:p>
    <w:p w:rsidR="00290F2C" w:rsidRPr="0079193D" w:rsidRDefault="00290F2C" w:rsidP="001B59FC">
      <w:pPr>
        <w:pStyle w:val="Import5"/>
        <w:spacing w:before="120" w:line="240" w:lineRule="auto"/>
        <w:ind w:left="709" w:hanging="709"/>
        <w:jc w:val="both"/>
        <w:rPr>
          <w:rFonts w:ascii="Arial" w:hAnsi="Arial" w:cs="Arial"/>
          <w:b/>
          <w:bCs/>
          <w:iCs/>
          <w:sz w:val="16"/>
          <w:szCs w:val="16"/>
        </w:rPr>
      </w:pPr>
      <w:r w:rsidRPr="0079193D">
        <w:rPr>
          <w:rFonts w:ascii="Arial" w:hAnsi="Arial" w:cs="Arial"/>
          <w:b/>
          <w:bCs/>
          <w:iCs/>
          <w:sz w:val="16"/>
          <w:szCs w:val="16"/>
        </w:rPr>
        <w:t>10.2.</w:t>
      </w:r>
      <w:r w:rsidRPr="0079193D">
        <w:rPr>
          <w:rFonts w:ascii="Arial" w:hAnsi="Arial" w:cs="Arial"/>
          <w:b/>
          <w:bCs/>
          <w:iCs/>
          <w:sz w:val="16"/>
          <w:szCs w:val="16"/>
        </w:rPr>
        <w:tab/>
      </w:r>
      <w:r w:rsidRPr="0079193D">
        <w:rPr>
          <w:rFonts w:ascii="Arial" w:hAnsi="Arial" w:cs="Arial"/>
          <w:iCs/>
          <w:sz w:val="16"/>
          <w:szCs w:val="16"/>
        </w:rPr>
        <w:t>Smluvní strany se zavazují, že obchodní a technické informace, které jim byly svěřeny smluvním partnerem, nezpřístupní třetím osobám bez písemného souhlasu druhého smluvního partnera a neužijí těchto informací pro jiné účely než pro plnění předmětu této smlouvy (mimo informací podle ustanovení článku 10.1.).</w:t>
      </w:r>
    </w:p>
    <w:p w:rsidR="00290F2C" w:rsidRPr="0079193D" w:rsidRDefault="00290F2C" w:rsidP="00927AFE">
      <w:pPr>
        <w:pStyle w:val="Nadpis5"/>
        <w:spacing w:before="240" w:after="0"/>
        <w:jc w:val="center"/>
        <w:rPr>
          <w:iCs/>
          <w:caps/>
        </w:rPr>
      </w:pPr>
      <w:r w:rsidRPr="0079193D">
        <w:rPr>
          <w:iCs/>
        </w:rPr>
        <w:t xml:space="preserve"> XI. Ochrana práv k průmyslovému a duševnímu vlastnictví</w:t>
      </w:r>
    </w:p>
    <w:p w:rsidR="00290F2C" w:rsidRPr="0079193D" w:rsidRDefault="00290F2C" w:rsidP="001B59FC">
      <w:pPr>
        <w:pStyle w:val="Zhlav"/>
        <w:spacing w:before="60"/>
        <w:ind w:left="709" w:hanging="709"/>
        <w:jc w:val="both"/>
        <w:rPr>
          <w:iCs/>
          <w:sz w:val="16"/>
          <w:szCs w:val="16"/>
        </w:rPr>
      </w:pPr>
      <w:r w:rsidRPr="0079193D">
        <w:rPr>
          <w:b/>
          <w:bCs/>
          <w:iCs/>
          <w:snapToGrid w:val="0"/>
          <w:sz w:val="16"/>
          <w:szCs w:val="16"/>
        </w:rPr>
        <w:t>11.1.</w:t>
      </w:r>
      <w:r w:rsidRPr="0079193D">
        <w:rPr>
          <w:iCs/>
          <w:snapToGrid w:val="0"/>
          <w:sz w:val="16"/>
          <w:szCs w:val="16"/>
        </w:rPr>
        <w:tab/>
        <w:t>Dodavatel</w:t>
      </w:r>
      <w:r w:rsidRPr="0079193D">
        <w:rPr>
          <w:iCs/>
          <w:sz w:val="16"/>
          <w:szCs w:val="16"/>
        </w:rPr>
        <w:t xml:space="preserve">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Dodavatel je povinen zajistit příslušnou právní ochranu uvedených práv i v závazkových právních vztazích ke svým subdodavatelům.</w:t>
      </w:r>
    </w:p>
    <w:p w:rsidR="00290F2C" w:rsidRPr="0079193D" w:rsidRDefault="00290F2C" w:rsidP="00927AFE">
      <w:pPr>
        <w:pStyle w:val="lnekIV"/>
        <w:spacing w:before="240"/>
        <w:ind w:left="1077"/>
        <w:outlineLvl w:val="0"/>
        <w:rPr>
          <w:iCs/>
          <w:spacing w:val="0"/>
        </w:rPr>
      </w:pPr>
      <w:r w:rsidRPr="0079193D">
        <w:rPr>
          <w:iCs/>
        </w:rPr>
        <w:t xml:space="preserve">XII. </w:t>
      </w:r>
      <w:r w:rsidRPr="0079193D">
        <w:rPr>
          <w:iCs/>
          <w:spacing w:val="0"/>
        </w:rPr>
        <w:t>Společná a závěrečná ustanovení</w:t>
      </w:r>
    </w:p>
    <w:p w:rsidR="00290F2C" w:rsidRPr="0079193D" w:rsidRDefault="00290F2C" w:rsidP="00927AFE">
      <w:pPr>
        <w:pStyle w:val="Import5"/>
        <w:tabs>
          <w:tab w:val="clear" w:pos="720"/>
          <w:tab w:val="left" w:pos="709"/>
        </w:tabs>
        <w:spacing w:before="120" w:line="240" w:lineRule="auto"/>
        <w:ind w:left="709" w:hanging="709"/>
        <w:jc w:val="both"/>
        <w:rPr>
          <w:rFonts w:ascii="Arial" w:hAnsi="Arial" w:cs="Arial"/>
          <w:iCs/>
          <w:sz w:val="16"/>
          <w:szCs w:val="16"/>
        </w:rPr>
      </w:pPr>
      <w:r w:rsidRPr="0079193D">
        <w:rPr>
          <w:rFonts w:ascii="Arial" w:hAnsi="Arial" w:cs="Arial"/>
          <w:b/>
          <w:bCs/>
          <w:iCs/>
          <w:sz w:val="16"/>
          <w:szCs w:val="16"/>
        </w:rPr>
        <w:t>12.1.</w:t>
      </w:r>
      <w:r w:rsidRPr="0079193D">
        <w:rPr>
          <w:rFonts w:ascii="Arial" w:hAnsi="Arial" w:cs="Arial"/>
          <w:b/>
          <w:bCs/>
          <w:iCs/>
          <w:sz w:val="16"/>
          <w:szCs w:val="16"/>
        </w:rPr>
        <w:tab/>
      </w:r>
      <w:r w:rsidRPr="0079193D">
        <w:rPr>
          <w:rFonts w:ascii="Arial" w:hAnsi="Arial" w:cs="Arial"/>
          <w:iCs/>
          <w:sz w:val="16"/>
          <w:szCs w:val="16"/>
        </w:rPr>
        <w:t>Pokud není v této smlouvě výslovně uvedeno jinak, předkládá dodavatel odběrateli veškeré písemné dokumenty vždy ve třech vyhotoveních, která budou sloužit pro vnitřní potřeby odběratele.</w:t>
      </w:r>
    </w:p>
    <w:p w:rsidR="00290F2C" w:rsidRPr="0079193D" w:rsidRDefault="00290F2C" w:rsidP="00927AFE">
      <w:pPr>
        <w:pStyle w:val="Import5"/>
        <w:tabs>
          <w:tab w:val="clear" w:pos="720"/>
          <w:tab w:val="left" w:pos="709"/>
        </w:tabs>
        <w:spacing w:before="120" w:line="240" w:lineRule="auto"/>
        <w:ind w:left="709" w:hanging="709"/>
        <w:jc w:val="both"/>
        <w:rPr>
          <w:rFonts w:ascii="Arial" w:hAnsi="Arial" w:cs="Arial"/>
          <w:iCs/>
          <w:sz w:val="16"/>
          <w:szCs w:val="16"/>
        </w:rPr>
      </w:pPr>
      <w:r w:rsidRPr="0079193D">
        <w:rPr>
          <w:rFonts w:ascii="Arial" w:hAnsi="Arial" w:cs="Arial"/>
          <w:b/>
          <w:bCs/>
          <w:iCs/>
          <w:sz w:val="16"/>
          <w:szCs w:val="16"/>
        </w:rPr>
        <w:t>12.2.</w:t>
      </w:r>
      <w:r w:rsidRPr="0079193D">
        <w:rPr>
          <w:rFonts w:ascii="Arial" w:hAnsi="Arial" w:cs="Arial"/>
          <w:b/>
          <w:bCs/>
          <w:iCs/>
          <w:sz w:val="16"/>
          <w:szCs w:val="16"/>
        </w:rPr>
        <w:tab/>
      </w:r>
      <w:r w:rsidRPr="0079193D">
        <w:rPr>
          <w:rFonts w:ascii="Arial" w:hAnsi="Arial" w:cs="Arial"/>
          <w:iCs/>
          <w:sz w:val="16"/>
          <w:szCs w:val="16"/>
        </w:rPr>
        <w:t>Změnu oprávněných osob nebo změnu rozsahu oprávnění těchto osob je nutno oznámit druhé smluvní straně písemně. Účinnost má takováto změna dnem doručení.</w:t>
      </w:r>
    </w:p>
    <w:p w:rsidR="00290F2C" w:rsidRPr="0079193D" w:rsidRDefault="00290F2C" w:rsidP="00927AFE">
      <w:pPr>
        <w:pStyle w:val="Import5"/>
        <w:tabs>
          <w:tab w:val="clear" w:pos="720"/>
          <w:tab w:val="left" w:pos="709"/>
        </w:tabs>
        <w:spacing w:before="120" w:line="240" w:lineRule="auto"/>
        <w:ind w:left="709" w:hanging="709"/>
        <w:jc w:val="both"/>
        <w:rPr>
          <w:rFonts w:ascii="Arial" w:hAnsi="Arial" w:cs="Arial"/>
          <w:iCs/>
          <w:sz w:val="16"/>
          <w:szCs w:val="16"/>
        </w:rPr>
      </w:pPr>
      <w:r w:rsidRPr="0079193D">
        <w:rPr>
          <w:rFonts w:ascii="Arial" w:hAnsi="Arial" w:cs="Arial"/>
          <w:b/>
          <w:bCs/>
          <w:iCs/>
          <w:sz w:val="16"/>
          <w:szCs w:val="16"/>
        </w:rPr>
        <w:t>12.3.</w:t>
      </w:r>
      <w:r w:rsidRPr="0079193D">
        <w:rPr>
          <w:rFonts w:ascii="Arial" w:hAnsi="Arial" w:cs="Arial"/>
          <w:b/>
          <w:bCs/>
          <w:iCs/>
          <w:sz w:val="16"/>
          <w:szCs w:val="16"/>
        </w:rPr>
        <w:tab/>
      </w:r>
      <w:r w:rsidRPr="0079193D">
        <w:rPr>
          <w:rFonts w:ascii="Arial" w:hAnsi="Arial" w:cs="Arial"/>
          <w:iCs/>
          <w:sz w:val="16"/>
          <w:szCs w:val="16"/>
        </w:rPr>
        <w:t>Dodavatel není oprávněn převést bez předchozího písemného souhlasu odběratele svá práva a závazky vyplývající z této smlouvy na třetí osobu.</w:t>
      </w:r>
    </w:p>
    <w:p w:rsidR="00290F2C" w:rsidRPr="0079193D" w:rsidRDefault="00290F2C" w:rsidP="00927AFE">
      <w:pPr>
        <w:pStyle w:val="Import5"/>
        <w:tabs>
          <w:tab w:val="clear" w:pos="720"/>
          <w:tab w:val="left" w:pos="709"/>
        </w:tabs>
        <w:spacing w:before="120" w:line="240" w:lineRule="auto"/>
        <w:ind w:left="709" w:hanging="709"/>
        <w:jc w:val="both"/>
        <w:rPr>
          <w:rFonts w:ascii="Arial" w:hAnsi="Arial" w:cs="Arial"/>
          <w:iCs/>
          <w:sz w:val="16"/>
          <w:szCs w:val="16"/>
        </w:rPr>
      </w:pPr>
      <w:r w:rsidRPr="0079193D">
        <w:rPr>
          <w:rFonts w:ascii="Arial" w:hAnsi="Arial" w:cs="Arial"/>
          <w:b/>
          <w:bCs/>
          <w:iCs/>
          <w:sz w:val="16"/>
          <w:szCs w:val="16"/>
        </w:rPr>
        <w:t>12.4.</w:t>
      </w:r>
      <w:r w:rsidRPr="0079193D">
        <w:rPr>
          <w:rFonts w:ascii="Arial" w:hAnsi="Arial" w:cs="Arial"/>
          <w:b/>
          <w:bCs/>
          <w:iCs/>
          <w:sz w:val="16"/>
          <w:szCs w:val="16"/>
        </w:rPr>
        <w:tab/>
      </w:r>
      <w:r w:rsidRPr="0079193D">
        <w:rPr>
          <w:rFonts w:ascii="Arial" w:hAnsi="Arial" w:cs="Arial"/>
          <w:iCs/>
          <w:sz w:val="16"/>
          <w:szCs w:val="16"/>
        </w:rPr>
        <w:t>Tuto smlouvu lze měnit pouze písemnými dodatky, označenými jako dodatek s pořadovým číslem ke kupní smlouvě a podepsanými oběma smluvními stranami.</w:t>
      </w:r>
    </w:p>
    <w:p w:rsidR="00290F2C" w:rsidRPr="0079193D" w:rsidRDefault="00290F2C" w:rsidP="00927AFE">
      <w:pPr>
        <w:pStyle w:val="Import5"/>
        <w:tabs>
          <w:tab w:val="clear" w:pos="720"/>
          <w:tab w:val="left" w:pos="709"/>
        </w:tabs>
        <w:spacing w:before="120" w:line="240" w:lineRule="auto"/>
        <w:ind w:left="709" w:hanging="709"/>
        <w:jc w:val="both"/>
        <w:rPr>
          <w:rFonts w:ascii="Arial" w:hAnsi="Arial" w:cs="Arial"/>
          <w:iCs/>
          <w:sz w:val="16"/>
          <w:szCs w:val="16"/>
        </w:rPr>
      </w:pPr>
      <w:r w:rsidRPr="0079193D">
        <w:rPr>
          <w:rFonts w:ascii="Arial" w:hAnsi="Arial" w:cs="Arial"/>
          <w:b/>
          <w:bCs/>
          <w:iCs/>
          <w:sz w:val="16"/>
          <w:szCs w:val="16"/>
        </w:rPr>
        <w:t>12.5.</w:t>
      </w:r>
      <w:r w:rsidRPr="0079193D">
        <w:rPr>
          <w:rFonts w:ascii="Arial" w:hAnsi="Arial" w:cs="Arial"/>
          <w:b/>
          <w:bCs/>
          <w:iCs/>
          <w:sz w:val="16"/>
          <w:szCs w:val="16"/>
        </w:rPr>
        <w:tab/>
      </w:r>
      <w:r w:rsidRPr="0079193D">
        <w:rPr>
          <w:rFonts w:ascii="Arial" w:hAnsi="Arial" w:cs="Arial"/>
          <w:iCs/>
          <w:sz w:val="16"/>
          <w:szCs w:val="16"/>
        </w:rPr>
        <w:t>Tato smlouva je vyhotovena v</w:t>
      </w:r>
      <w:r w:rsidR="006423C4">
        <w:rPr>
          <w:rFonts w:ascii="Arial" w:hAnsi="Arial" w:cs="Arial"/>
          <w:iCs/>
          <w:sz w:val="16"/>
          <w:szCs w:val="16"/>
        </w:rPr>
        <w:t>e čtyřech</w:t>
      </w:r>
      <w:r w:rsidRPr="0079193D">
        <w:rPr>
          <w:rFonts w:ascii="Arial" w:hAnsi="Arial" w:cs="Arial"/>
          <w:iCs/>
          <w:sz w:val="16"/>
          <w:szCs w:val="16"/>
        </w:rPr>
        <w:t xml:space="preserve"> vyhotoveních s </w:t>
      </w:r>
      <w:r w:rsidR="006423C4">
        <w:rPr>
          <w:rFonts w:ascii="Arial" w:hAnsi="Arial" w:cs="Arial"/>
          <w:iCs/>
          <w:sz w:val="16"/>
          <w:szCs w:val="16"/>
        </w:rPr>
        <w:t>platností originálu, z nichž dvě</w:t>
      </w:r>
      <w:r w:rsidRPr="0079193D">
        <w:rPr>
          <w:rFonts w:ascii="Arial" w:hAnsi="Arial" w:cs="Arial"/>
          <w:iCs/>
          <w:sz w:val="16"/>
          <w:szCs w:val="16"/>
        </w:rPr>
        <w:t xml:space="preserve"> obdrží odběratel a dvě dodavatel, přičemž podpisy oprávněných osob smluvních stran odpovědných za správnost jsou opatřeny všechny její strany.</w:t>
      </w:r>
    </w:p>
    <w:p w:rsidR="00290F2C" w:rsidRPr="0079193D" w:rsidRDefault="00290F2C" w:rsidP="00927AFE">
      <w:pPr>
        <w:pStyle w:val="Import5"/>
        <w:tabs>
          <w:tab w:val="clear" w:pos="720"/>
          <w:tab w:val="left" w:pos="709"/>
        </w:tabs>
        <w:spacing w:before="120" w:line="240" w:lineRule="auto"/>
        <w:ind w:left="709" w:hanging="709"/>
        <w:jc w:val="both"/>
        <w:rPr>
          <w:rFonts w:ascii="Arial" w:hAnsi="Arial" w:cs="Arial"/>
          <w:iCs/>
          <w:sz w:val="16"/>
          <w:szCs w:val="16"/>
        </w:rPr>
      </w:pPr>
      <w:r w:rsidRPr="0079193D">
        <w:rPr>
          <w:rFonts w:ascii="Arial" w:hAnsi="Arial" w:cs="Arial"/>
          <w:b/>
          <w:bCs/>
          <w:iCs/>
          <w:sz w:val="16"/>
          <w:szCs w:val="16"/>
        </w:rPr>
        <w:t>12.6.</w:t>
      </w:r>
      <w:r w:rsidRPr="0079193D">
        <w:rPr>
          <w:rFonts w:ascii="Arial" w:hAnsi="Arial" w:cs="Arial"/>
          <w:b/>
          <w:bCs/>
          <w:iCs/>
          <w:sz w:val="16"/>
          <w:szCs w:val="16"/>
        </w:rPr>
        <w:tab/>
      </w:r>
      <w:r w:rsidRPr="0079193D">
        <w:rPr>
          <w:rFonts w:ascii="Arial" w:hAnsi="Arial" w:cs="Arial"/>
          <w:iCs/>
          <w:sz w:val="16"/>
          <w:szCs w:val="16"/>
        </w:rPr>
        <w:t>Tato smlouva nabývá platnosti a účinnosti dnem podpisu oběma smluvními stranami.</w:t>
      </w:r>
    </w:p>
    <w:p w:rsidR="00290F2C" w:rsidRPr="0079193D" w:rsidRDefault="00290F2C" w:rsidP="00927AFE">
      <w:pPr>
        <w:pStyle w:val="Import3"/>
        <w:tabs>
          <w:tab w:val="clear" w:pos="720"/>
          <w:tab w:val="left" w:pos="709"/>
        </w:tabs>
        <w:spacing w:before="120" w:line="240" w:lineRule="auto"/>
        <w:ind w:left="709" w:hanging="709"/>
        <w:jc w:val="both"/>
        <w:rPr>
          <w:rFonts w:ascii="Arial" w:hAnsi="Arial" w:cs="Arial"/>
          <w:iCs/>
          <w:sz w:val="16"/>
          <w:szCs w:val="16"/>
        </w:rPr>
      </w:pPr>
      <w:r w:rsidRPr="0079193D">
        <w:rPr>
          <w:rFonts w:ascii="Arial" w:hAnsi="Arial" w:cs="Arial"/>
          <w:b/>
          <w:bCs/>
          <w:iCs/>
          <w:sz w:val="16"/>
          <w:szCs w:val="16"/>
        </w:rPr>
        <w:t>12.7.</w:t>
      </w:r>
      <w:r w:rsidRPr="0079193D">
        <w:rPr>
          <w:rFonts w:ascii="Arial" w:hAnsi="Arial" w:cs="Arial"/>
          <w:b/>
          <w:bCs/>
          <w:iCs/>
          <w:sz w:val="16"/>
          <w:szCs w:val="16"/>
        </w:rPr>
        <w:tab/>
      </w:r>
      <w:r w:rsidRPr="0079193D">
        <w:rPr>
          <w:rFonts w:ascii="Arial" w:hAnsi="Arial" w:cs="Arial"/>
          <w:iCs/>
          <w:sz w:val="16"/>
          <w:szCs w:val="16"/>
        </w:rPr>
        <w:t>Nedílnou součástí této smlouvy jsou její dále uvedené přílohy:</w:t>
      </w:r>
    </w:p>
    <w:p w:rsidR="00290F2C" w:rsidRPr="0079193D" w:rsidRDefault="00290F2C" w:rsidP="00927AFE">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2127"/>
        </w:tabs>
        <w:spacing w:before="60" w:line="240" w:lineRule="auto"/>
        <w:ind w:left="2127" w:hanging="1418"/>
        <w:jc w:val="both"/>
        <w:rPr>
          <w:rFonts w:ascii="Arial" w:hAnsi="Arial" w:cs="Arial"/>
          <w:iCs/>
          <w:sz w:val="16"/>
          <w:szCs w:val="16"/>
        </w:rPr>
      </w:pPr>
      <w:r w:rsidRPr="0079193D">
        <w:rPr>
          <w:rFonts w:ascii="Arial" w:hAnsi="Arial" w:cs="Arial"/>
          <w:iCs/>
          <w:sz w:val="16"/>
          <w:szCs w:val="16"/>
        </w:rPr>
        <w:t>Příloha číslo 1</w:t>
      </w:r>
      <w:r w:rsidRPr="0079193D">
        <w:rPr>
          <w:rFonts w:ascii="Arial" w:hAnsi="Arial" w:cs="Arial"/>
          <w:iCs/>
          <w:sz w:val="16"/>
          <w:szCs w:val="16"/>
        </w:rPr>
        <w:tab/>
      </w:r>
      <w:r w:rsidR="006423C4">
        <w:rPr>
          <w:rFonts w:ascii="Arial" w:hAnsi="Arial" w:cs="Arial"/>
          <w:iCs/>
          <w:sz w:val="16"/>
          <w:szCs w:val="16"/>
        </w:rPr>
        <w:t>Technické podmínky a specifikace dodávky</w:t>
      </w:r>
    </w:p>
    <w:p w:rsidR="00290F2C" w:rsidRPr="0079193D" w:rsidRDefault="00290F2C" w:rsidP="00177EAF">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709"/>
        </w:tabs>
        <w:spacing w:before="60" w:line="240" w:lineRule="auto"/>
        <w:ind w:left="700" w:hanging="700"/>
        <w:jc w:val="both"/>
        <w:rPr>
          <w:rFonts w:ascii="Arial" w:hAnsi="Arial" w:cs="Arial"/>
          <w:iCs/>
          <w:sz w:val="16"/>
          <w:szCs w:val="16"/>
        </w:rPr>
      </w:pPr>
      <w:r w:rsidRPr="0079193D">
        <w:rPr>
          <w:rFonts w:ascii="Arial" w:hAnsi="Arial" w:cs="Arial"/>
          <w:b/>
          <w:bCs/>
          <w:iCs/>
          <w:sz w:val="16"/>
          <w:szCs w:val="16"/>
        </w:rPr>
        <w:t>12.8.</w:t>
      </w:r>
      <w:r w:rsidRPr="0079193D">
        <w:rPr>
          <w:rFonts w:ascii="Arial" w:hAnsi="Arial" w:cs="Arial"/>
          <w:b/>
          <w:bCs/>
          <w:iCs/>
          <w:sz w:val="16"/>
          <w:szCs w:val="16"/>
        </w:rPr>
        <w:tab/>
      </w:r>
      <w:r w:rsidRPr="0079193D">
        <w:rPr>
          <w:rFonts w:ascii="Arial" w:hAnsi="Arial" w:cs="Arial"/>
          <w:iCs/>
          <w:sz w:val="16"/>
          <w:szCs w:val="16"/>
        </w:rPr>
        <w:t>Dodavatel se bezvýhradně zavazuje, že finanční prostředky poskytnuté odběratelem</w:t>
      </w:r>
      <w:r w:rsidR="00A6751F" w:rsidRPr="0079193D">
        <w:rPr>
          <w:rFonts w:ascii="Arial" w:hAnsi="Arial" w:cs="Arial"/>
          <w:iCs/>
          <w:sz w:val="16"/>
          <w:szCs w:val="16"/>
        </w:rPr>
        <w:t xml:space="preserve"> </w:t>
      </w:r>
      <w:r w:rsidRPr="0079193D">
        <w:rPr>
          <w:rFonts w:ascii="Arial" w:hAnsi="Arial" w:cs="Arial"/>
          <w:iCs/>
          <w:sz w:val="16"/>
          <w:szCs w:val="16"/>
        </w:rPr>
        <w:t>budou použity pouze a výlučně na plnění předmětu smlouvy.</w:t>
      </w:r>
    </w:p>
    <w:p w:rsidR="00290F2C" w:rsidRPr="0079193D" w:rsidRDefault="00290F2C" w:rsidP="00927AFE">
      <w:pPr>
        <w:pStyle w:val="Import5"/>
        <w:tabs>
          <w:tab w:val="clear" w:pos="720"/>
          <w:tab w:val="left" w:pos="709"/>
        </w:tabs>
        <w:spacing w:before="120" w:line="240" w:lineRule="auto"/>
        <w:ind w:left="709" w:hanging="709"/>
        <w:jc w:val="both"/>
        <w:rPr>
          <w:rFonts w:ascii="Arial" w:hAnsi="Arial" w:cs="Arial"/>
          <w:iCs/>
          <w:sz w:val="16"/>
          <w:szCs w:val="16"/>
        </w:rPr>
      </w:pPr>
      <w:r w:rsidRPr="0079193D">
        <w:rPr>
          <w:rFonts w:ascii="Arial" w:hAnsi="Arial" w:cs="Arial"/>
          <w:b/>
          <w:bCs/>
          <w:iCs/>
          <w:sz w:val="16"/>
          <w:szCs w:val="16"/>
        </w:rPr>
        <w:t>12.9.</w:t>
      </w:r>
      <w:r w:rsidRPr="0079193D">
        <w:rPr>
          <w:rFonts w:ascii="Arial" w:hAnsi="Arial" w:cs="Arial"/>
          <w:b/>
          <w:bCs/>
          <w:iCs/>
          <w:sz w:val="16"/>
          <w:szCs w:val="16"/>
        </w:rPr>
        <w:tab/>
      </w:r>
      <w:r w:rsidR="006423C4">
        <w:rPr>
          <w:rFonts w:ascii="Arial" w:hAnsi="Arial" w:cs="Arial"/>
          <w:iCs/>
          <w:sz w:val="16"/>
          <w:szCs w:val="16"/>
        </w:rPr>
        <w:t>Smluvní</w:t>
      </w:r>
      <w:r w:rsidRPr="0079193D">
        <w:rPr>
          <w:rFonts w:ascii="Arial" w:hAnsi="Arial" w:cs="Arial"/>
          <w:iCs/>
          <w:sz w:val="16"/>
          <w:szCs w:val="16"/>
        </w:rPr>
        <w:t xml:space="preserve"> strany sjednávají pro případ sporu, který by nebyl vyřešen mezi stranami smírně, že místní příslušnost soudu se určí podle sídla odběratele.</w:t>
      </w:r>
    </w:p>
    <w:p w:rsidR="00290F2C" w:rsidRDefault="00290F2C" w:rsidP="00927AFE">
      <w:pPr>
        <w:pStyle w:val="Import5"/>
        <w:tabs>
          <w:tab w:val="clear" w:pos="720"/>
          <w:tab w:val="left" w:pos="709"/>
        </w:tabs>
        <w:spacing w:before="120" w:line="240" w:lineRule="auto"/>
        <w:ind w:left="709" w:hanging="709"/>
        <w:jc w:val="both"/>
        <w:rPr>
          <w:rFonts w:ascii="Arial" w:hAnsi="Arial" w:cs="Arial"/>
          <w:iCs/>
          <w:snapToGrid w:val="0"/>
          <w:sz w:val="16"/>
          <w:szCs w:val="16"/>
        </w:rPr>
      </w:pPr>
      <w:r w:rsidRPr="0079193D">
        <w:rPr>
          <w:rFonts w:ascii="Arial" w:hAnsi="Arial" w:cs="Arial"/>
          <w:b/>
          <w:bCs/>
          <w:iCs/>
          <w:sz w:val="16"/>
          <w:szCs w:val="16"/>
        </w:rPr>
        <w:t>12.10.</w:t>
      </w:r>
      <w:r w:rsidRPr="0079193D">
        <w:rPr>
          <w:rFonts w:ascii="Arial" w:hAnsi="Arial" w:cs="Arial"/>
          <w:b/>
          <w:bCs/>
          <w:iCs/>
          <w:sz w:val="16"/>
          <w:szCs w:val="16"/>
        </w:rPr>
        <w:tab/>
      </w:r>
      <w:r w:rsidRPr="0079193D">
        <w:rPr>
          <w:rFonts w:ascii="Arial" w:hAnsi="Arial" w:cs="Arial"/>
          <w:iCs/>
          <w:sz w:val="16"/>
          <w:szCs w:val="16"/>
        </w:rPr>
        <w:t xml:space="preserve">Smluvní strany shodně a </w:t>
      </w:r>
      <w:r w:rsidRPr="0079193D">
        <w:rPr>
          <w:rFonts w:ascii="Arial" w:hAnsi="Arial" w:cs="Arial"/>
          <w:iCs/>
          <w:snapToGrid w:val="0"/>
          <w:sz w:val="16"/>
          <w:szCs w:val="16"/>
        </w:rPr>
        <w:t>výslovně</w:t>
      </w:r>
      <w:r w:rsidRPr="0079193D">
        <w:rPr>
          <w:rFonts w:ascii="Arial" w:hAnsi="Arial" w:cs="Arial"/>
          <w:iCs/>
          <w:sz w:val="16"/>
          <w:szCs w:val="16"/>
        </w:rPr>
        <w:t xml:space="preserve"> prohlašují, že došlo k dohodě o celém obsahu smlouvy a </w:t>
      </w:r>
      <w:r w:rsidRPr="0079193D">
        <w:rPr>
          <w:rFonts w:ascii="Arial" w:hAnsi="Arial" w:cs="Arial"/>
          <w:iCs/>
          <w:snapToGrid w:val="0"/>
          <w:sz w:val="16"/>
          <w:szCs w:val="16"/>
        </w:rPr>
        <w:t>že je jim obsah smlouvy dobře znám v celém jeho rozsahu s tím, že smlouva je projevem jejich vážné, pravé a svobodné vůle</w:t>
      </w:r>
      <w:r w:rsidRPr="0079193D">
        <w:rPr>
          <w:rFonts w:ascii="Arial" w:hAnsi="Arial" w:cs="Arial"/>
          <w:iCs/>
          <w:sz w:val="16"/>
          <w:szCs w:val="16"/>
        </w:rPr>
        <w:t>.</w:t>
      </w:r>
      <w:r w:rsidRPr="0079193D">
        <w:rPr>
          <w:rFonts w:ascii="Arial" w:hAnsi="Arial" w:cs="Arial"/>
          <w:iCs/>
          <w:snapToGrid w:val="0"/>
          <w:sz w:val="16"/>
          <w:szCs w:val="16"/>
        </w:rPr>
        <w:t xml:space="preserve"> Na důkaz souhlasu připojují smluvní strany své podpisy, jak následuje.</w:t>
      </w:r>
    </w:p>
    <w:p w:rsidR="006423C4" w:rsidRDefault="006423C4" w:rsidP="00927AFE">
      <w:pPr>
        <w:pStyle w:val="Import5"/>
        <w:tabs>
          <w:tab w:val="clear" w:pos="720"/>
          <w:tab w:val="left" w:pos="709"/>
        </w:tabs>
        <w:spacing w:before="120" w:line="240" w:lineRule="auto"/>
        <w:ind w:left="709" w:hanging="709"/>
        <w:jc w:val="both"/>
        <w:rPr>
          <w:rFonts w:ascii="Arial" w:hAnsi="Arial" w:cs="Arial"/>
          <w:iCs/>
          <w:snapToGrid w:val="0"/>
          <w:sz w:val="16"/>
          <w:szCs w:val="16"/>
        </w:rPr>
      </w:pPr>
      <w:r>
        <w:rPr>
          <w:rFonts w:ascii="Arial" w:hAnsi="Arial" w:cs="Arial"/>
          <w:b/>
          <w:bCs/>
          <w:iCs/>
          <w:sz w:val="16"/>
          <w:szCs w:val="16"/>
        </w:rPr>
        <w:t>12.</w:t>
      </w:r>
      <w:r>
        <w:rPr>
          <w:rFonts w:ascii="Arial" w:hAnsi="Arial" w:cs="Arial"/>
          <w:iCs/>
          <w:snapToGrid w:val="0"/>
          <w:sz w:val="16"/>
          <w:szCs w:val="16"/>
        </w:rPr>
        <w:t>11.</w:t>
      </w:r>
      <w:r>
        <w:rPr>
          <w:rFonts w:ascii="Arial" w:hAnsi="Arial" w:cs="Arial"/>
          <w:iCs/>
          <w:snapToGrid w:val="0"/>
          <w:sz w:val="16"/>
          <w:szCs w:val="16"/>
        </w:rPr>
        <w:tab/>
        <w:t>Uzavření této kupní smlouvy bylo schváleno Radou města Znojma na jejím zasedání dne …………….2020, usnesením č. ……../2020, bod č, …….. .</w:t>
      </w:r>
    </w:p>
    <w:p w:rsidR="006423C4" w:rsidRDefault="006423C4" w:rsidP="00927AFE">
      <w:pPr>
        <w:pStyle w:val="Import5"/>
        <w:tabs>
          <w:tab w:val="clear" w:pos="720"/>
          <w:tab w:val="left" w:pos="709"/>
        </w:tabs>
        <w:spacing w:before="120" w:line="240" w:lineRule="auto"/>
        <w:ind w:left="709" w:hanging="709"/>
        <w:jc w:val="both"/>
        <w:rPr>
          <w:rFonts w:ascii="Arial" w:hAnsi="Arial" w:cs="Arial"/>
          <w:iCs/>
          <w:snapToGrid w:val="0"/>
          <w:sz w:val="16"/>
          <w:szCs w:val="16"/>
        </w:rPr>
      </w:pPr>
    </w:p>
    <w:p w:rsidR="006423C4" w:rsidRPr="0079193D" w:rsidRDefault="006423C4" w:rsidP="00927AFE">
      <w:pPr>
        <w:pStyle w:val="Import5"/>
        <w:tabs>
          <w:tab w:val="clear" w:pos="720"/>
          <w:tab w:val="left" w:pos="709"/>
        </w:tabs>
        <w:spacing w:before="120" w:line="240" w:lineRule="auto"/>
        <w:ind w:left="709" w:hanging="709"/>
        <w:jc w:val="both"/>
        <w:rPr>
          <w:rFonts w:ascii="Arial" w:hAnsi="Arial" w:cs="Arial"/>
          <w:iCs/>
          <w:snapToGrid w:val="0"/>
          <w:sz w:val="16"/>
          <w:szCs w:val="16"/>
        </w:rPr>
      </w:pPr>
    </w:p>
    <w:p w:rsidR="00290F2C" w:rsidRPr="0079193D" w:rsidRDefault="00290F2C" w:rsidP="00130D02">
      <w:pPr>
        <w:pStyle w:val="vc1"/>
        <w:spacing w:before="120" w:after="0"/>
        <w:rPr>
          <w:iCs/>
          <w:sz w:val="16"/>
          <w:szCs w:val="16"/>
        </w:rPr>
      </w:pPr>
    </w:p>
    <w:p w:rsidR="00290F2C" w:rsidRPr="0079193D" w:rsidRDefault="00290F2C" w:rsidP="00DA23B1">
      <w:pPr>
        <w:pStyle w:val="vc1"/>
        <w:tabs>
          <w:tab w:val="clear" w:pos="284"/>
          <w:tab w:val="clear" w:pos="567"/>
          <w:tab w:val="clear" w:pos="1021"/>
          <w:tab w:val="center" w:pos="1701"/>
          <w:tab w:val="center" w:pos="7797"/>
        </w:tabs>
        <w:spacing w:before="120" w:after="0"/>
        <w:rPr>
          <w:iCs/>
          <w:sz w:val="16"/>
          <w:szCs w:val="16"/>
        </w:rPr>
      </w:pPr>
      <w:r w:rsidRPr="0079193D">
        <w:rPr>
          <w:iCs/>
          <w:sz w:val="16"/>
          <w:szCs w:val="16"/>
        </w:rPr>
        <w:tab/>
        <w:t>V</w:t>
      </w:r>
      <w:r w:rsidRPr="0079193D">
        <w:rPr>
          <w:iCs/>
          <w:sz w:val="16"/>
          <w:szCs w:val="16"/>
          <w:highlight w:val="yellow"/>
        </w:rPr>
        <w:t>…………………………</w:t>
      </w:r>
      <w:r w:rsidRPr="0079193D">
        <w:rPr>
          <w:iCs/>
          <w:sz w:val="16"/>
          <w:szCs w:val="16"/>
        </w:rPr>
        <w:t xml:space="preserve">dne </w:t>
      </w:r>
      <w:r w:rsidRPr="0079193D">
        <w:rPr>
          <w:iCs/>
          <w:sz w:val="16"/>
          <w:szCs w:val="16"/>
          <w:highlight w:val="yellow"/>
        </w:rPr>
        <w:t>………………</w:t>
      </w:r>
      <w:r w:rsidR="006423C4">
        <w:rPr>
          <w:iCs/>
          <w:sz w:val="16"/>
          <w:szCs w:val="16"/>
        </w:rPr>
        <w:t xml:space="preserve"> 2020</w:t>
      </w:r>
      <w:r w:rsidRPr="0079193D">
        <w:rPr>
          <w:iCs/>
          <w:sz w:val="16"/>
          <w:szCs w:val="16"/>
        </w:rPr>
        <w:tab/>
        <w:t>Ve Znojmě dne ………………………… 2</w:t>
      </w:r>
      <w:r w:rsidR="006423C4">
        <w:rPr>
          <w:iCs/>
          <w:sz w:val="16"/>
          <w:szCs w:val="16"/>
        </w:rPr>
        <w:t>020</w:t>
      </w:r>
    </w:p>
    <w:p w:rsidR="00290F2C" w:rsidRPr="0079193D" w:rsidRDefault="00290F2C" w:rsidP="00DA23B1">
      <w:pPr>
        <w:pStyle w:val="vc1"/>
        <w:tabs>
          <w:tab w:val="center" w:pos="1418"/>
          <w:tab w:val="center" w:pos="7797"/>
        </w:tabs>
        <w:rPr>
          <w:iCs/>
          <w:sz w:val="16"/>
          <w:szCs w:val="16"/>
        </w:rPr>
      </w:pPr>
    </w:p>
    <w:p w:rsidR="00290F2C" w:rsidRPr="0079193D" w:rsidRDefault="00290F2C" w:rsidP="00DA23B1">
      <w:pPr>
        <w:pStyle w:val="vc1"/>
        <w:tabs>
          <w:tab w:val="center" w:pos="1418"/>
          <w:tab w:val="center" w:pos="7797"/>
        </w:tabs>
        <w:rPr>
          <w:iCs/>
          <w:sz w:val="16"/>
          <w:szCs w:val="16"/>
        </w:rPr>
      </w:pPr>
    </w:p>
    <w:p w:rsidR="00290F2C" w:rsidRPr="0079193D" w:rsidRDefault="00290F2C" w:rsidP="00DA23B1">
      <w:pPr>
        <w:pStyle w:val="vc1"/>
        <w:tabs>
          <w:tab w:val="center" w:pos="1418"/>
          <w:tab w:val="center" w:pos="7797"/>
        </w:tabs>
        <w:rPr>
          <w:iCs/>
          <w:sz w:val="16"/>
          <w:szCs w:val="16"/>
        </w:rPr>
      </w:pPr>
    </w:p>
    <w:p w:rsidR="00290F2C" w:rsidRPr="0079193D" w:rsidRDefault="00290F2C" w:rsidP="00DA23B1">
      <w:pPr>
        <w:pStyle w:val="vc1"/>
        <w:tabs>
          <w:tab w:val="center" w:pos="1418"/>
          <w:tab w:val="center" w:pos="7797"/>
        </w:tabs>
        <w:rPr>
          <w:iCs/>
          <w:sz w:val="16"/>
          <w:szCs w:val="16"/>
        </w:rPr>
      </w:pPr>
    </w:p>
    <w:p w:rsidR="00290F2C" w:rsidRPr="0079193D" w:rsidRDefault="00290F2C" w:rsidP="00DA23B1">
      <w:pPr>
        <w:pStyle w:val="vc1"/>
        <w:tabs>
          <w:tab w:val="center" w:pos="1418"/>
          <w:tab w:val="center" w:pos="7797"/>
        </w:tabs>
        <w:rPr>
          <w:iCs/>
          <w:sz w:val="16"/>
          <w:szCs w:val="16"/>
        </w:rPr>
      </w:pPr>
    </w:p>
    <w:p w:rsidR="00290F2C" w:rsidRPr="0079193D" w:rsidRDefault="00290F2C" w:rsidP="00DA23B1">
      <w:pPr>
        <w:pStyle w:val="vc1"/>
        <w:tabs>
          <w:tab w:val="center" w:pos="1418"/>
          <w:tab w:val="center" w:pos="7797"/>
        </w:tabs>
        <w:rPr>
          <w:iCs/>
          <w:sz w:val="16"/>
          <w:szCs w:val="16"/>
        </w:rPr>
      </w:pPr>
    </w:p>
    <w:p w:rsidR="00290F2C" w:rsidRPr="0079193D" w:rsidRDefault="00290F2C" w:rsidP="00DA23B1">
      <w:pPr>
        <w:pStyle w:val="vc1"/>
        <w:tabs>
          <w:tab w:val="center" w:pos="1418"/>
          <w:tab w:val="center" w:pos="7797"/>
        </w:tabs>
        <w:rPr>
          <w:iCs/>
          <w:sz w:val="16"/>
          <w:szCs w:val="16"/>
        </w:rPr>
      </w:pPr>
    </w:p>
    <w:p w:rsidR="00290F2C" w:rsidRPr="0079193D" w:rsidRDefault="00290F2C" w:rsidP="00DA23B1">
      <w:pPr>
        <w:pStyle w:val="vc1"/>
        <w:tabs>
          <w:tab w:val="clear" w:pos="284"/>
          <w:tab w:val="clear" w:pos="567"/>
          <w:tab w:val="clear" w:pos="1021"/>
          <w:tab w:val="center" w:pos="1701"/>
          <w:tab w:val="center" w:pos="7797"/>
        </w:tabs>
        <w:rPr>
          <w:iCs/>
          <w:sz w:val="16"/>
          <w:szCs w:val="16"/>
        </w:rPr>
      </w:pPr>
      <w:r w:rsidRPr="0079193D">
        <w:rPr>
          <w:iCs/>
          <w:sz w:val="16"/>
          <w:szCs w:val="16"/>
        </w:rPr>
        <w:tab/>
        <w:t>……………………………………</w:t>
      </w:r>
      <w:r w:rsidRPr="0079193D">
        <w:rPr>
          <w:iCs/>
          <w:sz w:val="16"/>
          <w:szCs w:val="16"/>
        </w:rPr>
        <w:tab/>
        <w:t>…………………………………………………</w:t>
      </w:r>
    </w:p>
    <w:p w:rsidR="00290F2C" w:rsidRPr="0079193D" w:rsidRDefault="00290F2C" w:rsidP="00DA23B1">
      <w:pPr>
        <w:pStyle w:val="vc1"/>
        <w:tabs>
          <w:tab w:val="clear" w:pos="284"/>
          <w:tab w:val="clear" w:pos="567"/>
          <w:tab w:val="clear" w:pos="1021"/>
          <w:tab w:val="center" w:pos="1701"/>
          <w:tab w:val="center" w:pos="7797"/>
        </w:tabs>
        <w:rPr>
          <w:iCs/>
          <w:sz w:val="16"/>
          <w:szCs w:val="16"/>
        </w:rPr>
      </w:pPr>
      <w:r w:rsidRPr="0079193D">
        <w:rPr>
          <w:iCs/>
          <w:sz w:val="16"/>
          <w:szCs w:val="16"/>
        </w:rPr>
        <w:tab/>
        <w:t>za dodavatele</w:t>
      </w:r>
      <w:r w:rsidRPr="0079193D">
        <w:rPr>
          <w:iCs/>
          <w:sz w:val="16"/>
          <w:szCs w:val="16"/>
        </w:rPr>
        <w:tab/>
        <w:t>za odběratele</w:t>
      </w:r>
    </w:p>
    <w:p w:rsidR="00290F2C" w:rsidRPr="0079193D" w:rsidRDefault="00290F2C" w:rsidP="00DA23B1">
      <w:pPr>
        <w:pStyle w:val="vc1"/>
        <w:tabs>
          <w:tab w:val="clear" w:pos="284"/>
          <w:tab w:val="clear" w:pos="567"/>
          <w:tab w:val="clear" w:pos="1021"/>
          <w:tab w:val="center" w:pos="1701"/>
          <w:tab w:val="center" w:pos="7797"/>
        </w:tabs>
        <w:rPr>
          <w:iCs/>
          <w:sz w:val="16"/>
          <w:szCs w:val="16"/>
        </w:rPr>
      </w:pPr>
      <w:r w:rsidRPr="0079193D">
        <w:rPr>
          <w:iCs/>
          <w:sz w:val="16"/>
          <w:szCs w:val="16"/>
        </w:rPr>
        <w:tab/>
      </w:r>
      <w:r w:rsidRPr="0079193D">
        <w:rPr>
          <w:iCs/>
          <w:sz w:val="16"/>
          <w:szCs w:val="16"/>
          <w:highlight w:val="yellow"/>
        </w:rPr>
        <w:t>................................</w:t>
      </w:r>
      <w:r w:rsidRPr="0079193D">
        <w:rPr>
          <w:iCs/>
          <w:sz w:val="16"/>
          <w:szCs w:val="16"/>
        </w:rPr>
        <w:tab/>
      </w:r>
      <w:r w:rsidR="006423C4">
        <w:rPr>
          <w:iCs/>
          <w:sz w:val="16"/>
          <w:szCs w:val="16"/>
        </w:rPr>
        <w:t>Jan Grois, MBA</w:t>
      </w:r>
    </w:p>
    <w:p w:rsidR="006C0E3B" w:rsidRDefault="00290F2C" w:rsidP="006C0E3B">
      <w:pPr>
        <w:pStyle w:val="vc1"/>
        <w:tabs>
          <w:tab w:val="clear" w:pos="284"/>
          <w:tab w:val="clear" w:pos="567"/>
          <w:tab w:val="clear" w:pos="1021"/>
          <w:tab w:val="center" w:pos="1701"/>
          <w:tab w:val="center" w:pos="7797"/>
        </w:tabs>
        <w:rPr>
          <w:iCs/>
          <w:sz w:val="16"/>
          <w:szCs w:val="16"/>
        </w:rPr>
      </w:pPr>
      <w:r w:rsidRPr="0079193D">
        <w:rPr>
          <w:iCs/>
          <w:sz w:val="16"/>
          <w:szCs w:val="16"/>
        </w:rPr>
        <w:tab/>
      </w:r>
      <w:r w:rsidRPr="0079193D">
        <w:rPr>
          <w:iCs/>
          <w:sz w:val="16"/>
          <w:szCs w:val="16"/>
          <w:highlight w:val="yellow"/>
        </w:rPr>
        <w:t>................................</w:t>
      </w:r>
      <w:r w:rsidRPr="0079193D">
        <w:rPr>
          <w:iCs/>
          <w:sz w:val="16"/>
          <w:szCs w:val="16"/>
        </w:rPr>
        <w:tab/>
        <w:t>starosta</w:t>
      </w:r>
    </w:p>
    <w:p w:rsidR="00290F2C" w:rsidRPr="006C0E3B" w:rsidRDefault="00290F2C" w:rsidP="006C0E3B">
      <w:pPr>
        <w:pStyle w:val="vc1"/>
        <w:tabs>
          <w:tab w:val="clear" w:pos="284"/>
          <w:tab w:val="clear" w:pos="567"/>
          <w:tab w:val="clear" w:pos="1021"/>
          <w:tab w:val="center" w:pos="1701"/>
          <w:tab w:val="center" w:pos="7797"/>
        </w:tabs>
        <w:rPr>
          <w:iCs/>
          <w:sz w:val="16"/>
          <w:szCs w:val="16"/>
        </w:rPr>
      </w:pPr>
    </w:p>
    <w:p w:rsidR="00290F2C" w:rsidRPr="00C409FC" w:rsidRDefault="00290F2C" w:rsidP="00130D02">
      <w:pPr>
        <w:pStyle w:val="znaka"/>
        <w:jc w:val="center"/>
        <w:outlineLvl w:val="0"/>
        <w:rPr>
          <w:b/>
          <w:bCs/>
          <w:iCs/>
          <w:sz w:val="22"/>
          <w:szCs w:val="22"/>
        </w:rPr>
      </w:pPr>
      <w:r w:rsidRPr="00C409FC">
        <w:rPr>
          <w:b/>
          <w:bCs/>
          <w:iCs/>
          <w:sz w:val="22"/>
          <w:szCs w:val="22"/>
        </w:rPr>
        <w:t>Příloha číslo 1</w:t>
      </w:r>
    </w:p>
    <w:p w:rsidR="00290F2C" w:rsidRPr="00C409FC" w:rsidRDefault="00290F2C" w:rsidP="0067062E">
      <w:pPr>
        <w:ind w:firstLine="0"/>
        <w:rPr>
          <w:b/>
          <w:bCs/>
          <w:sz w:val="20"/>
          <w:szCs w:val="20"/>
        </w:rPr>
      </w:pPr>
    </w:p>
    <w:p w:rsidR="00606103" w:rsidRPr="00C409FC" w:rsidRDefault="00606103" w:rsidP="00606103">
      <w:pPr>
        <w:jc w:val="center"/>
        <w:rPr>
          <w:b/>
          <w:bCs/>
          <w:sz w:val="36"/>
          <w:szCs w:val="36"/>
        </w:rPr>
      </w:pPr>
      <w:r w:rsidRPr="00C409FC">
        <w:rPr>
          <w:b/>
          <w:bCs/>
          <w:sz w:val="36"/>
          <w:szCs w:val="36"/>
        </w:rPr>
        <w:t>Technické podmínky a specifikace dodávky</w:t>
      </w:r>
    </w:p>
    <w:p w:rsidR="00606103" w:rsidRPr="00C409FC" w:rsidRDefault="00606103" w:rsidP="00606103">
      <w:pPr>
        <w:spacing w:before="240" w:after="120" w:line="280" w:lineRule="atLeast"/>
        <w:rPr>
          <w:b/>
          <w:bCs/>
        </w:rPr>
      </w:pPr>
      <w:r w:rsidRPr="00C409FC">
        <w:rPr>
          <w:b/>
          <w:bCs/>
        </w:rPr>
        <w:t xml:space="preserve">Nádoby na </w:t>
      </w:r>
      <w:proofErr w:type="spellStart"/>
      <w:r w:rsidRPr="00C409FC">
        <w:rPr>
          <w:b/>
          <w:bCs/>
        </w:rPr>
        <w:t>bioodpad</w:t>
      </w:r>
      <w:proofErr w:type="spellEnd"/>
      <w:r w:rsidRPr="00C409FC">
        <w:rPr>
          <w:b/>
          <w:bCs/>
        </w:rPr>
        <w:t xml:space="preserve"> (</w:t>
      </w:r>
      <w:proofErr w:type="spellStart"/>
      <w:r w:rsidRPr="00C409FC">
        <w:rPr>
          <w:b/>
          <w:bCs/>
        </w:rPr>
        <w:t>kompostejnery</w:t>
      </w:r>
      <w:proofErr w:type="spellEnd"/>
      <w:r w:rsidRPr="00C409FC">
        <w:rPr>
          <w:b/>
          <w:bCs/>
        </w:rPr>
        <w:t xml:space="preserve">) - plastové - objem </w:t>
      </w:r>
      <w:smartTag w:uri="urn:schemas-microsoft-com:office:smarttags" w:element="metricconverter">
        <w:smartTagPr>
          <w:attr w:name="ProductID" w:val="240 litrů"/>
        </w:smartTagPr>
        <w:r w:rsidRPr="00C409FC">
          <w:rPr>
            <w:b/>
            <w:bCs/>
          </w:rPr>
          <w:t>240 litrů</w:t>
        </w:r>
      </w:smartTag>
      <w:r w:rsidRPr="00C409FC">
        <w:rPr>
          <w:b/>
          <w:bCs/>
        </w:rPr>
        <w:t xml:space="preserve"> </w:t>
      </w:r>
    </w:p>
    <w:p w:rsidR="00606103" w:rsidRPr="00C409FC" w:rsidRDefault="00606103" w:rsidP="001A396C">
      <w:pPr>
        <w:numPr>
          <w:ilvl w:val="0"/>
          <w:numId w:val="15"/>
        </w:numPr>
        <w:tabs>
          <w:tab w:val="clear" w:pos="720"/>
          <w:tab w:val="num" w:pos="284"/>
        </w:tabs>
        <w:spacing w:before="60" w:after="40"/>
        <w:ind w:left="284" w:hanging="284"/>
        <w:jc w:val="both"/>
        <w:rPr>
          <w:sz w:val="20"/>
          <w:szCs w:val="20"/>
        </w:rPr>
      </w:pPr>
      <w:r w:rsidRPr="00C409FC">
        <w:rPr>
          <w:sz w:val="20"/>
          <w:szCs w:val="20"/>
        </w:rPr>
        <w:t>Počet kusů  - 500</w:t>
      </w:r>
    </w:p>
    <w:p w:rsidR="00606103" w:rsidRPr="00C409FC" w:rsidRDefault="00606103" w:rsidP="001A396C">
      <w:pPr>
        <w:numPr>
          <w:ilvl w:val="0"/>
          <w:numId w:val="15"/>
        </w:numPr>
        <w:tabs>
          <w:tab w:val="clear" w:pos="720"/>
          <w:tab w:val="num" w:pos="284"/>
        </w:tabs>
        <w:spacing w:before="60" w:after="40"/>
        <w:ind w:left="284" w:hanging="284"/>
        <w:jc w:val="both"/>
        <w:rPr>
          <w:sz w:val="20"/>
          <w:szCs w:val="20"/>
        </w:rPr>
      </w:pPr>
      <w:r w:rsidRPr="00C409FC">
        <w:rPr>
          <w:sz w:val="20"/>
          <w:szCs w:val="20"/>
        </w:rPr>
        <w:t xml:space="preserve">Dvoukolová plastová sběrná nádoba o objemu </w:t>
      </w:r>
      <w:smartTag w:uri="urn:schemas-microsoft-com:office:smarttags" w:element="metricconverter">
        <w:smartTagPr>
          <w:attr w:name="ProductID" w:val="240 l"/>
        </w:smartTagPr>
        <w:r w:rsidRPr="00C409FC">
          <w:rPr>
            <w:sz w:val="20"/>
            <w:szCs w:val="20"/>
          </w:rPr>
          <w:t>240 l</w:t>
        </w:r>
      </w:smartTag>
    </w:p>
    <w:p w:rsidR="00606103" w:rsidRPr="00C409FC" w:rsidRDefault="00606103" w:rsidP="001A396C">
      <w:pPr>
        <w:numPr>
          <w:ilvl w:val="0"/>
          <w:numId w:val="15"/>
        </w:numPr>
        <w:tabs>
          <w:tab w:val="clear" w:pos="720"/>
          <w:tab w:val="num" w:pos="284"/>
        </w:tabs>
        <w:spacing w:before="60" w:after="40"/>
        <w:ind w:left="284" w:hanging="284"/>
        <w:jc w:val="both"/>
        <w:rPr>
          <w:sz w:val="20"/>
          <w:szCs w:val="20"/>
        </w:rPr>
      </w:pPr>
      <w:r w:rsidRPr="00C409FC">
        <w:rPr>
          <w:sz w:val="20"/>
          <w:szCs w:val="20"/>
        </w:rPr>
        <w:t xml:space="preserve">Nosnost nádoby - minimálně </w:t>
      </w:r>
      <w:smartTag w:uri="urn:schemas-microsoft-com:office:smarttags" w:element="metricconverter">
        <w:smartTagPr>
          <w:attr w:name="ProductID" w:val="48 kg"/>
        </w:smartTagPr>
        <w:r w:rsidRPr="00C409FC">
          <w:rPr>
            <w:sz w:val="20"/>
            <w:szCs w:val="20"/>
          </w:rPr>
          <w:t>48 kg</w:t>
        </w:r>
      </w:smartTag>
    </w:p>
    <w:p w:rsidR="00606103" w:rsidRPr="00C409FC" w:rsidRDefault="00606103" w:rsidP="001A396C">
      <w:pPr>
        <w:numPr>
          <w:ilvl w:val="0"/>
          <w:numId w:val="15"/>
        </w:numPr>
        <w:tabs>
          <w:tab w:val="clear" w:pos="720"/>
          <w:tab w:val="num" w:pos="284"/>
        </w:tabs>
        <w:spacing w:before="60" w:after="40"/>
        <w:ind w:left="284" w:hanging="284"/>
        <w:jc w:val="both"/>
        <w:rPr>
          <w:sz w:val="20"/>
          <w:szCs w:val="20"/>
        </w:rPr>
      </w:pPr>
      <w:r w:rsidRPr="00C409FC">
        <w:rPr>
          <w:sz w:val="20"/>
          <w:szCs w:val="20"/>
        </w:rPr>
        <w:t>Barva nádoby - hnědá</w:t>
      </w:r>
    </w:p>
    <w:p w:rsidR="00606103" w:rsidRPr="00C409FC" w:rsidRDefault="00606103" w:rsidP="001A396C">
      <w:pPr>
        <w:numPr>
          <w:ilvl w:val="0"/>
          <w:numId w:val="15"/>
        </w:numPr>
        <w:tabs>
          <w:tab w:val="clear" w:pos="720"/>
          <w:tab w:val="num" w:pos="284"/>
        </w:tabs>
        <w:spacing w:before="60" w:after="40"/>
        <w:ind w:left="284" w:hanging="284"/>
        <w:jc w:val="both"/>
        <w:rPr>
          <w:sz w:val="20"/>
          <w:szCs w:val="20"/>
        </w:rPr>
      </w:pPr>
      <w:r w:rsidRPr="00C409FC">
        <w:rPr>
          <w:sz w:val="20"/>
          <w:szCs w:val="20"/>
        </w:rPr>
        <w:t xml:space="preserve">Nádoba určena pro sběr biologicky rozložitelného odpadu, </w:t>
      </w:r>
    </w:p>
    <w:p w:rsidR="00606103" w:rsidRPr="00C409FC" w:rsidRDefault="00606103" w:rsidP="001A396C">
      <w:pPr>
        <w:numPr>
          <w:ilvl w:val="0"/>
          <w:numId w:val="15"/>
        </w:numPr>
        <w:tabs>
          <w:tab w:val="clear" w:pos="720"/>
          <w:tab w:val="num" w:pos="284"/>
        </w:tabs>
        <w:spacing w:before="60" w:after="40"/>
        <w:ind w:left="284" w:hanging="284"/>
        <w:jc w:val="both"/>
        <w:rPr>
          <w:sz w:val="20"/>
          <w:szCs w:val="20"/>
        </w:rPr>
      </w:pPr>
      <w:r w:rsidRPr="00C409FC">
        <w:rPr>
          <w:sz w:val="20"/>
          <w:szCs w:val="20"/>
        </w:rPr>
        <w:t>Nádoba musí být v provedení s permanentním odvětráním mezi tělem nádoby a víkem</w:t>
      </w:r>
    </w:p>
    <w:p w:rsidR="00606103" w:rsidRPr="00C409FC" w:rsidRDefault="00606103" w:rsidP="001A396C">
      <w:pPr>
        <w:pStyle w:val="Odstavecseseznamem1"/>
        <w:numPr>
          <w:ilvl w:val="0"/>
          <w:numId w:val="16"/>
        </w:numPr>
        <w:rPr>
          <w:rFonts w:ascii="Arial" w:hAnsi="Arial" w:cs="Arial"/>
          <w:sz w:val="20"/>
          <w:szCs w:val="20"/>
        </w:rPr>
      </w:pPr>
      <w:r w:rsidRPr="00C409FC">
        <w:rPr>
          <w:rFonts w:ascii="Arial" w:hAnsi="Arial" w:cs="Arial"/>
          <w:sz w:val="20"/>
          <w:szCs w:val="20"/>
        </w:rPr>
        <w:t>Otvory pro zajištění odvětrávání umístěné v horní třetině svislé části pláště nádoby nejméně po dvou protilehlých stranách nebo ve víku; při umístění otvorů ve víku musí být chráněny proti zatékání dešťové vody a proti vodě ze sněhu</w:t>
      </w:r>
    </w:p>
    <w:p w:rsidR="00606103" w:rsidRPr="00C409FC" w:rsidRDefault="00606103" w:rsidP="001A396C">
      <w:pPr>
        <w:pStyle w:val="Odstavecseseznamem1"/>
        <w:numPr>
          <w:ilvl w:val="0"/>
          <w:numId w:val="16"/>
        </w:numPr>
        <w:rPr>
          <w:rFonts w:ascii="Arial" w:hAnsi="Arial" w:cs="Arial"/>
          <w:sz w:val="20"/>
          <w:szCs w:val="20"/>
        </w:rPr>
      </w:pPr>
      <w:r w:rsidRPr="00C409FC">
        <w:rPr>
          <w:rFonts w:ascii="Arial" w:hAnsi="Arial" w:cs="Arial"/>
          <w:sz w:val="20"/>
          <w:szCs w:val="20"/>
        </w:rPr>
        <w:t>Otvory pro zajištění odvětrávání umístěné v dolní třetině svislé části pláště nádoby nejméně po dvou protilehlých stranách</w:t>
      </w:r>
    </w:p>
    <w:p w:rsidR="00606103" w:rsidRPr="00C409FC" w:rsidRDefault="00606103" w:rsidP="001A396C">
      <w:pPr>
        <w:pStyle w:val="Odstavecseseznamem1"/>
        <w:numPr>
          <w:ilvl w:val="0"/>
          <w:numId w:val="16"/>
        </w:numPr>
        <w:rPr>
          <w:rFonts w:ascii="Arial" w:hAnsi="Arial" w:cs="Arial"/>
          <w:sz w:val="20"/>
          <w:szCs w:val="20"/>
        </w:rPr>
      </w:pPr>
      <w:r w:rsidRPr="00C409FC">
        <w:rPr>
          <w:rFonts w:ascii="Arial" w:hAnsi="Arial" w:cs="Arial"/>
          <w:sz w:val="20"/>
          <w:szCs w:val="20"/>
        </w:rPr>
        <w:t xml:space="preserve">Celková plocha větracích otvorů v dolní třetině nádoby je nejméně 8 cm2, celková plocha větracích otvorů v horní třetině nádoby je nejméně 8 cm2 a maximální rozměr každého z větracích otvorů je </w:t>
      </w:r>
      <w:smartTag w:uri="urn:schemas-microsoft-com:office:smarttags" w:element="metricconverter">
        <w:smartTagPr>
          <w:attr w:name="ProductID" w:val="4 mm"/>
        </w:smartTagPr>
        <w:r w:rsidRPr="00C409FC">
          <w:rPr>
            <w:rFonts w:ascii="Arial" w:hAnsi="Arial" w:cs="Arial"/>
            <w:sz w:val="20"/>
            <w:szCs w:val="20"/>
          </w:rPr>
          <w:t>4 mm</w:t>
        </w:r>
      </w:smartTag>
    </w:p>
    <w:p w:rsidR="00606103" w:rsidRPr="00C409FC" w:rsidRDefault="00606103" w:rsidP="001A396C">
      <w:pPr>
        <w:numPr>
          <w:ilvl w:val="0"/>
          <w:numId w:val="15"/>
        </w:numPr>
        <w:tabs>
          <w:tab w:val="clear" w:pos="720"/>
          <w:tab w:val="num" w:pos="284"/>
        </w:tabs>
        <w:spacing w:before="60" w:after="40"/>
        <w:ind w:left="284" w:hanging="284"/>
        <w:jc w:val="both"/>
        <w:rPr>
          <w:sz w:val="20"/>
          <w:szCs w:val="20"/>
        </w:rPr>
      </w:pPr>
      <w:r w:rsidRPr="00C409FC">
        <w:rPr>
          <w:sz w:val="20"/>
          <w:szCs w:val="20"/>
        </w:rPr>
        <w:t xml:space="preserve">Sběrná nádoba musí umožňovat hygienické ukládání a odvoz </w:t>
      </w:r>
      <w:proofErr w:type="spellStart"/>
      <w:r w:rsidRPr="00C409FC">
        <w:rPr>
          <w:sz w:val="20"/>
          <w:szCs w:val="20"/>
        </w:rPr>
        <w:t>bioodpadů</w:t>
      </w:r>
      <w:proofErr w:type="spellEnd"/>
      <w:r w:rsidRPr="00C409FC">
        <w:rPr>
          <w:sz w:val="20"/>
          <w:szCs w:val="20"/>
        </w:rPr>
        <w:t xml:space="preserve"> jedenkrát za 10 - 14 dnů</w:t>
      </w:r>
    </w:p>
    <w:p w:rsidR="00606103" w:rsidRPr="00C409FC" w:rsidRDefault="00606103" w:rsidP="001A396C">
      <w:pPr>
        <w:numPr>
          <w:ilvl w:val="0"/>
          <w:numId w:val="15"/>
        </w:numPr>
        <w:tabs>
          <w:tab w:val="clear" w:pos="720"/>
          <w:tab w:val="num" w:pos="284"/>
        </w:tabs>
        <w:spacing w:before="60" w:after="40"/>
        <w:ind w:left="284" w:hanging="284"/>
        <w:jc w:val="both"/>
        <w:rPr>
          <w:sz w:val="20"/>
          <w:szCs w:val="20"/>
        </w:rPr>
      </w:pPr>
      <w:r w:rsidRPr="00C409FC">
        <w:rPr>
          <w:sz w:val="20"/>
          <w:szCs w:val="20"/>
        </w:rPr>
        <w:t>Nádoba musí být vyrobena výhradně z primárního granulátu</w:t>
      </w:r>
    </w:p>
    <w:p w:rsidR="00606103" w:rsidRPr="00C409FC" w:rsidRDefault="00606103" w:rsidP="001A396C">
      <w:pPr>
        <w:numPr>
          <w:ilvl w:val="0"/>
          <w:numId w:val="15"/>
        </w:numPr>
        <w:tabs>
          <w:tab w:val="clear" w:pos="720"/>
          <w:tab w:val="num" w:pos="284"/>
        </w:tabs>
        <w:spacing w:before="60" w:after="40"/>
        <w:ind w:left="284" w:hanging="284"/>
        <w:jc w:val="both"/>
        <w:rPr>
          <w:sz w:val="20"/>
          <w:szCs w:val="20"/>
        </w:rPr>
      </w:pPr>
      <w:r w:rsidRPr="00C409FC">
        <w:rPr>
          <w:sz w:val="20"/>
          <w:szCs w:val="20"/>
        </w:rPr>
        <w:t>Nádoba musí být odolná vůči chemickým, biologickým a povětrnostním vlivům</w:t>
      </w:r>
    </w:p>
    <w:p w:rsidR="00606103" w:rsidRPr="00C409FC" w:rsidRDefault="00606103" w:rsidP="001A396C">
      <w:pPr>
        <w:numPr>
          <w:ilvl w:val="0"/>
          <w:numId w:val="15"/>
        </w:numPr>
        <w:tabs>
          <w:tab w:val="clear" w:pos="720"/>
          <w:tab w:val="num" w:pos="284"/>
        </w:tabs>
        <w:spacing w:before="60" w:after="40"/>
        <w:ind w:left="284" w:hanging="284"/>
        <w:jc w:val="both"/>
        <w:rPr>
          <w:sz w:val="20"/>
          <w:szCs w:val="20"/>
        </w:rPr>
      </w:pPr>
      <w:r w:rsidRPr="00C409FC">
        <w:rPr>
          <w:sz w:val="20"/>
          <w:szCs w:val="20"/>
        </w:rPr>
        <w:t>Nádoba musí být odolná vůči UV záření (křehnutí)</w:t>
      </w:r>
    </w:p>
    <w:p w:rsidR="00606103" w:rsidRPr="00C409FC" w:rsidRDefault="00606103" w:rsidP="001A396C">
      <w:pPr>
        <w:numPr>
          <w:ilvl w:val="0"/>
          <w:numId w:val="15"/>
        </w:numPr>
        <w:tabs>
          <w:tab w:val="clear" w:pos="720"/>
          <w:tab w:val="num" w:pos="284"/>
        </w:tabs>
        <w:spacing w:before="60" w:after="40"/>
        <w:ind w:left="284" w:hanging="284"/>
        <w:jc w:val="both"/>
        <w:rPr>
          <w:sz w:val="20"/>
          <w:szCs w:val="20"/>
        </w:rPr>
      </w:pPr>
      <w:r w:rsidRPr="00C409FC">
        <w:rPr>
          <w:sz w:val="20"/>
          <w:szCs w:val="20"/>
        </w:rPr>
        <w:t>Nádoba musí být odolná vůči extrémním teplotám v rozmezí -40 až + 80 stupňů Celsia</w:t>
      </w:r>
    </w:p>
    <w:p w:rsidR="00606103" w:rsidRPr="00C409FC" w:rsidRDefault="00606103" w:rsidP="001A396C">
      <w:pPr>
        <w:numPr>
          <w:ilvl w:val="0"/>
          <w:numId w:val="15"/>
        </w:numPr>
        <w:tabs>
          <w:tab w:val="clear" w:pos="720"/>
          <w:tab w:val="num" w:pos="284"/>
        </w:tabs>
        <w:spacing w:before="60" w:after="40"/>
        <w:ind w:left="284" w:hanging="284"/>
        <w:jc w:val="both"/>
        <w:rPr>
          <w:sz w:val="20"/>
          <w:szCs w:val="20"/>
        </w:rPr>
      </w:pPr>
      <w:r w:rsidRPr="00C409FC">
        <w:rPr>
          <w:sz w:val="20"/>
          <w:szCs w:val="20"/>
        </w:rPr>
        <w:t>Nádoba musí být barevně stálá</w:t>
      </w:r>
    </w:p>
    <w:p w:rsidR="00606103" w:rsidRPr="00C409FC" w:rsidRDefault="00606103" w:rsidP="001A396C">
      <w:pPr>
        <w:numPr>
          <w:ilvl w:val="0"/>
          <w:numId w:val="15"/>
        </w:numPr>
        <w:tabs>
          <w:tab w:val="clear" w:pos="720"/>
          <w:tab w:val="num" w:pos="284"/>
        </w:tabs>
        <w:spacing w:before="60" w:after="40"/>
        <w:ind w:left="284" w:hanging="284"/>
        <w:jc w:val="both"/>
        <w:rPr>
          <w:sz w:val="20"/>
          <w:szCs w:val="20"/>
        </w:rPr>
      </w:pPr>
      <w:r w:rsidRPr="00C409FC">
        <w:rPr>
          <w:sz w:val="20"/>
          <w:szCs w:val="20"/>
        </w:rPr>
        <w:t>Nádoba musí vyhovovat parametrům stanoveným normou ČSN EN 840-1-6 pro dvoukolové plastové nádoby GMT</w:t>
      </w:r>
    </w:p>
    <w:p w:rsidR="00606103" w:rsidRPr="00C409FC" w:rsidRDefault="00606103" w:rsidP="001A396C">
      <w:pPr>
        <w:numPr>
          <w:ilvl w:val="0"/>
          <w:numId w:val="15"/>
        </w:numPr>
        <w:tabs>
          <w:tab w:val="clear" w:pos="720"/>
          <w:tab w:val="num" w:pos="284"/>
        </w:tabs>
        <w:spacing w:before="60" w:after="40"/>
        <w:ind w:left="284" w:hanging="284"/>
        <w:jc w:val="both"/>
        <w:rPr>
          <w:sz w:val="20"/>
          <w:szCs w:val="20"/>
        </w:rPr>
      </w:pPr>
      <w:r w:rsidRPr="00C409FC">
        <w:rPr>
          <w:sz w:val="20"/>
          <w:szCs w:val="20"/>
        </w:rPr>
        <w:t>Nádoba musí být kompatibilní se všemi vyklápěcími zařízeními určenými pro nádoby typu GMT nebo jako kombinované vyklápěče (MGB + GMT)</w:t>
      </w:r>
    </w:p>
    <w:p w:rsidR="00606103" w:rsidRPr="00C409FC" w:rsidRDefault="00606103" w:rsidP="001A396C">
      <w:pPr>
        <w:numPr>
          <w:ilvl w:val="0"/>
          <w:numId w:val="15"/>
        </w:numPr>
        <w:tabs>
          <w:tab w:val="clear" w:pos="720"/>
          <w:tab w:val="num" w:pos="284"/>
        </w:tabs>
        <w:spacing w:before="60" w:after="40"/>
        <w:ind w:left="284" w:hanging="284"/>
        <w:jc w:val="both"/>
        <w:rPr>
          <w:sz w:val="20"/>
          <w:szCs w:val="20"/>
        </w:rPr>
      </w:pPr>
      <w:r w:rsidRPr="00C409FC">
        <w:rPr>
          <w:sz w:val="20"/>
          <w:szCs w:val="20"/>
        </w:rPr>
        <w:t>Kovové části podvozku z materiálu: ocel žárově zinkovaná, nebo potahovaná plastovým kompozitem.</w:t>
      </w:r>
    </w:p>
    <w:p w:rsidR="00606103" w:rsidRPr="00C409FC" w:rsidRDefault="00606103" w:rsidP="001A396C">
      <w:pPr>
        <w:numPr>
          <w:ilvl w:val="0"/>
          <w:numId w:val="15"/>
        </w:numPr>
        <w:tabs>
          <w:tab w:val="clear" w:pos="720"/>
          <w:tab w:val="num" w:pos="284"/>
        </w:tabs>
        <w:spacing w:before="60" w:after="40"/>
        <w:ind w:left="284" w:hanging="284"/>
        <w:jc w:val="both"/>
        <w:rPr>
          <w:sz w:val="20"/>
          <w:szCs w:val="20"/>
        </w:rPr>
      </w:pPr>
      <w:r w:rsidRPr="00C409FC">
        <w:rPr>
          <w:sz w:val="20"/>
          <w:szCs w:val="20"/>
        </w:rPr>
        <w:t xml:space="preserve">Nápis „BIOODPAD“ ve žluté nebo bílé barvě o výšce bezpatkového písma min. </w:t>
      </w:r>
      <w:smartTag w:uri="urn:schemas-microsoft-com:office:smarttags" w:element="metricconverter">
        <w:smartTagPr>
          <w:attr w:name="ProductID" w:val="10 cm"/>
        </w:smartTagPr>
        <w:r w:rsidRPr="00C409FC">
          <w:rPr>
            <w:sz w:val="20"/>
            <w:szCs w:val="20"/>
          </w:rPr>
          <w:t>10 cm</w:t>
        </w:r>
      </w:smartTag>
      <w:r w:rsidRPr="00C409FC">
        <w:rPr>
          <w:sz w:val="20"/>
          <w:szCs w:val="20"/>
        </w:rPr>
        <w:t xml:space="preserve"> (formou tepelně jednobarevného obtisku nebo nástřiku)</w:t>
      </w:r>
    </w:p>
    <w:p w:rsidR="00606103" w:rsidRDefault="00606103" w:rsidP="001A396C">
      <w:pPr>
        <w:numPr>
          <w:ilvl w:val="0"/>
          <w:numId w:val="15"/>
        </w:numPr>
        <w:tabs>
          <w:tab w:val="clear" w:pos="720"/>
          <w:tab w:val="num" w:pos="284"/>
        </w:tabs>
        <w:spacing w:before="60" w:after="40"/>
        <w:ind w:left="284" w:hanging="284"/>
        <w:jc w:val="both"/>
        <w:rPr>
          <w:sz w:val="20"/>
          <w:szCs w:val="20"/>
        </w:rPr>
      </w:pPr>
      <w:r w:rsidRPr="00C409FC">
        <w:rPr>
          <w:sz w:val="20"/>
          <w:szCs w:val="20"/>
        </w:rPr>
        <w:t xml:space="preserve">Nápis „město Znojmo“ ve žluté nebo bílé barvě o výšce bezpatkového písma min. </w:t>
      </w:r>
      <w:smartTag w:uri="urn:schemas-microsoft-com:office:smarttags" w:element="metricconverter">
        <w:smartTagPr>
          <w:attr w:name="ProductID" w:val="5 cm"/>
        </w:smartTagPr>
        <w:r w:rsidRPr="00C409FC">
          <w:rPr>
            <w:sz w:val="20"/>
            <w:szCs w:val="20"/>
          </w:rPr>
          <w:t>5 cm</w:t>
        </w:r>
      </w:smartTag>
      <w:r w:rsidRPr="00C409FC">
        <w:rPr>
          <w:sz w:val="20"/>
          <w:szCs w:val="20"/>
        </w:rPr>
        <w:t xml:space="preserve"> (formou tepelně jednobarevného obtisku nebo nástřiku)</w:t>
      </w:r>
    </w:p>
    <w:p w:rsidR="00C409FC" w:rsidRPr="00C409FC" w:rsidRDefault="00C409FC" w:rsidP="00C409FC">
      <w:pPr>
        <w:spacing w:before="60" w:after="40"/>
        <w:ind w:left="284" w:firstLine="0"/>
        <w:jc w:val="both"/>
        <w:rPr>
          <w:sz w:val="20"/>
          <w:szCs w:val="20"/>
        </w:rPr>
      </w:pPr>
    </w:p>
    <w:p w:rsidR="00606103" w:rsidRPr="00C409FC" w:rsidRDefault="00606103" w:rsidP="00C409FC">
      <w:pPr>
        <w:pStyle w:val="Odstavecseseznamem1"/>
        <w:ind w:left="284"/>
        <w:rPr>
          <w:rFonts w:ascii="Arial" w:hAnsi="Arial" w:cs="Arial"/>
          <w:sz w:val="20"/>
          <w:szCs w:val="20"/>
        </w:rPr>
      </w:pPr>
      <w:r w:rsidRPr="00C409FC">
        <w:rPr>
          <w:rFonts w:ascii="Arial" w:hAnsi="Arial" w:cs="Arial"/>
          <w:b/>
          <w:bCs/>
          <w:sz w:val="20"/>
          <w:szCs w:val="20"/>
        </w:rPr>
        <w:t>Čip (</w:t>
      </w:r>
      <w:proofErr w:type="spellStart"/>
      <w:r w:rsidRPr="00C409FC">
        <w:rPr>
          <w:rFonts w:ascii="Arial" w:hAnsi="Arial" w:cs="Arial"/>
          <w:b/>
          <w:bCs/>
          <w:sz w:val="20"/>
          <w:szCs w:val="20"/>
        </w:rPr>
        <w:t>tag</w:t>
      </w:r>
      <w:proofErr w:type="spellEnd"/>
      <w:r w:rsidRPr="00C409FC">
        <w:rPr>
          <w:rFonts w:ascii="Arial" w:hAnsi="Arial" w:cs="Arial"/>
          <w:b/>
          <w:bCs/>
          <w:sz w:val="20"/>
          <w:szCs w:val="20"/>
        </w:rPr>
        <w:t>) pro bezkontaktní čtení</w:t>
      </w:r>
    </w:p>
    <w:p w:rsidR="00606103" w:rsidRPr="00C409FC" w:rsidRDefault="00606103" w:rsidP="001A396C">
      <w:pPr>
        <w:pStyle w:val="Odstavecseseznamem1"/>
        <w:numPr>
          <w:ilvl w:val="0"/>
          <w:numId w:val="17"/>
        </w:numPr>
        <w:ind w:left="284" w:hanging="284"/>
        <w:rPr>
          <w:rFonts w:ascii="Arial" w:hAnsi="Arial" w:cs="Arial"/>
          <w:sz w:val="20"/>
          <w:szCs w:val="20"/>
        </w:rPr>
      </w:pPr>
      <w:r w:rsidRPr="00C409FC">
        <w:rPr>
          <w:rFonts w:ascii="Arial" w:hAnsi="Arial" w:cs="Arial"/>
          <w:sz w:val="20"/>
          <w:szCs w:val="20"/>
        </w:rPr>
        <w:t>počet kusů - 1500</w:t>
      </w:r>
    </w:p>
    <w:p w:rsidR="00606103" w:rsidRPr="00C409FC" w:rsidRDefault="00606103" w:rsidP="001A396C">
      <w:pPr>
        <w:pStyle w:val="Odstavecseseznamem1"/>
        <w:numPr>
          <w:ilvl w:val="0"/>
          <w:numId w:val="17"/>
        </w:numPr>
        <w:ind w:left="284" w:hanging="284"/>
        <w:rPr>
          <w:rFonts w:ascii="Arial" w:hAnsi="Arial" w:cs="Arial"/>
          <w:sz w:val="20"/>
          <w:szCs w:val="20"/>
        </w:rPr>
      </w:pPr>
      <w:r w:rsidRPr="00C409FC">
        <w:rPr>
          <w:rFonts w:ascii="Arial" w:hAnsi="Arial" w:cs="Arial"/>
          <w:b/>
          <w:bCs/>
          <w:sz w:val="20"/>
          <w:szCs w:val="20"/>
        </w:rPr>
        <w:t xml:space="preserve"> </w:t>
      </w:r>
      <w:r w:rsidRPr="00C409FC">
        <w:rPr>
          <w:rFonts w:ascii="Arial" w:hAnsi="Arial" w:cs="Arial"/>
          <w:sz w:val="20"/>
          <w:szCs w:val="20"/>
        </w:rPr>
        <w:t>– frekvence UHF, 860 – 928 MHz, protokol ISO-18000-</w:t>
      </w:r>
      <w:smartTag w:uri="urn:schemas-microsoft-com:office:smarttags" w:element="metricconverter">
        <w:smartTagPr>
          <w:attr w:name="ProductID" w:val="6C"/>
        </w:smartTagPr>
        <w:r w:rsidRPr="00C409FC">
          <w:rPr>
            <w:rFonts w:ascii="Arial" w:hAnsi="Arial" w:cs="Arial"/>
            <w:sz w:val="20"/>
            <w:szCs w:val="20"/>
          </w:rPr>
          <w:t>6C</w:t>
        </w:r>
      </w:smartTag>
      <w:r w:rsidRPr="00C409FC">
        <w:rPr>
          <w:rFonts w:ascii="Arial" w:hAnsi="Arial" w:cs="Arial"/>
          <w:sz w:val="20"/>
          <w:szCs w:val="20"/>
        </w:rPr>
        <w:t xml:space="preserve">, EPC </w:t>
      </w:r>
      <w:proofErr w:type="spellStart"/>
      <w:r w:rsidRPr="00C409FC">
        <w:rPr>
          <w:rFonts w:ascii="Arial" w:hAnsi="Arial" w:cs="Arial"/>
          <w:sz w:val="20"/>
          <w:szCs w:val="20"/>
        </w:rPr>
        <w:t>Class</w:t>
      </w:r>
      <w:proofErr w:type="spellEnd"/>
      <w:r w:rsidRPr="00C409FC">
        <w:rPr>
          <w:rFonts w:ascii="Arial" w:hAnsi="Arial" w:cs="Arial"/>
          <w:sz w:val="20"/>
          <w:szCs w:val="20"/>
        </w:rPr>
        <w:t xml:space="preserve"> 1 Gen 2, paměť min. 96 </w:t>
      </w:r>
      <w:proofErr w:type="spellStart"/>
      <w:r w:rsidRPr="00C409FC">
        <w:rPr>
          <w:rFonts w:ascii="Arial" w:hAnsi="Arial" w:cs="Arial"/>
          <w:sz w:val="20"/>
          <w:szCs w:val="20"/>
        </w:rPr>
        <w:t>bits</w:t>
      </w:r>
      <w:proofErr w:type="spellEnd"/>
      <w:r w:rsidRPr="00C409FC">
        <w:rPr>
          <w:rFonts w:ascii="Arial" w:hAnsi="Arial" w:cs="Arial"/>
          <w:sz w:val="20"/>
          <w:szCs w:val="20"/>
        </w:rPr>
        <w:t xml:space="preserve">, možnost nastavení datové struktury kódu. Potisk čipu kódem, který je v čipu obsažen (v případě, že to bude technicky možné – pokud ne, bude tato informace na nádobě). Čip musí být uzpůsoben k nalepení na nádobu. </w:t>
      </w:r>
    </w:p>
    <w:p w:rsidR="00606103" w:rsidRPr="00C409FC" w:rsidRDefault="00606103" w:rsidP="00606103">
      <w:pPr>
        <w:pStyle w:val="Odstavecseseznamem1"/>
        <w:ind w:left="0"/>
        <w:rPr>
          <w:rFonts w:ascii="Arial" w:hAnsi="Arial" w:cs="Arial"/>
          <w:sz w:val="20"/>
          <w:szCs w:val="20"/>
        </w:rPr>
      </w:pPr>
    </w:p>
    <w:p w:rsidR="00606103" w:rsidRPr="00C409FC" w:rsidRDefault="00606103" w:rsidP="00606103">
      <w:pPr>
        <w:pStyle w:val="Odstavecseseznamem1"/>
        <w:ind w:left="0"/>
        <w:rPr>
          <w:rFonts w:ascii="Arial" w:hAnsi="Arial" w:cs="Arial"/>
          <w:sz w:val="20"/>
          <w:szCs w:val="20"/>
        </w:rPr>
      </w:pPr>
      <w:r w:rsidRPr="00C409FC">
        <w:rPr>
          <w:rFonts w:ascii="Arial" w:hAnsi="Arial" w:cs="Arial"/>
          <w:sz w:val="20"/>
          <w:szCs w:val="20"/>
        </w:rPr>
        <w:t xml:space="preserve">Celkový vzhled nádoby na </w:t>
      </w:r>
      <w:proofErr w:type="spellStart"/>
      <w:r w:rsidRPr="00C409FC">
        <w:rPr>
          <w:rFonts w:ascii="Arial" w:hAnsi="Arial" w:cs="Arial"/>
          <w:sz w:val="20"/>
          <w:szCs w:val="20"/>
        </w:rPr>
        <w:t>bioodpad</w:t>
      </w:r>
      <w:proofErr w:type="spellEnd"/>
      <w:r w:rsidRPr="00C409FC">
        <w:rPr>
          <w:rFonts w:ascii="Arial" w:hAnsi="Arial" w:cs="Arial"/>
          <w:sz w:val="20"/>
          <w:szCs w:val="20"/>
        </w:rPr>
        <w:t xml:space="preserve"> s rozmístěním nápisů „BIOODPAD“ a „město Znojmo“ bude odsouhlasen objednatelem.</w:t>
      </w:r>
    </w:p>
    <w:p w:rsidR="00290F2C" w:rsidRPr="00C409FC" w:rsidRDefault="00606103" w:rsidP="00606103">
      <w:pPr>
        <w:pStyle w:val="Odstavecseseznamem1"/>
        <w:ind w:left="0"/>
        <w:rPr>
          <w:rFonts w:ascii="Arial" w:hAnsi="Arial" w:cs="Arial"/>
          <w:sz w:val="20"/>
          <w:szCs w:val="20"/>
        </w:rPr>
      </w:pPr>
      <w:r w:rsidRPr="00C409FC">
        <w:rPr>
          <w:rFonts w:ascii="Arial" w:hAnsi="Arial" w:cs="Arial"/>
          <w:bCs/>
          <w:sz w:val="20"/>
          <w:szCs w:val="20"/>
        </w:rPr>
        <w:t>Čipy budou dodány zvlášť. Jejich umístění (nalepení) na nádoby zajistí odběratel. Číselná řada čipů bude odsouhlasena objednatelem.</w:t>
      </w:r>
    </w:p>
    <w:sectPr w:rsidR="00290F2C" w:rsidRPr="00C409FC" w:rsidSect="00E1297C">
      <w:headerReference w:type="default" r:id="rId7"/>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D47" w:rsidRDefault="00E12D47">
      <w:r>
        <w:separator/>
      </w:r>
    </w:p>
  </w:endnote>
  <w:endnote w:type="continuationSeparator" w:id="0">
    <w:p w:rsidR="00E12D47" w:rsidRDefault="00E12D4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
    <w:charset w:val="EE"/>
    <w:family w:val="swiss"/>
    <w:pitch w:val="variable"/>
    <w:sig w:usb0="00000007" w:usb1="00000000" w:usb2="00000000" w:usb3="00000000" w:csb0="00000093"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F2C" w:rsidRPr="00046EFE" w:rsidRDefault="0050638A" w:rsidP="00DB0049">
    <w:pPr>
      <w:pStyle w:val="Zhlav"/>
      <w:jc w:val="both"/>
      <w:rPr>
        <w:rFonts w:ascii="Verdana" w:hAnsi="Verdana" w:cs="Verdana"/>
        <w:b/>
        <w:bCs/>
        <w:color w:val="000080"/>
      </w:rPr>
    </w:pPr>
    <w:r w:rsidRPr="0050638A">
      <w:rPr>
        <w:noProof/>
      </w:rPr>
      <w:pict>
        <v:line id="Line 6" o:spid="_x0000_s4097" style="position:absolute;left:0;text-align:left;flip:y;z-index:251660288;visibility:visible;mso-wrap-distance-top:-8e-5mm;mso-wrap-distance-bottom:-8e-5mm" from="0,10pt" to="48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" strokecolor="#339" strokeweight="3pt">
          <v:stroke linestyle="thinThick"/>
        </v:line>
      </w:pict>
    </w:r>
  </w:p>
  <w:p w:rsidR="00290F2C" w:rsidRPr="006A4C4C" w:rsidRDefault="00290F2C" w:rsidP="00DB0049">
    <w:pPr>
      <w:pStyle w:val="Zpat"/>
      <w:jc w:val="center"/>
      <w:rPr>
        <w:rFonts w:ascii="Verdana" w:hAnsi="Verdana" w:cs="Verdana"/>
        <w:b/>
        <w:bCs/>
        <w:color w:val="0000CC"/>
        <w:sz w:val="14"/>
        <w:szCs w:val="14"/>
      </w:rPr>
    </w:pPr>
    <w:r>
      <w:rPr>
        <w:rFonts w:ascii="Verdana" w:hAnsi="Verdana" w:cs="Verdana"/>
        <w:b/>
        <w:bCs/>
        <w:color w:val="0000CC"/>
        <w:sz w:val="14"/>
        <w:szCs w:val="14"/>
      </w:rPr>
      <w:t xml:space="preserve">Kupní smlouva </w:t>
    </w:r>
    <w:r>
      <w:rPr>
        <w:rFonts w:ascii="Verdana" w:hAnsi="Verdana" w:cs="Verdana"/>
        <w:b/>
        <w:bCs/>
        <w:color w:val="0000CC"/>
        <w:sz w:val="14"/>
        <w:szCs w:val="14"/>
      </w:rPr>
      <w:tab/>
    </w:r>
    <w:r>
      <w:rPr>
        <w:rFonts w:ascii="Verdana" w:hAnsi="Verdana" w:cs="Verdana"/>
        <w:b/>
        <w:bCs/>
        <w:color w:val="0000CC"/>
        <w:sz w:val="14"/>
        <w:szCs w:val="14"/>
      </w:rPr>
      <w:tab/>
      <w:t xml:space="preserve">       strana číslo </w:t>
    </w:r>
    <w:r w:rsidR="0050638A" w:rsidRPr="006A4C4C">
      <w:rPr>
        <w:rFonts w:ascii="Verdana" w:hAnsi="Verdana" w:cs="Verdana"/>
        <w:b/>
        <w:bCs/>
        <w:color w:val="0000CC"/>
        <w:sz w:val="14"/>
        <w:szCs w:val="14"/>
      </w:rPr>
      <w:fldChar w:fldCharType="begin"/>
    </w:r>
    <w:r w:rsidRPr="006A4C4C">
      <w:rPr>
        <w:rFonts w:ascii="Verdana" w:hAnsi="Verdana" w:cs="Verdana"/>
        <w:b/>
        <w:bCs/>
        <w:color w:val="0000CC"/>
        <w:sz w:val="14"/>
        <w:szCs w:val="14"/>
      </w:rPr>
      <w:instrText xml:space="preserve"> PAGE    \* MERGEFORMAT </w:instrText>
    </w:r>
    <w:r w:rsidR="0050638A" w:rsidRPr="006A4C4C">
      <w:rPr>
        <w:rFonts w:ascii="Verdana" w:hAnsi="Verdana" w:cs="Verdana"/>
        <w:b/>
        <w:bCs/>
        <w:color w:val="0000CC"/>
        <w:sz w:val="14"/>
        <w:szCs w:val="14"/>
      </w:rPr>
      <w:fldChar w:fldCharType="separate"/>
    </w:r>
    <w:r w:rsidR="00DC6FCA">
      <w:rPr>
        <w:rFonts w:ascii="Verdana" w:hAnsi="Verdana" w:cs="Verdana"/>
        <w:b/>
        <w:bCs/>
        <w:noProof/>
        <w:color w:val="0000CC"/>
        <w:sz w:val="14"/>
        <w:szCs w:val="14"/>
      </w:rPr>
      <w:t>5</w:t>
    </w:r>
    <w:r w:rsidR="0050638A" w:rsidRPr="006A4C4C">
      <w:rPr>
        <w:rFonts w:ascii="Verdana" w:hAnsi="Verdana" w:cs="Verdana"/>
        <w:b/>
        <w:bCs/>
        <w:color w:val="0000CC"/>
        <w:sz w:val="14"/>
        <w:szCs w:val="14"/>
      </w:rPr>
      <w:fldChar w:fldCharType="end"/>
    </w:r>
  </w:p>
  <w:p w:rsidR="00290F2C" w:rsidRDefault="00290F2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D47" w:rsidRDefault="00E12D47">
      <w:r>
        <w:separator/>
      </w:r>
    </w:p>
  </w:footnote>
  <w:footnote w:type="continuationSeparator" w:id="0">
    <w:p w:rsidR="00E12D47" w:rsidRDefault="00E12D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F2C" w:rsidRPr="001E4793" w:rsidRDefault="00290F2C" w:rsidP="001E4793">
    <w:pPr>
      <w:pStyle w:val="Zhlav"/>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9"/>
    <w:lvl w:ilvl="0">
      <w:start w:val="1"/>
      <w:numFmt w:val="bullet"/>
      <w:lvlText w:val=""/>
      <w:lvlJc w:val="left"/>
      <w:pPr>
        <w:tabs>
          <w:tab w:val="num" w:pos="2160"/>
        </w:tabs>
        <w:ind w:left="2160" w:hanging="360"/>
      </w:pPr>
      <w:rPr>
        <w:rFonts w:ascii="Wingdings" w:hAnsi="Wingdings" w:cs="Wingdings"/>
        <w:b w:val="0"/>
        <w:bCs w:val="0"/>
        <w:i/>
        <w:iCs/>
        <w:sz w:val="16"/>
        <w:szCs w:val="16"/>
      </w:rPr>
    </w:lvl>
  </w:abstractNum>
  <w:abstractNum w:abstractNumId="1">
    <w:nsid w:val="0A215404"/>
    <w:multiLevelType w:val="multilevel"/>
    <w:tmpl w:val="A9743C42"/>
    <w:lvl w:ilvl="0">
      <w:start w:val="1"/>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nsid w:val="15E53628"/>
    <w:multiLevelType w:val="hybridMultilevel"/>
    <w:tmpl w:val="B1824E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1FB65049"/>
    <w:multiLevelType w:val="singleLevel"/>
    <w:tmpl w:val="7D2C6934"/>
    <w:lvl w:ilvl="0">
      <w:start w:val="1"/>
      <w:numFmt w:val="bullet"/>
      <w:lvlText w:val=""/>
      <w:lvlJc w:val="left"/>
      <w:pPr>
        <w:tabs>
          <w:tab w:val="num" w:pos="360"/>
        </w:tabs>
        <w:ind w:left="360" w:hanging="360"/>
      </w:pPr>
      <w:rPr>
        <w:rFonts w:ascii="Symbol" w:hAnsi="Symbol" w:cs="Symbol" w:hint="default"/>
      </w:rPr>
    </w:lvl>
  </w:abstractNum>
  <w:abstractNum w:abstractNumId="4">
    <w:nsid w:val="27634AF8"/>
    <w:multiLevelType w:val="singleLevel"/>
    <w:tmpl w:val="DF54488A"/>
    <w:lvl w:ilvl="0">
      <w:start w:val="1"/>
      <w:numFmt w:val="decimal"/>
      <w:pStyle w:val="Odrka1"/>
      <w:lvlText w:val="%1."/>
      <w:lvlJc w:val="left"/>
      <w:pPr>
        <w:tabs>
          <w:tab w:val="num" w:pos="720"/>
        </w:tabs>
        <w:ind w:left="340" w:hanging="340"/>
      </w:pPr>
    </w:lvl>
  </w:abstractNum>
  <w:abstractNum w:abstractNumId="5">
    <w:nsid w:val="289A5641"/>
    <w:multiLevelType w:val="singleLevel"/>
    <w:tmpl w:val="7D2C6934"/>
    <w:lvl w:ilvl="0">
      <w:start w:val="1"/>
      <w:numFmt w:val="bullet"/>
      <w:lvlText w:val=""/>
      <w:lvlJc w:val="left"/>
      <w:pPr>
        <w:tabs>
          <w:tab w:val="num" w:pos="360"/>
        </w:tabs>
        <w:ind w:left="360" w:hanging="360"/>
      </w:pPr>
      <w:rPr>
        <w:rFonts w:ascii="Symbol" w:hAnsi="Symbol" w:cs="Symbol" w:hint="default"/>
      </w:rPr>
    </w:lvl>
  </w:abstractNum>
  <w:abstractNum w:abstractNumId="6">
    <w:nsid w:val="34E33372"/>
    <w:multiLevelType w:val="hybridMultilevel"/>
    <w:tmpl w:val="726C1466"/>
    <w:lvl w:ilvl="0" w:tplc="0405000B">
      <w:start w:val="1"/>
      <w:numFmt w:val="bullet"/>
      <w:lvlText w:val=""/>
      <w:lvlJc w:val="left"/>
      <w:pPr>
        <w:tabs>
          <w:tab w:val="num" w:pos="720"/>
        </w:tabs>
        <w:ind w:left="72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7">
    <w:nsid w:val="3AB6103D"/>
    <w:multiLevelType w:val="singleLevel"/>
    <w:tmpl w:val="50BEF17E"/>
    <w:lvl w:ilvl="0">
      <w:start w:val="1"/>
      <w:numFmt w:val="lowerLetter"/>
      <w:pStyle w:val="odpov"/>
      <w:lvlText w:val="%1)"/>
      <w:lvlJc w:val="left"/>
      <w:pPr>
        <w:tabs>
          <w:tab w:val="num" w:pos="360"/>
        </w:tabs>
        <w:ind w:left="284" w:hanging="284"/>
      </w:pPr>
      <w:rPr>
        <w:rFonts w:ascii="Arial" w:hAnsi="Arial" w:cs="Arial" w:hint="default"/>
        <w:b w:val="0"/>
        <w:bCs w:val="0"/>
        <w:i w:val="0"/>
        <w:iCs w:val="0"/>
        <w:caps w:val="0"/>
        <w:strike w:val="0"/>
        <w:dstrike w:val="0"/>
        <w:vanish w:val="0"/>
        <w:color w:val="000000"/>
        <w:sz w:val="22"/>
        <w:szCs w:val="22"/>
        <w:vertAlign w:val="baseline"/>
      </w:rPr>
    </w:lvl>
  </w:abstractNum>
  <w:abstractNum w:abstractNumId="8">
    <w:nsid w:val="4101029B"/>
    <w:multiLevelType w:val="hybridMultilevel"/>
    <w:tmpl w:val="E2125578"/>
    <w:lvl w:ilvl="0" w:tplc="7ADEF788">
      <w:start w:val="1"/>
      <w:numFmt w:val="upperRoman"/>
      <w:lvlText w:val="%1."/>
      <w:lvlJc w:val="left"/>
      <w:pPr>
        <w:ind w:left="1080" w:hanging="720"/>
      </w:pPr>
      <w:rPr>
        <w:rFonts w:hint="default"/>
      </w:rPr>
    </w:lvl>
    <w:lvl w:ilvl="1" w:tplc="D37CD362">
      <w:start w:val="7"/>
      <w:numFmt w:val="upperRoman"/>
      <w:lvlText w:val="%2."/>
      <w:lvlJc w:val="righ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41464DEF"/>
    <w:multiLevelType w:val="singleLevel"/>
    <w:tmpl w:val="5D2270BA"/>
    <w:lvl w:ilvl="0">
      <w:start w:val="1"/>
      <w:numFmt w:val="decimal"/>
      <w:pStyle w:val="Seznam10"/>
      <w:lvlText w:val="%1."/>
      <w:lvlJc w:val="left"/>
      <w:pPr>
        <w:tabs>
          <w:tab w:val="num" w:pos="720"/>
        </w:tabs>
        <w:ind w:left="340" w:hanging="340"/>
      </w:pPr>
    </w:lvl>
  </w:abstractNum>
  <w:abstractNum w:abstractNumId="10">
    <w:nsid w:val="41663543"/>
    <w:multiLevelType w:val="singleLevel"/>
    <w:tmpl w:val="4162A570"/>
    <w:lvl w:ilvl="0">
      <w:start w:val="1"/>
      <w:numFmt w:val="decimal"/>
      <w:pStyle w:val="sloodsazen"/>
      <w:lvlText w:val="%1."/>
      <w:lvlJc w:val="left"/>
      <w:pPr>
        <w:tabs>
          <w:tab w:val="num" w:pos="425"/>
        </w:tabs>
        <w:ind w:left="425" w:hanging="425"/>
      </w:pPr>
    </w:lvl>
  </w:abstractNum>
  <w:abstractNum w:abstractNumId="11">
    <w:nsid w:val="499B160E"/>
    <w:multiLevelType w:val="hybridMultilevel"/>
    <w:tmpl w:val="ADECED2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4D3D56AC"/>
    <w:multiLevelType w:val="hybridMultilevel"/>
    <w:tmpl w:val="97C014B8"/>
    <w:lvl w:ilvl="0" w:tplc="0409000B">
      <w:start w:val="1"/>
      <w:numFmt w:val="bullet"/>
      <w:lvlText w:val=""/>
      <w:lvlJc w:val="left"/>
      <w:pPr>
        <w:ind w:left="1427" w:hanging="360"/>
      </w:pPr>
      <w:rPr>
        <w:rFonts w:ascii="Wingdings" w:hAnsi="Wingdings" w:cs="Wingdings" w:hint="default"/>
      </w:rPr>
    </w:lvl>
    <w:lvl w:ilvl="1" w:tplc="04090003">
      <w:start w:val="1"/>
      <w:numFmt w:val="bullet"/>
      <w:lvlText w:val="o"/>
      <w:lvlJc w:val="left"/>
      <w:pPr>
        <w:ind w:left="2147" w:hanging="360"/>
      </w:pPr>
      <w:rPr>
        <w:rFonts w:ascii="Courier New" w:hAnsi="Courier New" w:cs="Courier New" w:hint="default"/>
      </w:rPr>
    </w:lvl>
    <w:lvl w:ilvl="2" w:tplc="04090005">
      <w:start w:val="1"/>
      <w:numFmt w:val="bullet"/>
      <w:lvlText w:val=""/>
      <w:lvlJc w:val="left"/>
      <w:pPr>
        <w:ind w:left="2867" w:hanging="360"/>
      </w:pPr>
      <w:rPr>
        <w:rFonts w:ascii="Wingdings" w:hAnsi="Wingdings" w:cs="Wingdings" w:hint="default"/>
      </w:rPr>
    </w:lvl>
    <w:lvl w:ilvl="3" w:tplc="04090001">
      <w:start w:val="1"/>
      <w:numFmt w:val="bullet"/>
      <w:lvlText w:val=""/>
      <w:lvlJc w:val="left"/>
      <w:pPr>
        <w:ind w:left="3587" w:hanging="360"/>
      </w:pPr>
      <w:rPr>
        <w:rFonts w:ascii="Symbol" w:hAnsi="Symbol" w:cs="Symbol" w:hint="default"/>
      </w:rPr>
    </w:lvl>
    <w:lvl w:ilvl="4" w:tplc="04090003">
      <w:start w:val="1"/>
      <w:numFmt w:val="bullet"/>
      <w:lvlText w:val="o"/>
      <w:lvlJc w:val="left"/>
      <w:pPr>
        <w:ind w:left="4307" w:hanging="360"/>
      </w:pPr>
      <w:rPr>
        <w:rFonts w:ascii="Courier New" w:hAnsi="Courier New" w:cs="Courier New" w:hint="default"/>
      </w:rPr>
    </w:lvl>
    <w:lvl w:ilvl="5" w:tplc="04090005">
      <w:start w:val="1"/>
      <w:numFmt w:val="bullet"/>
      <w:lvlText w:val=""/>
      <w:lvlJc w:val="left"/>
      <w:pPr>
        <w:ind w:left="5027" w:hanging="360"/>
      </w:pPr>
      <w:rPr>
        <w:rFonts w:ascii="Wingdings" w:hAnsi="Wingdings" w:cs="Wingdings" w:hint="default"/>
      </w:rPr>
    </w:lvl>
    <w:lvl w:ilvl="6" w:tplc="04090001">
      <w:start w:val="1"/>
      <w:numFmt w:val="bullet"/>
      <w:lvlText w:val=""/>
      <w:lvlJc w:val="left"/>
      <w:pPr>
        <w:ind w:left="5747" w:hanging="360"/>
      </w:pPr>
      <w:rPr>
        <w:rFonts w:ascii="Symbol" w:hAnsi="Symbol" w:cs="Symbol" w:hint="default"/>
      </w:rPr>
    </w:lvl>
    <w:lvl w:ilvl="7" w:tplc="04090003">
      <w:start w:val="1"/>
      <w:numFmt w:val="bullet"/>
      <w:lvlText w:val="o"/>
      <w:lvlJc w:val="left"/>
      <w:pPr>
        <w:ind w:left="6467" w:hanging="360"/>
      </w:pPr>
      <w:rPr>
        <w:rFonts w:ascii="Courier New" w:hAnsi="Courier New" w:cs="Courier New" w:hint="default"/>
      </w:rPr>
    </w:lvl>
    <w:lvl w:ilvl="8" w:tplc="04090005">
      <w:start w:val="1"/>
      <w:numFmt w:val="bullet"/>
      <w:lvlText w:val=""/>
      <w:lvlJc w:val="left"/>
      <w:pPr>
        <w:ind w:left="7187" w:hanging="360"/>
      </w:pPr>
      <w:rPr>
        <w:rFonts w:ascii="Wingdings" w:hAnsi="Wingdings" w:cs="Wingdings" w:hint="default"/>
      </w:rPr>
    </w:lvl>
  </w:abstractNum>
  <w:abstractNum w:abstractNumId="13">
    <w:nsid w:val="5C5D1FD9"/>
    <w:multiLevelType w:val="hybridMultilevel"/>
    <w:tmpl w:val="7C541934"/>
    <w:lvl w:ilvl="0" w:tplc="FFFFFFFF">
      <w:start w:val="1"/>
      <w:numFmt w:val="bullet"/>
      <w:lvlText w:val=""/>
      <w:lvlJc w:val="left"/>
      <w:pPr>
        <w:tabs>
          <w:tab w:val="num" w:pos="0"/>
        </w:tabs>
      </w:pPr>
      <w:rPr>
        <w:rFonts w:ascii="Wingdings" w:hAnsi="Wingdings" w:cs="Wingdings" w:hint="default"/>
        <w:b w:val="0"/>
        <w:bCs w:val="0"/>
        <w:i/>
        <w:iCs/>
        <w:sz w:val="16"/>
        <w:szCs w:val="16"/>
      </w:rPr>
    </w:lvl>
    <w:lvl w:ilvl="1" w:tplc="04050003">
      <w:start w:val="1"/>
      <w:numFmt w:val="bullet"/>
      <w:lvlText w:val="o"/>
      <w:lvlJc w:val="left"/>
      <w:pPr>
        <w:tabs>
          <w:tab w:val="num" w:pos="3578"/>
        </w:tabs>
        <w:ind w:left="3578" w:hanging="360"/>
      </w:pPr>
      <w:rPr>
        <w:rFonts w:ascii="Courier New" w:hAnsi="Courier New" w:cs="Courier New" w:hint="default"/>
      </w:rPr>
    </w:lvl>
    <w:lvl w:ilvl="2" w:tplc="04050005">
      <w:start w:val="1"/>
      <w:numFmt w:val="bullet"/>
      <w:lvlText w:val=""/>
      <w:lvlJc w:val="left"/>
      <w:pPr>
        <w:tabs>
          <w:tab w:val="num" w:pos="4298"/>
        </w:tabs>
        <w:ind w:left="4298" w:hanging="360"/>
      </w:pPr>
      <w:rPr>
        <w:rFonts w:ascii="Wingdings" w:hAnsi="Wingdings" w:cs="Wingdings" w:hint="default"/>
      </w:rPr>
    </w:lvl>
    <w:lvl w:ilvl="3" w:tplc="04050001">
      <w:start w:val="1"/>
      <w:numFmt w:val="bullet"/>
      <w:lvlText w:val=""/>
      <w:lvlJc w:val="left"/>
      <w:pPr>
        <w:tabs>
          <w:tab w:val="num" w:pos="5018"/>
        </w:tabs>
        <w:ind w:left="5018" w:hanging="360"/>
      </w:pPr>
      <w:rPr>
        <w:rFonts w:ascii="Symbol" w:hAnsi="Symbol" w:cs="Symbol" w:hint="default"/>
      </w:rPr>
    </w:lvl>
    <w:lvl w:ilvl="4" w:tplc="04050003">
      <w:start w:val="1"/>
      <w:numFmt w:val="bullet"/>
      <w:lvlText w:val="o"/>
      <w:lvlJc w:val="left"/>
      <w:pPr>
        <w:tabs>
          <w:tab w:val="num" w:pos="5738"/>
        </w:tabs>
        <w:ind w:left="5738" w:hanging="360"/>
      </w:pPr>
      <w:rPr>
        <w:rFonts w:ascii="Courier New" w:hAnsi="Courier New" w:cs="Courier New" w:hint="default"/>
      </w:rPr>
    </w:lvl>
    <w:lvl w:ilvl="5" w:tplc="04050005">
      <w:start w:val="1"/>
      <w:numFmt w:val="bullet"/>
      <w:lvlText w:val=""/>
      <w:lvlJc w:val="left"/>
      <w:pPr>
        <w:tabs>
          <w:tab w:val="num" w:pos="6458"/>
        </w:tabs>
        <w:ind w:left="6458" w:hanging="360"/>
      </w:pPr>
      <w:rPr>
        <w:rFonts w:ascii="Wingdings" w:hAnsi="Wingdings" w:cs="Wingdings" w:hint="default"/>
      </w:rPr>
    </w:lvl>
    <w:lvl w:ilvl="6" w:tplc="04050001">
      <w:start w:val="1"/>
      <w:numFmt w:val="bullet"/>
      <w:lvlText w:val=""/>
      <w:lvlJc w:val="left"/>
      <w:pPr>
        <w:tabs>
          <w:tab w:val="num" w:pos="7178"/>
        </w:tabs>
        <w:ind w:left="7178" w:hanging="360"/>
      </w:pPr>
      <w:rPr>
        <w:rFonts w:ascii="Symbol" w:hAnsi="Symbol" w:cs="Symbol" w:hint="default"/>
      </w:rPr>
    </w:lvl>
    <w:lvl w:ilvl="7" w:tplc="04050003">
      <w:start w:val="1"/>
      <w:numFmt w:val="bullet"/>
      <w:lvlText w:val="o"/>
      <w:lvlJc w:val="left"/>
      <w:pPr>
        <w:tabs>
          <w:tab w:val="num" w:pos="7898"/>
        </w:tabs>
        <w:ind w:left="7898" w:hanging="360"/>
      </w:pPr>
      <w:rPr>
        <w:rFonts w:ascii="Courier New" w:hAnsi="Courier New" w:cs="Courier New" w:hint="default"/>
      </w:rPr>
    </w:lvl>
    <w:lvl w:ilvl="8" w:tplc="04050005">
      <w:start w:val="1"/>
      <w:numFmt w:val="bullet"/>
      <w:lvlText w:val=""/>
      <w:lvlJc w:val="left"/>
      <w:pPr>
        <w:tabs>
          <w:tab w:val="num" w:pos="8618"/>
        </w:tabs>
        <w:ind w:left="8618" w:hanging="360"/>
      </w:pPr>
      <w:rPr>
        <w:rFonts w:ascii="Wingdings" w:hAnsi="Wingdings" w:cs="Wingdings" w:hint="default"/>
      </w:rPr>
    </w:lvl>
  </w:abstractNum>
  <w:abstractNum w:abstractNumId="14">
    <w:nsid w:val="603111A1"/>
    <w:multiLevelType w:val="hybridMultilevel"/>
    <w:tmpl w:val="BE822F68"/>
    <w:lvl w:ilvl="0" w:tplc="7840B1CE">
      <w:start w:val="1"/>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5">
    <w:nsid w:val="60B67B9C"/>
    <w:multiLevelType w:val="hybridMultilevel"/>
    <w:tmpl w:val="CD141A8E"/>
    <w:name w:val="WW8Num822"/>
    <w:lvl w:ilvl="0" w:tplc="3E500106">
      <w:start w:val="1"/>
      <w:numFmt w:val="bullet"/>
      <w:lvlText w:val=""/>
      <w:lvlJc w:val="left"/>
      <w:pPr>
        <w:tabs>
          <w:tab w:val="num" w:pos="1246"/>
        </w:tabs>
        <w:ind w:left="1246" w:hanging="360"/>
      </w:pPr>
      <w:rPr>
        <w:rFonts w:ascii="Wingdings" w:hAnsi="Wingdings" w:cs="Wingdings" w:hint="default"/>
        <w:b w:val="0"/>
        <w:bCs w:val="0"/>
        <w:i/>
        <w:iCs/>
        <w:sz w:val="16"/>
        <w:szCs w:val="16"/>
      </w:rPr>
    </w:lvl>
    <w:lvl w:ilvl="1" w:tplc="04050003">
      <w:start w:val="1"/>
      <w:numFmt w:val="bullet"/>
      <w:lvlText w:val="o"/>
      <w:lvlJc w:val="left"/>
      <w:pPr>
        <w:tabs>
          <w:tab w:val="num" w:pos="526"/>
        </w:tabs>
        <w:ind w:left="526" w:hanging="360"/>
      </w:pPr>
      <w:rPr>
        <w:rFonts w:ascii="Courier New" w:hAnsi="Courier New" w:cs="Courier New" w:hint="default"/>
      </w:rPr>
    </w:lvl>
    <w:lvl w:ilvl="2" w:tplc="04050005">
      <w:start w:val="1"/>
      <w:numFmt w:val="bullet"/>
      <w:lvlText w:val=""/>
      <w:lvlJc w:val="left"/>
      <w:pPr>
        <w:tabs>
          <w:tab w:val="num" w:pos="1246"/>
        </w:tabs>
        <w:ind w:left="1246" w:hanging="360"/>
      </w:pPr>
      <w:rPr>
        <w:rFonts w:ascii="Wingdings" w:hAnsi="Wingdings" w:cs="Wingdings" w:hint="default"/>
      </w:rPr>
    </w:lvl>
    <w:lvl w:ilvl="3" w:tplc="04050001">
      <w:start w:val="1"/>
      <w:numFmt w:val="bullet"/>
      <w:lvlText w:val=""/>
      <w:lvlJc w:val="left"/>
      <w:pPr>
        <w:tabs>
          <w:tab w:val="num" w:pos="1966"/>
        </w:tabs>
        <w:ind w:left="1966" w:hanging="360"/>
      </w:pPr>
      <w:rPr>
        <w:rFonts w:ascii="Symbol" w:hAnsi="Symbol" w:cs="Symbol" w:hint="default"/>
      </w:rPr>
    </w:lvl>
    <w:lvl w:ilvl="4" w:tplc="04050003">
      <w:start w:val="1"/>
      <w:numFmt w:val="bullet"/>
      <w:lvlText w:val="o"/>
      <w:lvlJc w:val="left"/>
      <w:pPr>
        <w:tabs>
          <w:tab w:val="num" w:pos="2686"/>
        </w:tabs>
        <w:ind w:left="2686" w:hanging="360"/>
      </w:pPr>
      <w:rPr>
        <w:rFonts w:ascii="Courier New" w:hAnsi="Courier New" w:cs="Courier New" w:hint="default"/>
      </w:rPr>
    </w:lvl>
    <w:lvl w:ilvl="5" w:tplc="04050005">
      <w:start w:val="1"/>
      <w:numFmt w:val="bullet"/>
      <w:lvlText w:val=""/>
      <w:lvlJc w:val="left"/>
      <w:pPr>
        <w:tabs>
          <w:tab w:val="num" w:pos="3406"/>
        </w:tabs>
        <w:ind w:left="3406" w:hanging="360"/>
      </w:pPr>
      <w:rPr>
        <w:rFonts w:ascii="Wingdings" w:hAnsi="Wingdings" w:cs="Wingdings" w:hint="default"/>
      </w:rPr>
    </w:lvl>
    <w:lvl w:ilvl="6" w:tplc="04050001">
      <w:start w:val="1"/>
      <w:numFmt w:val="bullet"/>
      <w:lvlText w:val=""/>
      <w:lvlJc w:val="left"/>
      <w:pPr>
        <w:tabs>
          <w:tab w:val="num" w:pos="4126"/>
        </w:tabs>
        <w:ind w:left="4126" w:hanging="360"/>
      </w:pPr>
      <w:rPr>
        <w:rFonts w:ascii="Symbol" w:hAnsi="Symbol" w:cs="Symbol" w:hint="default"/>
      </w:rPr>
    </w:lvl>
    <w:lvl w:ilvl="7" w:tplc="04050003">
      <w:start w:val="1"/>
      <w:numFmt w:val="bullet"/>
      <w:lvlText w:val="o"/>
      <w:lvlJc w:val="left"/>
      <w:pPr>
        <w:tabs>
          <w:tab w:val="num" w:pos="4846"/>
        </w:tabs>
        <w:ind w:left="4846" w:hanging="360"/>
      </w:pPr>
      <w:rPr>
        <w:rFonts w:ascii="Courier New" w:hAnsi="Courier New" w:cs="Courier New" w:hint="default"/>
      </w:rPr>
    </w:lvl>
    <w:lvl w:ilvl="8" w:tplc="04050005">
      <w:start w:val="1"/>
      <w:numFmt w:val="bullet"/>
      <w:lvlText w:val=""/>
      <w:lvlJc w:val="left"/>
      <w:pPr>
        <w:tabs>
          <w:tab w:val="num" w:pos="5566"/>
        </w:tabs>
        <w:ind w:left="5566" w:hanging="360"/>
      </w:pPr>
      <w:rPr>
        <w:rFonts w:ascii="Wingdings" w:hAnsi="Wingdings" w:cs="Wingdings" w:hint="default"/>
      </w:rPr>
    </w:lvl>
  </w:abstractNum>
  <w:abstractNum w:abstractNumId="16">
    <w:nsid w:val="6C07297C"/>
    <w:multiLevelType w:val="hybridMultilevel"/>
    <w:tmpl w:val="559A819E"/>
    <w:lvl w:ilvl="0" w:tplc="0409000B">
      <w:start w:val="1"/>
      <w:numFmt w:val="bullet"/>
      <w:lvlText w:val=""/>
      <w:lvlJc w:val="left"/>
      <w:pPr>
        <w:ind w:left="3130" w:hanging="360"/>
      </w:pPr>
      <w:rPr>
        <w:rFonts w:ascii="Wingdings" w:hAnsi="Wingdings" w:cs="Wingdings" w:hint="default"/>
      </w:rPr>
    </w:lvl>
    <w:lvl w:ilvl="1" w:tplc="04090003">
      <w:start w:val="1"/>
      <w:numFmt w:val="bullet"/>
      <w:lvlText w:val="o"/>
      <w:lvlJc w:val="left"/>
      <w:pPr>
        <w:ind w:left="3850" w:hanging="360"/>
      </w:pPr>
      <w:rPr>
        <w:rFonts w:ascii="Courier New" w:hAnsi="Courier New" w:cs="Courier New" w:hint="default"/>
      </w:rPr>
    </w:lvl>
    <w:lvl w:ilvl="2" w:tplc="04090005">
      <w:start w:val="1"/>
      <w:numFmt w:val="bullet"/>
      <w:lvlText w:val=""/>
      <w:lvlJc w:val="left"/>
      <w:pPr>
        <w:ind w:left="4570" w:hanging="360"/>
      </w:pPr>
      <w:rPr>
        <w:rFonts w:ascii="Wingdings" w:hAnsi="Wingdings" w:cs="Wingdings" w:hint="default"/>
      </w:rPr>
    </w:lvl>
    <w:lvl w:ilvl="3" w:tplc="04090001">
      <w:start w:val="1"/>
      <w:numFmt w:val="bullet"/>
      <w:lvlText w:val=""/>
      <w:lvlJc w:val="left"/>
      <w:pPr>
        <w:ind w:left="5290" w:hanging="360"/>
      </w:pPr>
      <w:rPr>
        <w:rFonts w:ascii="Symbol" w:hAnsi="Symbol" w:cs="Symbol" w:hint="default"/>
      </w:rPr>
    </w:lvl>
    <w:lvl w:ilvl="4" w:tplc="04090003">
      <w:start w:val="1"/>
      <w:numFmt w:val="bullet"/>
      <w:lvlText w:val="o"/>
      <w:lvlJc w:val="left"/>
      <w:pPr>
        <w:ind w:left="6010" w:hanging="360"/>
      </w:pPr>
      <w:rPr>
        <w:rFonts w:ascii="Courier New" w:hAnsi="Courier New" w:cs="Courier New" w:hint="default"/>
      </w:rPr>
    </w:lvl>
    <w:lvl w:ilvl="5" w:tplc="04090005">
      <w:start w:val="1"/>
      <w:numFmt w:val="bullet"/>
      <w:lvlText w:val=""/>
      <w:lvlJc w:val="left"/>
      <w:pPr>
        <w:ind w:left="6730" w:hanging="360"/>
      </w:pPr>
      <w:rPr>
        <w:rFonts w:ascii="Wingdings" w:hAnsi="Wingdings" w:cs="Wingdings" w:hint="default"/>
      </w:rPr>
    </w:lvl>
    <w:lvl w:ilvl="6" w:tplc="04090001">
      <w:start w:val="1"/>
      <w:numFmt w:val="bullet"/>
      <w:lvlText w:val=""/>
      <w:lvlJc w:val="left"/>
      <w:pPr>
        <w:ind w:left="7450" w:hanging="360"/>
      </w:pPr>
      <w:rPr>
        <w:rFonts w:ascii="Symbol" w:hAnsi="Symbol" w:cs="Symbol" w:hint="default"/>
      </w:rPr>
    </w:lvl>
    <w:lvl w:ilvl="7" w:tplc="04090003">
      <w:start w:val="1"/>
      <w:numFmt w:val="bullet"/>
      <w:lvlText w:val="o"/>
      <w:lvlJc w:val="left"/>
      <w:pPr>
        <w:ind w:left="8170" w:hanging="360"/>
      </w:pPr>
      <w:rPr>
        <w:rFonts w:ascii="Courier New" w:hAnsi="Courier New" w:cs="Courier New" w:hint="default"/>
      </w:rPr>
    </w:lvl>
    <w:lvl w:ilvl="8" w:tplc="04090005">
      <w:start w:val="1"/>
      <w:numFmt w:val="bullet"/>
      <w:lvlText w:val=""/>
      <w:lvlJc w:val="left"/>
      <w:pPr>
        <w:ind w:left="8890" w:hanging="360"/>
      </w:pPr>
      <w:rPr>
        <w:rFonts w:ascii="Wingdings" w:hAnsi="Wingdings" w:cs="Wingdings" w:hint="default"/>
      </w:rPr>
    </w:lvl>
  </w:abstractNum>
  <w:abstractNum w:abstractNumId="17">
    <w:nsid w:val="71C558C7"/>
    <w:multiLevelType w:val="singleLevel"/>
    <w:tmpl w:val="AFFA8F58"/>
    <w:lvl w:ilvl="0">
      <w:start w:val="1"/>
      <w:numFmt w:val="bullet"/>
      <w:pStyle w:val="odrminus"/>
      <w:lvlText w:val="–"/>
      <w:lvlJc w:val="left"/>
      <w:pPr>
        <w:tabs>
          <w:tab w:val="num" w:pos="360"/>
        </w:tabs>
        <w:ind w:left="227" w:hanging="227"/>
      </w:pPr>
      <w:rPr>
        <w:rFonts w:ascii="Arial" w:hAnsi="Arial" w:cs="Arial" w:hint="default"/>
        <w:b/>
        <w:bCs/>
        <w:i w:val="0"/>
        <w:iCs w:val="0"/>
        <w:sz w:val="20"/>
        <w:szCs w:val="20"/>
      </w:rPr>
    </w:lvl>
  </w:abstractNum>
  <w:abstractNum w:abstractNumId="18">
    <w:nsid w:val="75593867"/>
    <w:multiLevelType w:val="hybridMultilevel"/>
    <w:tmpl w:val="16BC6E56"/>
    <w:lvl w:ilvl="0" w:tplc="0409000B">
      <w:start w:val="1"/>
      <w:numFmt w:val="bullet"/>
      <w:lvlText w:val=""/>
      <w:lvlJc w:val="left"/>
      <w:pPr>
        <w:ind w:left="3130" w:hanging="360"/>
      </w:pPr>
      <w:rPr>
        <w:rFonts w:ascii="Wingdings" w:hAnsi="Wingdings" w:cs="Wingdings" w:hint="default"/>
      </w:rPr>
    </w:lvl>
    <w:lvl w:ilvl="1" w:tplc="04090003">
      <w:start w:val="1"/>
      <w:numFmt w:val="bullet"/>
      <w:lvlText w:val="o"/>
      <w:lvlJc w:val="left"/>
      <w:pPr>
        <w:ind w:left="3850" w:hanging="360"/>
      </w:pPr>
      <w:rPr>
        <w:rFonts w:ascii="Courier New" w:hAnsi="Courier New" w:cs="Courier New" w:hint="default"/>
      </w:rPr>
    </w:lvl>
    <w:lvl w:ilvl="2" w:tplc="0409000B">
      <w:start w:val="1"/>
      <w:numFmt w:val="bullet"/>
      <w:lvlText w:val=""/>
      <w:lvlJc w:val="left"/>
      <w:pPr>
        <w:ind w:left="4570" w:hanging="360"/>
      </w:pPr>
      <w:rPr>
        <w:rFonts w:ascii="Wingdings" w:hAnsi="Wingdings" w:cs="Wingdings" w:hint="default"/>
      </w:rPr>
    </w:lvl>
    <w:lvl w:ilvl="3" w:tplc="04090001">
      <w:start w:val="1"/>
      <w:numFmt w:val="bullet"/>
      <w:lvlText w:val=""/>
      <w:lvlJc w:val="left"/>
      <w:pPr>
        <w:ind w:left="5290" w:hanging="360"/>
      </w:pPr>
      <w:rPr>
        <w:rFonts w:ascii="Symbol" w:hAnsi="Symbol" w:cs="Symbol" w:hint="default"/>
      </w:rPr>
    </w:lvl>
    <w:lvl w:ilvl="4" w:tplc="04090003">
      <w:start w:val="1"/>
      <w:numFmt w:val="bullet"/>
      <w:lvlText w:val="o"/>
      <w:lvlJc w:val="left"/>
      <w:pPr>
        <w:ind w:left="6010" w:hanging="360"/>
      </w:pPr>
      <w:rPr>
        <w:rFonts w:ascii="Courier New" w:hAnsi="Courier New" w:cs="Courier New" w:hint="default"/>
      </w:rPr>
    </w:lvl>
    <w:lvl w:ilvl="5" w:tplc="04090005">
      <w:start w:val="1"/>
      <w:numFmt w:val="bullet"/>
      <w:lvlText w:val=""/>
      <w:lvlJc w:val="left"/>
      <w:pPr>
        <w:ind w:left="6730" w:hanging="360"/>
      </w:pPr>
      <w:rPr>
        <w:rFonts w:ascii="Wingdings" w:hAnsi="Wingdings" w:cs="Wingdings" w:hint="default"/>
      </w:rPr>
    </w:lvl>
    <w:lvl w:ilvl="6" w:tplc="04090001">
      <w:start w:val="1"/>
      <w:numFmt w:val="bullet"/>
      <w:lvlText w:val=""/>
      <w:lvlJc w:val="left"/>
      <w:pPr>
        <w:ind w:left="7450" w:hanging="360"/>
      </w:pPr>
      <w:rPr>
        <w:rFonts w:ascii="Symbol" w:hAnsi="Symbol" w:cs="Symbol" w:hint="default"/>
      </w:rPr>
    </w:lvl>
    <w:lvl w:ilvl="7" w:tplc="04090003">
      <w:start w:val="1"/>
      <w:numFmt w:val="bullet"/>
      <w:lvlText w:val="o"/>
      <w:lvlJc w:val="left"/>
      <w:pPr>
        <w:ind w:left="8170" w:hanging="360"/>
      </w:pPr>
      <w:rPr>
        <w:rFonts w:ascii="Courier New" w:hAnsi="Courier New" w:cs="Courier New" w:hint="default"/>
      </w:rPr>
    </w:lvl>
    <w:lvl w:ilvl="8" w:tplc="04090005">
      <w:start w:val="1"/>
      <w:numFmt w:val="bullet"/>
      <w:lvlText w:val=""/>
      <w:lvlJc w:val="left"/>
      <w:pPr>
        <w:ind w:left="8890" w:hanging="360"/>
      </w:pPr>
      <w:rPr>
        <w:rFonts w:ascii="Wingdings" w:hAnsi="Wingdings" w:cs="Wingdings" w:hint="default"/>
      </w:rPr>
    </w:lvl>
  </w:abstractNum>
  <w:num w:numId="1">
    <w:abstractNumId w:val="10"/>
  </w:num>
  <w:num w:numId="2">
    <w:abstractNumId w:val="7"/>
  </w:num>
  <w:num w:numId="3">
    <w:abstractNumId w:val="17"/>
  </w:num>
  <w:num w:numId="4">
    <w:abstractNumId w:val="4"/>
  </w:num>
  <w:num w:numId="5">
    <w:abstractNumId w:val="9"/>
  </w:num>
  <w:num w:numId="6">
    <w:abstractNumId w:val="8"/>
  </w:num>
  <w:num w:numId="7">
    <w:abstractNumId w:val="13"/>
  </w:num>
  <w:num w:numId="8">
    <w:abstractNumId w:val="3"/>
  </w:num>
  <w:num w:numId="9">
    <w:abstractNumId w:val="5"/>
  </w:num>
  <w:num w:numId="10">
    <w:abstractNumId w:val="6"/>
  </w:num>
  <w:num w:numId="11">
    <w:abstractNumId w:val="16"/>
  </w:num>
  <w:num w:numId="12">
    <w:abstractNumId w:val="18"/>
  </w:num>
  <w:num w:numId="13">
    <w:abstractNumId w:val="12"/>
  </w:num>
  <w:num w:numId="14">
    <w:abstractNumId w:val="1"/>
  </w:num>
  <w:num w:numId="15">
    <w:abstractNumId w:val="11"/>
  </w:num>
  <w:num w:numId="16">
    <w:abstractNumId w:val="14"/>
  </w:num>
  <w:num w:numId="17">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embedSystemFonts/>
  <w:proofState w:spelling="clean"/>
  <w:defaultTabStop w:val="709"/>
  <w:hyphenationZone w:val="425"/>
  <w:doNotHyphenateCaps/>
  <w:noPunctuationKerning/>
  <w:characterSpacingControl w:val="doNotCompress"/>
  <w:doNotValidateAgainstSchema/>
  <w:doNotDemarcateInvalidXml/>
  <w:hdrShapeDefaults>
    <o:shapedefaults v:ext="edit" spidmax="17410"/>
    <o:shapelayout v:ext="edit">
      <o:idmap v:ext="edit" data="4"/>
    </o:shapelayout>
  </w:hdrShapeDefaults>
  <w:footnotePr>
    <w:footnote w:id="-1"/>
    <w:footnote w:id="0"/>
  </w:footnotePr>
  <w:endnotePr>
    <w:endnote w:id="-1"/>
    <w:endnote w:id="0"/>
  </w:endnotePr>
  <w:compat/>
  <w:rsids>
    <w:rsidRoot w:val="00583E06"/>
    <w:rsid w:val="00004C36"/>
    <w:rsid w:val="00005424"/>
    <w:rsid w:val="00005597"/>
    <w:rsid w:val="00013850"/>
    <w:rsid w:val="000203D7"/>
    <w:rsid w:val="000213F0"/>
    <w:rsid w:val="0002469C"/>
    <w:rsid w:val="00034483"/>
    <w:rsid w:val="00036179"/>
    <w:rsid w:val="000372BD"/>
    <w:rsid w:val="00046EFE"/>
    <w:rsid w:val="00056F19"/>
    <w:rsid w:val="00083259"/>
    <w:rsid w:val="000A15D9"/>
    <w:rsid w:val="000A4788"/>
    <w:rsid w:val="000B2A29"/>
    <w:rsid w:val="000C1614"/>
    <w:rsid w:val="000C5B83"/>
    <w:rsid w:val="000D2C8C"/>
    <w:rsid w:val="000D327E"/>
    <w:rsid w:val="000D7290"/>
    <w:rsid w:val="000F6E79"/>
    <w:rsid w:val="000F7BA8"/>
    <w:rsid w:val="001007DA"/>
    <w:rsid w:val="00101F78"/>
    <w:rsid w:val="00102012"/>
    <w:rsid w:val="001138CA"/>
    <w:rsid w:val="0012567E"/>
    <w:rsid w:val="00130D02"/>
    <w:rsid w:val="00134FD9"/>
    <w:rsid w:val="00143FC1"/>
    <w:rsid w:val="00146FD6"/>
    <w:rsid w:val="00172BBC"/>
    <w:rsid w:val="00177EAF"/>
    <w:rsid w:val="00193D7E"/>
    <w:rsid w:val="0019481F"/>
    <w:rsid w:val="001A396C"/>
    <w:rsid w:val="001A4D95"/>
    <w:rsid w:val="001A641F"/>
    <w:rsid w:val="001A68CC"/>
    <w:rsid w:val="001B59FC"/>
    <w:rsid w:val="001B77B5"/>
    <w:rsid w:val="001E4793"/>
    <w:rsid w:val="001E4CF6"/>
    <w:rsid w:val="001F0418"/>
    <w:rsid w:val="002027E8"/>
    <w:rsid w:val="00203E34"/>
    <w:rsid w:val="00212644"/>
    <w:rsid w:val="002131AE"/>
    <w:rsid w:val="00213EAB"/>
    <w:rsid w:val="00214B5A"/>
    <w:rsid w:val="002248DD"/>
    <w:rsid w:val="00233AA1"/>
    <w:rsid w:val="00234374"/>
    <w:rsid w:val="0023536E"/>
    <w:rsid w:val="00250E0C"/>
    <w:rsid w:val="00252F61"/>
    <w:rsid w:val="00264431"/>
    <w:rsid w:val="002722F1"/>
    <w:rsid w:val="002743F9"/>
    <w:rsid w:val="00276C65"/>
    <w:rsid w:val="00281C90"/>
    <w:rsid w:val="002847FB"/>
    <w:rsid w:val="00290F2C"/>
    <w:rsid w:val="002A50C0"/>
    <w:rsid w:val="002A7CEC"/>
    <w:rsid w:val="002B229C"/>
    <w:rsid w:val="002B33FA"/>
    <w:rsid w:val="002B7D96"/>
    <w:rsid w:val="002C18F5"/>
    <w:rsid w:val="002C3A04"/>
    <w:rsid w:val="002D2ADB"/>
    <w:rsid w:val="002F45C4"/>
    <w:rsid w:val="002F7A85"/>
    <w:rsid w:val="002F7E77"/>
    <w:rsid w:val="00300E78"/>
    <w:rsid w:val="003024D4"/>
    <w:rsid w:val="0031101D"/>
    <w:rsid w:val="00314F96"/>
    <w:rsid w:val="00316A10"/>
    <w:rsid w:val="003233EF"/>
    <w:rsid w:val="003277EE"/>
    <w:rsid w:val="00330741"/>
    <w:rsid w:val="00332F20"/>
    <w:rsid w:val="003915F6"/>
    <w:rsid w:val="003A695C"/>
    <w:rsid w:val="003B0C86"/>
    <w:rsid w:val="003B6F87"/>
    <w:rsid w:val="003C1228"/>
    <w:rsid w:val="003D3F7E"/>
    <w:rsid w:val="003D7066"/>
    <w:rsid w:val="003D7410"/>
    <w:rsid w:val="003E49C7"/>
    <w:rsid w:val="003F1D5E"/>
    <w:rsid w:val="003F74E3"/>
    <w:rsid w:val="00416822"/>
    <w:rsid w:val="0042068B"/>
    <w:rsid w:val="00427D99"/>
    <w:rsid w:val="00446FEC"/>
    <w:rsid w:val="00452363"/>
    <w:rsid w:val="004531AC"/>
    <w:rsid w:val="00455AE9"/>
    <w:rsid w:val="004560FD"/>
    <w:rsid w:val="00457C30"/>
    <w:rsid w:val="0046163E"/>
    <w:rsid w:val="0048025D"/>
    <w:rsid w:val="004811A8"/>
    <w:rsid w:val="00487A83"/>
    <w:rsid w:val="00490F7F"/>
    <w:rsid w:val="004A1E74"/>
    <w:rsid w:val="004A481E"/>
    <w:rsid w:val="004A6CFE"/>
    <w:rsid w:val="004A7A32"/>
    <w:rsid w:val="004B4AB2"/>
    <w:rsid w:val="004C001D"/>
    <w:rsid w:val="004C034E"/>
    <w:rsid w:val="004C0424"/>
    <w:rsid w:val="004C5577"/>
    <w:rsid w:val="004D1F0D"/>
    <w:rsid w:val="004D2109"/>
    <w:rsid w:val="004E04CE"/>
    <w:rsid w:val="004E5CD4"/>
    <w:rsid w:val="004F16CA"/>
    <w:rsid w:val="004F58B2"/>
    <w:rsid w:val="004F6421"/>
    <w:rsid w:val="005050A9"/>
    <w:rsid w:val="0050638A"/>
    <w:rsid w:val="0051417F"/>
    <w:rsid w:val="00524852"/>
    <w:rsid w:val="0053372C"/>
    <w:rsid w:val="00533FAD"/>
    <w:rsid w:val="00541E13"/>
    <w:rsid w:val="005453AA"/>
    <w:rsid w:val="005454F5"/>
    <w:rsid w:val="00576232"/>
    <w:rsid w:val="00583E06"/>
    <w:rsid w:val="005A291D"/>
    <w:rsid w:val="005B0982"/>
    <w:rsid w:val="005B1706"/>
    <w:rsid w:val="005C0D04"/>
    <w:rsid w:val="005C5DDF"/>
    <w:rsid w:val="005C7949"/>
    <w:rsid w:val="005C7F26"/>
    <w:rsid w:val="005D7ACE"/>
    <w:rsid w:val="005E6669"/>
    <w:rsid w:val="005E7093"/>
    <w:rsid w:val="005F1488"/>
    <w:rsid w:val="005F1894"/>
    <w:rsid w:val="006025E5"/>
    <w:rsid w:val="00606103"/>
    <w:rsid w:val="006124F8"/>
    <w:rsid w:val="00623355"/>
    <w:rsid w:val="00630E92"/>
    <w:rsid w:val="00637E68"/>
    <w:rsid w:val="006423C4"/>
    <w:rsid w:val="00647ABF"/>
    <w:rsid w:val="00647AFA"/>
    <w:rsid w:val="00660B07"/>
    <w:rsid w:val="00661A28"/>
    <w:rsid w:val="0066211A"/>
    <w:rsid w:val="0066536D"/>
    <w:rsid w:val="00666910"/>
    <w:rsid w:val="00666F96"/>
    <w:rsid w:val="0067062E"/>
    <w:rsid w:val="006729D8"/>
    <w:rsid w:val="00673475"/>
    <w:rsid w:val="006814D3"/>
    <w:rsid w:val="00686F56"/>
    <w:rsid w:val="0069738E"/>
    <w:rsid w:val="006A4C4C"/>
    <w:rsid w:val="006A511E"/>
    <w:rsid w:val="006A5BC4"/>
    <w:rsid w:val="006B59A4"/>
    <w:rsid w:val="006B7FC0"/>
    <w:rsid w:val="006C0E3B"/>
    <w:rsid w:val="006C323B"/>
    <w:rsid w:val="006C3B27"/>
    <w:rsid w:val="006D6B61"/>
    <w:rsid w:val="006F1458"/>
    <w:rsid w:val="006F41E6"/>
    <w:rsid w:val="0071648D"/>
    <w:rsid w:val="0071792B"/>
    <w:rsid w:val="00720DCE"/>
    <w:rsid w:val="007215AE"/>
    <w:rsid w:val="007219C8"/>
    <w:rsid w:val="007228BA"/>
    <w:rsid w:val="00725229"/>
    <w:rsid w:val="00740D76"/>
    <w:rsid w:val="00744DDE"/>
    <w:rsid w:val="00746007"/>
    <w:rsid w:val="00747086"/>
    <w:rsid w:val="00755928"/>
    <w:rsid w:val="007612AA"/>
    <w:rsid w:val="00770C9C"/>
    <w:rsid w:val="007818B1"/>
    <w:rsid w:val="0079193D"/>
    <w:rsid w:val="00793AD8"/>
    <w:rsid w:val="007A5854"/>
    <w:rsid w:val="007A76E1"/>
    <w:rsid w:val="007B49C0"/>
    <w:rsid w:val="007D1336"/>
    <w:rsid w:val="007D17B0"/>
    <w:rsid w:val="007D341E"/>
    <w:rsid w:val="007E1AFB"/>
    <w:rsid w:val="007E4662"/>
    <w:rsid w:val="007F0228"/>
    <w:rsid w:val="008007AC"/>
    <w:rsid w:val="00801731"/>
    <w:rsid w:val="0080457C"/>
    <w:rsid w:val="00811D27"/>
    <w:rsid w:val="008166B5"/>
    <w:rsid w:val="008168D2"/>
    <w:rsid w:val="00817ED4"/>
    <w:rsid w:val="0082000D"/>
    <w:rsid w:val="008263B0"/>
    <w:rsid w:val="00833ECF"/>
    <w:rsid w:val="00835853"/>
    <w:rsid w:val="00837538"/>
    <w:rsid w:val="008557F0"/>
    <w:rsid w:val="00856A6D"/>
    <w:rsid w:val="00864B58"/>
    <w:rsid w:val="0087422E"/>
    <w:rsid w:val="00881261"/>
    <w:rsid w:val="00887CA2"/>
    <w:rsid w:val="00892DAD"/>
    <w:rsid w:val="008A41AD"/>
    <w:rsid w:val="008B146A"/>
    <w:rsid w:val="008B451F"/>
    <w:rsid w:val="008D660C"/>
    <w:rsid w:val="008E37B1"/>
    <w:rsid w:val="008F2745"/>
    <w:rsid w:val="00907D94"/>
    <w:rsid w:val="00912420"/>
    <w:rsid w:val="00917893"/>
    <w:rsid w:val="00925ABD"/>
    <w:rsid w:val="00927340"/>
    <w:rsid w:val="00927AFE"/>
    <w:rsid w:val="0093048F"/>
    <w:rsid w:val="00932203"/>
    <w:rsid w:val="00936CFF"/>
    <w:rsid w:val="0094118E"/>
    <w:rsid w:val="00947A22"/>
    <w:rsid w:val="00947AB5"/>
    <w:rsid w:val="0095349A"/>
    <w:rsid w:val="00961368"/>
    <w:rsid w:val="00993C71"/>
    <w:rsid w:val="009A130A"/>
    <w:rsid w:val="009A76D9"/>
    <w:rsid w:val="009C5C18"/>
    <w:rsid w:val="009C6497"/>
    <w:rsid w:val="009E187E"/>
    <w:rsid w:val="009E3508"/>
    <w:rsid w:val="009F2718"/>
    <w:rsid w:val="009F2B79"/>
    <w:rsid w:val="009F4F52"/>
    <w:rsid w:val="009F5BA3"/>
    <w:rsid w:val="009F6801"/>
    <w:rsid w:val="00A10066"/>
    <w:rsid w:val="00A135E6"/>
    <w:rsid w:val="00A139B8"/>
    <w:rsid w:val="00A32205"/>
    <w:rsid w:val="00A433F0"/>
    <w:rsid w:val="00A43B9A"/>
    <w:rsid w:val="00A46E20"/>
    <w:rsid w:val="00A47C75"/>
    <w:rsid w:val="00A60D03"/>
    <w:rsid w:val="00A61067"/>
    <w:rsid w:val="00A64607"/>
    <w:rsid w:val="00A6751F"/>
    <w:rsid w:val="00A67EC5"/>
    <w:rsid w:val="00A71219"/>
    <w:rsid w:val="00A71832"/>
    <w:rsid w:val="00A924E0"/>
    <w:rsid w:val="00AA4BED"/>
    <w:rsid w:val="00AA51D0"/>
    <w:rsid w:val="00AA594A"/>
    <w:rsid w:val="00AC2B62"/>
    <w:rsid w:val="00AC4AD5"/>
    <w:rsid w:val="00AD0560"/>
    <w:rsid w:val="00AE0E57"/>
    <w:rsid w:val="00AE6853"/>
    <w:rsid w:val="00B010A6"/>
    <w:rsid w:val="00B03C71"/>
    <w:rsid w:val="00B04886"/>
    <w:rsid w:val="00B059F4"/>
    <w:rsid w:val="00B079B2"/>
    <w:rsid w:val="00B21B4E"/>
    <w:rsid w:val="00B25265"/>
    <w:rsid w:val="00B350B9"/>
    <w:rsid w:val="00B42A87"/>
    <w:rsid w:val="00B61064"/>
    <w:rsid w:val="00B63630"/>
    <w:rsid w:val="00B637D0"/>
    <w:rsid w:val="00B81C36"/>
    <w:rsid w:val="00B8565B"/>
    <w:rsid w:val="00B953D2"/>
    <w:rsid w:val="00B9680B"/>
    <w:rsid w:val="00BA14D9"/>
    <w:rsid w:val="00BA36B1"/>
    <w:rsid w:val="00BB2037"/>
    <w:rsid w:val="00BB2353"/>
    <w:rsid w:val="00BD1201"/>
    <w:rsid w:val="00BD24A6"/>
    <w:rsid w:val="00BD5D16"/>
    <w:rsid w:val="00BF0DBF"/>
    <w:rsid w:val="00BF0DE3"/>
    <w:rsid w:val="00BF37FE"/>
    <w:rsid w:val="00C00354"/>
    <w:rsid w:val="00C059FC"/>
    <w:rsid w:val="00C36C13"/>
    <w:rsid w:val="00C37C43"/>
    <w:rsid w:val="00C409FC"/>
    <w:rsid w:val="00C469E5"/>
    <w:rsid w:val="00C52B83"/>
    <w:rsid w:val="00C572F3"/>
    <w:rsid w:val="00C7378F"/>
    <w:rsid w:val="00C83159"/>
    <w:rsid w:val="00CA5D33"/>
    <w:rsid w:val="00CB023E"/>
    <w:rsid w:val="00CB7BAE"/>
    <w:rsid w:val="00CC0AFA"/>
    <w:rsid w:val="00CC78C2"/>
    <w:rsid w:val="00CD7969"/>
    <w:rsid w:val="00CE1BFD"/>
    <w:rsid w:val="00CF531C"/>
    <w:rsid w:val="00D14187"/>
    <w:rsid w:val="00D438A0"/>
    <w:rsid w:val="00D439B0"/>
    <w:rsid w:val="00D44F95"/>
    <w:rsid w:val="00D4545D"/>
    <w:rsid w:val="00D47414"/>
    <w:rsid w:val="00D549FC"/>
    <w:rsid w:val="00D54A96"/>
    <w:rsid w:val="00D5736D"/>
    <w:rsid w:val="00D62237"/>
    <w:rsid w:val="00D64CE4"/>
    <w:rsid w:val="00D7182D"/>
    <w:rsid w:val="00D93F64"/>
    <w:rsid w:val="00DA1675"/>
    <w:rsid w:val="00DA23B1"/>
    <w:rsid w:val="00DA62BD"/>
    <w:rsid w:val="00DB0049"/>
    <w:rsid w:val="00DB0DB0"/>
    <w:rsid w:val="00DB3144"/>
    <w:rsid w:val="00DB5AF0"/>
    <w:rsid w:val="00DC6FCA"/>
    <w:rsid w:val="00DD33CD"/>
    <w:rsid w:val="00DE1399"/>
    <w:rsid w:val="00DF0D58"/>
    <w:rsid w:val="00DF30E1"/>
    <w:rsid w:val="00DF5CCD"/>
    <w:rsid w:val="00DF6B77"/>
    <w:rsid w:val="00E04A58"/>
    <w:rsid w:val="00E11401"/>
    <w:rsid w:val="00E12677"/>
    <w:rsid w:val="00E1297C"/>
    <w:rsid w:val="00E12D47"/>
    <w:rsid w:val="00E25009"/>
    <w:rsid w:val="00E25D55"/>
    <w:rsid w:val="00E366BD"/>
    <w:rsid w:val="00E41B5F"/>
    <w:rsid w:val="00E45601"/>
    <w:rsid w:val="00E5038B"/>
    <w:rsid w:val="00E56671"/>
    <w:rsid w:val="00E6111E"/>
    <w:rsid w:val="00E627C5"/>
    <w:rsid w:val="00E67E64"/>
    <w:rsid w:val="00E81B68"/>
    <w:rsid w:val="00EA0FA2"/>
    <w:rsid w:val="00EA1EEE"/>
    <w:rsid w:val="00EB0344"/>
    <w:rsid w:val="00EB2B02"/>
    <w:rsid w:val="00EC34AD"/>
    <w:rsid w:val="00EC3EB6"/>
    <w:rsid w:val="00EE2694"/>
    <w:rsid w:val="00EE3434"/>
    <w:rsid w:val="00EE6821"/>
    <w:rsid w:val="00EF60C3"/>
    <w:rsid w:val="00F0457C"/>
    <w:rsid w:val="00F17A23"/>
    <w:rsid w:val="00F20FF2"/>
    <w:rsid w:val="00F24C07"/>
    <w:rsid w:val="00F36AC3"/>
    <w:rsid w:val="00F452EF"/>
    <w:rsid w:val="00F53A4D"/>
    <w:rsid w:val="00F559B8"/>
    <w:rsid w:val="00F60B34"/>
    <w:rsid w:val="00F62057"/>
    <w:rsid w:val="00F62DB2"/>
    <w:rsid w:val="00F648BC"/>
    <w:rsid w:val="00F757C9"/>
    <w:rsid w:val="00F77400"/>
    <w:rsid w:val="00F834D0"/>
    <w:rsid w:val="00F92D29"/>
    <w:rsid w:val="00F97B0C"/>
    <w:rsid w:val="00FA0614"/>
    <w:rsid w:val="00FB53E0"/>
    <w:rsid w:val="00FC1AAB"/>
    <w:rsid w:val="00FF14AD"/>
    <w:rsid w:val="00FF6567"/>
    <w:rsid w:val="00FF682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8263B0"/>
    <w:pPr>
      <w:spacing w:before="40"/>
      <w:ind w:firstLine="851"/>
    </w:pPr>
    <w:rPr>
      <w:rFonts w:ascii="Arial" w:hAnsi="Arial" w:cs="Arial"/>
    </w:rPr>
  </w:style>
  <w:style w:type="paragraph" w:styleId="Nadpis1">
    <w:name w:val="heading 1"/>
    <w:basedOn w:val="Normln"/>
    <w:next w:val="Nadpis2"/>
    <w:link w:val="Nadpis1Char"/>
    <w:uiPriority w:val="99"/>
    <w:qFormat/>
    <w:rsid w:val="008263B0"/>
    <w:pPr>
      <w:keepNext/>
      <w:spacing w:before="240" w:after="120"/>
      <w:ind w:firstLine="0"/>
      <w:jc w:val="center"/>
      <w:outlineLvl w:val="0"/>
    </w:pPr>
    <w:rPr>
      <w:b/>
      <w:bCs/>
      <w:i/>
      <w:iCs/>
      <w:kern w:val="28"/>
      <w:sz w:val="32"/>
      <w:szCs w:val="32"/>
    </w:rPr>
  </w:style>
  <w:style w:type="paragraph" w:styleId="Nadpis2">
    <w:name w:val="heading 2"/>
    <w:basedOn w:val="Normln"/>
    <w:next w:val="Zkladntext"/>
    <w:link w:val="Nadpis2Char"/>
    <w:uiPriority w:val="99"/>
    <w:qFormat/>
    <w:rsid w:val="008263B0"/>
    <w:pPr>
      <w:keepNext/>
      <w:spacing w:before="0" w:after="120"/>
      <w:ind w:firstLine="0"/>
      <w:jc w:val="center"/>
      <w:outlineLvl w:val="1"/>
    </w:pPr>
    <w:rPr>
      <w:b/>
      <w:bCs/>
      <w:i/>
      <w:iCs/>
      <w:kern w:val="28"/>
      <w:sz w:val="24"/>
      <w:szCs w:val="24"/>
    </w:rPr>
  </w:style>
  <w:style w:type="paragraph" w:styleId="Nadpis3">
    <w:name w:val="heading 3"/>
    <w:basedOn w:val="Nadpis2"/>
    <w:next w:val="Zkladntext"/>
    <w:link w:val="Nadpis3Char"/>
    <w:uiPriority w:val="99"/>
    <w:qFormat/>
    <w:rsid w:val="008263B0"/>
    <w:pPr>
      <w:tabs>
        <w:tab w:val="left" w:pos="567"/>
      </w:tabs>
      <w:spacing w:before="240" w:after="80"/>
      <w:jc w:val="left"/>
      <w:outlineLvl w:val="2"/>
    </w:pPr>
    <w:rPr>
      <w:sz w:val="22"/>
      <w:szCs w:val="22"/>
      <w:u w:val="single"/>
    </w:rPr>
  </w:style>
  <w:style w:type="paragraph" w:styleId="Nadpis4">
    <w:name w:val="heading 4"/>
    <w:basedOn w:val="Normln"/>
    <w:next w:val="Zkladntext"/>
    <w:link w:val="Nadpis4Char"/>
    <w:uiPriority w:val="99"/>
    <w:qFormat/>
    <w:rsid w:val="008263B0"/>
    <w:pPr>
      <w:keepNext/>
      <w:tabs>
        <w:tab w:val="left" w:pos="567"/>
      </w:tabs>
      <w:spacing w:before="200" w:after="80"/>
      <w:ind w:left="170" w:hanging="170"/>
      <w:outlineLvl w:val="3"/>
    </w:pPr>
    <w:rPr>
      <w:b/>
      <w:bCs/>
      <w:i/>
      <w:iCs/>
      <w:kern w:val="28"/>
    </w:rPr>
  </w:style>
  <w:style w:type="paragraph" w:styleId="Nadpis5">
    <w:name w:val="heading 5"/>
    <w:basedOn w:val="Normln"/>
    <w:next w:val="Zkladntext"/>
    <w:link w:val="Nadpis5Char"/>
    <w:uiPriority w:val="99"/>
    <w:qFormat/>
    <w:rsid w:val="008263B0"/>
    <w:pPr>
      <w:keepNext/>
      <w:spacing w:before="120" w:after="80"/>
      <w:outlineLvl w:val="4"/>
    </w:pPr>
    <w:rPr>
      <w:b/>
      <w:bCs/>
      <w:kern w:val="28"/>
    </w:rPr>
  </w:style>
  <w:style w:type="paragraph" w:styleId="Nadpis6">
    <w:name w:val="heading 6"/>
    <w:basedOn w:val="Normln"/>
    <w:next w:val="Zkladntext"/>
    <w:link w:val="Nadpis6Char"/>
    <w:uiPriority w:val="99"/>
    <w:qFormat/>
    <w:rsid w:val="008263B0"/>
    <w:pPr>
      <w:keepNext/>
      <w:spacing w:before="120" w:after="80"/>
      <w:outlineLvl w:val="5"/>
    </w:pPr>
    <w:rPr>
      <w:b/>
      <w:bCs/>
      <w:i/>
      <w:iCs/>
      <w:kern w:val="28"/>
    </w:rPr>
  </w:style>
  <w:style w:type="paragraph" w:styleId="Nadpis7">
    <w:name w:val="heading 7"/>
    <w:basedOn w:val="Normln"/>
    <w:next w:val="Zkladntext"/>
    <w:link w:val="Nadpis7Char"/>
    <w:uiPriority w:val="99"/>
    <w:qFormat/>
    <w:rsid w:val="008263B0"/>
    <w:pPr>
      <w:keepNext/>
      <w:spacing w:before="80" w:after="60"/>
      <w:outlineLvl w:val="6"/>
    </w:pPr>
    <w:rPr>
      <w:b/>
      <w:bCs/>
      <w:kern w:val="28"/>
    </w:rPr>
  </w:style>
  <w:style w:type="paragraph" w:styleId="Nadpis8">
    <w:name w:val="heading 8"/>
    <w:basedOn w:val="Normln"/>
    <w:next w:val="Zkladntext"/>
    <w:link w:val="Nadpis8Char"/>
    <w:uiPriority w:val="99"/>
    <w:qFormat/>
    <w:rsid w:val="008263B0"/>
    <w:pPr>
      <w:keepNext/>
      <w:spacing w:before="80" w:after="60"/>
      <w:outlineLvl w:val="7"/>
    </w:pPr>
    <w:rPr>
      <w:b/>
      <w:bCs/>
      <w:i/>
      <w:iCs/>
      <w:kern w:val="28"/>
    </w:rPr>
  </w:style>
  <w:style w:type="paragraph" w:styleId="Nadpis9">
    <w:name w:val="heading 9"/>
    <w:basedOn w:val="Normln"/>
    <w:next w:val="Zkladntext"/>
    <w:link w:val="Nadpis9Char"/>
    <w:uiPriority w:val="99"/>
    <w:qFormat/>
    <w:rsid w:val="008263B0"/>
    <w:pPr>
      <w:keepNext/>
      <w:spacing w:before="80" w:after="60"/>
      <w:outlineLvl w:val="8"/>
    </w:pPr>
    <w:rPr>
      <w:b/>
      <w:bCs/>
      <w:i/>
      <w:iCs/>
      <w:kern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34374"/>
    <w:rPr>
      <w:rFonts w:ascii="Cambria" w:hAnsi="Cambria" w:cs="Cambria"/>
      <w:b/>
      <w:bCs/>
      <w:kern w:val="32"/>
      <w:sz w:val="32"/>
      <w:szCs w:val="32"/>
    </w:rPr>
  </w:style>
  <w:style w:type="character" w:customStyle="1" w:styleId="Nadpis2Char">
    <w:name w:val="Nadpis 2 Char"/>
    <w:basedOn w:val="Standardnpsmoodstavce"/>
    <w:link w:val="Nadpis2"/>
    <w:uiPriority w:val="99"/>
    <w:semiHidden/>
    <w:locked/>
    <w:rsid w:val="00234374"/>
    <w:rPr>
      <w:rFonts w:ascii="Cambria" w:hAnsi="Cambria" w:cs="Cambria"/>
      <w:b/>
      <w:bCs/>
      <w:i/>
      <w:iCs/>
      <w:sz w:val="28"/>
      <w:szCs w:val="28"/>
    </w:rPr>
  </w:style>
  <w:style w:type="character" w:customStyle="1" w:styleId="Nadpis3Char">
    <w:name w:val="Nadpis 3 Char"/>
    <w:basedOn w:val="Standardnpsmoodstavce"/>
    <w:link w:val="Nadpis3"/>
    <w:uiPriority w:val="99"/>
    <w:semiHidden/>
    <w:locked/>
    <w:rsid w:val="00234374"/>
    <w:rPr>
      <w:rFonts w:ascii="Cambria" w:hAnsi="Cambria" w:cs="Cambria"/>
      <w:b/>
      <w:bCs/>
      <w:sz w:val="26"/>
      <w:szCs w:val="26"/>
    </w:rPr>
  </w:style>
  <w:style w:type="character" w:customStyle="1" w:styleId="Nadpis4Char">
    <w:name w:val="Nadpis 4 Char"/>
    <w:basedOn w:val="Standardnpsmoodstavce"/>
    <w:link w:val="Nadpis4"/>
    <w:uiPriority w:val="99"/>
    <w:semiHidden/>
    <w:locked/>
    <w:rsid w:val="00234374"/>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234374"/>
    <w:rPr>
      <w:rFonts w:ascii="Calibri" w:hAnsi="Calibri" w:cs="Calibri"/>
      <w:b/>
      <w:bCs/>
      <w:i/>
      <w:iCs/>
      <w:sz w:val="26"/>
      <w:szCs w:val="26"/>
    </w:rPr>
  </w:style>
  <w:style w:type="character" w:customStyle="1" w:styleId="Nadpis6Char">
    <w:name w:val="Nadpis 6 Char"/>
    <w:basedOn w:val="Standardnpsmoodstavce"/>
    <w:link w:val="Nadpis6"/>
    <w:uiPriority w:val="99"/>
    <w:semiHidden/>
    <w:locked/>
    <w:rsid w:val="00234374"/>
    <w:rPr>
      <w:rFonts w:ascii="Calibri" w:hAnsi="Calibri" w:cs="Calibri"/>
      <w:b/>
      <w:bCs/>
    </w:rPr>
  </w:style>
  <w:style w:type="character" w:customStyle="1" w:styleId="Nadpis7Char">
    <w:name w:val="Nadpis 7 Char"/>
    <w:basedOn w:val="Standardnpsmoodstavce"/>
    <w:link w:val="Nadpis7"/>
    <w:uiPriority w:val="99"/>
    <w:semiHidden/>
    <w:locked/>
    <w:rsid w:val="00234374"/>
    <w:rPr>
      <w:rFonts w:ascii="Calibri" w:hAnsi="Calibri" w:cs="Calibri"/>
      <w:sz w:val="24"/>
      <w:szCs w:val="24"/>
    </w:rPr>
  </w:style>
  <w:style w:type="character" w:customStyle="1" w:styleId="Nadpis8Char">
    <w:name w:val="Nadpis 8 Char"/>
    <w:basedOn w:val="Standardnpsmoodstavce"/>
    <w:link w:val="Nadpis8"/>
    <w:uiPriority w:val="99"/>
    <w:semiHidden/>
    <w:locked/>
    <w:rsid w:val="00234374"/>
    <w:rPr>
      <w:rFonts w:ascii="Calibri" w:hAnsi="Calibri" w:cs="Calibri"/>
      <w:i/>
      <w:iCs/>
      <w:sz w:val="24"/>
      <w:szCs w:val="24"/>
    </w:rPr>
  </w:style>
  <w:style w:type="character" w:customStyle="1" w:styleId="Nadpis9Char">
    <w:name w:val="Nadpis 9 Char"/>
    <w:basedOn w:val="Standardnpsmoodstavce"/>
    <w:link w:val="Nadpis9"/>
    <w:uiPriority w:val="99"/>
    <w:semiHidden/>
    <w:locked/>
    <w:rsid w:val="00234374"/>
    <w:rPr>
      <w:rFonts w:ascii="Cambria" w:hAnsi="Cambria" w:cs="Cambria"/>
    </w:rPr>
  </w:style>
  <w:style w:type="paragraph" w:styleId="Zkladntextodsazen">
    <w:name w:val="Body Text Indent"/>
    <w:basedOn w:val="Normln"/>
    <w:link w:val="ZkladntextodsazenChar"/>
    <w:uiPriority w:val="99"/>
    <w:rsid w:val="008263B0"/>
    <w:pPr>
      <w:spacing w:after="120"/>
      <w:ind w:left="283"/>
    </w:pPr>
  </w:style>
  <w:style w:type="character" w:customStyle="1" w:styleId="ZkladntextodsazenChar">
    <w:name w:val="Základní text odsazený Char"/>
    <w:basedOn w:val="Standardnpsmoodstavce"/>
    <w:link w:val="Zkladntextodsazen"/>
    <w:uiPriority w:val="99"/>
    <w:semiHidden/>
    <w:locked/>
    <w:rsid w:val="00234374"/>
    <w:rPr>
      <w:rFonts w:ascii="Arial" w:hAnsi="Arial" w:cs="Arial"/>
    </w:rPr>
  </w:style>
  <w:style w:type="paragraph" w:styleId="Zkladntext">
    <w:name w:val="Body Text"/>
    <w:basedOn w:val="Normln"/>
    <w:link w:val="ZkladntextChar"/>
    <w:uiPriority w:val="99"/>
    <w:rsid w:val="008263B0"/>
    <w:pPr>
      <w:tabs>
        <w:tab w:val="left" w:pos="964"/>
      </w:tabs>
      <w:spacing w:before="80"/>
      <w:ind w:firstLine="567"/>
      <w:jc w:val="both"/>
    </w:pPr>
  </w:style>
  <w:style w:type="character" w:customStyle="1" w:styleId="ZkladntextChar">
    <w:name w:val="Základní text Char"/>
    <w:basedOn w:val="Standardnpsmoodstavce"/>
    <w:link w:val="Zkladntext"/>
    <w:uiPriority w:val="99"/>
    <w:semiHidden/>
    <w:locked/>
    <w:rsid w:val="00234374"/>
    <w:rPr>
      <w:rFonts w:ascii="Arial" w:hAnsi="Arial" w:cs="Arial"/>
    </w:rPr>
  </w:style>
  <w:style w:type="paragraph" w:styleId="Zkladntext2">
    <w:name w:val="Body Text 2"/>
    <w:basedOn w:val="Normln"/>
    <w:link w:val="Zkladntext2Char"/>
    <w:uiPriority w:val="99"/>
    <w:rsid w:val="008263B0"/>
    <w:pPr>
      <w:spacing w:after="120" w:line="480" w:lineRule="auto"/>
    </w:pPr>
  </w:style>
  <w:style w:type="character" w:customStyle="1" w:styleId="Zkladntext2Char">
    <w:name w:val="Základní text 2 Char"/>
    <w:basedOn w:val="Standardnpsmoodstavce"/>
    <w:link w:val="Zkladntext2"/>
    <w:uiPriority w:val="99"/>
    <w:semiHidden/>
    <w:locked/>
    <w:rsid w:val="00234374"/>
    <w:rPr>
      <w:rFonts w:ascii="Arial" w:hAnsi="Arial" w:cs="Arial"/>
    </w:rPr>
  </w:style>
  <w:style w:type="paragraph" w:styleId="Zkladntextodsazen2">
    <w:name w:val="Body Text Indent 2"/>
    <w:basedOn w:val="Normln"/>
    <w:link w:val="Zkladntextodsazen2Char"/>
    <w:uiPriority w:val="99"/>
    <w:rsid w:val="008263B0"/>
    <w:pPr>
      <w:ind w:firstLine="708"/>
      <w:jc w:val="both"/>
    </w:pPr>
  </w:style>
  <w:style w:type="character" w:customStyle="1" w:styleId="Zkladntextodsazen2Char">
    <w:name w:val="Základní text odsazený 2 Char"/>
    <w:basedOn w:val="Standardnpsmoodstavce"/>
    <w:link w:val="Zkladntextodsazen2"/>
    <w:uiPriority w:val="99"/>
    <w:semiHidden/>
    <w:locked/>
    <w:rsid w:val="00234374"/>
    <w:rPr>
      <w:rFonts w:ascii="Arial" w:hAnsi="Arial" w:cs="Arial"/>
    </w:rPr>
  </w:style>
  <w:style w:type="character" w:styleId="Hypertextovodkaz">
    <w:name w:val="Hyperlink"/>
    <w:basedOn w:val="Standardnpsmoodstavce"/>
    <w:uiPriority w:val="99"/>
    <w:rsid w:val="008263B0"/>
    <w:rPr>
      <w:rFonts w:cs="Times New Roman"/>
      <w:color w:val="0000FF"/>
      <w:u w:val="single"/>
    </w:rPr>
  </w:style>
  <w:style w:type="paragraph" w:styleId="Zkladntextodsazen3">
    <w:name w:val="Body Text Indent 3"/>
    <w:basedOn w:val="Normln"/>
    <w:link w:val="Zkladntextodsazen3Char"/>
    <w:uiPriority w:val="99"/>
    <w:rsid w:val="008263B0"/>
    <w:pPr>
      <w:ind w:left="4248"/>
    </w:pPr>
    <w:rPr>
      <w:b/>
      <w:bCs/>
      <w:i/>
      <w:iCs/>
    </w:rPr>
  </w:style>
  <w:style w:type="character" w:customStyle="1" w:styleId="Zkladntextodsazen3Char">
    <w:name w:val="Základní text odsazený 3 Char"/>
    <w:basedOn w:val="Standardnpsmoodstavce"/>
    <w:link w:val="Zkladntextodsazen3"/>
    <w:uiPriority w:val="99"/>
    <w:semiHidden/>
    <w:locked/>
    <w:rsid w:val="00234374"/>
    <w:rPr>
      <w:rFonts w:ascii="Arial" w:hAnsi="Arial" w:cs="Arial"/>
      <w:sz w:val="16"/>
      <w:szCs w:val="16"/>
    </w:rPr>
  </w:style>
  <w:style w:type="paragraph" w:styleId="Zkladntext3">
    <w:name w:val="Body Text 3"/>
    <w:basedOn w:val="Normln"/>
    <w:link w:val="Zkladntext3Char"/>
    <w:uiPriority w:val="99"/>
    <w:rsid w:val="008263B0"/>
    <w:pPr>
      <w:jc w:val="both"/>
    </w:pPr>
  </w:style>
  <w:style w:type="character" w:customStyle="1" w:styleId="Zkladntext3Char">
    <w:name w:val="Základní text 3 Char"/>
    <w:basedOn w:val="Standardnpsmoodstavce"/>
    <w:link w:val="Zkladntext3"/>
    <w:uiPriority w:val="99"/>
    <w:semiHidden/>
    <w:locked/>
    <w:rsid w:val="00234374"/>
    <w:rPr>
      <w:rFonts w:ascii="Arial" w:hAnsi="Arial" w:cs="Arial"/>
      <w:sz w:val="16"/>
      <w:szCs w:val="16"/>
    </w:rPr>
  </w:style>
  <w:style w:type="paragraph" w:styleId="Nzev">
    <w:name w:val="Title"/>
    <w:basedOn w:val="Normln"/>
    <w:link w:val="NzevChar"/>
    <w:uiPriority w:val="99"/>
    <w:qFormat/>
    <w:rsid w:val="008263B0"/>
    <w:pPr>
      <w:keepNext/>
      <w:keepLines/>
      <w:ind w:firstLine="0"/>
      <w:jc w:val="center"/>
    </w:pPr>
    <w:rPr>
      <w:b/>
      <w:bCs/>
      <w:kern w:val="28"/>
      <w:sz w:val="32"/>
      <w:szCs w:val="32"/>
    </w:rPr>
  </w:style>
  <w:style w:type="character" w:customStyle="1" w:styleId="NzevChar">
    <w:name w:val="Název Char"/>
    <w:basedOn w:val="Standardnpsmoodstavce"/>
    <w:link w:val="Nzev"/>
    <w:uiPriority w:val="99"/>
    <w:locked/>
    <w:rsid w:val="00234374"/>
    <w:rPr>
      <w:rFonts w:ascii="Cambria" w:hAnsi="Cambria" w:cs="Cambria"/>
      <w:b/>
      <w:bCs/>
      <w:kern w:val="28"/>
      <w:sz w:val="32"/>
      <w:szCs w:val="32"/>
    </w:rPr>
  </w:style>
  <w:style w:type="paragraph" w:customStyle="1" w:styleId="adresa">
    <w:name w:val="adresa"/>
    <w:uiPriority w:val="99"/>
    <w:rsid w:val="008263B0"/>
    <w:pPr>
      <w:tabs>
        <w:tab w:val="left" w:pos="5103"/>
        <w:tab w:val="left" w:pos="5387"/>
        <w:tab w:val="left" w:pos="5670"/>
        <w:tab w:val="left" w:pos="5954"/>
        <w:tab w:val="left" w:pos="6237"/>
        <w:tab w:val="left" w:pos="6521"/>
        <w:tab w:val="left" w:pos="6804"/>
      </w:tabs>
      <w:spacing w:after="40"/>
      <w:ind w:left="5387"/>
    </w:pPr>
    <w:rPr>
      <w:rFonts w:ascii="Arial" w:hAnsi="Arial" w:cs="Arial"/>
      <w:color w:val="000000"/>
    </w:rPr>
  </w:style>
  <w:style w:type="paragraph" w:customStyle="1" w:styleId="ra">
    <w:name w:val="čára"/>
    <w:basedOn w:val="Normln"/>
    <w:uiPriority w:val="99"/>
    <w:rsid w:val="008263B0"/>
    <w:pPr>
      <w:spacing w:line="120" w:lineRule="exact"/>
    </w:pPr>
  </w:style>
  <w:style w:type="paragraph" w:customStyle="1" w:styleId="st1">
    <w:name w:val="Část 1"/>
    <w:basedOn w:val="Normln"/>
    <w:next w:val="Normln"/>
    <w:uiPriority w:val="99"/>
    <w:rsid w:val="008263B0"/>
    <w:pPr>
      <w:keepNext/>
      <w:spacing w:before="600"/>
      <w:ind w:firstLine="0"/>
      <w:jc w:val="center"/>
    </w:pPr>
    <w:rPr>
      <w:b/>
      <w:bCs/>
      <w:caps/>
      <w:spacing w:val="40"/>
      <w:sz w:val="24"/>
      <w:szCs w:val="24"/>
    </w:rPr>
  </w:style>
  <w:style w:type="paragraph" w:customStyle="1" w:styleId="st2">
    <w:name w:val="Část 2"/>
    <w:basedOn w:val="Normln"/>
    <w:next w:val="Normln"/>
    <w:uiPriority w:val="99"/>
    <w:rsid w:val="008263B0"/>
    <w:pPr>
      <w:keepNext/>
      <w:spacing w:before="120"/>
      <w:ind w:firstLine="0"/>
      <w:jc w:val="center"/>
    </w:pPr>
    <w:rPr>
      <w:b/>
      <w:bCs/>
      <w:caps/>
      <w:spacing w:val="-2"/>
      <w:sz w:val="24"/>
      <w:szCs w:val="24"/>
    </w:rPr>
  </w:style>
  <w:style w:type="paragraph" w:customStyle="1" w:styleId="sloodsazen">
    <w:name w:val="Číslo odsazené"/>
    <w:basedOn w:val="Zkladntext"/>
    <w:uiPriority w:val="99"/>
    <w:rsid w:val="008263B0"/>
    <w:pPr>
      <w:numPr>
        <w:numId w:val="1"/>
      </w:numPr>
      <w:tabs>
        <w:tab w:val="clear" w:pos="425"/>
        <w:tab w:val="num" w:pos="397"/>
      </w:tabs>
      <w:spacing w:before="40"/>
      <w:ind w:left="397" w:hanging="397"/>
      <w:outlineLvl w:val="8"/>
    </w:pPr>
  </w:style>
  <w:style w:type="character" w:styleId="slostrnky">
    <w:name w:val="page number"/>
    <w:basedOn w:val="Standardnpsmoodstavce"/>
    <w:uiPriority w:val="99"/>
    <w:rsid w:val="008263B0"/>
    <w:rPr>
      <w:rFonts w:cs="Times New Roman"/>
      <w:b/>
      <w:bCs/>
    </w:rPr>
  </w:style>
  <w:style w:type="paragraph" w:customStyle="1" w:styleId="lnekI">
    <w:name w:val="článek I"/>
    <w:next w:val="Normln"/>
    <w:uiPriority w:val="99"/>
    <w:rsid w:val="008263B0"/>
    <w:pPr>
      <w:keepNext/>
      <w:spacing w:before="240"/>
      <w:jc w:val="center"/>
    </w:pPr>
    <w:rPr>
      <w:rFonts w:ascii="Arial" w:hAnsi="Arial" w:cs="Arial"/>
      <w:color w:val="000000"/>
    </w:rPr>
  </w:style>
  <w:style w:type="paragraph" w:customStyle="1" w:styleId="lnekII">
    <w:name w:val="článek II"/>
    <w:basedOn w:val="Zkladntext"/>
    <w:next w:val="Zkladntext"/>
    <w:uiPriority w:val="99"/>
    <w:rsid w:val="008263B0"/>
    <w:pPr>
      <w:keepNext/>
      <w:spacing w:after="80"/>
      <w:ind w:firstLine="0"/>
      <w:jc w:val="center"/>
    </w:pPr>
    <w:rPr>
      <w:b/>
      <w:bCs/>
    </w:rPr>
  </w:style>
  <w:style w:type="paragraph" w:customStyle="1" w:styleId="lnekIII">
    <w:name w:val="článek III"/>
    <w:basedOn w:val="lnekI"/>
    <w:uiPriority w:val="99"/>
    <w:rsid w:val="008263B0"/>
    <w:pPr>
      <w:spacing w:before="360"/>
    </w:pPr>
  </w:style>
  <w:style w:type="paragraph" w:customStyle="1" w:styleId="lnekIV">
    <w:name w:val="článek IV"/>
    <w:basedOn w:val="lnekII"/>
    <w:next w:val="Normln"/>
    <w:uiPriority w:val="99"/>
    <w:rsid w:val="008263B0"/>
    <w:pPr>
      <w:spacing w:before="360" w:after="0"/>
    </w:pPr>
    <w:rPr>
      <w:spacing w:val="20"/>
    </w:rPr>
  </w:style>
  <w:style w:type="paragraph" w:customStyle="1" w:styleId="datum">
    <w:name w:val="datum"/>
    <w:basedOn w:val="Normln"/>
    <w:uiPriority w:val="99"/>
    <w:rsid w:val="008263B0"/>
    <w:pPr>
      <w:ind w:right="284"/>
      <w:jc w:val="right"/>
    </w:pPr>
  </w:style>
  <w:style w:type="paragraph" w:styleId="Datum0">
    <w:name w:val="Date"/>
    <w:basedOn w:val="Normln"/>
    <w:next w:val="Normln"/>
    <w:link w:val="DatumChar"/>
    <w:uiPriority w:val="99"/>
    <w:rsid w:val="008263B0"/>
    <w:pPr>
      <w:ind w:right="284"/>
      <w:jc w:val="right"/>
    </w:pPr>
  </w:style>
  <w:style w:type="character" w:customStyle="1" w:styleId="DatumChar">
    <w:name w:val="Datum Char"/>
    <w:basedOn w:val="Standardnpsmoodstavce"/>
    <w:link w:val="Datum0"/>
    <w:uiPriority w:val="99"/>
    <w:semiHidden/>
    <w:locked/>
    <w:rsid w:val="00234374"/>
    <w:rPr>
      <w:rFonts w:ascii="Arial" w:hAnsi="Arial" w:cs="Arial"/>
    </w:rPr>
  </w:style>
  <w:style w:type="paragraph" w:customStyle="1" w:styleId="Dl1">
    <w:name w:val="Díl 1"/>
    <w:basedOn w:val="Normln"/>
    <w:uiPriority w:val="99"/>
    <w:rsid w:val="008263B0"/>
    <w:pPr>
      <w:keepNext/>
      <w:spacing w:before="480"/>
      <w:ind w:firstLine="0"/>
      <w:jc w:val="center"/>
    </w:pPr>
    <w:rPr>
      <w:i/>
      <w:iCs/>
      <w:caps/>
    </w:rPr>
  </w:style>
  <w:style w:type="paragraph" w:customStyle="1" w:styleId="Dl2">
    <w:name w:val="Díl 2"/>
    <w:basedOn w:val="Dl1"/>
    <w:uiPriority w:val="99"/>
    <w:rsid w:val="008263B0"/>
    <w:pPr>
      <w:spacing w:before="80"/>
    </w:pPr>
    <w:rPr>
      <w:caps w:val="0"/>
    </w:rPr>
  </w:style>
  <w:style w:type="paragraph" w:customStyle="1" w:styleId="Hlava">
    <w:name w:val="Hlava"/>
    <w:basedOn w:val="Normln"/>
    <w:uiPriority w:val="99"/>
    <w:rsid w:val="008263B0"/>
    <w:pPr>
      <w:keepNext/>
      <w:spacing w:before="480"/>
      <w:ind w:firstLine="0"/>
      <w:jc w:val="center"/>
    </w:pPr>
    <w:rPr>
      <w:caps/>
      <w:spacing w:val="40"/>
    </w:rPr>
  </w:style>
  <w:style w:type="paragraph" w:customStyle="1" w:styleId="Hlava1">
    <w:name w:val="Hlava 1"/>
    <w:basedOn w:val="Normln"/>
    <w:uiPriority w:val="99"/>
    <w:rsid w:val="008263B0"/>
    <w:pPr>
      <w:keepNext/>
      <w:spacing w:before="480"/>
      <w:ind w:firstLine="0"/>
      <w:jc w:val="center"/>
    </w:pPr>
    <w:rPr>
      <w:caps/>
      <w:spacing w:val="40"/>
    </w:rPr>
  </w:style>
  <w:style w:type="paragraph" w:customStyle="1" w:styleId="Hlava2">
    <w:name w:val="Hlava 2"/>
    <w:basedOn w:val="Hlava"/>
    <w:uiPriority w:val="99"/>
    <w:rsid w:val="008263B0"/>
    <w:pPr>
      <w:spacing w:before="120"/>
    </w:pPr>
    <w:rPr>
      <w:spacing w:val="0"/>
    </w:rPr>
  </w:style>
  <w:style w:type="paragraph" w:customStyle="1" w:styleId="malnadpisek">
    <w:name w:val="malý nadpisek"/>
    <w:uiPriority w:val="99"/>
    <w:rsid w:val="008263B0"/>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s>
      <w:spacing w:before="240" w:after="120"/>
      <w:ind w:left="964"/>
    </w:pPr>
    <w:rPr>
      <w:rFonts w:ascii="Arial" w:hAnsi="Arial" w:cs="Arial"/>
      <w:b/>
      <w:bCs/>
      <w:color w:val="000000"/>
    </w:rPr>
  </w:style>
  <w:style w:type="paragraph" w:customStyle="1" w:styleId="malnadpis">
    <w:name w:val="malý nadpis"/>
    <w:basedOn w:val="malnadpisek"/>
    <w:next w:val="Zkladntext"/>
    <w:uiPriority w:val="99"/>
    <w:rsid w:val="008263B0"/>
    <w:pPr>
      <w:spacing w:before="360" w:after="0"/>
    </w:pPr>
    <w:rPr>
      <w:i/>
      <w:iCs/>
      <w:sz w:val="24"/>
      <w:szCs w:val="24"/>
    </w:rPr>
  </w:style>
  <w:style w:type="paragraph" w:customStyle="1" w:styleId="malnadpis2">
    <w:name w:val="malý nadpis 2"/>
    <w:basedOn w:val="malnadpis"/>
    <w:uiPriority w:val="99"/>
    <w:rsid w:val="008263B0"/>
    <w:pPr>
      <w:ind w:left="0" w:firstLine="964"/>
    </w:pPr>
  </w:style>
  <w:style w:type="paragraph" w:customStyle="1" w:styleId="Obrzek">
    <w:name w:val="Obrázek"/>
    <w:basedOn w:val="Zkladntext"/>
    <w:uiPriority w:val="99"/>
    <w:rsid w:val="008263B0"/>
    <w:pPr>
      <w:widowControl w:val="0"/>
      <w:spacing w:before="0"/>
      <w:ind w:left="964" w:firstLine="0"/>
    </w:pPr>
  </w:style>
  <w:style w:type="paragraph" w:customStyle="1" w:styleId="Oddl1">
    <w:name w:val="Oddíl 1"/>
    <w:basedOn w:val="Dl1"/>
    <w:uiPriority w:val="99"/>
    <w:rsid w:val="008263B0"/>
    <w:rPr>
      <w:caps w:val="0"/>
      <w:spacing w:val="12"/>
    </w:rPr>
  </w:style>
  <w:style w:type="paragraph" w:customStyle="1" w:styleId="StylOddl1provnnad18b">
    <w:name w:val="Styl Oddíl 1 + párování nad 18 b."/>
    <w:basedOn w:val="Oddl1"/>
    <w:uiPriority w:val="99"/>
    <w:rsid w:val="008263B0"/>
    <w:pPr>
      <w:spacing w:before="360"/>
    </w:pPr>
    <w:rPr>
      <w:kern w:val="36"/>
    </w:rPr>
  </w:style>
  <w:style w:type="paragraph" w:customStyle="1" w:styleId="Oddl2">
    <w:name w:val="Oddíl 2"/>
    <w:basedOn w:val="StylOddl1provnnad18b"/>
    <w:uiPriority w:val="99"/>
    <w:rsid w:val="008263B0"/>
    <w:pPr>
      <w:spacing w:before="80"/>
    </w:pPr>
    <w:rPr>
      <w:spacing w:val="0"/>
    </w:rPr>
  </w:style>
  <w:style w:type="paragraph" w:customStyle="1" w:styleId="odpov">
    <w:name w:val="odpověď"/>
    <w:uiPriority w:val="99"/>
    <w:rsid w:val="008263B0"/>
    <w:pPr>
      <w:numPr>
        <w:numId w:val="2"/>
      </w:numPr>
      <w:tabs>
        <w:tab w:val="clear" w:pos="360"/>
        <w:tab w:val="num" w:pos="397"/>
        <w:tab w:val="left" w:pos="680"/>
        <w:tab w:val="right" w:leader="dot" w:pos="8505"/>
      </w:tabs>
      <w:ind w:left="397" w:right="851" w:hanging="397"/>
    </w:pPr>
    <w:rPr>
      <w:rFonts w:ascii="Arial" w:hAnsi="Arial" w:cs="Arial"/>
      <w:color w:val="000000"/>
    </w:rPr>
  </w:style>
  <w:style w:type="paragraph" w:customStyle="1" w:styleId="odrslo">
    <w:name w:val="odr. číslo"/>
    <w:basedOn w:val="Normln"/>
    <w:uiPriority w:val="99"/>
    <w:rsid w:val="008263B0"/>
    <w:pPr>
      <w:spacing w:before="0"/>
      <w:ind w:left="284" w:hanging="284"/>
      <w:jc w:val="both"/>
    </w:pPr>
  </w:style>
  <w:style w:type="paragraph" w:customStyle="1" w:styleId="odrminus">
    <w:name w:val="odr. minus"/>
    <w:basedOn w:val="Normln"/>
    <w:uiPriority w:val="99"/>
    <w:rsid w:val="008263B0"/>
    <w:pPr>
      <w:numPr>
        <w:numId w:val="3"/>
      </w:numPr>
      <w:spacing w:before="20"/>
      <w:ind w:left="0" w:firstLine="0"/>
      <w:jc w:val="both"/>
    </w:pPr>
    <w:rPr>
      <w:color w:val="000000"/>
    </w:rPr>
  </w:style>
  <w:style w:type="paragraph" w:customStyle="1" w:styleId="Odrka1">
    <w:name w:val="Odrážka 1"/>
    <w:basedOn w:val="Normln"/>
    <w:uiPriority w:val="99"/>
    <w:rsid w:val="008263B0"/>
    <w:pPr>
      <w:numPr>
        <w:numId w:val="4"/>
      </w:numPr>
      <w:tabs>
        <w:tab w:val="clear" w:pos="720"/>
        <w:tab w:val="num" w:pos="360"/>
        <w:tab w:val="left" w:pos="397"/>
        <w:tab w:val="left" w:pos="6067"/>
      </w:tabs>
      <w:ind w:left="0" w:firstLine="0"/>
      <w:jc w:val="both"/>
    </w:pPr>
  </w:style>
  <w:style w:type="paragraph" w:customStyle="1" w:styleId="odstodr">
    <w:name w:val="odst. odr."/>
    <w:uiPriority w:val="99"/>
    <w:rsid w:val="008263B0"/>
    <w:pPr>
      <w:ind w:left="283" w:hanging="283"/>
      <w:jc w:val="both"/>
    </w:pPr>
    <w:rPr>
      <w:rFonts w:ascii="Univers" w:hAnsi="Univers" w:cs="Univers"/>
      <w:color w:val="000000"/>
    </w:rPr>
  </w:style>
  <w:style w:type="paragraph" w:customStyle="1" w:styleId="odstavec1">
    <w:name w:val="odstavec 1"/>
    <w:uiPriority w:val="99"/>
    <w:rsid w:val="008263B0"/>
    <w:pPr>
      <w:tabs>
        <w:tab w:val="left" w:pos="851"/>
        <w:tab w:val="decimal" w:pos="8789"/>
      </w:tabs>
      <w:spacing w:before="80"/>
      <w:ind w:firstLine="567"/>
      <w:jc w:val="both"/>
    </w:pPr>
    <w:rPr>
      <w:rFonts w:ascii="Arial" w:hAnsi="Arial" w:cs="Arial"/>
      <w:color w:val="000000"/>
    </w:rPr>
  </w:style>
  <w:style w:type="paragraph" w:customStyle="1" w:styleId="odstavec11">
    <w:name w:val="odstavec 11"/>
    <w:uiPriority w:val="99"/>
    <w:rsid w:val="008263B0"/>
    <w:pPr>
      <w:tabs>
        <w:tab w:val="left" w:pos="851"/>
        <w:tab w:val="left" w:pos="964"/>
      </w:tabs>
      <w:spacing w:before="80"/>
      <w:ind w:firstLine="454"/>
      <w:jc w:val="both"/>
    </w:pPr>
    <w:rPr>
      <w:rFonts w:ascii="Arial" w:hAnsi="Arial" w:cs="Arial"/>
      <w:color w:val="000000"/>
    </w:rPr>
  </w:style>
  <w:style w:type="paragraph" w:customStyle="1" w:styleId="odstavec111">
    <w:name w:val="odstavec 111"/>
    <w:basedOn w:val="odstavec11"/>
    <w:uiPriority w:val="99"/>
    <w:rsid w:val="008263B0"/>
    <w:pPr>
      <w:ind w:firstLine="340"/>
    </w:pPr>
  </w:style>
  <w:style w:type="paragraph" w:customStyle="1" w:styleId="odstaveca">
    <w:name w:val="odstavec a"/>
    <w:basedOn w:val="Zkladntext"/>
    <w:uiPriority w:val="99"/>
    <w:rsid w:val="008263B0"/>
    <w:pPr>
      <w:keepLines/>
      <w:tabs>
        <w:tab w:val="clear" w:pos="964"/>
      </w:tabs>
      <w:spacing w:before="40"/>
      <w:ind w:left="284" w:hanging="284"/>
    </w:pPr>
  </w:style>
  <w:style w:type="paragraph" w:customStyle="1" w:styleId="odstavec-a">
    <w:name w:val="odstavec -a"/>
    <w:basedOn w:val="odstaveca"/>
    <w:uiPriority w:val="99"/>
    <w:rsid w:val="008263B0"/>
    <w:pPr>
      <w:ind w:hanging="397"/>
    </w:pPr>
  </w:style>
  <w:style w:type="paragraph" w:customStyle="1" w:styleId="odstavecab">
    <w:name w:val="odstavec ab"/>
    <w:uiPriority w:val="99"/>
    <w:rsid w:val="008263B0"/>
    <w:pPr>
      <w:spacing w:before="20"/>
      <w:ind w:left="851" w:hanging="567"/>
      <w:jc w:val="both"/>
    </w:pPr>
    <w:rPr>
      <w:rFonts w:ascii="Arial" w:hAnsi="Arial" w:cs="Arial"/>
      <w:color w:val="000000"/>
    </w:rPr>
  </w:style>
  <w:style w:type="paragraph" w:customStyle="1" w:styleId="odstavecap">
    <w:name w:val="odstavec ap"/>
    <w:basedOn w:val="odstaveca"/>
    <w:uiPriority w:val="99"/>
    <w:rsid w:val="008263B0"/>
    <w:pPr>
      <w:spacing w:before="120"/>
      <w:ind w:left="0" w:firstLine="0"/>
    </w:pPr>
    <w:rPr>
      <w:u w:val="single"/>
    </w:rPr>
  </w:style>
  <w:style w:type="paragraph" w:customStyle="1" w:styleId="odstavecb">
    <w:name w:val="odstavec b"/>
    <w:basedOn w:val="odstaveca"/>
    <w:uiPriority w:val="99"/>
    <w:rsid w:val="008263B0"/>
    <w:pPr>
      <w:spacing w:before="0"/>
      <w:ind w:left="568"/>
    </w:pPr>
  </w:style>
  <w:style w:type="paragraph" w:customStyle="1" w:styleId="odstavecc">
    <w:name w:val="odstavec c"/>
    <w:basedOn w:val="Zkladntext"/>
    <w:uiPriority w:val="99"/>
    <w:rsid w:val="008263B0"/>
    <w:pPr>
      <w:tabs>
        <w:tab w:val="clear" w:pos="964"/>
      </w:tabs>
      <w:spacing w:before="0"/>
      <w:ind w:left="851" w:hanging="284"/>
    </w:pPr>
  </w:style>
  <w:style w:type="paragraph" w:customStyle="1" w:styleId="odstavecodr">
    <w:name w:val="odstavec odr."/>
    <w:uiPriority w:val="99"/>
    <w:rsid w:val="008263B0"/>
    <w:pPr>
      <w:tabs>
        <w:tab w:val="left" w:pos="567"/>
        <w:tab w:val="left" w:pos="5954"/>
        <w:tab w:val="decimal" w:pos="8222"/>
      </w:tabs>
      <w:ind w:left="284" w:hanging="284"/>
      <w:jc w:val="both"/>
    </w:pPr>
    <w:rPr>
      <w:rFonts w:ascii="Arial" w:hAnsi="Arial" w:cs="Arial"/>
      <w:color w:val="000000"/>
    </w:rPr>
  </w:style>
  <w:style w:type="paragraph" w:customStyle="1" w:styleId="odstavecp">
    <w:name w:val="odstavec p"/>
    <w:basedOn w:val="odstaveca"/>
    <w:uiPriority w:val="99"/>
    <w:rsid w:val="008263B0"/>
    <w:pPr>
      <w:spacing w:before="0"/>
      <w:ind w:left="0" w:firstLine="0"/>
    </w:pPr>
  </w:style>
  <w:style w:type="paragraph" w:customStyle="1" w:styleId="odstavecpododr">
    <w:name w:val="odstavec pododr."/>
    <w:basedOn w:val="Normln"/>
    <w:uiPriority w:val="99"/>
    <w:rsid w:val="008263B0"/>
    <w:pPr>
      <w:ind w:left="936" w:hanging="227"/>
      <w:jc w:val="both"/>
    </w:pPr>
    <w:rPr>
      <w:color w:val="000000"/>
    </w:rPr>
  </w:style>
  <w:style w:type="paragraph" w:customStyle="1" w:styleId="otzka2">
    <w:name w:val="otázka 2"/>
    <w:uiPriority w:val="99"/>
    <w:rsid w:val="008263B0"/>
    <w:pPr>
      <w:tabs>
        <w:tab w:val="left" w:pos="284"/>
      </w:tabs>
      <w:spacing w:before="120" w:after="40"/>
      <w:ind w:left="284" w:hanging="397"/>
      <w:jc w:val="both"/>
    </w:pPr>
    <w:rPr>
      <w:rFonts w:ascii="Arial" w:hAnsi="Arial" w:cs="Arial"/>
      <w:b/>
      <w:bCs/>
      <w:color w:val="000000"/>
    </w:rPr>
  </w:style>
  <w:style w:type="paragraph" w:customStyle="1" w:styleId="otzka1">
    <w:name w:val="otázka 1"/>
    <w:basedOn w:val="otzka2"/>
    <w:uiPriority w:val="99"/>
    <w:rsid w:val="008263B0"/>
    <w:pPr>
      <w:keepNext/>
      <w:ind w:hanging="284"/>
    </w:pPr>
  </w:style>
  <w:style w:type="paragraph" w:customStyle="1" w:styleId="Paragraf">
    <w:name w:val="Paragraf"/>
    <w:basedOn w:val="Normln"/>
    <w:next w:val="lnekII"/>
    <w:uiPriority w:val="99"/>
    <w:rsid w:val="008263B0"/>
    <w:pPr>
      <w:keepNext/>
      <w:spacing w:before="360"/>
      <w:ind w:firstLine="0"/>
      <w:jc w:val="center"/>
    </w:pPr>
  </w:style>
  <w:style w:type="paragraph" w:customStyle="1" w:styleId="Paragraf1">
    <w:name w:val="Paragraf 1"/>
    <w:basedOn w:val="Normln"/>
    <w:next w:val="lnekII"/>
    <w:uiPriority w:val="99"/>
    <w:rsid w:val="008263B0"/>
    <w:pPr>
      <w:keepNext/>
      <w:spacing w:before="360"/>
      <w:ind w:firstLine="0"/>
      <w:jc w:val="center"/>
    </w:pPr>
  </w:style>
  <w:style w:type="paragraph" w:customStyle="1" w:styleId="Paragraf2">
    <w:name w:val="Paragraf 2"/>
    <w:basedOn w:val="Paragraf1"/>
    <w:next w:val="lnekII"/>
    <w:uiPriority w:val="99"/>
    <w:rsid w:val="008263B0"/>
    <w:pPr>
      <w:spacing w:before="240"/>
    </w:pPr>
  </w:style>
  <w:style w:type="paragraph" w:styleId="Zpat">
    <w:name w:val="footer"/>
    <w:basedOn w:val="Normln"/>
    <w:link w:val="ZpatChar"/>
    <w:uiPriority w:val="99"/>
    <w:rsid w:val="008263B0"/>
    <w:pPr>
      <w:keepLines/>
      <w:tabs>
        <w:tab w:val="center" w:pos="4536"/>
        <w:tab w:val="right" w:pos="9072"/>
      </w:tabs>
      <w:spacing w:before="0"/>
      <w:ind w:firstLine="0"/>
    </w:pPr>
    <w:rPr>
      <w:rFonts w:ascii="Arial Narrow" w:hAnsi="Arial Narrow" w:cs="Arial Narrow"/>
      <w:i/>
      <w:iCs/>
      <w:sz w:val="18"/>
      <w:szCs w:val="18"/>
    </w:rPr>
  </w:style>
  <w:style w:type="character" w:customStyle="1" w:styleId="ZpatChar">
    <w:name w:val="Zápatí Char"/>
    <w:basedOn w:val="Standardnpsmoodstavce"/>
    <w:link w:val="Zpat"/>
    <w:uiPriority w:val="99"/>
    <w:locked/>
    <w:rsid w:val="00281C90"/>
    <w:rPr>
      <w:rFonts w:ascii="Arial Narrow" w:hAnsi="Arial Narrow" w:cs="Arial Narrow"/>
      <w:i/>
      <w:iCs/>
      <w:sz w:val="18"/>
      <w:szCs w:val="18"/>
    </w:rPr>
  </w:style>
  <w:style w:type="paragraph" w:customStyle="1" w:styleId="Patalichstrnky">
    <w:name w:val="Pata liché stránky"/>
    <w:basedOn w:val="Zpat"/>
    <w:uiPriority w:val="99"/>
    <w:rsid w:val="008263B0"/>
    <w:pPr>
      <w:tabs>
        <w:tab w:val="right" w:pos="0"/>
      </w:tabs>
      <w:jc w:val="right"/>
    </w:pPr>
  </w:style>
  <w:style w:type="paragraph" w:customStyle="1" w:styleId="Pataprvnstrnky">
    <w:name w:val="Pata první stránky"/>
    <w:basedOn w:val="Zpat"/>
    <w:uiPriority w:val="99"/>
    <w:rsid w:val="008263B0"/>
    <w:pPr>
      <w:jc w:val="center"/>
    </w:pPr>
  </w:style>
  <w:style w:type="paragraph" w:customStyle="1" w:styleId="Patasudstrnky">
    <w:name w:val="Pata sudé stránky"/>
    <w:basedOn w:val="Zpat"/>
    <w:uiPriority w:val="99"/>
    <w:rsid w:val="008263B0"/>
  </w:style>
  <w:style w:type="paragraph" w:customStyle="1" w:styleId="pododrminus">
    <w:name w:val="pododr. minus"/>
    <w:basedOn w:val="Normln"/>
    <w:uiPriority w:val="99"/>
    <w:rsid w:val="008263B0"/>
    <w:pPr>
      <w:widowControl w:val="0"/>
      <w:spacing w:before="20"/>
      <w:ind w:firstLine="0"/>
      <w:jc w:val="both"/>
    </w:pPr>
  </w:style>
  <w:style w:type="paragraph" w:customStyle="1" w:styleId="pododrminus2">
    <w:name w:val="pododr. minus 2"/>
    <w:uiPriority w:val="99"/>
    <w:rsid w:val="008263B0"/>
    <w:pPr>
      <w:ind w:left="907" w:hanging="227"/>
    </w:pPr>
    <w:rPr>
      <w:rFonts w:ascii="Arial" w:hAnsi="Arial" w:cs="Arial"/>
      <w:noProof/>
    </w:rPr>
  </w:style>
  <w:style w:type="paragraph" w:customStyle="1" w:styleId="podpis">
    <w:name w:val="podpis"/>
    <w:uiPriority w:val="99"/>
    <w:rsid w:val="008263B0"/>
    <w:pPr>
      <w:tabs>
        <w:tab w:val="left" w:pos="6350"/>
        <w:tab w:val="left" w:pos="6492"/>
        <w:tab w:val="left" w:pos="6804"/>
      </w:tabs>
      <w:spacing w:line="240" w:lineRule="exact"/>
      <w:ind w:left="5670"/>
      <w:jc w:val="center"/>
    </w:pPr>
    <w:rPr>
      <w:rFonts w:ascii="Arial" w:hAnsi="Arial" w:cs="Arial"/>
      <w:color w:val="000000"/>
    </w:rPr>
  </w:style>
  <w:style w:type="paragraph" w:styleId="Podpis0">
    <w:name w:val="Signature"/>
    <w:basedOn w:val="Normln"/>
    <w:link w:val="PodpisChar"/>
    <w:uiPriority w:val="99"/>
    <w:rsid w:val="008263B0"/>
    <w:pPr>
      <w:ind w:left="4820" w:right="851"/>
      <w:jc w:val="center"/>
    </w:pPr>
  </w:style>
  <w:style w:type="character" w:customStyle="1" w:styleId="PodpisChar">
    <w:name w:val="Podpis Char"/>
    <w:basedOn w:val="Standardnpsmoodstavce"/>
    <w:link w:val="Podpis0"/>
    <w:uiPriority w:val="99"/>
    <w:semiHidden/>
    <w:locked/>
    <w:rsid w:val="00234374"/>
    <w:rPr>
      <w:rFonts w:ascii="Arial" w:hAnsi="Arial" w:cs="Arial"/>
    </w:rPr>
  </w:style>
  <w:style w:type="paragraph" w:customStyle="1" w:styleId="przdn">
    <w:name w:val="prázdný"/>
    <w:uiPriority w:val="99"/>
    <w:rsid w:val="008263B0"/>
    <w:pPr>
      <w:tabs>
        <w:tab w:val="left" w:pos="2025"/>
        <w:tab w:val="decimal" w:pos="5985"/>
      </w:tabs>
      <w:spacing w:line="80" w:lineRule="exact"/>
      <w:ind w:firstLine="567"/>
      <w:jc w:val="both"/>
    </w:pPr>
    <w:rPr>
      <w:rFonts w:ascii="Arial" w:hAnsi="Arial" w:cs="Arial"/>
      <w:color w:val="000000"/>
      <w:sz w:val="8"/>
      <w:szCs w:val="8"/>
    </w:rPr>
  </w:style>
  <w:style w:type="paragraph" w:customStyle="1" w:styleId="ploha">
    <w:name w:val="příloha"/>
    <w:uiPriority w:val="99"/>
    <w:rsid w:val="008263B0"/>
    <w:pPr>
      <w:spacing w:after="120"/>
      <w:jc w:val="right"/>
    </w:pPr>
    <w:rPr>
      <w:rFonts w:ascii="Arial" w:hAnsi="Arial" w:cs="Arial"/>
      <w:color w:val="000000"/>
    </w:rPr>
  </w:style>
  <w:style w:type="paragraph" w:customStyle="1" w:styleId="ploha1">
    <w:name w:val="příloha 1"/>
    <w:uiPriority w:val="99"/>
    <w:rsid w:val="008263B0"/>
    <w:pPr>
      <w:jc w:val="right"/>
    </w:pPr>
    <w:rPr>
      <w:rFonts w:ascii="Arial" w:hAnsi="Arial" w:cs="Arial"/>
      <w:color w:val="000000"/>
    </w:rPr>
  </w:style>
  <w:style w:type="paragraph" w:customStyle="1" w:styleId="ploha2">
    <w:name w:val="příloha 2"/>
    <w:basedOn w:val="ploha1"/>
    <w:uiPriority w:val="99"/>
    <w:rsid w:val="008263B0"/>
    <w:rPr>
      <w:b/>
      <w:bCs/>
      <w:u w:val="single"/>
    </w:rPr>
  </w:style>
  <w:style w:type="paragraph" w:styleId="Seznam">
    <w:name w:val="List"/>
    <w:basedOn w:val="Normln"/>
    <w:uiPriority w:val="99"/>
    <w:rsid w:val="008263B0"/>
    <w:pPr>
      <w:ind w:left="283" w:hanging="283"/>
    </w:pPr>
  </w:style>
  <w:style w:type="paragraph" w:customStyle="1" w:styleId="Seznam10">
    <w:name w:val="Seznam 10"/>
    <w:basedOn w:val="Seznam"/>
    <w:uiPriority w:val="99"/>
    <w:rsid w:val="008263B0"/>
    <w:pPr>
      <w:numPr>
        <w:numId w:val="5"/>
      </w:numPr>
      <w:tabs>
        <w:tab w:val="clear" w:pos="720"/>
        <w:tab w:val="num" w:pos="360"/>
      </w:tabs>
      <w:ind w:left="0" w:firstLine="0"/>
    </w:pPr>
  </w:style>
  <w:style w:type="paragraph" w:styleId="Seznamsodrkami">
    <w:name w:val="List Bullet"/>
    <w:basedOn w:val="Seznam"/>
    <w:autoRedefine/>
    <w:uiPriority w:val="99"/>
    <w:rsid w:val="008263B0"/>
    <w:pPr>
      <w:tabs>
        <w:tab w:val="left" w:pos="4536"/>
      </w:tabs>
      <w:spacing w:before="20" w:after="20"/>
      <w:ind w:left="0" w:firstLine="0"/>
    </w:pPr>
  </w:style>
  <w:style w:type="paragraph" w:customStyle="1" w:styleId="StylDl1provnnad18b">
    <w:name w:val="Styl Díl 1 + párování nad 18 b."/>
    <w:basedOn w:val="Dl1"/>
    <w:uiPriority w:val="99"/>
    <w:rsid w:val="008263B0"/>
    <w:pPr>
      <w:spacing w:before="360"/>
    </w:pPr>
    <w:rPr>
      <w:i w:val="0"/>
      <w:iCs w:val="0"/>
      <w:caps w:val="0"/>
      <w:spacing w:val="12"/>
      <w:kern w:val="36"/>
    </w:rPr>
  </w:style>
  <w:style w:type="paragraph" w:customStyle="1" w:styleId="StylDl2provnnad18b">
    <w:name w:val="Styl Díl 2 + párování nad 18 b."/>
    <w:basedOn w:val="Dl2"/>
    <w:uiPriority w:val="99"/>
    <w:rsid w:val="008263B0"/>
    <w:rPr>
      <w:i w:val="0"/>
      <w:iCs w:val="0"/>
      <w:spacing w:val="4"/>
      <w:kern w:val="36"/>
    </w:rPr>
  </w:style>
  <w:style w:type="paragraph" w:customStyle="1" w:styleId="StylParagraf2">
    <w:name w:val="Styl Paragraf 2"/>
    <w:basedOn w:val="Paragraf1"/>
    <w:next w:val="Zkladntextodsazen"/>
    <w:uiPriority w:val="99"/>
    <w:rsid w:val="008263B0"/>
    <w:pPr>
      <w:spacing w:before="240"/>
    </w:pPr>
    <w:rPr>
      <w:kern w:val="36"/>
    </w:rPr>
  </w:style>
  <w:style w:type="paragraph" w:customStyle="1" w:styleId="StylZkladntext210b">
    <w:name w:val="Styl Základní text 2 + 10 b."/>
    <w:basedOn w:val="Zkladntext2"/>
    <w:uiPriority w:val="99"/>
    <w:rsid w:val="008263B0"/>
    <w:pPr>
      <w:spacing w:after="0" w:line="240" w:lineRule="auto"/>
      <w:ind w:firstLine="454"/>
      <w:jc w:val="both"/>
    </w:pPr>
    <w:rPr>
      <w:sz w:val="20"/>
      <w:szCs w:val="20"/>
    </w:rPr>
  </w:style>
  <w:style w:type="paragraph" w:customStyle="1" w:styleId="termn">
    <w:name w:val="termín"/>
    <w:aliases w:val="úkol"/>
    <w:basedOn w:val="Normln"/>
    <w:uiPriority w:val="99"/>
    <w:rsid w:val="008263B0"/>
    <w:pPr>
      <w:tabs>
        <w:tab w:val="left" w:pos="567"/>
        <w:tab w:val="left" w:pos="3402"/>
        <w:tab w:val="left" w:pos="3686"/>
      </w:tabs>
      <w:ind w:left="3686" w:hanging="3402"/>
      <w:jc w:val="both"/>
    </w:pPr>
  </w:style>
  <w:style w:type="paragraph" w:styleId="Textkomente">
    <w:name w:val="annotation text"/>
    <w:basedOn w:val="Normln"/>
    <w:link w:val="TextkomenteChar"/>
    <w:uiPriority w:val="99"/>
    <w:semiHidden/>
    <w:rsid w:val="008263B0"/>
    <w:pPr>
      <w:tabs>
        <w:tab w:val="left" w:pos="187"/>
      </w:tabs>
      <w:spacing w:after="120" w:line="220" w:lineRule="exact"/>
      <w:ind w:left="187" w:hanging="187"/>
    </w:pPr>
  </w:style>
  <w:style w:type="character" w:customStyle="1" w:styleId="TextkomenteChar">
    <w:name w:val="Text komentáře Char"/>
    <w:basedOn w:val="Standardnpsmoodstavce"/>
    <w:link w:val="Textkomente"/>
    <w:uiPriority w:val="99"/>
    <w:semiHidden/>
    <w:locked/>
    <w:rsid w:val="00234374"/>
    <w:rPr>
      <w:rFonts w:ascii="Arial" w:hAnsi="Arial" w:cs="Arial"/>
      <w:sz w:val="20"/>
      <w:szCs w:val="20"/>
    </w:rPr>
  </w:style>
  <w:style w:type="paragraph" w:styleId="Textmakra">
    <w:name w:val="macro"/>
    <w:basedOn w:val="Zkladntext"/>
    <w:link w:val="TextmakraChar"/>
    <w:uiPriority w:val="99"/>
    <w:semiHidden/>
    <w:rsid w:val="008263B0"/>
    <w:pPr>
      <w:spacing w:after="120"/>
    </w:pPr>
    <w:rPr>
      <w:rFonts w:ascii="Courier New" w:hAnsi="Courier New" w:cs="Courier New"/>
    </w:rPr>
  </w:style>
  <w:style w:type="character" w:customStyle="1" w:styleId="TextmakraChar">
    <w:name w:val="Text makra Char"/>
    <w:basedOn w:val="Standardnpsmoodstavce"/>
    <w:link w:val="Textmakra"/>
    <w:uiPriority w:val="99"/>
    <w:semiHidden/>
    <w:locked/>
    <w:rsid w:val="00234374"/>
    <w:rPr>
      <w:rFonts w:ascii="Courier New" w:hAnsi="Courier New" w:cs="Courier New"/>
      <w:sz w:val="20"/>
      <w:szCs w:val="20"/>
    </w:rPr>
  </w:style>
  <w:style w:type="paragraph" w:styleId="Textpoznpodarou">
    <w:name w:val="footnote text"/>
    <w:basedOn w:val="Normln"/>
    <w:link w:val="TextpoznpodarouChar"/>
    <w:uiPriority w:val="99"/>
    <w:semiHidden/>
    <w:rsid w:val="008263B0"/>
    <w:pPr>
      <w:spacing w:before="20"/>
      <w:ind w:left="284" w:hanging="284"/>
      <w:jc w:val="both"/>
    </w:pPr>
    <w:rPr>
      <w:sz w:val="18"/>
      <w:szCs w:val="18"/>
    </w:rPr>
  </w:style>
  <w:style w:type="character" w:customStyle="1" w:styleId="TextpoznpodarouChar">
    <w:name w:val="Text pozn. pod čarou Char"/>
    <w:basedOn w:val="Standardnpsmoodstavce"/>
    <w:link w:val="Textpoznpodarou"/>
    <w:uiPriority w:val="99"/>
    <w:semiHidden/>
    <w:locked/>
    <w:rsid w:val="00234374"/>
    <w:rPr>
      <w:rFonts w:ascii="Arial" w:hAnsi="Arial" w:cs="Arial"/>
      <w:sz w:val="20"/>
      <w:szCs w:val="20"/>
    </w:rPr>
  </w:style>
  <w:style w:type="paragraph" w:customStyle="1" w:styleId="textpoznmky">
    <w:name w:val="text poznámky"/>
    <w:basedOn w:val="odstavecp"/>
    <w:uiPriority w:val="99"/>
    <w:rsid w:val="008263B0"/>
    <w:pPr>
      <w:spacing w:before="40"/>
      <w:ind w:left="284" w:hanging="284"/>
    </w:pPr>
    <w:rPr>
      <w:sz w:val="16"/>
      <w:szCs w:val="16"/>
    </w:rPr>
  </w:style>
  <w:style w:type="paragraph" w:customStyle="1" w:styleId="texttabulky">
    <w:name w:val="text tabulky"/>
    <w:basedOn w:val="Normln"/>
    <w:uiPriority w:val="99"/>
    <w:rsid w:val="008263B0"/>
    <w:pPr>
      <w:tabs>
        <w:tab w:val="left" w:pos="284"/>
        <w:tab w:val="left" w:pos="567"/>
        <w:tab w:val="left" w:pos="851"/>
        <w:tab w:val="left" w:pos="1134"/>
      </w:tabs>
      <w:spacing w:before="20"/>
      <w:ind w:left="284" w:hanging="227"/>
    </w:pPr>
    <w:rPr>
      <w:sz w:val="20"/>
      <w:szCs w:val="20"/>
    </w:rPr>
  </w:style>
  <w:style w:type="paragraph" w:customStyle="1" w:styleId="vc1">
    <w:name w:val="věc 1"/>
    <w:basedOn w:val="Normln"/>
    <w:uiPriority w:val="99"/>
    <w:rsid w:val="008263B0"/>
    <w:pPr>
      <w:tabs>
        <w:tab w:val="left" w:pos="284"/>
        <w:tab w:val="left" w:pos="567"/>
        <w:tab w:val="left" w:pos="1021"/>
      </w:tabs>
      <w:spacing w:after="40"/>
      <w:ind w:firstLine="0"/>
      <w:jc w:val="both"/>
    </w:pPr>
  </w:style>
  <w:style w:type="paragraph" w:customStyle="1" w:styleId="vc1peds">
    <w:name w:val="věc 1 předs."/>
    <w:basedOn w:val="vc1"/>
    <w:uiPriority w:val="99"/>
    <w:rsid w:val="008263B0"/>
    <w:pPr>
      <w:ind w:hanging="397"/>
    </w:pPr>
  </w:style>
  <w:style w:type="paragraph" w:customStyle="1" w:styleId="vc2">
    <w:name w:val="věc 2"/>
    <w:uiPriority w:val="99"/>
    <w:rsid w:val="008263B0"/>
    <w:pPr>
      <w:keepLines/>
      <w:tabs>
        <w:tab w:val="left" w:pos="284"/>
        <w:tab w:val="left" w:pos="567"/>
        <w:tab w:val="left" w:pos="851"/>
      </w:tabs>
      <w:spacing w:before="40" w:after="40"/>
    </w:pPr>
    <w:rPr>
      <w:rFonts w:ascii="Arial" w:hAnsi="Arial" w:cs="Arial"/>
      <w:b/>
      <w:bCs/>
      <w:color w:val="000000"/>
      <w:u w:val="single"/>
    </w:rPr>
  </w:style>
  <w:style w:type="paragraph" w:customStyle="1" w:styleId="vc3">
    <w:name w:val="věc 3"/>
    <w:basedOn w:val="vc2"/>
    <w:uiPriority w:val="99"/>
    <w:rsid w:val="008263B0"/>
    <w:pPr>
      <w:keepNext/>
    </w:pPr>
    <w:rPr>
      <w:b w:val="0"/>
      <w:bCs w:val="0"/>
    </w:rPr>
  </w:style>
  <w:style w:type="paragraph" w:customStyle="1" w:styleId="vc4">
    <w:name w:val="věc 4"/>
    <w:basedOn w:val="vc1"/>
    <w:uiPriority w:val="99"/>
    <w:rsid w:val="008263B0"/>
    <w:pPr>
      <w:tabs>
        <w:tab w:val="clear" w:pos="284"/>
        <w:tab w:val="clear" w:pos="567"/>
        <w:tab w:val="clear" w:pos="1021"/>
      </w:tabs>
      <w:ind w:left="397" w:hanging="397"/>
    </w:pPr>
  </w:style>
  <w:style w:type="paragraph" w:customStyle="1" w:styleId="vcpedsun">
    <w:name w:val="věc předsun."/>
    <w:basedOn w:val="Normln"/>
    <w:uiPriority w:val="99"/>
    <w:rsid w:val="008263B0"/>
    <w:pPr>
      <w:ind w:hanging="397"/>
    </w:pPr>
  </w:style>
  <w:style w:type="paragraph" w:styleId="Zhlav">
    <w:name w:val="header"/>
    <w:basedOn w:val="Normln"/>
    <w:link w:val="ZhlavChar"/>
    <w:uiPriority w:val="99"/>
    <w:rsid w:val="008263B0"/>
    <w:pPr>
      <w:keepLines/>
      <w:tabs>
        <w:tab w:val="center" w:pos="4320"/>
        <w:tab w:val="right" w:pos="8640"/>
      </w:tabs>
    </w:pPr>
  </w:style>
  <w:style w:type="character" w:customStyle="1" w:styleId="ZhlavChar">
    <w:name w:val="Záhlaví Char"/>
    <w:basedOn w:val="Standardnpsmoodstavce"/>
    <w:link w:val="Zhlav"/>
    <w:uiPriority w:val="99"/>
    <w:locked/>
    <w:rsid w:val="001E4793"/>
    <w:rPr>
      <w:rFonts w:ascii="Arial" w:hAnsi="Arial" w:cs="Arial"/>
      <w:sz w:val="22"/>
      <w:szCs w:val="22"/>
      <w:lang w:eastAsia="cs-CZ"/>
    </w:rPr>
  </w:style>
  <w:style w:type="paragraph" w:customStyle="1" w:styleId="Zhlav0">
    <w:name w:val="Záhlaví ú"/>
    <w:basedOn w:val="Normln"/>
    <w:next w:val="Normln"/>
    <w:uiPriority w:val="99"/>
    <w:rsid w:val="008263B0"/>
    <w:pPr>
      <w:keepLines/>
      <w:tabs>
        <w:tab w:val="center" w:pos="4320"/>
        <w:tab w:val="right" w:pos="8640"/>
      </w:tabs>
      <w:ind w:firstLine="0"/>
    </w:pPr>
    <w:rPr>
      <w:b/>
      <w:bCs/>
      <w:i/>
      <w:iCs/>
      <w:sz w:val="24"/>
      <w:szCs w:val="24"/>
    </w:rPr>
  </w:style>
  <w:style w:type="paragraph" w:customStyle="1" w:styleId="Zhlavn">
    <w:name w:val="Záhlaví n"/>
    <w:basedOn w:val="Zhlav0"/>
    <w:next w:val="Normln"/>
    <w:uiPriority w:val="99"/>
    <w:rsid w:val="008263B0"/>
    <w:rPr>
      <w:b w:val="0"/>
      <w:bCs w:val="0"/>
      <w:sz w:val="22"/>
      <w:szCs w:val="22"/>
    </w:rPr>
  </w:style>
  <w:style w:type="paragraph" w:customStyle="1" w:styleId="Zhlav1">
    <w:name w:val="Záhlaví č"/>
    <w:basedOn w:val="Zhlavn"/>
    <w:next w:val="Nzev"/>
    <w:uiPriority w:val="99"/>
    <w:rsid w:val="008263B0"/>
    <w:pPr>
      <w:spacing w:before="0" w:line="200" w:lineRule="exact"/>
    </w:pPr>
    <w:rPr>
      <w:b/>
      <w:bCs/>
      <w:i w:val="0"/>
      <w:iCs w:val="0"/>
    </w:rPr>
  </w:style>
  <w:style w:type="paragraph" w:customStyle="1" w:styleId="Zhlavlichstrnky">
    <w:name w:val="Záhlaví liché stránky"/>
    <w:basedOn w:val="Zhlav"/>
    <w:uiPriority w:val="99"/>
    <w:rsid w:val="008263B0"/>
    <w:pPr>
      <w:tabs>
        <w:tab w:val="right" w:pos="0"/>
      </w:tabs>
      <w:jc w:val="right"/>
    </w:pPr>
  </w:style>
  <w:style w:type="paragraph" w:customStyle="1" w:styleId="Zhlavprvnstrnky">
    <w:name w:val="Záhlaví první stránky"/>
    <w:basedOn w:val="Zhlav"/>
    <w:uiPriority w:val="99"/>
    <w:rsid w:val="008263B0"/>
    <w:pPr>
      <w:tabs>
        <w:tab w:val="clear" w:pos="8640"/>
      </w:tabs>
      <w:jc w:val="center"/>
    </w:pPr>
  </w:style>
  <w:style w:type="paragraph" w:customStyle="1" w:styleId="Zhlavsudstrnky">
    <w:name w:val="Záhlaví sudé stránky"/>
    <w:basedOn w:val="Zhlav"/>
    <w:uiPriority w:val="99"/>
    <w:rsid w:val="008263B0"/>
  </w:style>
  <w:style w:type="paragraph" w:customStyle="1" w:styleId="Zhlavzkladn">
    <w:name w:val="Záhlaví základní"/>
    <w:basedOn w:val="Normln"/>
    <w:uiPriority w:val="99"/>
    <w:rsid w:val="008263B0"/>
    <w:pPr>
      <w:keepLines/>
      <w:tabs>
        <w:tab w:val="center" w:pos="4320"/>
        <w:tab w:val="right" w:pos="8640"/>
      </w:tabs>
    </w:pPr>
  </w:style>
  <w:style w:type="paragraph" w:customStyle="1" w:styleId="Zkladn2">
    <w:name w:val="Základní 2"/>
    <w:basedOn w:val="Zkladntext"/>
    <w:uiPriority w:val="99"/>
    <w:rsid w:val="008263B0"/>
    <w:pPr>
      <w:ind w:firstLine="454"/>
    </w:pPr>
  </w:style>
  <w:style w:type="paragraph" w:customStyle="1" w:styleId="Zkladntextneodsazen">
    <w:name w:val="Základní text neodsazený"/>
    <w:basedOn w:val="Zkladntext"/>
    <w:uiPriority w:val="99"/>
    <w:rsid w:val="008263B0"/>
    <w:pPr>
      <w:spacing w:before="40"/>
      <w:ind w:firstLine="0"/>
    </w:pPr>
  </w:style>
  <w:style w:type="paragraph" w:customStyle="1" w:styleId="Zkladntextpedsazen">
    <w:name w:val="Základní text předsazený"/>
    <w:basedOn w:val="Zkladntext"/>
    <w:uiPriority w:val="99"/>
    <w:rsid w:val="008263B0"/>
    <w:pPr>
      <w:ind w:firstLine="454"/>
    </w:pPr>
  </w:style>
  <w:style w:type="paragraph" w:customStyle="1" w:styleId="znaka">
    <w:name w:val="značka"/>
    <w:basedOn w:val="Normln"/>
    <w:uiPriority w:val="99"/>
    <w:rsid w:val="008263B0"/>
    <w:pPr>
      <w:tabs>
        <w:tab w:val="left" w:pos="284"/>
        <w:tab w:val="left" w:pos="737"/>
        <w:tab w:val="left" w:pos="964"/>
        <w:tab w:val="left" w:pos="1134"/>
        <w:tab w:val="left" w:pos="1418"/>
        <w:tab w:val="left" w:pos="1701"/>
        <w:tab w:val="left" w:pos="2268"/>
        <w:tab w:val="left" w:pos="3402"/>
        <w:tab w:val="center" w:pos="4536"/>
        <w:tab w:val="left" w:pos="5670"/>
      </w:tabs>
      <w:spacing w:before="0"/>
      <w:ind w:left="737" w:hanging="737"/>
    </w:pPr>
    <w:rPr>
      <w:sz w:val="18"/>
      <w:szCs w:val="18"/>
    </w:rPr>
  </w:style>
  <w:style w:type="character" w:styleId="Znakapoznpodarou">
    <w:name w:val="footnote reference"/>
    <w:basedOn w:val="Standardnpsmoodstavce"/>
    <w:uiPriority w:val="99"/>
    <w:semiHidden/>
    <w:rsid w:val="008263B0"/>
    <w:rPr>
      <w:rFonts w:ascii="Arial" w:hAnsi="Arial" w:cs="Arial"/>
      <w:b/>
      <w:bCs/>
      <w:sz w:val="22"/>
      <w:szCs w:val="22"/>
      <w:vertAlign w:val="superscript"/>
    </w:rPr>
  </w:style>
  <w:style w:type="character" w:styleId="Zvraznn">
    <w:name w:val="Emphasis"/>
    <w:basedOn w:val="Standardnpsmoodstavce"/>
    <w:uiPriority w:val="99"/>
    <w:qFormat/>
    <w:rsid w:val="008263B0"/>
    <w:rPr>
      <w:rFonts w:cs="Times New Roman"/>
      <w:i/>
      <w:iCs/>
    </w:rPr>
  </w:style>
  <w:style w:type="character" w:customStyle="1" w:styleId="Zvraznntun">
    <w:name w:val="Zvýraznění tučné"/>
    <w:uiPriority w:val="99"/>
    <w:rsid w:val="008263B0"/>
    <w:rPr>
      <w:rFonts w:cs="Times New Roman"/>
      <w:b/>
      <w:bCs/>
      <w:i/>
      <w:iCs/>
    </w:rPr>
  </w:style>
  <w:style w:type="paragraph" w:styleId="Rozvrendokumentu">
    <w:name w:val="Document Map"/>
    <w:basedOn w:val="Normln"/>
    <w:link w:val="RozvrendokumentuChar"/>
    <w:uiPriority w:val="99"/>
    <w:semiHidden/>
    <w:rsid w:val="002131AE"/>
    <w:pPr>
      <w:shd w:val="clear" w:color="auto" w:fill="000080"/>
    </w:pPr>
    <w:rPr>
      <w:rFonts w:ascii="Tahoma" w:hAnsi="Tahoma" w:cs="Tahoma"/>
      <w:sz w:val="20"/>
      <w:szCs w:val="20"/>
    </w:rPr>
  </w:style>
  <w:style w:type="character" w:customStyle="1" w:styleId="RozvrendokumentuChar">
    <w:name w:val="Rozvržení dokumentu Char"/>
    <w:basedOn w:val="Standardnpsmoodstavce"/>
    <w:link w:val="Rozvrendokumentu"/>
    <w:uiPriority w:val="99"/>
    <w:semiHidden/>
    <w:locked/>
    <w:rsid w:val="00234374"/>
    <w:rPr>
      <w:rFonts w:cs="Times New Roman"/>
      <w:sz w:val="2"/>
      <w:szCs w:val="2"/>
    </w:rPr>
  </w:style>
  <w:style w:type="paragraph" w:customStyle="1" w:styleId="Import4">
    <w:name w:val="Import 4"/>
    <w:basedOn w:val="Normln"/>
    <w:uiPriority w:val="99"/>
    <w:rsid w:val="0062335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before="0" w:line="230" w:lineRule="auto"/>
      <w:ind w:left="4032" w:firstLine="0"/>
    </w:pPr>
    <w:rPr>
      <w:rFonts w:ascii="Courier New" w:hAnsi="Courier New" w:cs="Courier New"/>
      <w:sz w:val="24"/>
      <w:szCs w:val="24"/>
    </w:rPr>
  </w:style>
  <w:style w:type="paragraph" w:customStyle="1" w:styleId="Import3">
    <w:name w:val="Import 3"/>
    <w:basedOn w:val="Normln"/>
    <w:uiPriority w:val="99"/>
    <w:rsid w:val="0062335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before="0" w:line="230" w:lineRule="auto"/>
      <w:ind w:firstLine="0"/>
    </w:pPr>
    <w:rPr>
      <w:rFonts w:ascii="Courier New" w:hAnsi="Courier New" w:cs="Courier New"/>
      <w:sz w:val="24"/>
      <w:szCs w:val="24"/>
    </w:rPr>
  </w:style>
  <w:style w:type="paragraph" w:customStyle="1" w:styleId="Import5">
    <w:name w:val="Import 5"/>
    <w:basedOn w:val="Normln"/>
    <w:uiPriority w:val="99"/>
    <w:rsid w:val="004C042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before="0" w:line="230" w:lineRule="auto"/>
      <w:ind w:left="432" w:hanging="432"/>
    </w:pPr>
    <w:rPr>
      <w:rFonts w:ascii="Courier New" w:hAnsi="Courier New" w:cs="Courier New"/>
      <w:sz w:val="24"/>
      <w:szCs w:val="24"/>
    </w:rPr>
  </w:style>
  <w:style w:type="character" w:styleId="KlvesniceHTML">
    <w:name w:val="HTML Keyboard"/>
    <w:basedOn w:val="Standardnpsmoodstavce"/>
    <w:uiPriority w:val="99"/>
    <w:rsid w:val="004C0424"/>
    <w:rPr>
      <w:rFonts w:ascii="Courier New" w:hAnsi="Courier New" w:cs="Courier New"/>
      <w:sz w:val="20"/>
      <w:szCs w:val="20"/>
    </w:rPr>
  </w:style>
  <w:style w:type="paragraph" w:customStyle="1" w:styleId="Import8">
    <w:name w:val="Import 8"/>
    <w:basedOn w:val="Normln"/>
    <w:uiPriority w:val="99"/>
    <w:rsid w:val="004560F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before="0" w:line="230" w:lineRule="auto"/>
      <w:ind w:left="3888" w:firstLine="0"/>
    </w:pPr>
    <w:rPr>
      <w:rFonts w:ascii="Courier New" w:hAnsi="Courier New" w:cs="Courier New"/>
      <w:sz w:val="24"/>
      <w:szCs w:val="24"/>
    </w:rPr>
  </w:style>
  <w:style w:type="paragraph" w:customStyle="1" w:styleId="Import7">
    <w:name w:val="Import 7"/>
    <w:basedOn w:val="Normln"/>
    <w:uiPriority w:val="99"/>
    <w:rsid w:val="00D4545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before="0" w:line="230" w:lineRule="auto"/>
      <w:ind w:left="720" w:hanging="288"/>
    </w:pPr>
    <w:rPr>
      <w:rFonts w:ascii="Courier New" w:hAnsi="Courier New" w:cs="Courier New"/>
      <w:sz w:val="24"/>
      <w:szCs w:val="24"/>
    </w:rPr>
  </w:style>
  <w:style w:type="paragraph" w:customStyle="1" w:styleId="Import6">
    <w:name w:val="Import 6"/>
    <w:basedOn w:val="Normln"/>
    <w:uiPriority w:val="99"/>
    <w:rsid w:val="00D4545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before="0" w:line="230" w:lineRule="auto"/>
      <w:ind w:left="432" w:firstLine="0"/>
    </w:pPr>
    <w:rPr>
      <w:rFonts w:ascii="Courier New" w:hAnsi="Courier New" w:cs="Courier New"/>
      <w:sz w:val="24"/>
      <w:szCs w:val="24"/>
    </w:rPr>
  </w:style>
  <w:style w:type="paragraph" w:customStyle="1" w:styleId="Import9">
    <w:name w:val="Import 9"/>
    <w:basedOn w:val="Normln"/>
    <w:uiPriority w:val="99"/>
    <w:rsid w:val="001B59F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before="0" w:line="230" w:lineRule="auto"/>
      <w:ind w:left="3744" w:firstLine="0"/>
    </w:pPr>
    <w:rPr>
      <w:rFonts w:ascii="Courier New" w:hAnsi="Courier New" w:cs="Courier New"/>
      <w:sz w:val="24"/>
      <w:szCs w:val="24"/>
    </w:rPr>
  </w:style>
  <w:style w:type="paragraph" w:styleId="Textbubliny">
    <w:name w:val="Balloon Text"/>
    <w:basedOn w:val="Normln"/>
    <w:link w:val="TextbublinyChar"/>
    <w:uiPriority w:val="99"/>
    <w:semiHidden/>
    <w:rsid w:val="004F642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34374"/>
    <w:rPr>
      <w:rFonts w:cs="Times New Roman"/>
      <w:sz w:val="2"/>
      <w:szCs w:val="2"/>
    </w:rPr>
  </w:style>
  <w:style w:type="character" w:styleId="Odkaznakoment">
    <w:name w:val="annotation reference"/>
    <w:basedOn w:val="Standardnpsmoodstavce"/>
    <w:uiPriority w:val="99"/>
    <w:semiHidden/>
    <w:rsid w:val="004F6421"/>
    <w:rPr>
      <w:rFonts w:cs="Times New Roman"/>
      <w:sz w:val="16"/>
      <w:szCs w:val="16"/>
    </w:rPr>
  </w:style>
  <w:style w:type="paragraph" w:styleId="Pedmtkomente">
    <w:name w:val="annotation subject"/>
    <w:basedOn w:val="Textkomente"/>
    <w:next w:val="Textkomente"/>
    <w:link w:val="PedmtkomenteChar"/>
    <w:uiPriority w:val="99"/>
    <w:semiHidden/>
    <w:rsid w:val="004F6421"/>
    <w:pPr>
      <w:tabs>
        <w:tab w:val="clear" w:pos="187"/>
      </w:tabs>
      <w:spacing w:after="0" w:line="240" w:lineRule="auto"/>
      <w:ind w:left="0" w:firstLine="851"/>
    </w:pPr>
    <w:rPr>
      <w:b/>
      <w:bCs/>
      <w:sz w:val="20"/>
      <w:szCs w:val="20"/>
    </w:rPr>
  </w:style>
  <w:style w:type="character" w:customStyle="1" w:styleId="PedmtkomenteChar">
    <w:name w:val="Předmět komentáře Char"/>
    <w:basedOn w:val="TextkomenteChar"/>
    <w:link w:val="Pedmtkomente"/>
    <w:uiPriority w:val="99"/>
    <w:semiHidden/>
    <w:locked/>
    <w:rsid w:val="00234374"/>
    <w:rPr>
      <w:rFonts w:ascii="Arial" w:hAnsi="Arial" w:cs="Arial"/>
      <w:b/>
      <w:bCs/>
      <w:sz w:val="20"/>
      <w:szCs w:val="20"/>
    </w:rPr>
  </w:style>
  <w:style w:type="paragraph" w:customStyle="1" w:styleId="ColorfulList-Accent11">
    <w:name w:val="Colorful List - Accent 11"/>
    <w:basedOn w:val="Normln"/>
    <w:uiPriority w:val="99"/>
    <w:rsid w:val="00A433F0"/>
    <w:pPr>
      <w:spacing w:before="0" w:after="200" w:line="276" w:lineRule="auto"/>
      <w:ind w:left="720" w:firstLine="0"/>
    </w:pPr>
    <w:rPr>
      <w:rFonts w:ascii="Cambria" w:hAnsi="Cambria" w:cs="Cambria"/>
      <w:lang w:eastAsia="en-US"/>
    </w:rPr>
  </w:style>
  <w:style w:type="paragraph" w:customStyle="1" w:styleId="ColorfulShading-Accent11">
    <w:name w:val="Colorful Shading - Accent 11"/>
    <w:hidden/>
    <w:uiPriority w:val="99"/>
    <w:rsid w:val="00004C36"/>
    <w:rPr>
      <w:rFonts w:ascii="Arial" w:hAnsi="Arial" w:cs="Arial"/>
    </w:rPr>
  </w:style>
  <w:style w:type="paragraph" w:customStyle="1" w:styleId="Normln0">
    <w:name w:val="Normální~"/>
    <w:basedOn w:val="Normln"/>
    <w:uiPriority w:val="99"/>
    <w:rsid w:val="00744DDE"/>
    <w:pPr>
      <w:widowControl w:val="0"/>
      <w:spacing w:before="0"/>
      <w:ind w:firstLine="0"/>
    </w:pPr>
    <w:rPr>
      <w:noProof/>
      <w:sz w:val="24"/>
      <w:szCs w:val="24"/>
    </w:rPr>
  </w:style>
  <w:style w:type="paragraph" w:customStyle="1" w:styleId="normlntext">
    <w:name w:val="normální text"/>
    <w:basedOn w:val="Normln"/>
    <w:uiPriority w:val="99"/>
    <w:rsid w:val="00E1297C"/>
    <w:pPr>
      <w:suppressLineNumbers/>
      <w:spacing w:before="0" w:after="60"/>
      <w:ind w:left="680" w:firstLine="0"/>
      <w:jc w:val="both"/>
    </w:pPr>
  </w:style>
  <w:style w:type="paragraph" w:customStyle="1" w:styleId="Odstavecseseznamem1">
    <w:name w:val="Odstavec se seznamem1"/>
    <w:basedOn w:val="Normln"/>
    <w:rsid w:val="00606103"/>
    <w:pPr>
      <w:spacing w:before="0"/>
      <w:ind w:left="720" w:firstLine="0"/>
      <w:jc w:val="both"/>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2725</Words>
  <Characters>16083</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
  <cp:keywords/>
  <dc:description/>
  <cp:lastModifiedBy/>
  <cp:revision>1</cp:revision>
  <dcterms:created xsi:type="dcterms:W3CDTF">2013-07-31T07:45:00Z</dcterms:created>
  <dcterms:modified xsi:type="dcterms:W3CDTF">2020-06-10T11:16:00Z</dcterms:modified>
</cp:coreProperties>
</file>