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0F6" w:rsidRDefault="00AA30F6">
      <w:pPr>
        <w:spacing w:after="52"/>
      </w:pPr>
    </w:p>
    <w:p w:rsidR="00AA30F6" w:rsidRDefault="00AA30F6">
      <w:pPr>
        <w:spacing w:after="0"/>
        <w:ind w:left="85"/>
        <w:jc w:val="center"/>
      </w:pPr>
    </w:p>
    <w:p w:rsidR="00AA30F6" w:rsidRDefault="00AA30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EECE1"/>
        <w:spacing w:after="22"/>
        <w:ind w:left="16"/>
        <w:jc w:val="center"/>
      </w:pPr>
    </w:p>
    <w:p w:rsidR="00AA30F6" w:rsidRDefault="004A16C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EECE1"/>
        <w:spacing w:after="0"/>
        <w:ind w:left="16"/>
        <w:jc w:val="center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 xml:space="preserve">DOPLŇUJÍCÍ INFORMACE K ZAKÁZCE </w:t>
      </w:r>
    </w:p>
    <w:p w:rsidR="00257B26" w:rsidRDefault="00257B2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EECE1"/>
        <w:spacing w:after="0"/>
        <w:ind w:left="16"/>
        <w:jc w:val="center"/>
      </w:pPr>
      <w:r>
        <w:rPr>
          <w:rFonts w:ascii="Arial" w:eastAsia="Arial" w:hAnsi="Arial" w:cs="Arial"/>
          <w:b/>
          <w:sz w:val="28"/>
        </w:rPr>
        <w:t>č. 1</w:t>
      </w:r>
    </w:p>
    <w:p w:rsidR="00AA30F6" w:rsidRDefault="00AA30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EEECE1"/>
        <w:spacing w:after="0"/>
        <w:ind w:left="16"/>
        <w:jc w:val="center"/>
      </w:pPr>
    </w:p>
    <w:p w:rsidR="00AA30F6" w:rsidRDefault="00AA30F6">
      <w:pPr>
        <w:spacing w:after="0"/>
        <w:ind w:left="93"/>
        <w:jc w:val="center"/>
      </w:pPr>
    </w:p>
    <w:p w:rsidR="00AA30F6" w:rsidRDefault="00AA30F6">
      <w:pPr>
        <w:spacing w:after="0"/>
      </w:pPr>
    </w:p>
    <w:p w:rsidR="00AA30F6" w:rsidRDefault="00AA30F6">
      <w:pPr>
        <w:spacing w:after="26"/>
      </w:pPr>
    </w:p>
    <w:p w:rsidR="00F25A3B" w:rsidRPr="00F25A3B" w:rsidRDefault="00F25A3B" w:rsidP="00F25A3B">
      <w:pPr>
        <w:pStyle w:val="Odstavecseseznamem"/>
        <w:numPr>
          <w:ilvl w:val="0"/>
          <w:numId w:val="10"/>
        </w:numPr>
        <w:rPr>
          <w:rFonts w:eastAsiaTheme="minorHAnsi"/>
          <w:color w:val="auto"/>
        </w:rPr>
      </w:pPr>
      <w:r>
        <w:t>V přiložené dokumentaci chybí samostatné rozpočty (VV) pro Elektro, ZTI, VZT a ÚT. Prosíme o jejich zveřejnění.“</w:t>
      </w:r>
    </w:p>
    <w:p w:rsidR="00257B26" w:rsidRDefault="00F25A3B" w:rsidP="00F25A3B">
      <w:pPr>
        <w:spacing w:after="0" w:line="240" w:lineRule="auto"/>
        <w:ind w:left="1080"/>
        <w:rPr>
          <w:rFonts w:eastAsia="Times New Roman"/>
          <w:i/>
        </w:rPr>
      </w:pPr>
      <w:r>
        <w:rPr>
          <w:rFonts w:eastAsia="Times New Roman"/>
          <w:i/>
        </w:rPr>
        <w:t xml:space="preserve">Rozpočty uveřejňujeme </w:t>
      </w:r>
      <w:r w:rsidR="00C06076">
        <w:rPr>
          <w:rFonts w:eastAsia="Times New Roman"/>
          <w:i/>
        </w:rPr>
        <w:t>na profilu zadavatele pod názvem „Doplnění č. 1_samostatné rozpočty (VV) pro Elektro, ZTI, VZT, ÚT.</w:t>
      </w:r>
    </w:p>
    <w:p w:rsidR="00C06076" w:rsidRDefault="00C06076" w:rsidP="00C06076">
      <w:pPr>
        <w:spacing w:after="0" w:line="240" w:lineRule="auto"/>
        <w:rPr>
          <w:rFonts w:eastAsia="Times New Roman"/>
          <w:i/>
        </w:rPr>
      </w:pPr>
    </w:p>
    <w:p w:rsidR="00C06076" w:rsidRDefault="00C06076" w:rsidP="00C06076">
      <w:pPr>
        <w:spacing w:after="0" w:line="240" w:lineRule="auto"/>
        <w:rPr>
          <w:rFonts w:eastAsia="Times New Roman"/>
          <w:i/>
        </w:rPr>
      </w:pPr>
    </w:p>
    <w:p w:rsidR="00C06076" w:rsidRPr="00C06076" w:rsidRDefault="00C06076" w:rsidP="00C06076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Zároveň bude prodloužena lhůta pro podávání nabídek do </w:t>
      </w:r>
      <w:bookmarkStart w:id="0" w:name="_GoBack"/>
      <w:bookmarkEnd w:id="0"/>
    </w:p>
    <w:p w:rsidR="00257B26" w:rsidRDefault="00257B26" w:rsidP="00257B26">
      <w:pPr>
        <w:ind w:left="1080"/>
        <w:rPr>
          <w:rFonts w:eastAsia="Times New Roman"/>
        </w:rPr>
      </w:pPr>
    </w:p>
    <w:p w:rsidR="00F31B75" w:rsidRDefault="00F31B75">
      <w:pPr>
        <w:rPr>
          <w:rFonts w:eastAsia="Times New Roman"/>
          <w:color w:val="auto"/>
        </w:rPr>
      </w:pPr>
    </w:p>
    <w:sectPr w:rsidR="00F31B75" w:rsidSect="0002781D">
      <w:headerReference w:type="default" r:id="rId7"/>
      <w:pgSz w:w="11906" w:h="16838"/>
      <w:pgMar w:top="401" w:right="1432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A75" w:rsidRDefault="00CF6A75" w:rsidP="00257B26">
      <w:pPr>
        <w:spacing w:after="0" w:line="240" w:lineRule="auto"/>
      </w:pPr>
      <w:r>
        <w:separator/>
      </w:r>
    </w:p>
  </w:endnote>
  <w:endnote w:type="continuationSeparator" w:id="0">
    <w:p w:rsidR="00CF6A75" w:rsidRDefault="00CF6A75" w:rsidP="0025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A75" w:rsidRDefault="00CF6A75" w:rsidP="00257B26">
      <w:pPr>
        <w:spacing w:after="0" w:line="240" w:lineRule="auto"/>
      </w:pPr>
      <w:r>
        <w:separator/>
      </w:r>
    </w:p>
  </w:footnote>
  <w:footnote w:type="continuationSeparator" w:id="0">
    <w:p w:rsidR="00CF6A75" w:rsidRDefault="00CF6A75" w:rsidP="00257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738" w:type="dxa"/>
      <w:tblInd w:w="-852" w:type="dxa"/>
      <w:tblCellMar>
        <w:top w:w="9" w:type="dxa"/>
        <w:left w:w="70" w:type="dxa"/>
      </w:tblCellMar>
      <w:tblLook w:val="04A0" w:firstRow="1" w:lastRow="0" w:firstColumn="1" w:lastColumn="0" w:noHBand="0" w:noVBand="1"/>
    </w:tblPr>
    <w:tblGrid>
      <w:gridCol w:w="2845"/>
      <w:gridCol w:w="4718"/>
      <w:gridCol w:w="3175"/>
    </w:tblGrid>
    <w:tr w:rsidR="00257B26" w:rsidTr="00F83ACB">
      <w:trPr>
        <w:trHeight w:val="965"/>
      </w:trPr>
      <w:tc>
        <w:tcPr>
          <w:tcW w:w="283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257B26" w:rsidRDefault="00257B26" w:rsidP="00257B26">
          <w:pPr>
            <w:ind w:left="2" w:right="-17"/>
          </w:pPr>
          <w:r>
            <w:rPr>
              <w:noProof/>
            </w:rPr>
            <w:drawing>
              <wp:inline distT="0" distB="0" distL="0" distR="0">
                <wp:extent cx="1766570" cy="551180"/>
                <wp:effectExtent l="0" t="0" r="5080" b="1270"/>
                <wp:docPr id="9" name="Picture 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6570" cy="551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57B26" w:rsidRDefault="00F25A3B" w:rsidP="00F25A3B">
          <w:pPr>
            <w:ind w:right="70"/>
            <w:jc w:val="center"/>
          </w:pPr>
          <w:r w:rsidRPr="00F25A3B">
            <w:rPr>
              <w:rFonts w:ascii="Times New Roman" w:eastAsia="Times New Roman" w:hAnsi="Times New Roman" w:cs="Times New Roman"/>
              <w:sz w:val="24"/>
            </w:rPr>
            <w:t>Výběr dodavatele na rekonstrukci areálu společnosti PMB-ZOS</w:t>
          </w:r>
        </w:p>
      </w:tc>
      <w:tc>
        <w:tcPr>
          <w:tcW w:w="278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57B26" w:rsidRPr="00257B26" w:rsidRDefault="00F25A3B" w:rsidP="00257B26">
          <w:pPr>
            <w:pStyle w:val="Zhlav"/>
            <w:jc w:val="center"/>
          </w:pPr>
          <w:r w:rsidRPr="00BE43EE">
            <w:rPr>
              <w:noProof/>
            </w:rPr>
            <w:drawing>
              <wp:inline distT="0" distB="0" distL="0" distR="0">
                <wp:extent cx="1971675" cy="619125"/>
                <wp:effectExtent l="0" t="0" r="0" b="0"/>
                <wp:docPr id="1" name="Obrázek 1" descr="PMB-ZOS s.r.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PMB-ZOS s.r.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57B26" w:rsidRDefault="00257B2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multilevel"/>
    <w:tmpl w:val="062C4770"/>
    <w:name w:val="WW8Num24"/>
    <w:lvl w:ilvl="0">
      <w:start w:val="1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szCs w:val="2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Calibri" w:hAnsi="Calibri" w:cs="Arial" w:hint="default"/>
        <w:b/>
        <w:i w:val="0"/>
        <w:sz w:val="22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eastAsia="Times New Roman" w:hAnsi="Arial" w:cs="Arial" w:hint="default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eastAsia="Times New Roman" w:hAnsi="Arial" w:cs="Arial" w:hint="default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eastAsia="Times New Roman" w:hAnsi="Arial" w:cs="Arial" w:hint="default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eastAsia="Times New Roman" w:hAnsi="Arial" w:cs="Arial" w:hint="default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eastAsia="Times New Roman" w:hAnsi="Arial" w:cs="Arial" w:hint="default"/>
        <w:szCs w:val="20"/>
      </w:rPr>
    </w:lvl>
  </w:abstractNum>
  <w:abstractNum w:abstractNumId="1" w15:restartNumberingAfterBreak="0">
    <w:nsid w:val="162F35C5"/>
    <w:multiLevelType w:val="hybridMultilevel"/>
    <w:tmpl w:val="623CEFE6"/>
    <w:lvl w:ilvl="0" w:tplc="032AC006">
      <w:start w:val="1"/>
      <w:numFmt w:val="bullet"/>
      <w:lvlText w:val="-"/>
      <w:lvlJc w:val="left"/>
      <w:pPr>
        <w:ind w:left="78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8211A2A"/>
    <w:multiLevelType w:val="hybridMultilevel"/>
    <w:tmpl w:val="283ABA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A6074"/>
    <w:multiLevelType w:val="multilevel"/>
    <w:tmpl w:val="11322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E77BFD"/>
    <w:multiLevelType w:val="hybridMultilevel"/>
    <w:tmpl w:val="CCD499BC"/>
    <w:lvl w:ilvl="0" w:tplc="A12247B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51D3E"/>
    <w:multiLevelType w:val="hybridMultilevel"/>
    <w:tmpl w:val="FAEEFF62"/>
    <w:lvl w:ilvl="0" w:tplc="BAC0E986">
      <w:start w:val="1"/>
      <w:numFmt w:val="decimal"/>
      <w:lvlText w:val="%1.)"/>
      <w:lvlJc w:val="left"/>
      <w:pPr>
        <w:ind w:left="1350" w:hanging="6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CD0821"/>
    <w:multiLevelType w:val="hybridMultilevel"/>
    <w:tmpl w:val="4A4EED9A"/>
    <w:lvl w:ilvl="0" w:tplc="BAC0E986">
      <w:start w:val="1"/>
      <w:numFmt w:val="decimal"/>
      <w:lvlText w:val="%1.)"/>
      <w:lvlJc w:val="left"/>
      <w:pPr>
        <w:ind w:left="1350" w:hanging="630"/>
      </w:pPr>
      <w:rPr>
        <w:rFonts w:hint="default"/>
      </w:rPr>
    </w:lvl>
    <w:lvl w:ilvl="1" w:tplc="A12247B8">
      <w:start w:val="4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790978"/>
    <w:multiLevelType w:val="hybridMultilevel"/>
    <w:tmpl w:val="63B20114"/>
    <w:lvl w:ilvl="0" w:tplc="A12247B8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7E51BA0"/>
    <w:multiLevelType w:val="hybridMultilevel"/>
    <w:tmpl w:val="F028D35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FA5679"/>
    <w:multiLevelType w:val="hybridMultilevel"/>
    <w:tmpl w:val="367461E4"/>
    <w:lvl w:ilvl="0" w:tplc="BAC0E986">
      <w:start w:val="1"/>
      <w:numFmt w:val="decimal"/>
      <w:lvlText w:val="%1.)"/>
      <w:lvlJc w:val="left"/>
      <w:pPr>
        <w:ind w:left="990" w:hanging="6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77999"/>
    <w:multiLevelType w:val="hybridMultilevel"/>
    <w:tmpl w:val="7F0A1982"/>
    <w:lvl w:ilvl="0" w:tplc="032AC006">
      <w:start w:val="1"/>
      <w:numFmt w:val="bullet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E48CA8">
      <w:start w:val="1"/>
      <w:numFmt w:val="bullet"/>
      <w:lvlText w:val="o"/>
      <w:lvlJc w:val="left"/>
      <w:pPr>
        <w:ind w:left="1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0CBA82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96D490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C254D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AEE33C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08ED2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62CF06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E6208A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5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30F6"/>
    <w:rsid w:val="0002781D"/>
    <w:rsid w:val="000F4342"/>
    <w:rsid w:val="00257B26"/>
    <w:rsid w:val="004A16C0"/>
    <w:rsid w:val="0050299B"/>
    <w:rsid w:val="006043C5"/>
    <w:rsid w:val="00640FE7"/>
    <w:rsid w:val="007E25B4"/>
    <w:rsid w:val="00865A33"/>
    <w:rsid w:val="00903B05"/>
    <w:rsid w:val="00926624"/>
    <w:rsid w:val="009454CB"/>
    <w:rsid w:val="0097630D"/>
    <w:rsid w:val="009B7160"/>
    <w:rsid w:val="009F7183"/>
    <w:rsid w:val="00AA30F6"/>
    <w:rsid w:val="00B724C9"/>
    <w:rsid w:val="00C06076"/>
    <w:rsid w:val="00C90AA2"/>
    <w:rsid w:val="00CF6A75"/>
    <w:rsid w:val="00DD7498"/>
    <w:rsid w:val="00EE44FA"/>
    <w:rsid w:val="00F25A3B"/>
    <w:rsid w:val="00F303B1"/>
    <w:rsid w:val="00F31674"/>
    <w:rsid w:val="00F31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05B429-6D0A-49E3-B3EF-67080BA70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81D"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rsid w:val="0002781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99"/>
    <w:qFormat/>
    <w:rsid w:val="007E25B4"/>
    <w:pPr>
      <w:ind w:left="720"/>
      <w:contextualSpacing/>
    </w:pPr>
  </w:style>
  <w:style w:type="paragraph" w:styleId="Zhlav">
    <w:name w:val="header"/>
    <w:basedOn w:val="Normln"/>
    <w:link w:val="ZhlavChar"/>
    <w:semiHidden/>
    <w:rsid w:val="00257B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57B26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57B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7B26"/>
    <w:rPr>
      <w:rFonts w:ascii="Calibri" w:eastAsia="Calibri" w:hAnsi="Calibri" w:cs="Calibri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498"/>
    <w:rPr>
      <w:rFonts w:ascii="Tahoma" w:eastAsia="Calibri" w:hAnsi="Tahoma" w:cs="Tahoma"/>
      <w:color w:val="000000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D74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74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7498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74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7498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49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akceptaci požadavků zadavatele uvedených v zadávací dokumentaci a o vázanosti obsahem nabídky</vt:lpstr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akceptaci požadavků zadavatele uvedených v zadávací dokumentaci a o vázanosti obsahem nabídky</dc:title>
  <dc:subject/>
  <dc:creator>MD</dc:creator>
  <cp:keywords/>
  <cp:lastModifiedBy>VERONIKA JAKUBOVÁ</cp:lastModifiedBy>
  <cp:revision>8</cp:revision>
  <cp:lastPrinted>2018-09-12T09:20:00Z</cp:lastPrinted>
  <dcterms:created xsi:type="dcterms:W3CDTF">2018-11-01T13:13:00Z</dcterms:created>
  <dcterms:modified xsi:type="dcterms:W3CDTF">2020-07-22T11:24:00Z</dcterms:modified>
</cp:coreProperties>
</file>