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 xml:space="preserve">Janem </w:t>
      </w:r>
      <w:proofErr w:type="spellStart"/>
      <w:r w:rsidR="00873711">
        <w:rPr>
          <w:rFonts w:ascii="Arial" w:hAnsi="Arial" w:cs="Arial"/>
          <w:sz w:val="20"/>
          <w:szCs w:val="20"/>
        </w:rPr>
        <w:t>Groisem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D5344" w:rsidRPr="002D5344" w:rsidRDefault="002D5344" w:rsidP="002D5344">
      <w:pPr>
        <w:ind w:left="357"/>
        <w:rPr>
          <w:rFonts w:ascii="Arial" w:hAnsi="Arial" w:cs="Arial"/>
          <w:b/>
          <w:sz w:val="22"/>
          <w:szCs w:val="22"/>
        </w:rPr>
      </w:pPr>
      <w:r w:rsidRPr="002D5344">
        <w:rPr>
          <w:rFonts w:ascii="Arial" w:hAnsi="Arial" w:cs="Arial"/>
          <w:b/>
          <w:sz w:val="22"/>
          <w:szCs w:val="22"/>
        </w:rPr>
        <w:t>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Sídlo: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Zapsán: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v obchodním rejstříku vedeném u ……………………, v oddílu …,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vložce 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Jednající/Zastoupený: …………………………………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DIČ:</w:t>
      </w:r>
      <w:r w:rsidRPr="002D5344"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ab/>
        <w:t>……………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Daňový režim:</w:t>
      </w:r>
      <w:r w:rsidRPr="002D5344">
        <w:rPr>
          <w:rFonts w:ascii="Arial" w:hAnsi="Arial" w:cs="Arial"/>
          <w:sz w:val="20"/>
          <w:szCs w:val="20"/>
        </w:rPr>
        <w:tab/>
        <w:t>plátce/neplátce DPH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……………………….</w:t>
      </w:r>
    </w:p>
    <w:p w:rsidR="002D5344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Číslo účtu: </w:t>
      </w:r>
      <w:r w:rsidRPr="002D53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D5344">
        <w:rPr>
          <w:rFonts w:ascii="Arial" w:hAnsi="Arial" w:cs="Arial"/>
          <w:sz w:val="20"/>
          <w:szCs w:val="20"/>
        </w:rPr>
        <w:t>………………………….</w:t>
      </w:r>
    </w:p>
    <w:p w:rsidR="00E64BF7" w:rsidRPr="002D5344" w:rsidRDefault="002D5344" w:rsidP="002D5344">
      <w:pPr>
        <w:ind w:left="357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>Zástupce ve věcech technických: 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3106D4" w:rsidRPr="003106D4">
        <w:rPr>
          <w:rFonts w:ascii="Arial" w:hAnsi="Arial" w:cs="Arial"/>
          <w:b/>
          <w:bCs/>
          <w:sz w:val="20"/>
          <w:szCs w:val="20"/>
        </w:rPr>
        <w:t>Statické</w:t>
      </w:r>
      <w:r w:rsidR="00CB51EF" w:rsidRPr="00CB51EF">
        <w:rPr>
          <w:rFonts w:ascii="Arial" w:hAnsi="Arial" w:cs="Arial"/>
          <w:b/>
          <w:bCs/>
          <w:sz w:val="20"/>
          <w:szCs w:val="20"/>
        </w:rPr>
        <w:t xml:space="preserve"> zajištění opěrné zdi, RD Koželužská 355/16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3106D4" w:rsidRPr="003106D4">
        <w:rPr>
          <w:rFonts w:ascii="Arial" w:hAnsi="Arial" w:cs="Arial"/>
          <w:b/>
          <w:bCs/>
          <w:sz w:val="20"/>
          <w:szCs w:val="20"/>
        </w:rPr>
        <w:t>Statické</w:t>
      </w:r>
      <w:r w:rsidR="00CB51EF" w:rsidRPr="00CB51EF">
        <w:rPr>
          <w:rFonts w:ascii="Arial" w:hAnsi="Arial" w:cs="Arial"/>
          <w:b/>
          <w:bCs/>
          <w:sz w:val="20"/>
          <w:szCs w:val="20"/>
        </w:rPr>
        <w:t xml:space="preserve"> zajištění opěrné zdi, RD Koželužská 355/16</w:t>
      </w:r>
      <w:r w:rsidR="00473F3E">
        <w:rPr>
          <w:rFonts w:ascii="Arial" w:hAnsi="Arial" w:cs="Arial"/>
          <w:b/>
          <w:sz w:val="20"/>
          <w:szCs w:val="20"/>
        </w:rPr>
        <w:t>“.</w:t>
      </w:r>
    </w:p>
    <w:p w:rsidR="00D876E0" w:rsidRPr="00D876E0" w:rsidRDefault="00D4754F" w:rsidP="00D876E0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Specifikac</w:t>
      </w:r>
      <w:r w:rsidR="00473F3E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6D76A2">
        <w:rPr>
          <w:rFonts w:ascii="Arial" w:hAnsi="Arial" w:cs="Arial"/>
          <w:sz w:val="20"/>
          <w:szCs w:val="20"/>
        </w:rPr>
        <w:t xml:space="preserve">pro </w:t>
      </w:r>
      <w:r w:rsidR="00473F3E">
        <w:rPr>
          <w:rFonts w:ascii="Arial" w:hAnsi="Arial" w:cs="Arial"/>
          <w:sz w:val="20"/>
          <w:szCs w:val="20"/>
        </w:rPr>
        <w:t>realizaci akce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902A09" w:rsidRPr="008E1CF1">
        <w:rPr>
          <w:rFonts w:ascii="Arial" w:hAnsi="Arial" w:cs="Arial"/>
          <w:b/>
          <w:sz w:val="20"/>
          <w:szCs w:val="20"/>
        </w:rPr>
        <w:t>„</w:t>
      </w:r>
      <w:r w:rsidR="003106D4" w:rsidRPr="003106D4">
        <w:rPr>
          <w:rFonts w:ascii="Arial" w:hAnsi="Arial" w:cs="Arial"/>
          <w:b/>
          <w:bCs/>
          <w:sz w:val="20"/>
          <w:szCs w:val="20"/>
        </w:rPr>
        <w:t>Statické</w:t>
      </w:r>
      <w:bookmarkStart w:id="0" w:name="_GoBack"/>
      <w:bookmarkEnd w:id="0"/>
      <w:r w:rsidR="00CB51EF" w:rsidRPr="00CB51EF">
        <w:rPr>
          <w:rFonts w:ascii="Arial" w:hAnsi="Arial" w:cs="Arial"/>
          <w:b/>
          <w:bCs/>
          <w:sz w:val="20"/>
          <w:szCs w:val="20"/>
        </w:rPr>
        <w:t xml:space="preserve"> zajištění opěrné zdi, RD Koželužská 355/16</w:t>
      </w:r>
      <w:r w:rsidR="00902A09" w:rsidRPr="00765D19">
        <w:rPr>
          <w:rFonts w:ascii="Arial" w:hAnsi="Arial" w:cs="Arial"/>
          <w:b/>
          <w:sz w:val="20"/>
          <w:szCs w:val="20"/>
        </w:rPr>
        <w:t>“</w:t>
      </w:r>
      <w:r w:rsidR="00473F3E">
        <w:rPr>
          <w:rFonts w:ascii="Arial" w:hAnsi="Arial" w:cs="Arial"/>
          <w:sz w:val="20"/>
          <w:szCs w:val="20"/>
        </w:rPr>
        <w:t>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vypracování dokumentace skutečného provedení stavby podle § 4 vyhlášky č. 499/2006 Sb., o dokumentaci staveb, v platném znění, v počtu 2 vyhotovení v tištěné podobě a jednom vyhotovení v elektronické formě v obvyklém formátu na vhodném datovém nosiči,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provedení všech průzkumů, rozborů, zkoušek, atestů a revizí podle ČSN, předepsaných projektovou dokumentací, požadovaných stavebním nebo jiným příslušným úřadem (dotčeným orgánem), případně stanovených v dalších normách vztahujících se k provádění díla včetně pořízení protokolů zajištěných u akreditované zkušebny, to vše v počtu 2 vyhotovení v tištěné podobě a jednom vyhotovení v elektronické formě v obvyklém formátu na vhodném datovém nosiči.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potřebných nebo správními orgány či obecně závaznými právními normami stanovených a požadovaných opatření či rozhodnutí nutných k provedení díla,</w:t>
      </w:r>
    </w:p>
    <w:p w:rsidR="002D5344" w:rsidRPr="002D5344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</w:t>
      </w:r>
      <w:r>
        <w:rPr>
          <w:rFonts w:ascii="Arial" w:hAnsi="Arial" w:cs="Arial"/>
          <w:sz w:val="20"/>
          <w:szCs w:val="20"/>
        </w:rPr>
        <w:t>.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Pr="002D5344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vyjádření a stanoviska DOSS, správců či vlastníků IS, správců či vlastníků sousedních nemovitostí, </w:t>
      </w:r>
      <w:proofErr w:type="gramStart"/>
      <w:r w:rsidRPr="002D5344">
        <w:rPr>
          <w:rFonts w:ascii="Arial" w:hAnsi="Arial" w:cs="Arial"/>
          <w:sz w:val="20"/>
          <w:szCs w:val="20"/>
        </w:rPr>
        <w:t>apod..</w:t>
      </w:r>
      <w:proofErr w:type="gramEnd"/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doručení písemné výzvy k převzetí staveniště.</w:t>
      </w:r>
    </w:p>
    <w:p w:rsidR="00C6147E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Pr="00A072B4">
        <w:rPr>
          <w:rFonts w:ascii="Arial" w:hAnsi="Arial" w:cs="Arial"/>
          <w:b/>
          <w:sz w:val="20"/>
          <w:szCs w:val="20"/>
        </w:rPr>
        <w:t>30 po sobě jdoucích dnů.</w:t>
      </w:r>
    </w:p>
    <w:p w:rsidR="00C6147E" w:rsidRPr="006D76A2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>Místem plnění díla je ulice Vinohrady, Znojmo. Místo plnění díla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493DD4" w:rsidRPr="00493DD4">
        <w:rPr>
          <w:rFonts w:ascii="Arial" w:hAnsi="Arial" w:cs="Arial"/>
          <w:b/>
          <w:sz w:val="20"/>
          <w:szCs w:val="20"/>
          <w:highlight w:val="yellow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Pr="006D76A2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lastRenderedPageBreak/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CB51EF">
        <w:rPr>
          <w:rFonts w:ascii="Arial" w:hAnsi="Arial" w:cs="Arial"/>
          <w:sz w:val="20"/>
        </w:rPr>
        <w:t>Zhotovitel vyklidí a předá staveniště ke dni</w:t>
      </w:r>
      <w:r w:rsidRPr="00CB51EF">
        <w:rPr>
          <w:rFonts w:ascii="Arial" w:hAnsi="Arial" w:cs="Arial"/>
          <w:sz w:val="20"/>
          <w:szCs w:val="20"/>
        </w:rPr>
        <w:t xml:space="preserve"> ukončení a předání díla</w:t>
      </w:r>
      <w:r w:rsidRPr="00CB51EF">
        <w:rPr>
          <w:rFonts w:ascii="Arial" w:hAnsi="Arial" w:cs="Arial"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kopii ověřené projektové dokumentace doplněnou o výkresy provedených odchylek v takové formě, aby byla přehledná a srozumitelná; dokumentace bude po jednotlivých částech opatřena razítkem a podpisem zhotovitele včetně textu nebo razítka „Dokumentace skutečného provedení stavby“,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493DD4" w:rsidRPr="00493DD4">
        <w:rPr>
          <w:rFonts w:ascii="Arial" w:hAnsi="Arial" w:cs="Arial"/>
          <w:sz w:val="20"/>
          <w:szCs w:val="20"/>
          <w:highlight w:val="yellow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lastRenderedPageBreak/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nabývá platnosti a účinnosti dnem podpisu obou smluvních stran.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E37098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  <w:r w:rsidR="00D96352">
        <w:rPr>
          <w:rFonts w:ascii="Arial" w:hAnsi="Arial" w:cs="Arial"/>
          <w:sz w:val="20"/>
          <w:szCs w:val="20"/>
        </w:rPr>
        <w:br/>
        <w:t>Příloha č. 2 – Harmonogram prací</w:t>
      </w:r>
      <w:r w:rsidR="00E37098">
        <w:rPr>
          <w:rFonts w:ascii="Arial" w:hAnsi="Arial" w:cs="Arial"/>
          <w:sz w:val="20"/>
          <w:szCs w:val="20"/>
        </w:rPr>
        <w:br/>
      </w: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493DD4">
        <w:rPr>
          <w:rFonts w:ascii="Arial" w:hAnsi="Arial" w:cs="Arial"/>
          <w:sz w:val="20"/>
          <w:szCs w:val="20"/>
        </w:rPr>
        <w:t>…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873711">
        <w:rPr>
          <w:rFonts w:ascii="Arial" w:hAnsi="Arial" w:cs="Arial"/>
          <w:sz w:val="20"/>
          <w:szCs w:val="20"/>
        </w:rPr>
        <w:t>Jan Grois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273" w:rsidRDefault="00096273">
      <w:r>
        <w:separator/>
      </w:r>
    </w:p>
  </w:endnote>
  <w:endnote w:type="continuationSeparator" w:id="0">
    <w:p w:rsidR="00096273" w:rsidRDefault="0009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106D4">
      <w:rPr>
        <w:rFonts w:ascii="Arial" w:hAnsi="Arial" w:cs="Arial"/>
        <w:b/>
        <w:noProof/>
        <w:color w:val="808080"/>
        <w:sz w:val="20"/>
        <w:szCs w:val="20"/>
      </w:rPr>
      <w:t>4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3106D4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273" w:rsidRDefault="00096273">
      <w:r>
        <w:separator/>
      </w:r>
    </w:p>
  </w:footnote>
  <w:footnote w:type="continuationSeparator" w:id="0">
    <w:p w:rsidR="00096273" w:rsidRDefault="00096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6273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06D4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556E"/>
    <w:rsid w:val="003A0E56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58AA"/>
    <w:rsid w:val="00745A67"/>
    <w:rsid w:val="00745DC0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B51EF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F44AA-734D-462B-95C8-C6604210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4754</Words>
  <Characters>28053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5</cp:revision>
  <cp:lastPrinted>2018-02-20T14:05:00Z</cp:lastPrinted>
  <dcterms:created xsi:type="dcterms:W3CDTF">2020-07-15T11:44:00Z</dcterms:created>
  <dcterms:modified xsi:type="dcterms:W3CDTF">2020-07-16T12:42:00Z</dcterms:modified>
</cp:coreProperties>
</file>