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77DC" w:rsidRPr="00662C3F" w:rsidRDefault="007C2C3A" w:rsidP="001577DC">
      <w:pPr>
        <w:shd w:val="clear" w:color="auto" w:fill="FFFFFF"/>
        <w:spacing w:before="150" w:after="75"/>
        <w:ind w:left="30" w:right="180"/>
        <w:jc w:val="center"/>
        <w:outlineLvl w:val="2"/>
        <w:rPr>
          <w:color w:val="000000"/>
          <w:spacing w:val="20"/>
          <w:sz w:val="24"/>
          <w:szCs w:val="24"/>
        </w:rPr>
      </w:pPr>
      <w:r>
        <w:rPr>
          <w:b/>
          <w:bCs/>
          <w:color w:val="000000"/>
          <w:spacing w:val="10"/>
          <w:sz w:val="24"/>
          <w:szCs w:val="24"/>
        </w:rPr>
        <w:t>Smlouva</w:t>
      </w:r>
      <w:r w:rsidR="001577DC">
        <w:rPr>
          <w:b/>
          <w:bCs/>
          <w:color w:val="000000"/>
          <w:spacing w:val="10"/>
          <w:sz w:val="24"/>
          <w:szCs w:val="24"/>
        </w:rPr>
        <w:t xml:space="preserve"> příkazní</w:t>
      </w:r>
      <w:r w:rsidR="001577DC" w:rsidRPr="00662C3F">
        <w:rPr>
          <w:color w:val="000000"/>
          <w:spacing w:val="20"/>
          <w:sz w:val="24"/>
          <w:szCs w:val="24"/>
        </w:rPr>
        <w:br/>
        <w:t>uzavřená podle § 2430 a následujících občanského zákoníku č. 89/2012 Sb. ve znění pozdějších předpisů</w:t>
      </w:r>
    </w:p>
    <w:p w:rsidR="001577DC" w:rsidRPr="00F361E0" w:rsidRDefault="001577DC" w:rsidP="001577D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sz w:val="24"/>
          <w:szCs w:val="24"/>
        </w:rPr>
      </w:pPr>
      <w:r w:rsidRPr="00F361E0">
        <w:rPr>
          <w:rFonts w:ascii="Arial" w:hAnsi="Arial" w:cs="Arial"/>
          <w:b/>
          <w:sz w:val="24"/>
          <w:szCs w:val="24"/>
        </w:rPr>
        <w:t>Smluvní strany</w:t>
      </w:r>
    </w:p>
    <w:p w:rsidR="001577DC" w:rsidRPr="00F361E0" w:rsidRDefault="001577DC" w:rsidP="001577D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577DC" w:rsidRPr="00F361E0" w:rsidRDefault="001577DC" w:rsidP="001577DC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F361E0">
        <w:rPr>
          <w:rFonts w:eastAsia="Calibri"/>
          <w:b/>
          <w:bCs/>
          <w:color w:val="000000"/>
          <w:sz w:val="24"/>
          <w:szCs w:val="24"/>
          <w:lang w:eastAsia="en-US"/>
        </w:rPr>
        <w:t>Statutární město Ostrava</w:t>
      </w:r>
    </w:p>
    <w:p w:rsidR="001577DC" w:rsidRPr="00F361E0" w:rsidRDefault="001577DC" w:rsidP="001577DC">
      <w:pPr>
        <w:autoSpaceDE w:val="0"/>
        <w:autoSpaceDN w:val="0"/>
        <w:adjustRightInd w:val="0"/>
        <w:rPr>
          <w:rFonts w:eastAsia="Calibri"/>
          <w:bCs/>
          <w:color w:val="000000"/>
          <w:szCs w:val="22"/>
          <w:lang w:eastAsia="en-US"/>
        </w:rPr>
      </w:pPr>
      <w:r w:rsidRPr="00F361E0">
        <w:rPr>
          <w:rFonts w:eastAsia="Calibri"/>
          <w:bCs/>
          <w:color w:val="000000"/>
          <w:szCs w:val="22"/>
          <w:lang w:eastAsia="en-US"/>
        </w:rPr>
        <w:t xml:space="preserve">sídlo: </w:t>
      </w:r>
      <w:r w:rsidRPr="00F361E0">
        <w:rPr>
          <w:rFonts w:eastAsia="Calibri"/>
          <w:bCs/>
          <w:color w:val="000000"/>
          <w:szCs w:val="22"/>
          <w:lang w:eastAsia="en-US"/>
        </w:rPr>
        <w:tab/>
      </w:r>
      <w:r w:rsidRPr="00F361E0">
        <w:rPr>
          <w:rFonts w:eastAsia="Calibri"/>
          <w:bCs/>
          <w:color w:val="000000"/>
          <w:szCs w:val="22"/>
          <w:lang w:eastAsia="en-US"/>
        </w:rPr>
        <w:tab/>
      </w:r>
      <w:r w:rsidRPr="00F361E0">
        <w:rPr>
          <w:rFonts w:eastAsia="Calibri"/>
          <w:bCs/>
          <w:color w:val="000000"/>
          <w:szCs w:val="22"/>
          <w:lang w:eastAsia="en-US"/>
        </w:rPr>
        <w:tab/>
      </w:r>
      <w:r w:rsidRPr="00F361E0">
        <w:rPr>
          <w:rFonts w:eastAsia="Calibri"/>
          <w:bCs/>
          <w:color w:val="000000"/>
          <w:szCs w:val="22"/>
          <w:lang w:eastAsia="en-US"/>
        </w:rPr>
        <w:tab/>
        <w:t>Prokešovo náměstí 1803/8, 729 30 Ostrava-Moravská Ostrava</w:t>
      </w:r>
    </w:p>
    <w:p w:rsidR="001577DC" w:rsidRPr="00F361E0" w:rsidRDefault="00A32474" w:rsidP="001577DC">
      <w:pPr>
        <w:autoSpaceDE w:val="0"/>
        <w:autoSpaceDN w:val="0"/>
        <w:adjustRightInd w:val="0"/>
        <w:rPr>
          <w:rFonts w:eastAsia="Calibri"/>
          <w:color w:val="000000"/>
          <w:szCs w:val="22"/>
          <w:lang w:eastAsia="en-US"/>
        </w:rPr>
      </w:pPr>
      <w:r>
        <w:rPr>
          <w:rFonts w:eastAsia="Calibri"/>
          <w:color w:val="000000"/>
          <w:szCs w:val="22"/>
          <w:lang w:eastAsia="en-US"/>
        </w:rPr>
        <w:t xml:space="preserve">IČO: </w:t>
      </w:r>
      <w:r>
        <w:rPr>
          <w:rFonts w:eastAsia="Calibri"/>
          <w:color w:val="000000"/>
          <w:szCs w:val="22"/>
          <w:lang w:eastAsia="en-US"/>
        </w:rPr>
        <w:tab/>
      </w:r>
      <w:r>
        <w:rPr>
          <w:rFonts w:eastAsia="Calibri"/>
          <w:color w:val="000000"/>
          <w:szCs w:val="22"/>
          <w:lang w:eastAsia="en-US"/>
        </w:rPr>
        <w:tab/>
      </w:r>
      <w:r>
        <w:rPr>
          <w:rFonts w:eastAsia="Calibri"/>
          <w:color w:val="000000"/>
          <w:szCs w:val="22"/>
          <w:lang w:eastAsia="en-US"/>
        </w:rPr>
        <w:tab/>
      </w:r>
      <w:r>
        <w:rPr>
          <w:rFonts w:eastAsia="Calibri"/>
          <w:color w:val="000000"/>
          <w:szCs w:val="22"/>
          <w:lang w:eastAsia="en-US"/>
        </w:rPr>
        <w:tab/>
        <w:t>00845</w:t>
      </w:r>
      <w:r w:rsidR="001577DC" w:rsidRPr="00F361E0">
        <w:rPr>
          <w:rFonts w:eastAsia="Calibri"/>
          <w:color w:val="000000"/>
          <w:szCs w:val="22"/>
          <w:lang w:eastAsia="en-US"/>
        </w:rPr>
        <w:t xml:space="preserve">451 </w:t>
      </w:r>
    </w:p>
    <w:p w:rsidR="001577DC" w:rsidRPr="00F361E0" w:rsidRDefault="001577DC" w:rsidP="001577DC">
      <w:pPr>
        <w:autoSpaceDE w:val="0"/>
        <w:autoSpaceDN w:val="0"/>
        <w:adjustRightInd w:val="0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 xml:space="preserve">DIČ: </w:t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lang w:eastAsia="en-US"/>
        </w:rPr>
        <w:tab/>
        <w:t>CZ00845451 – plátce DPH</w:t>
      </w:r>
    </w:p>
    <w:p w:rsidR="001577DC" w:rsidRPr="00F361E0" w:rsidRDefault="001577DC" w:rsidP="001577DC">
      <w:pPr>
        <w:autoSpaceDE w:val="0"/>
        <w:autoSpaceDN w:val="0"/>
        <w:adjustRightInd w:val="0"/>
        <w:rPr>
          <w:rFonts w:eastAsia="Calibri"/>
          <w:i/>
          <w:color w:val="000000"/>
          <w:szCs w:val="22"/>
          <w:lang w:eastAsia="en-US"/>
        </w:rPr>
      </w:pPr>
      <w:r w:rsidRPr="00F361E0">
        <w:rPr>
          <w:rFonts w:eastAsia="Calibri"/>
          <w:i/>
          <w:color w:val="000000"/>
          <w:szCs w:val="22"/>
          <w:lang w:eastAsia="en-US"/>
        </w:rPr>
        <w:t>pro potřeby vystavení daňových dokladů odběratel nebo zákazník</w:t>
      </w:r>
    </w:p>
    <w:p w:rsidR="001577DC" w:rsidRPr="00F361E0" w:rsidRDefault="001577DC" w:rsidP="001577DC">
      <w:pPr>
        <w:autoSpaceDE w:val="0"/>
        <w:autoSpaceDN w:val="0"/>
        <w:adjustRightInd w:val="0"/>
        <w:rPr>
          <w:rFonts w:eastAsia="Calibri"/>
          <w:i/>
          <w:color w:val="000000"/>
          <w:sz w:val="24"/>
          <w:szCs w:val="24"/>
          <w:lang w:eastAsia="en-US"/>
        </w:rPr>
      </w:pPr>
    </w:p>
    <w:p w:rsidR="001577DC" w:rsidRPr="00F361E0" w:rsidRDefault="001577DC" w:rsidP="001577DC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F361E0">
        <w:rPr>
          <w:rFonts w:eastAsia="Calibri"/>
          <w:b/>
          <w:bCs/>
          <w:color w:val="000000"/>
          <w:sz w:val="24"/>
          <w:szCs w:val="24"/>
          <w:lang w:eastAsia="en-US"/>
        </w:rPr>
        <w:t>Statutární město Ostrava, městský obvod Slezská Ostrava</w:t>
      </w:r>
    </w:p>
    <w:p w:rsidR="001577DC" w:rsidRPr="00F361E0" w:rsidRDefault="001577DC" w:rsidP="001577DC">
      <w:pPr>
        <w:autoSpaceDE w:val="0"/>
        <w:autoSpaceDN w:val="0"/>
        <w:adjustRightInd w:val="0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 xml:space="preserve">sídlo: </w:t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lang w:eastAsia="en-US"/>
        </w:rPr>
        <w:tab/>
        <w:t xml:space="preserve">Těšínská 138/35, 710 16 Ostrava – Slezská Ostrava </w:t>
      </w:r>
    </w:p>
    <w:p w:rsidR="001577DC" w:rsidRPr="00F361E0" w:rsidRDefault="001577DC" w:rsidP="001577DC">
      <w:pPr>
        <w:autoSpaceDE w:val="0"/>
        <w:autoSpaceDN w:val="0"/>
        <w:adjustRightInd w:val="0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 xml:space="preserve">ID datové schránky: </w:t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lang w:eastAsia="en-US"/>
        </w:rPr>
        <w:tab/>
        <w:t xml:space="preserve">56zbpub </w:t>
      </w:r>
    </w:p>
    <w:p w:rsidR="001577DC" w:rsidRPr="00F361E0" w:rsidRDefault="001577DC" w:rsidP="001577DC">
      <w:pPr>
        <w:autoSpaceDE w:val="0"/>
        <w:autoSpaceDN w:val="0"/>
        <w:adjustRightInd w:val="0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 xml:space="preserve">zástupce: </w:t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lang w:eastAsia="en-US"/>
        </w:rPr>
        <w:tab/>
      </w:r>
      <w:r>
        <w:rPr>
          <w:rFonts w:eastAsia="Calibri"/>
          <w:color w:val="000000"/>
          <w:szCs w:val="22"/>
          <w:lang w:eastAsia="en-US"/>
        </w:rPr>
        <w:t xml:space="preserve">Bc. </w:t>
      </w:r>
      <w:r w:rsidRPr="00F361E0">
        <w:rPr>
          <w:rFonts w:eastAsia="Calibri"/>
          <w:color w:val="000000"/>
          <w:szCs w:val="22"/>
          <w:lang w:eastAsia="en-US"/>
        </w:rPr>
        <w:t xml:space="preserve">Richard Vereš, starosta </w:t>
      </w:r>
    </w:p>
    <w:p w:rsidR="001577DC" w:rsidRPr="00F361E0" w:rsidRDefault="001577DC" w:rsidP="001577DC">
      <w:pPr>
        <w:autoSpaceDE w:val="0"/>
        <w:autoSpaceDN w:val="0"/>
        <w:adjustRightInd w:val="0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 xml:space="preserve">ve věcech smluvních: </w:t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lang w:eastAsia="en-US"/>
        </w:rPr>
        <w:tab/>
      </w:r>
      <w:r>
        <w:rPr>
          <w:rFonts w:eastAsia="Calibri"/>
          <w:color w:val="000000"/>
          <w:szCs w:val="22"/>
          <w:lang w:eastAsia="en-US"/>
        </w:rPr>
        <w:t xml:space="preserve">Bc. </w:t>
      </w:r>
      <w:r w:rsidRPr="00F361E0">
        <w:rPr>
          <w:rFonts w:eastAsia="Calibri"/>
          <w:color w:val="000000"/>
          <w:szCs w:val="22"/>
          <w:lang w:eastAsia="en-US"/>
        </w:rPr>
        <w:t xml:space="preserve">Richard Vereš, starosta  </w:t>
      </w:r>
    </w:p>
    <w:p w:rsidR="001577DC" w:rsidRPr="00F361E0" w:rsidRDefault="001577DC" w:rsidP="001577DC">
      <w:pPr>
        <w:autoSpaceDE w:val="0"/>
        <w:autoSpaceDN w:val="0"/>
        <w:adjustRightInd w:val="0"/>
        <w:ind w:left="2835" w:hanging="2835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>ve věcech technických:</w:t>
      </w:r>
      <w:r w:rsidRPr="00F361E0">
        <w:rPr>
          <w:rFonts w:eastAsia="Calibri"/>
          <w:color w:val="000000"/>
          <w:szCs w:val="22"/>
          <w:lang w:eastAsia="en-US"/>
        </w:rPr>
        <w:tab/>
        <w:t xml:space="preserve">Ing. Ondřej Klučka vedoucí odboru </w:t>
      </w:r>
      <w:r w:rsidRPr="009854CB">
        <w:rPr>
          <w:rFonts w:eastAsia="Calibri"/>
          <w:color w:val="000000"/>
          <w:szCs w:val="22"/>
          <w:lang w:eastAsia="en-US"/>
        </w:rPr>
        <w:t>investic a strategického rozvoje</w:t>
      </w:r>
      <w:r>
        <w:rPr>
          <w:rFonts w:eastAsia="Calibri"/>
          <w:color w:val="000000"/>
          <w:szCs w:val="22"/>
          <w:lang w:eastAsia="en-US"/>
        </w:rPr>
        <w:t xml:space="preserve"> </w:t>
      </w:r>
      <w:r w:rsidRPr="00F361E0">
        <w:rPr>
          <w:rFonts w:eastAsia="Calibri"/>
          <w:color w:val="000000"/>
          <w:szCs w:val="22"/>
          <w:lang w:eastAsia="en-US"/>
        </w:rPr>
        <w:t>Úřadu městského obvodu Slezská Ostrava</w:t>
      </w:r>
    </w:p>
    <w:p w:rsidR="001577DC" w:rsidRPr="00F361E0" w:rsidRDefault="001577DC" w:rsidP="001577DC">
      <w:pPr>
        <w:autoSpaceDE w:val="0"/>
        <w:autoSpaceDN w:val="0"/>
        <w:adjustRightInd w:val="0"/>
        <w:ind w:left="2836"/>
        <w:rPr>
          <w:rFonts w:eastAsia="Calibri"/>
          <w:color w:val="000000"/>
          <w:szCs w:val="22"/>
          <w:lang w:eastAsia="en-US"/>
        </w:rPr>
      </w:pPr>
      <w:r>
        <w:rPr>
          <w:rFonts w:eastAsia="Calibri"/>
          <w:color w:val="000000"/>
          <w:szCs w:val="22"/>
          <w:lang w:eastAsia="en-US"/>
        </w:rPr>
        <w:t>Bc. Radek Nitka</w:t>
      </w:r>
      <w:r w:rsidRPr="00F361E0">
        <w:rPr>
          <w:rFonts w:eastAsia="Calibri"/>
          <w:color w:val="000000"/>
          <w:szCs w:val="22"/>
          <w:lang w:eastAsia="en-US"/>
        </w:rPr>
        <w:t xml:space="preserve">, tel. 599 410 069, mobil: </w:t>
      </w:r>
      <w:r w:rsidRPr="00D81DA9">
        <w:rPr>
          <w:rFonts w:eastAsia="Calibri"/>
          <w:color w:val="000000"/>
          <w:szCs w:val="22"/>
          <w:lang w:eastAsia="en-US"/>
        </w:rPr>
        <w:t>727</w:t>
      </w:r>
      <w:r>
        <w:rPr>
          <w:rFonts w:eastAsia="Calibri"/>
          <w:color w:val="000000"/>
          <w:szCs w:val="22"/>
          <w:lang w:eastAsia="en-US"/>
        </w:rPr>
        <w:t> </w:t>
      </w:r>
      <w:r w:rsidRPr="00D81DA9">
        <w:rPr>
          <w:rFonts w:eastAsia="Calibri"/>
          <w:color w:val="000000"/>
          <w:szCs w:val="22"/>
          <w:lang w:eastAsia="en-US"/>
        </w:rPr>
        <w:t>956</w:t>
      </w:r>
      <w:r>
        <w:rPr>
          <w:rFonts w:eastAsia="Calibri"/>
          <w:color w:val="000000"/>
          <w:szCs w:val="22"/>
          <w:lang w:eastAsia="en-US"/>
        </w:rPr>
        <w:t xml:space="preserve"> </w:t>
      </w:r>
      <w:r w:rsidRPr="00D81DA9">
        <w:rPr>
          <w:rFonts w:eastAsia="Calibri"/>
          <w:color w:val="000000"/>
          <w:szCs w:val="22"/>
          <w:lang w:eastAsia="en-US"/>
        </w:rPr>
        <w:t>615</w:t>
      </w:r>
      <w:r w:rsidRPr="00F361E0">
        <w:rPr>
          <w:rFonts w:eastAsia="Calibri"/>
          <w:color w:val="000000"/>
          <w:szCs w:val="22"/>
          <w:lang w:eastAsia="en-US"/>
        </w:rPr>
        <w:t xml:space="preserve">, email: </w:t>
      </w:r>
      <w:r>
        <w:rPr>
          <w:rFonts w:eastAsia="Calibri"/>
          <w:color w:val="000000"/>
          <w:szCs w:val="22"/>
          <w:lang w:eastAsia="en-US"/>
        </w:rPr>
        <w:t>rnitka</w:t>
      </w:r>
      <w:r w:rsidRPr="00F361E0">
        <w:rPr>
          <w:rFonts w:eastAsia="Calibri"/>
          <w:color w:val="000000"/>
          <w:szCs w:val="22"/>
          <w:lang w:eastAsia="en-US"/>
        </w:rPr>
        <w:t xml:space="preserve">@slezska.cz – </w:t>
      </w:r>
      <w:r w:rsidRPr="00F361E0">
        <w:rPr>
          <w:rFonts w:eastAsia="Calibri"/>
          <w:color w:val="000000"/>
          <w:sz w:val="24"/>
          <w:szCs w:val="24"/>
          <w:lang w:eastAsia="en-US"/>
        </w:rPr>
        <w:t>referent</w:t>
      </w:r>
      <w:r w:rsidRPr="00F361E0">
        <w:rPr>
          <w:rFonts w:eastAsia="Calibri"/>
          <w:color w:val="000000"/>
          <w:szCs w:val="22"/>
          <w:lang w:eastAsia="en-US"/>
        </w:rPr>
        <w:t xml:space="preserve"> agendy investiční výstavby Úřadu městského obvodu Slezská Ostrava</w:t>
      </w:r>
    </w:p>
    <w:p w:rsidR="001577DC" w:rsidRPr="00F361E0" w:rsidRDefault="001577DC" w:rsidP="001577DC">
      <w:pPr>
        <w:autoSpaceDE w:val="0"/>
        <w:autoSpaceDN w:val="0"/>
        <w:adjustRightInd w:val="0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 xml:space="preserve">bankovní spojení: </w:t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lang w:eastAsia="en-US"/>
        </w:rPr>
        <w:tab/>
        <w:t xml:space="preserve">Česká spořitelna, a.s. </w:t>
      </w:r>
    </w:p>
    <w:p w:rsidR="001577DC" w:rsidRPr="00F361E0" w:rsidRDefault="001577DC" w:rsidP="001577DC">
      <w:pPr>
        <w:autoSpaceDE w:val="0"/>
        <w:autoSpaceDN w:val="0"/>
        <w:adjustRightInd w:val="0"/>
        <w:rPr>
          <w:i/>
          <w:szCs w:val="22"/>
        </w:rPr>
      </w:pPr>
      <w:r w:rsidRPr="00F361E0">
        <w:rPr>
          <w:szCs w:val="22"/>
        </w:rPr>
        <w:t xml:space="preserve">číslo účtu: </w:t>
      </w:r>
      <w:r w:rsidRPr="00F361E0">
        <w:rPr>
          <w:szCs w:val="22"/>
        </w:rPr>
        <w:tab/>
      </w:r>
      <w:r w:rsidRPr="00F361E0">
        <w:rPr>
          <w:szCs w:val="22"/>
        </w:rPr>
        <w:tab/>
      </w:r>
      <w:r w:rsidRPr="00F361E0">
        <w:rPr>
          <w:szCs w:val="22"/>
        </w:rPr>
        <w:tab/>
        <w:t>27-1649322359/0800</w:t>
      </w:r>
    </w:p>
    <w:p w:rsidR="001577DC" w:rsidRPr="00F361E0" w:rsidRDefault="001577DC" w:rsidP="001577DC">
      <w:pPr>
        <w:autoSpaceDE w:val="0"/>
        <w:autoSpaceDN w:val="0"/>
        <w:adjustRightInd w:val="0"/>
        <w:rPr>
          <w:szCs w:val="22"/>
        </w:rPr>
      </w:pPr>
      <w:r w:rsidRPr="00F361E0">
        <w:rPr>
          <w:szCs w:val="22"/>
        </w:rPr>
        <w:t xml:space="preserve">číslo smlouvy: </w:t>
      </w:r>
      <w:r w:rsidRPr="00F361E0">
        <w:rPr>
          <w:szCs w:val="22"/>
        </w:rPr>
        <w:tab/>
      </w:r>
      <w:r w:rsidRPr="00F361E0">
        <w:rPr>
          <w:szCs w:val="22"/>
        </w:rPr>
        <w:tab/>
      </w:r>
      <w:r w:rsidRPr="00F361E0">
        <w:rPr>
          <w:szCs w:val="22"/>
        </w:rPr>
        <w:tab/>
        <w:t>…………………………………………….</w:t>
      </w:r>
    </w:p>
    <w:p w:rsidR="001577DC" w:rsidRPr="00F361E0" w:rsidRDefault="001577DC" w:rsidP="001577DC">
      <w:pPr>
        <w:autoSpaceDE w:val="0"/>
        <w:autoSpaceDN w:val="0"/>
        <w:adjustRightInd w:val="0"/>
        <w:rPr>
          <w:i/>
          <w:szCs w:val="22"/>
        </w:rPr>
      </w:pPr>
      <w:r w:rsidRPr="00F361E0">
        <w:rPr>
          <w:i/>
          <w:szCs w:val="22"/>
        </w:rPr>
        <w:t>pro potřeby vystavení daňových dokladů příjemce nebo zasílací adresa</w:t>
      </w:r>
    </w:p>
    <w:p w:rsidR="001577DC" w:rsidRPr="00F361E0" w:rsidRDefault="001577DC" w:rsidP="001577DC">
      <w:pPr>
        <w:autoSpaceDE w:val="0"/>
        <w:autoSpaceDN w:val="0"/>
        <w:adjustRightInd w:val="0"/>
        <w:rPr>
          <w:i/>
          <w:szCs w:val="22"/>
        </w:rPr>
      </w:pPr>
    </w:p>
    <w:p w:rsidR="001577DC" w:rsidRDefault="001577DC" w:rsidP="001577DC">
      <w:pPr>
        <w:autoSpaceDE w:val="0"/>
        <w:autoSpaceDN w:val="0"/>
        <w:adjustRightInd w:val="0"/>
        <w:rPr>
          <w:i/>
          <w:szCs w:val="22"/>
        </w:rPr>
      </w:pPr>
      <w:r w:rsidRPr="00F361E0">
        <w:rPr>
          <w:i/>
          <w:szCs w:val="22"/>
        </w:rPr>
        <w:t>na straně jedné jako příkazce, dále jen „</w:t>
      </w:r>
      <w:r w:rsidRPr="00F361E0">
        <w:rPr>
          <w:b/>
          <w:i/>
          <w:szCs w:val="22"/>
        </w:rPr>
        <w:t>Příkazce</w:t>
      </w:r>
      <w:r w:rsidRPr="00F361E0">
        <w:rPr>
          <w:i/>
          <w:szCs w:val="22"/>
        </w:rPr>
        <w:t>“</w:t>
      </w:r>
    </w:p>
    <w:p w:rsidR="001577DC" w:rsidRDefault="001577DC" w:rsidP="001577DC">
      <w:pPr>
        <w:autoSpaceDE w:val="0"/>
        <w:autoSpaceDN w:val="0"/>
        <w:adjustRightInd w:val="0"/>
        <w:rPr>
          <w:i/>
          <w:szCs w:val="22"/>
        </w:rPr>
      </w:pPr>
    </w:p>
    <w:p w:rsidR="001577DC" w:rsidRPr="00F361E0" w:rsidRDefault="001577DC" w:rsidP="001577DC">
      <w:pPr>
        <w:autoSpaceDE w:val="0"/>
        <w:autoSpaceDN w:val="0"/>
        <w:adjustRightInd w:val="0"/>
        <w:rPr>
          <w:szCs w:val="22"/>
        </w:rPr>
      </w:pPr>
      <w:r w:rsidRPr="00F361E0">
        <w:rPr>
          <w:szCs w:val="22"/>
        </w:rPr>
        <w:t>a</w:t>
      </w:r>
    </w:p>
    <w:p w:rsidR="001577DC" w:rsidRPr="00F361E0" w:rsidRDefault="001577DC" w:rsidP="001577DC">
      <w:pPr>
        <w:autoSpaceDE w:val="0"/>
        <w:autoSpaceDN w:val="0"/>
        <w:adjustRightInd w:val="0"/>
        <w:rPr>
          <w:szCs w:val="22"/>
        </w:rPr>
      </w:pPr>
    </w:p>
    <w:p w:rsidR="001577DC" w:rsidRPr="00F361E0" w:rsidRDefault="001577DC" w:rsidP="001577DC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  <w:r w:rsidRPr="00F361E0">
        <w:rPr>
          <w:b/>
          <w:bCs/>
          <w:szCs w:val="22"/>
          <w:highlight w:val="yellow"/>
        </w:rPr>
        <w:t>…………………jméno, název, či obchodní společnost………………………………</w:t>
      </w:r>
      <w:r w:rsidRPr="00F361E0">
        <w:rPr>
          <w:b/>
          <w:bCs/>
          <w:szCs w:val="22"/>
        </w:rPr>
        <w:t xml:space="preserve"> </w:t>
      </w:r>
    </w:p>
    <w:p w:rsidR="001577DC" w:rsidRPr="00F361E0" w:rsidRDefault="001577DC" w:rsidP="001577DC">
      <w:pPr>
        <w:autoSpaceDE w:val="0"/>
        <w:autoSpaceDN w:val="0"/>
        <w:adjustRightInd w:val="0"/>
        <w:ind w:left="2410" w:hanging="2410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>sídlo:</w:t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…………………………………………….</w:t>
      </w:r>
      <w:r w:rsidRPr="00F361E0">
        <w:rPr>
          <w:rFonts w:eastAsia="Calibri"/>
          <w:color w:val="000000"/>
          <w:szCs w:val="22"/>
          <w:lang w:eastAsia="en-US"/>
        </w:rPr>
        <w:t xml:space="preserve"> </w:t>
      </w:r>
    </w:p>
    <w:p w:rsidR="001577DC" w:rsidRPr="00F361E0" w:rsidRDefault="001577DC" w:rsidP="001577DC">
      <w:pPr>
        <w:autoSpaceDE w:val="0"/>
        <w:autoSpaceDN w:val="0"/>
        <w:adjustRightInd w:val="0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 xml:space="preserve">zapsaná(ý) v živnostenském rejstříku/obchodním rejstříku vedeném </w:t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………………</w:t>
      </w:r>
      <w:r w:rsidRPr="00F361E0">
        <w:rPr>
          <w:rFonts w:eastAsia="Calibri"/>
          <w:color w:val="000000"/>
          <w:szCs w:val="22"/>
          <w:lang w:eastAsia="en-US"/>
        </w:rPr>
        <w:t xml:space="preserve"> soudem v </w:t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……………</w:t>
      </w:r>
      <w:r w:rsidRPr="00F361E0">
        <w:rPr>
          <w:rFonts w:eastAsia="Calibri"/>
          <w:color w:val="000000"/>
          <w:szCs w:val="22"/>
          <w:lang w:eastAsia="en-US"/>
        </w:rPr>
        <w:t xml:space="preserve">, oddíl </w:t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</w:t>
      </w:r>
      <w:r w:rsidRPr="00F361E0">
        <w:rPr>
          <w:rFonts w:eastAsia="Calibri"/>
          <w:color w:val="000000"/>
          <w:szCs w:val="22"/>
          <w:lang w:eastAsia="en-US"/>
        </w:rPr>
        <w:t xml:space="preserve">, vložka </w:t>
      </w:r>
      <w:proofErr w:type="gramStart"/>
      <w:r w:rsidRPr="00F361E0">
        <w:rPr>
          <w:rFonts w:eastAsia="Calibri"/>
          <w:color w:val="000000"/>
          <w:szCs w:val="22"/>
          <w:highlight w:val="yellow"/>
          <w:lang w:eastAsia="en-US"/>
        </w:rPr>
        <w:t>…….</w:t>
      </w:r>
      <w:proofErr w:type="gramEnd"/>
      <w:r w:rsidRPr="00F361E0">
        <w:rPr>
          <w:rFonts w:eastAsia="Calibri"/>
          <w:color w:val="000000"/>
          <w:szCs w:val="22"/>
          <w:highlight w:val="yellow"/>
          <w:lang w:eastAsia="en-US"/>
        </w:rPr>
        <w:t>.</w:t>
      </w:r>
      <w:r w:rsidRPr="00F361E0">
        <w:rPr>
          <w:rFonts w:eastAsia="Calibri"/>
          <w:color w:val="000000"/>
          <w:szCs w:val="22"/>
          <w:lang w:eastAsia="en-US"/>
        </w:rPr>
        <w:t xml:space="preserve"> </w:t>
      </w:r>
    </w:p>
    <w:p w:rsidR="001577DC" w:rsidRPr="00F361E0" w:rsidRDefault="001577DC" w:rsidP="001577DC">
      <w:pPr>
        <w:autoSpaceDE w:val="0"/>
        <w:autoSpaceDN w:val="0"/>
        <w:adjustRightInd w:val="0"/>
        <w:ind w:left="2410" w:hanging="2410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 xml:space="preserve">doručovací adresa: </w:t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…………………………………………….</w:t>
      </w:r>
      <w:r w:rsidRPr="00F361E0">
        <w:rPr>
          <w:rFonts w:eastAsia="Calibri"/>
          <w:color w:val="000000"/>
          <w:szCs w:val="22"/>
          <w:lang w:eastAsia="en-US"/>
        </w:rPr>
        <w:t xml:space="preserve"> </w:t>
      </w:r>
    </w:p>
    <w:p w:rsidR="001577DC" w:rsidRPr="00F361E0" w:rsidRDefault="001577DC" w:rsidP="001577DC">
      <w:pPr>
        <w:autoSpaceDE w:val="0"/>
        <w:autoSpaceDN w:val="0"/>
        <w:adjustRightInd w:val="0"/>
        <w:ind w:left="2410" w:hanging="2410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 xml:space="preserve">ID datové schránky: </w:t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…………………………………………….</w:t>
      </w:r>
      <w:r w:rsidRPr="00F361E0">
        <w:rPr>
          <w:rFonts w:eastAsia="Calibri"/>
          <w:color w:val="000000"/>
          <w:szCs w:val="22"/>
          <w:lang w:eastAsia="en-US"/>
        </w:rPr>
        <w:t xml:space="preserve"> </w:t>
      </w:r>
    </w:p>
    <w:p w:rsidR="001577DC" w:rsidRPr="00F361E0" w:rsidRDefault="001577DC" w:rsidP="001577DC">
      <w:pPr>
        <w:autoSpaceDE w:val="0"/>
        <w:autoSpaceDN w:val="0"/>
        <w:adjustRightInd w:val="0"/>
        <w:ind w:left="2410" w:hanging="2410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 xml:space="preserve">zástupce: </w:t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…………………………………………….</w:t>
      </w:r>
      <w:r w:rsidRPr="00F361E0">
        <w:rPr>
          <w:rFonts w:eastAsia="Calibri"/>
          <w:color w:val="000000"/>
          <w:szCs w:val="22"/>
          <w:lang w:eastAsia="en-US"/>
        </w:rPr>
        <w:t xml:space="preserve"> </w:t>
      </w:r>
    </w:p>
    <w:p w:rsidR="001577DC" w:rsidRPr="00F361E0" w:rsidRDefault="001577DC" w:rsidP="001577DC">
      <w:pPr>
        <w:autoSpaceDE w:val="0"/>
        <w:autoSpaceDN w:val="0"/>
        <w:adjustRightInd w:val="0"/>
        <w:ind w:left="2410" w:hanging="2410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 xml:space="preserve">ve věcech smluvních: </w:t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…………………………………………….</w:t>
      </w:r>
      <w:r w:rsidRPr="00F361E0">
        <w:rPr>
          <w:rFonts w:eastAsia="Calibri"/>
          <w:color w:val="000000"/>
          <w:szCs w:val="22"/>
          <w:lang w:eastAsia="en-US"/>
        </w:rPr>
        <w:t xml:space="preserve"> </w:t>
      </w:r>
    </w:p>
    <w:p w:rsidR="001577DC" w:rsidRPr="00F361E0" w:rsidRDefault="001577DC" w:rsidP="001577DC">
      <w:pPr>
        <w:autoSpaceDE w:val="0"/>
        <w:autoSpaceDN w:val="0"/>
        <w:adjustRightInd w:val="0"/>
        <w:ind w:left="2127" w:firstLine="283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 xml:space="preserve">- tel.: </w:t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……….…</w:t>
      </w:r>
      <w:r w:rsidRPr="00F361E0">
        <w:rPr>
          <w:rFonts w:eastAsia="Calibri"/>
          <w:color w:val="000000"/>
          <w:szCs w:val="22"/>
          <w:lang w:eastAsia="en-US"/>
        </w:rPr>
        <w:t xml:space="preserve">, mobil: </w:t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</w:t>
      </w:r>
      <w:r w:rsidRPr="00F361E0">
        <w:rPr>
          <w:rFonts w:eastAsia="Calibri"/>
          <w:color w:val="000000"/>
          <w:szCs w:val="22"/>
          <w:lang w:eastAsia="en-US"/>
        </w:rPr>
        <w:t xml:space="preserve">, e-mail: </w:t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…………………</w:t>
      </w:r>
      <w:r w:rsidRPr="00F361E0">
        <w:rPr>
          <w:rFonts w:eastAsia="Calibri"/>
          <w:color w:val="000000"/>
          <w:szCs w:val="22"/>
          <w:lang w:eastAsia="en-US"/>
        </w:rPr>
        <w:t xml:space="preserve"> </w:t>
      </w:r>
    </w:p>
    <w:p w:rsidR="001577DC" w:rsidRPr="00F361E0" w:rsidRDefault="001577DC" w:rsidP="001577DC">
      <w:pPr>
        <w:autoSpaceDE w:val="0"/>
        <w:autoSpaceDN w:val="0"/>
        <w:adjustRightInd w:val="0"/>
        <w:ind w:left="2410" w:hanging="2410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 xml:space="preserve">ve věcech technických: </w:t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…………………………………………….</w:t>
      </w:r>
      <w:r w:rsidRPr="00F361E0">
        <w:rPr>
          <w:rFonts w:eastAsia="Calibri"/>
          <w:color w:val="000000"/>
          <w:szCs w:val="22"/>
          <w:lang w:eastAsia="en-US"/>
        </w:rPr>
        <w:t xml:space="preserve"> </w:t>
      </w:r>
    </w:p>
    <w:p w:rsidR="001577DC" w:rsidRPr="00F361E0" w:rsidRDefault="001577DC" w:rsidP="001577DC">
      <w:pPr>
        <w:autoSpaceDE w:val="0"/>
        <w:autoSpaceDN w:val="0"/>
        <w:adjustRightInd w:val="0"/>
        <w:ind w:left="2127" w:firstLine="283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 xml:space="preserve">- tel.: </w:t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…………</w:t>
      </w:r>
      <w:r w:rsidRPr="00F361E0">
        <w:rPr>
          <w:rFonts w:eastAsia="Calibri"/>
          <w:color w:val="000000"/>
          <w:szCs w:val="22"/>
          <w:lang w:eastAsia="en-US"/>
        </w:rPr>
        <w:t xml:space="preserve">, mobil: </w:t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……….</w:t>
      </w:r>
      <w:r w:rsidRPr="00F361E0">
        <w:rPr>
          <w:rFonts w:eastAsia="Calibri"/>
          <w:color w:val="000000"/>
          <w:szCs w:val="22"/>
          <w:lang w:eastAsia="en-US"/>
        </w:rPr>
        <w:t xml:space="preserve">, e-mail: </w:t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…………………</w:t>
      </w:r>
      <w:r w:rsidRPr="00F361E0">
        <w:rPr>
          <w:rFonts w:eastAsia="Calibri"/>
          <w:color w:val="000000"/>
          <w:szCs w:val="22"/>
          <w:lang w:eastAsia="en-US"/>
        </w:rPr>
        <w:t xml:space="preserve"> </w:t>
      </w:r>
    </w:p>
    <w:p w:rsidR="001577DC" w:rsidRPr="00F361E0" w:rsidRDefault="001577DC" w:rsidP="001577DC">
      <w:pPr>
        <w:autoSpaceDE w:val="0"/>
        <w:autoSpaceDN w:val="0"/>
        <w:adjustRightInd w:val="0"/>
        <w:ind w:left="2127" w:firstLine="283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…………………………………………….</w:t>
      </w:r>
      <w:r w:rsidRPr="00F361E0">
        <w:rPr>
          <w:rFonts w:eastAsia="Calibri"/>
          <w:color w:val="000000"/>
          <w:szCs w:val="22"/>
          <w:lang w:eastAsia="en-US"/>
        </w:rPr>
        <w:t xml:space="preserve"> </w:t>
      </w:r>
    </w:p>
    <w:p w:rsidR="001577DC" w:rsidRPr="00F361E0" w:rsidRDefault="001577DC" w:rsidP="001577DC">
      <w:pPr>
        <w:autoSpaceDE w:val="0"/>
        <w:autoSpaceDN w:val="0"/>
        <w:adjustRightInd w:val="0"/>
        <w:ind w:left="2127" w:firstLine="283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 xml:space="preserve">- tel.: </w:t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…………</w:t>
      </w:r>
      <w:r w:rsidRPr="00F361E0">
        <w:rPr>
          <w:rFonts w:eastAsia="Calibri"/>
          <w:color w:val="000000"/>
          <w:szCs w:val="22"/>
          <w:lang w:eastAsia="en-US"/>
        </w:rPr>
        <w:t xml:space="preserve">, mobil: </w:t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……….</w:t>
      </w:r>
      <w:r w:rsidRPr="00F361E0">
        <w:rPr>
          <w:rFonts w:eastAsia="Calibri"/>
          <w:color w:val="000000"/>
          <w:szCs w:val="22"/>
          <w:lang w:eastAsia="en-US"/>
        </w:rPr>
        <w:t xml:space="preserve">, e-mail: </w:t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…………………</w:t>
      </w:r>
      <w:r w:rsidRPr="00F361E0">
        <w:rPr>
          <w:rFonts w:eastAsia="Calibri"/>
          <w:color w:val="000000"/>
          <w:szCs w:val="22"/>
          <w:lang w:eastAsia="en-US"/>
        </w:rPr>
        <w:t xml:space="preserve"> </w:t>
      </w:r>
    </w:p>
    <w:p w:rsidR="001577DC" w:rsidRPr="00F361E0" w:rsidRDefault="001577DC" w:rsidP="001577DC">
      <w:pPr>
        <w:autoSpaceDE w:val="0"/>
        <w:autoSpaceDN w:val="0"/>
        <w:adjustRightInd w:val="0"/>
        <w:ind w:left="2410" w:hanging="2410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 xml:space="preserve">IČO: </w:t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…………………………………………….</w:t>
      </w:r>
      <w:r w:rsidRPr="00F361E0">
        <w:rPr>
          <w:rFonts w:eastAsia="Calibri"/>
          <w:color w:val="000000"/>
          <w:szCs w:val="22"/>
          <w:lang w:eastAsia="en-US"/>
        </w:rPr>
        <w:t xml:space="preserve"> </w:t>
      </w:r>
    </w:p>
    <w:p w:rsidR="001577DC" w:rsidRPr="00F361E0" w:rsidRDefault="001577DC" w:rsidP="001577DC">
      <w:pPr>
        <w:autoSpaceDE w:val="0"/>
        <w:autoSpaceDN w:val="0"/>
        <w:adjustRightInd w:val="0"/>
        <w:ind w:left="2410" w:hanging="2410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 xml:space="preserve">DIČ: </w:t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…………………………………………….</w:t>
      </w:r>
      <w:r w:rsidRPr="00F361E0">
        <w:rPr>
          <w:rFonts w:eastAsia="Calibri"/>
          <w:color w:val="000000"/>
          <w:szCs w:val="22"/>
          <w:lang w:eastAsia="en-US"/>
        </w:rPr>
        <w:t xml:space="preserve"> </w:t>
      </w:r>
    </w:p>
    <w:p w:rsidR="001577DC" w:rsidRPr="00F361E0" w:rsidRDefault="001577DC" w:rsidP="001577DC">
      <w:pPr>
        <w:autoSpaceDE w:val="0"/>
        <w:autoSpaceDN w:val="0"/>
        <w:adjustRightInd w:val="0"/>
        <w:ind w:left="2410" w:hanging="2410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 xml:space="preserve">bankovní ústav: </w:t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…………………………………………….</w:t>
      </w:r>
      <w:r w:rsidRPr="00F361E0">
        <w:rPr>
          <w:rFonts w:eastAsia="Calibri"/>
          <w:color w:val="000000"/>
          <w:szCs w:val="22"/>
          <w:lang w:eastAsia="en-US"/>
        </w:rPr>
        <w:t xml:space="preserve"> </w:t>
      </w:r>
    </w:p>
    <w:p w:rsidR="001577DC" w:rsidRPr="00F361E0" w:rsidRDefault="001577DC" w:rsidP="001577DC">
      <w:pPr>
        <w:autoSpaceDE w:val="0"/>
        <w:autoSpaceDN w:val="0"/>
        <w:adjustRightInd w:val="0"/>
        <w:ind w:left="2410" w:hanging="2410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 xml:space="preserve">číslo účtu: </w:t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…………………………………………….</w:t>
      </w:r>
      <w:r w:rsidRPr="00F361E0">
        <w:rPr>
          <w:rFonts w:eastAsia="Calibri"/>
          <w:color w:val="000000"/>
          <w:szCs w:val="22"/>
          <w:lang w:eastAsia="en-US"/>
        </w:rPr>
        <w:t xml:space="preserve"> </w:t>
      </w:r>
    </w:p>
    <w:p w:rsidR="001577DC" w:rsidRPr="00F361E0" w:rsidRDefault="001577DC" w:rsidP="001577DC">
      <w:pPr>
        <w:autoSpaceDE w:val="0"/>
        <w:autoSpaceDN w:val="0"/>
        <w:adjustRightInd w:val="0"/>
        <w:ind w:left="2410" w:hanging="2410"/>
        <w:rPr>
          <w:rFonts w:eastAsia="Calibri"/>
          <w:color w:val="000000"/>
          <w:szCs w:val="22"/>
          <w:lang w:eastAsia="en-US"/>
        </w:rPr>
      </w:pPr>
      <w:r w:rsidRPr="00F361E0">
        <w:rPr>
          <w:rFonts w:eastAsia="Calibri"/>
          <w:color w:val="000000"/>
          <w:szCs w:val="22"/>
          <w:lang w:eastAsia="en-US"/>
        </w:rPr>
        <w:t xml:space="preserve">je plátcem DPH: </w:t>
      </w:r>
      <w:r w:rsidRPr="00F361E0">
        <w:rPr>
          <w:rFonts w:eastAsia="Calibri"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highlight w:val="yellow"/>
          <w:lang w:eastAsia="en-US"/>
        </w:rPr>
        <w:t>ano   /   ne</w:t>
      </w:r>
      <w:r w:rsidRPr="00F361E0">
        <w:rPr>
          <w:rFonts w:eastAsia="Calibri"/>
          <w:color w:val="000000"/>
          <w:szCs w:val="22"/>
          <w:lang w:eastAsia="en-US"/>
        </w:rPr>
        <w:t xml:space="preserve"> </w:t>
      </w:r>
    </w:p>
    <w:p w:rsidR="001577DC" w:rsidRPr="00F361E0" w:rsidRDefault="001577DC" w:rsidP="001577DC">
      <w:pPr>
        <w:autoSpaceDE w:val="0"/>
        <w:autoSpaceDN w:val="0"/>
        <w:adjustRightInd w:val="0"/>
        <w:ind w:left="2410" w:hanging="2410"/>
        <w:rPr>
          <w:rFonts w:eastAsia="Calibri"/>
          <w:iCs/>
          <w:color w:val="000000"/>
          <w:szCs w:val="22"/>
          <w:lang w:eastAsia="en-US"/>
        </w:rPr>
      </w:pPr>
      <w:r w:rsidRPr="00F361E0">
        <w:rPr>
          <w:rFonts w:eastAsia="Calibri"/>
          <w:iCs/>
          <w:color w:val="000000"/>
          <w:szCs w:val="22"/>
          <w:lang w:eastAsia="en-US"/>
        </w:rPr>
        <w:t>číslo smlouvy:</w:t>
      </w:r>
      <w:r w:rsidRPr="00F361E0">
        <w:rPr>
          <w:rFonts w:eastAsia="Calibri"/>
          <w:iCs/>
          <w:color w:val="000000"/>
          <w:szCs w:val="22"/>
          <w:lang w:eastAsia="en-US"/>
        </w:rPr>
        <w:tab/>
      </w:r>
      <w:r w:rsidRPr="00F361E0">
        <w:rPr>
          <w:rFonts w:eastAsia="Calibri"/>
          <w:color w:val="000000"/>
          <w:szCs w:val="22"/>
          <w:lang w:eastAsia="en-US"/>
        </w:rPr>
        <w:t>…………………………………………….</w:t>
      </w:r>
    </w:p>
    <w:p w:rsidR="001577DC" w:rsidRPr="00F361E0" w:rsidRDefault="001577DC" w:rsidP="001577DC">
      <w:pPr>
        <w:autoSpaceDE w:val="0"/>
        <w:autoSpaceDN w:val="0"/>
        <w:adjustRightInd w:val="0"/>
        <w:jc w:val="left"/>
        <w:rPr>
          <w:i/>
          <w:szCs w:val="22"/>
        </w:rPr>
      </w:pPr>
    </w:p>
    <w:p w:rsidR="001577DC" w:rsidRPr="00F361E0" w:rsidRDefault="001577DC" w:rsidP="001577DC">
      <w:pPr>
        <w:autoSpaceDE w:val="0"/>
        <w:autoSpaceDN w:val="0"/>
        <w:adjustRightInd w:val="0"/>
        <w:rPr>
          <w:i/>
          <w:szCs w:val="22"/>
        </w:rPr>
      </w:pPr>
      <w:r w:rsidRPr="00F361E0">
        <w:rPr>
          <w:i/>
          <w:szCs w:val="22"/>
        </w:rPr>
        <w:t>na straně druhé jako příkazník, dále jen „</w:t>
      </w:r>
      <w:r w:rsidRPr="00F361E0">
        <w:rPr>
          <w:b/>
          <w:i/>
          <w:szCs w:val="22"/>
        </w:rPr>
        <w:t>Příkazník</w:t>
      </w:r>
      <w:r w:rsidRPr="00F361E0">
        <w:rPr>
          <w:i/>
          <w:szCs w:val="22"/>
        </w:rPr>
        <w:t>“</w:t>
      </w:r>
    </w:p>
    <w:p w:rsidR="001577DC" w:rsidRPr="00160BA4" w:rsidRDefault="001577DC" w:rsidP="001577DC">
      <w:pPr>
        <w:pStyle w:val="Nadpis2"/>
        <w:tabs>
          <w:tab w:val="clear" w:pos="142"/>
          <w:tab w:val="num" w:pos="0"/>
        </w:tabs>
        <w:ind w:left="0"/>
      </w:pPr>
    </w:p>
    <w:p w:rsidR="001577DC" w:rsidRPr="00993410" w:rsidRDefault="001577DC" w:rsidP="001577DC">
      <w:pPr>
        <w:pStyle w:val="Nadpis3"/>
      </w:pPr>
      <w:r w:rsidRPr="00993410">
        <w:t>Základní ustanovení</w:t>
      </w:r>
    </w:p>
    <w:p w:rsidR="001577DC" w:rsidRPr="00AC788B" w:rsidRDefault="001577DC" w:rsidP="001577DC">
      <w:pPr>
        <w:pStyle w:val="Zkladntextodsazen-slo"/>
        <w:keepNext/>
        <w:numPr>
          <w:ilvl w:val="0"/>
          <w:numId w:val="8"/>
        </w:numPr>
        <w:ind w:left="397" w:hanging="397"/>
      </w:pPr>
      <w:r w:rsidRPr="00AC788B">
        <w:t>Tato smlouva je uzavřena podle zákona č. 89/2012 Sb., občansk</w:t>
      </w:r>
      <w:r>
        <w:t>ého</w:t>
      </w:r>
      <w:r w:rsidRPr="00AC788B">
        <w:t xml:space="preserve"> zákoník</w:t>
      </w:r>
      <w:r>
        <w:t>u, ve znění pozdějších předpisů</w:t>
      </w:r>
      <w:r w:rsidRPr="00AC788B">
        <w:t xml:space="preserve"> (dále jen „OZ“).</w:t>
      </w:r>
    </w:p>
    <w:p w:rsidR="001577DC" w:rsidRPr="00886D43" w:rsidRDefault="001577DC" w:rsidP="001577DC">
      <w:pPr>
        <w:pStyle w:val="Zkladntextodsazen-slo"/>
        <w:keepNext/>
        <w:numPr>
          <w:ilvl w:val="0"/>
          <w:numId w:val="8"/>
        </w:numPr>
        <w:ind w:left="426" w:hanging="426"/>
        <w:rPr>
          <w:color w:val="000000"/>
        </w:rPr>
      </w:pPr>
      <w:r w:rsidRPr="00837D7D">
        <w:t xml:space="preserve">Účelem uzavření této smlouvy je zajištění </w:t>
      </w:r>
      <w:r w:rsidRPr="00837D7D">
        <w:rPr>
          <w:color w:val="000000"/>
        </w:rPr>
        <w:t>výkon</w:t>
      </w:r>
      <w:r>
        <w:rPr>
          <w:color w:val="000000"/>
        </w:rPr>
        <w:t>u</w:t>
      </w:r>
      <w:r w:rsidRPr="00837D7D">
        <w:rPr>
          <w:color w:val="000000"/>
        </w:rPr>
        <w:t xml:space="preserve"> </w:t>
      </w:r>
      <w:r w:rsidR="001A6AB2">
        <w:rPr>
          <w:color w:val="000000"/>
        </w:rPr>
        <w:t>odborného t</w:t>
      </w:r>
      <w:r w:rsidR="001A6AB2" w:rsidRPr="001A6AB2">
        <w:rPr>
          <w:color w:val="000000"/>
        </w:rPr>
        <w:t>echnick</w:t>
      </w:r>
      <w:r w:rsidR="001A6AB2">
        <w:rPr>
          <w:color w:val="000000"/>
        </w:rPr>
        <w:t>ého</w:t>
      </w:r>
      <w:r w:rsidR="001A6AB2" w:rsidRPr="001A6AB2">
        <w:rPr>
          <w:color w:val="000000"/>
        </w:rPr>
        <w:t xml:space="preserve"> dozor</w:t>
      </w:r>
      <w:r w:rsidR="001A6AB2">
        <w:rPr>
          <w:color w:val="000000"/>
        </w:rPr>
        <w:t>u</w:t>
      </w:r>
      <w:r w:rsidR="001A6AB2" w:rsidRPr="001A6AB2">
        <w:rPr>
          <w:color w:val="000000"/>
        </w:rPr>
        <w:t xml:space="preserve"> stavebníka</w:t>
      </w:r>
      <w:r w:rsidR="001A6AB2">
        <w:rPr>
          <w:color w:val="000000"/>
        </w:rPr>
        <w:t xml:space="preserve"> </w:t>
      </w:r>
      <w:r w:rsidRPr="003B79DF">
        <w:rPr>
          <w:color w:val="000000"/>
        </w:rPr>
        <w:t>při realizaci stavby "Domov pro seniory Antošovice"</w:t>
      </w:r>
      <w:r>
        <w:rPr>
          <w:color w:val="000000"/>
        </w:rPr>
        <w:t xml:space="preserve"> </w:t>
      </w:r>
      <w:r>
        <w:rPr>
          <w:iCs/>
          <w:color w:val="000000"/>
        </w:rPr>
        <w:t>pro městský obvod Slezská Ostrava</w:t>
      </w:r>
      <w:r w:rsidRPr="00886D43">
        <w:rPr>
          <w:color w:val="000000"/>
        </w:rPr>
        <w:t xml:space="preserve">. </w:t>
      </w:r>
    </w:p>
    <w:p w:rsidR="001577DC" w:rsidRPr="00886D43" w:rsidRDefault="001577DC" w:rsidP="001577DC">
      <w:pPr>
        <w:pStyle w:val="Zkladntextodsazen-slo"/>
        <w:keepNext/>
        <w:keepLines/>
        <w:numPr>
          <w:ilvl w:val="0"/>
          <w:numId w:val="8"/>
        </w:numPr>
        <w:ind w:left="397" w:hanging="397"/>
      </w:pPr>
      <w:r w:rsidRPr="00886D43">
        <w:t>Smluvní strany prohlašují, že údaje uvedené v záhlaví této smlouvy a taktéž oprávnění k podnikání jsou v souladu se skutečností v době uzavření smlouvy. Smluvní strany se zavazují, že změny dotčených údajů oznámí bez prodlení druhé smluvní straně.</w:t>
      </w:r>
    </w:p>
    <w:p w:rsidR="001577DC" w:rsidRPr="00886D43" w:rsidRDefault="001577DC" w:rsidP="001577DC">
      <w:pPr>
        <w:pStyle w:val="Zkladntextodsazen-slo"/>
        <w:keepNext/>
        <w:keepLines/>
        <w:numPr>
          <w:ilvl w:val="0"/>
          <w:numId w:val="8"/>
        </w:numPr>
        <w:ind w:left="397" w:hanging="397"/>
      </w:pPr>
      <w:r>
        <w:t>P</w:t>
      </w:r>
      <w:r w:rsidRPr="00886D43">
        <w:t xml:space="preserve">říkazník prohlašuje, že je odborně způsobilý k zajištění předmětu smlouvy. </w:t>
      </w:r>
    </w:p>
    <w:p w:rsidR="001577DC" w:rsidRPr="00AC788B" w:rsidRDefault="001577DC" w:rsidP="001577DC">
      <w:pPr>
        <w:pStyle w:val="Zkladntextodsazen-slo"/>
        <w:keepNext/>
        <w:keepLines/>
        <w:numPr>
          <w:ilvl w:val="0"/>
          <w:numId w:val="8"/>
        </w:numPr>
        <w:ind w:left="397" w:hanging="397"/>
      </w:pPr>
      <w:r>
        <w:t>P</w:t>
      </w:r>
      <w:r w:rsidRPr="00AC788B">
        <w:t xml:space="preserve">říkazník prohlašuje, že není nespolehlivým plátcem DPH a v případě, že by se jím v průběhu trvání smluvního vztahu stal, tuto informaci neprodleně sdělí </w:t>
      </w:r>
      <w:r w:rsidR="00954B49">
        <w:t>P</w:t>
      </w:r>
      <w:r w:rsidRPr="00AC788B">
        <w:t>říkazci.</w:t>
      </w:r>
    </w:p>
    <w:p w:rsidR="001577DC" w:rsidRDefault="001577DC" w:rsidP="001577DC">
      <w:pPr>
        <w:pStyle w:val="Zkladntextodsazen-slo"/>
        <w:keepNext/>
        <w:keepLines/>
        <w:numPr>
          <w:ilvl w:val="0"/>
          <w:numId w:val="8"/>
        </w:numPr>
        <w:tabs>
          <w:tab w:val="num" w:pos="1440"/>
        </w:tabs>
        <w:ind w:left="397" w:hanging="397"/>
      </w:pPr>
      <w:r>
        <w:t>P</w:t>
      </w:r>
      <w:r w:rsidRPr="00AC788B">
        <w:t xml:space="preserve">říkazník se zavazuje, že po celou dobu účinnosti této smlouvy bude mít účinnou pojistnou smlouvu pro případ způsobení újmy v souvislosti s výkonem předmětné smluvní činnosti ve výši min. </w:t>
      </w:r>
      <w:r>
        <w:t>1</w:t>
      </w:r>
      <w:r w:rsidRPr="00AC788B">
        <w:t xml:space="preserve"> mil</w:t>
      </w:r>
      <w:r>
        <w:t>ión</w:t>
      </w:r>
      <w:r w:rsidRPr="00AC788B">
        <w:t xml:space="preserve"> Kč, kterou kdykoliv na požádání</w:t>
      </w:r>
      <w:r>
        <w:t xml:space="preserve"> předloží v originále</w:t>
      </w:r>
      <w:r w:rsidRPr="00AC788B">
        <w:t xml:space="preserve"> </w:t>
      </w:r>
      <w:r w:rsidR="00954B49">
        <w:t>P</w:t>
      </w:r>
      <w:r w:rsidRPr="00AC788B">
        <w:t>říkazc</w:t>
      </w:r>
      <w:r>
        <w:t>i</w:t>
      </w:r>
      <w:r w:rsidRPr="00AC788B">
        <w:t xml:space="preserve"> k nahlédnutí.</w:t>
      </w:r>
    </w:p>
    <w:p w:rsidR="001577DC" w:rsidRDefault="001577DC" w:rsidP="001577DC">
      <w:pPr>
        <w:pStyle w:val="Zkladntextodsazen-slo"/>
        <w:keepNext/>
        <w:keepLines/>
        <w:numPr>
          <w:ilvl w:val="0"/>
          <w:numId w:val="0"/>
        </w:numPr>
        <w:tabs>
          <w:tab w:val="num" w:pos="1440"/>
        </w:tabs>
        <w:ind w:left="397"/>
      </w:pPr>
    </w:p>
    <w:p w:rsidR="001577DC" w:rsidRPr="00424C01" w:rsidRDefault="001577DC" w:rsidP="001577DC">
      <w:pPr>
        <w:pStyle w:val="Zkladntextodsazen-slo"/>
        <w:keepNext/>
        <w:keepLines/>
        <w:numPr>
          <w:ilvl w:val="0"/>
          <w:numId w:val="0"/>
        </w:numPr>
        <w:tabs>
          <w:tab w:val="num" w:pos="1440"/>
        </w:tabs>
        <w:ind w:left="397" w:hanging="397"/>
        <w:rPr>
          <w:rFonts w:ascii="Arial" w:hAnsi="Arial" w:cs="Arial"/>
          <w:b/>
          <w:bCs/>
        </w:rPr>
      </w:pPr>
      <w:r w:rsidRPr="00424C01">
        <w:rPr>
          <w:rFonts w:ascii="Arial" w:hAnsi="Arial" w:cs="Arial"/>
          <w:b/>
          <w:bCs/>
          <w:sz w:val="24"/>
          <w:szCs w:val="24"/>
        </w:rPr>
        <w:t>čl. II.</w:t>
      </w:r>
    </w:p>
    <w:p w:rsidR="001577DC" w:rsidRPr="005B4D5B" w:rsidRDefault="001577DC" w:rsidP="001577DC">
      <w:pPr>
        <w:pStyle w:val="Nadpis3"/>
        <w:keepLines/>
      </w:pPr>
      <w:r w:rsidRPr="005B4D5B">
        <w:t>Předmět</w:t>
      </w:r>
      <w:r>
        <w:t xml:space="preserve"> smlouvy</w:t>
      </w:r>
    </w:p>
    <w:p w:rsidR="001577DC" w:rsidRDefault="001577DC" w:rsidP="001577DC">
      <w:pPr>
        <w:keepNext/>
        <w:keepLines/>
        <w:numPr>
          <w:ilvl w:val="0"/>
          <w:numId w:val="16"/>
        </w:numPr>
        <w:ind w:left="426" w:hanging="426"/>
      </w:pPr>
      <w:r w:rsidRPr="003B79DF">
        <w:t xml:space="preserve">Příkazník se zavazuje pro </w:t>
      </w:r>
      <w:r w:rsidR="00954B49">
        <w:t>P</w:t>
      </w:r>
      <w:r w:rsidRPr="003B79DF">
        <w:t xml:space="preserve">říkazce odborně, podle pokynů </w:t>
      </w:r>
      <w:r w:rsidR="00A274C4">
        <w:t>P</w:t>
      </w:r>
      <w:r w:rsidRPr="003B79DF">
        <w:t xml:space="preserve">říkazce a v rozsahu této smlouvy vykonávat </w:t>
      </w:r>
      <w:r w:rsidR="001A6AB2">
        <w:t>odborný t</w:t>
      </w:r>
      <w:r w:rsidR="001A6AB2" w:rsidRPr="001A6AB2">
        <w:t>echnický dozor stavebníka</w:t>
      </w:r>
      <w:r w:rsidR="001A6AB2">
        <w:t xml:space="preserve"> </w:t>
      </w:r>
      <w:r w:rsidRPr="003B79DF">
        <w:t xml:space="preserve">při realizaci stavby "Domov pro seniory Antošovice" v </w:t>
      </w:r>
      <w:proofErr w:type="spellStart"/>
      <w:r w:rsidRPr="003B79DF">
        <w:t>k.ú</w:t>
      </w:r>
      <w:proofErr w:type="spellEnd"/>
      <w:r w:rsidRPr="003B79DF">
        <w:t>. Antošovice</w:t>
      </w:r>
      <w:r>
        <w:t>,</w:t>
      </w:r>
      <w:r w:rsidRPr="003B79DF">
        <w:t xml:space="preserve"> která bude realizována dle projektové dokumentace</w:t>
      </w:r>
      <w:r>
        <w:t xml:space="preserve"> pro provádění stavby "Domov pro senior</w:t>
      </w:r>
      <w:r w:rsidR="009E2240">
        <w:t>y</w:t>
      </w:r>
      <w:r>
        <w:t xml:space="preserve"> Antošovice", kterou zpracovala společnost Master Design s.r.o. ul. Bolzanova 1, 110 00, Praha 1, IČO: 28631447, pod číslem zakázky H190924.</w:t>
      </w:r>
    </w:p>
    <w:p w:rsidR="001577DC" w:rsidRDefault="001577DC" w:rsidP="001577DC">
      <w:pPr>
        <w:keepNext/>
        <w:keepLines/>
        <w:ind w:left="426"/>
      </w:pPr>
    </w:p>
    <w:p w:rsidR="00CE757F" w:rsidRPr="001A6AB2" w:rsidRDefault="00CE757F" w:rsidP="001577DC">
      <w:pPr>
        <w:keepNext/>
        <w:keepLines/>
        <w:ind w:left="426"/>
        <w:rPr>
          <w:rFonts w:ascii="Arial" w:hAnsi="Arial" w:cs="Arial"/>
          <w:b/>
          <w:bCs/>
          <w:sz w:val="24"/>
          <w:szCs w:val="24"/>
        </w:rPr>
      </w:pPr>
      <w:r w:rsidRPr="001A6AB2">
        <w:rPr>
          <w:rFonts w:ascii="Arial" w:hAnsi="Arial" w:cs="Arial"/>
          <w:b/>
          <w:bCs/>
          <w:sz w:val="24"/>
          <w:szCs w:val="24"/>
        </w:rPr>
        <w:t>Technický dozor stavebníka</w:t>
      </w:r>
    </w:p>
    <w:p w:rsidR="001577DC" w:rsidRDefault="001577DC" w:rsidP="001577DC">
      <w:pPr>
        <w:keepNext/>
        <w:keepLines/>
        <w:tabs>
          <w:tab w:val="num" w:pos="720"/>
          <w:tab w:val="num" w:pos="2160"/>
        </w:tabs>
        <w:ind w:left="426"/>
      </w:pPr>
    </w:p>
    <w:p w:rsidR="001A6AB2" w:rsidRDefault="001A6AB2" w:rsidP="001577DC">
      <w:pPr>
        <w:keepNext/>
        <w:keepLines/>
        <w:tabs>
          <w:tab w:val="num" w:pos="426"/>
        </w:tabs>
        <w:ind w:left="426"/>
        <w:rPr>
          <w:rFonts w:ascii="Arial" w:hAnsi="Arial" w:cs="Arial"/>
          <w:b/>
          <w:bCs/>
          <w:color w:val="000000"/>
          <w:kern w:val="32"/>
          <w:sz w:val="20"/>
          <w:szCs w:val="22"/>
        </w:rPr>
      </w:pPr>
      <w:r w:rsidRPr="001A6AB2">
        <w:rPr>
          <w:rFonts w:ascii="Arial" w:hAnsi="Arial" w:cs="Arial"/>
          <w:b/>
          <w:bCs/>
          <w:color w:val="000000"/>
          <w:kern w:val="32"/>
          <w:sz w:val="20"/>
          <w:szCs w:val="22"/>
        </w:rPr>
        <w:t xml:space="preserve">Technický dozor stavebníka po dobu realizace staveb („TDS“) bude </w:t>
      </w:r>
      <w:r w:rsidR="003939A2">
        <w:rPr>
          <w:rFonts w:ascii="Arial" w:hAnsi="Arial" w:cs="Arial"/>
          <w:b/>
          <w:bCs/>
          <w:color w:val="000000"/>
          <w:kern w:val="32"/>
          <w:sz w:val="20"/>
          <w:szCs w:val="22"/>
        </w:rPr>
        <w:t>P</w:t>
      </w:r>
      <w:r w:rsidRPr="001A6AB2">
        <w:rPr>
          <w:rFonts w:ascii="Arial" w:hAnsi="Arial" w:cs="Arial"/>
          <w:b/>
          <w:bCs/>
          <w:color w:val="000000"/>
          <w:kern w:val="32"/>
          <w:sz w:val="20"/>
          <w:szCs w:val="22"/>
        </w:rPr>
        <w:t>říkazníkem vykonáván v tomto rozsahu:</w:t>
      </w:r>
    </w:p>
    <w:p w:rsidR="001577DC" w:rsidRPr="003B79DF" w:rsidRDefault="001577DC" w:rsidP="001577DC">
      <w:pPr>
        <w:keepNext/>
        <w:keepLines/>
        <w:tabs>
          <w:tab w:val="num" w:pos="426"/>
        </w:tabs>
        <w:ind w:left="426"/>
      </w:pPr>
      <w:r>
        <w:rPr>
          <w:color w:val="000000"/>
          <w:szCs w:val="22"/>
        </w:rPr>
        <w:tab/>
      </w:r>
    </w:p>
    <w:p w:rsidR="001A6AB2" w:rsidRPr="001A6AB2" w:rsidRDefault="001A6AB2" w:rsidP="001A6AB2">
      <w:pPr>
        <w:ind w:left="426"/>
        <w:rPr>
          <w:color w:val="000000"/>
          <w:szCs w:val="22"/>
        </w:rPr>
      </w:pPr>
      <w:r w:rsidRPr="001A6AB2">
        <w:rPr>
          <w:color w:val="000000"/>
          <w:szCs w:val="22"/>
        </w:rPr>
        <w:t>a)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 seznámení se s podklady, podle kterých se připravuje realizace stavby, zejména s obsahem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projektové dokumentace uvedené v odst. 1 tohoto článku smlouvy, obsahem smlouvy o dílo se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zhotovitelem stavby, stejně jako s obsahem všech dalších smluv vztahujících se ke stavbě, dále s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obsahem sdělení, ohlášení, stavebních povolení a jiných rozhodnutí vztahujících se ke stavbě, </w:t>
      </w:r>
    </w:p>
    <w:p w:rsidR="001A6AB2" w:rsidRPr="001A6AB2" w:rsidRDefault="001A6AB2" w:rsidP="001A6AB2">
      <w:pPr>
        <w:ind w:left="426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b)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v rámci přípravných prací pro kácení zeleně zajištění koordinace a kontroly při fyzickém vytýčení a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označení dřevin určených ke kácení dle dendrologického průzkumu a prováděcí dokumentace stavby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a následná koordinace při provádění náhradní výsadby dle požadavků prováděcí dokumentace stavby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a dotčených orgánů, </w:t>
      </w:r>
    </w:p>
    <w:p w:rsidR="001A6AB2" w:rsidRDefault="001A6AB2" w:rsidP="001A6AB2">
      <w:pPr>
        <w:ind w:left="426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c)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předání staveniště zhotoviteli stavby včetně zajištění předávacího protokolu a ohlášení zahájení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stavby podle podmínek sdělení, ohlášení nebo stavebního povolení, </w:t>
      </w:r>
    </w:p>
    <w:p w:rsidR="001A6AB2" w:rsidRPr="001A6AB2" w:rsidRDefault="001A6AB2" w:rsidP="001A6AB2">
      <w:pPr>
        <w:ind w:left="426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d)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výkon odborného technického dozoru dle zákona č. 183/2006 Sb., o územním plánování a stavebním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řádu (stavební zákon), ve znění pozdějších předpisů (dále jen „stavební zákon“) při realizaci všech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prací na stavbě, spočívající v provádění fyzické kontroly stavby v potřebném rozsahu - min. 2 hodiny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denně po dobu provádění stavebních prací, dodávek a služeb zhotovitelem stavby, sledování postupu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provádění díla, v rámci každé fyzické kontroly stavby bude proveden zápis TDS do stavebního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deníku, který bude mimo jiné obsahovat čas příchodu a odchodu ze stavby, rozsah kontroly a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>zhodnocení závěrů z provedené kontroly,</w:t>
      </w:r>
    </w:p>
    <w:p w:rsidR="001A6AB2" w:rsidRPr="001A6AB2" w:rsidRDefault="001A6AB2" w:rsidP="001A6AB2">
      <w:pPr>
        <w:ind w:left="426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e)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>plnění povinností stavebníka dle § 152 odst. 1 a 3 stavebního zákona,</w:t>
      </w:r>
    </w:p>
    <w:p w:rsidR="001A6AB2" w:rsidRPr="001A6AB2" w:rsidRDefault="001A6AB2" w:rsidP="001A6AB2">
      <w:pPr>
        <w:ind w:left="426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f)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>protokolární předání základních vytyčovacích prvků zhotoviteli stavby,</w:t>
      </w:r>
    </w:p>
    <w:p w:rsidR="001A6AB2" w:rsidRPr="001A6AB2" w:rsidRDefault="001A6AB2" w:rsidP="001A6AB2">
      <w:pPr>
        <w:ind w:left="426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g)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>účast na kontrolním zaměření terénu zhotovitelem stavby před zahájením prací,</w:t>
      </w:r>
    </w:p>
    <w:p w:rsidR="001A6AB2" w:rsidRPr="001A6AB2" w:rsidRDefault="001A6AB2" w:rsidP="001A6AB2">
      <w:pPr>
        <w:ind w:left="426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h) provedení kontroly projektové dokumentace pro provádění stavby z hlediska jejího souladu s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podmínkami stavebního povolení, s dokumentací ověřenou ve stavebním řízení, s podmínkami </w:t>
      </w:r>
      <w:r w:rsidRPr="001A6AB2">
        <w:rPr>
          <w:color w:val="000000"/>
          <w:szCs w:val="22"/>
        </w:rPr>
        <w:lastRenderedPageBreak/>
        <w:t>smlouvy o dílo a předpisy a normami vztahujícími se k příslušným částem díla (ve spolupráci s autorským dozorem), posuzování a projednávání případných návrhů zhotovitele na změny a úpravy projektů nebo postupů výstavby v případě jejich dopadů na</w:t>
      </w:r>
      <w:r>
        <w:rPr>
          <w:color w:val="000000"/>
          <w:szCs w:val="22"/>
        </w:rPr>
        <w:t xml:space="preserve"> </w:t>
      </w:r>
      <w:r w:rsidRPr="001A6AB2">
        <w:rPr>
          <w:color w:val="000000"/>
          <w:szCs w:val="22"/>
        </w:rPr>
        <w:t xml:space="preserve">schválené stavební náklady (cenu díla) nebo termín provedení díla, předložení návrhu na konečné rozhodnutí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>říkazci,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i)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>kontrola shody prováděné stavby s projektovou dokumentací stavby,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j)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svolávání a řízení kontrolních dnů stavby včetně zpracování zápisů z kontrolních dnů (zápis bude zpracován v textovém editoru a zaslán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>říkazci nejpozději do 3 pracovních dnů od konání kontrolního dne, min. 1x týdně),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k)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>prověřování cenových návrhů a rozpočtů předkládaných zhotovitelem stavby podle ceníků pro investiční výstavbu,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l)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>v případě předložení změn vyvolávajících vícepráce či méněpráce svolávání a vedení jednání včetně zpracování zápisů, které budou obsahovat jasnou specifikaci a návrhy řešení změn,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m) zajištění přípravy evidenčních listů změny stavby (změnových listů) včetně konzultace s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 xml:space="preserve">říkazcem, kompletace příloh změnových listů a následné předkládání těchto listů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 xml:space="preserve">říkazci k odsouhlasení,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>říkazník bude kontrolovat, potvrzovat a plně zodpovídat za formální, číselnou, věcnou a cenovou správnost víceprací a méněprací uvedených ve změnových listech,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n)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>kontrola nad zajištěním kvalitních, včasných a hospodárně prováděných prací a dodávek, a to v souladu s projektovou dokumentací stavby a smluvními podmínkami stavby,</w:t>
      </w:r>
    </w:p>
    <w:p w:rsidR="001A6AB2" w:rsidRDefault="001A6AB2" w:rsidP="001A6AB2">
      <w:pPr>
        <w:ind w:left="426" w:hanging="284"/>
      </w:pPr>
      <w:r w:rsidRPr="001A6AB2">
        <w:rPr>
          <w:color w:val="000000"/>
          <w:szCs w:val="22"/>
        </w:rPr>
        <w:t>o) provádění věcného, kvalitativního a hodnotového odsouhlasení dokladů a provedení prací a dodávek zhotovitelem stavby, tzn. kontrola kvality stavebních, montážních a technologických prací a dodávek, kontrola technologické kázně při provádění prací a kontrola správného zpracování stavebních hmot, v případě potřeby odebírání vzorků hmot a materiálů, kontrola provádění předepsaných zkoušek, v případě zjištěných závad a porušení smluvních povinností provedení zápisu do stavebního deníku včetně negativního vyjádření a zdůvodnění požadavků na sjednání nápravy a dohled nad kvalitou odstraněných závad,</w:t>
      </w:r>
      <w:r w:rsidRPr="001A6AB2">
        <w:t xml:space="preserve"> 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r w:rsidRPr="001A6AB2">
        <w:rPr>
          <w:color w:val="000000"/>
          <w:szCs w:val="22"/>
        </w:rPr>
        <w:t>p) spolupráce s projektantem a se zhotovitelem stavby při provádění nebo navrhování opatření na odstranění případných závad projektu stavby,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q) projednání dodatků a změn projektu stavby, které mění náklady stavby nebo prodlužují lhůty výstavby, k tomuto budou ve spolupráci se zhotovitelem vypracovány změnové listy včetně položkových rozpočtů a dalších příloh, pokud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 xml:space="preserve">říkazník s návrhem změny projektu stavby předloženým zhotovitelem stavby nesouhlasí, musí toto své stanovisko písemně odůvodnit a navrhnout jiné vhodné řešení, řešení navržené ze strany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 xml:space="preserve">říkazníka musí být pro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>říkazce ekonomicky výhodné při zachování celkové kvality a jakosti díla,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r)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>vedení přehledu o všech naběhlých finančních nákladech spojených se stavbou a evidence faktur,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s)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kontrola postupu prací dle zpracovaného a odsouhlaseného harmonogramu stavby včetně upozornění zhotovitele stavby a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>říkazce na nedodržení termínů a včetně přípravy sankcí,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t)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>kontrola dodržení podmínek uvedených v sdělení, ohlášení nebo stavebním povolení pro stavbu a kontrola opatření státního stavebního dozoru po dobu realizace stavby,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r w:rsidRPr="001A6AB2">
        <w:rPr>
          <w:color w:val="000000"/>
          <w:szCs w:val="22"/>
        </w:rPr>
        <w:t>u) kontrola dodržení technologických postupů,</w:t>
      </w:r>
    </w:p>
    <w:p w:rsidR="001A6AB2" w:rsidRDefault="001A6AB2" w:rsidP="001A6AB2">
      <w:pPr>
        <w:ind w:left="426" w:hanging="284"/>
      </w:pPr>
      <w:r w:rsidRPr="001A6AB2">
        <w:rPr>
          <w:color w:val="000000"/>
          <w:szCs w:val="22"/>
        </w:rPr>
        <w:t xml:space="preserve">v) kontrola nad systematickým doplňováním dokumentace pro provedení stavby a evidence dokumentace dokončených částí stavby, provedení kontroly projektové dokumentace skutečného provedení z hlediska úplnosti, splnění technických a jiných příslušných předpisů a pokynů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>říkazce,</w:t>
      </w:r>
      <w:r w:rsidRPr="001A6AB2">
        <w:t xml:space="preserve"> 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r w:rsidRPr="001A6AB2">
        <w:rPr>
          <w:color w:val="000000"/>
          <w:szCs w:val="22"/>
        </w:rPr>
        <w:t>w)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odborná pomoc a spolupráce při aktualizaci smluvních vztahů v souladu s postupem výstavby a finančními možnostmi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>říkazce,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r w:rsidRPr="001A6AB2">
        <w:rPr>
          <w:color w:val="000000"/>
          <w:szCs w:val="22"/>
        </w:rPr>
        <w:t>x) spolupráce se zhotovitelem stavby při odvracení nebo omezení škod při ohrožení stavby živelnými událostmi,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y)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kontrola správnosti a úplnosti zápisů ve stavebním deníku v souladu s platnými právními předpisy a v souladu s podmínkami v uzavřených smlouvách, zapsání stanovisek technického dozoru a průběžné předávání kopií těchto zápisů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>říkazci (min. 1x týdně),</w:t>
      </w:r>
    </w:p>
    <w:p w:rsidR="001A6AB2" w:rsidRDefault="001A6AB2" w:rsidP="001A6AB2">
      <w:pPr>
        <w:ind w:left="426" w:hanging="284"/>
      </w:pPr>
      <w:r w:rsidRPr="001A6AB2">
        <w:rPr>
          <w:color w:val="000000"/>
          <w:szCs w:val="22"/>
        </w:rPr>
        <w:t xml:space="preserve">z)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organizační zabezpečení povinnosti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>říkazce při předepsaných zkouškách a účast na těchto zkouškách,</w:t>
      </w:r>
      <w:r w:rsidRPr="001A6AB2">
        <w:t xml:space="preserve"> 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proofErr w:type="spellStart"/>
      <w:r w:rsidRPr="001A6AB2">
        <w:rPr>
          <w:color w:val="000000"/>
          <w:szCs w:val="22"/>
        </w:rPr>
        <w:t>aa</w:t>
      </w:r>
      <w:proofErr w:type="spellEnd"/>
      <w:r w:rsidRPr="001A6AB2">
        <w:rPr>
          <w:color w:val="000000"/>
          <w:szCs w:val="22"/>
        </w:rPr>
        <w:t xml:space="preserve">) kontrola předepsaných zkoušek materiálů, konstrukcí a prací, kontrola jejich výsledků a </w:t>
      </w:r>
      <w:r w:rsidR="00A274C4" w:rsidRPr="001A6AB2">
        <w:rPr>
          <w:color w:val="000000"/>
          <w:szCs w:val="22"/>
        </w:rPr>
        <w:t xml:space="preserve">kontrola </w:t>
      </w:r>
      <w:r w:rsidR="00A274C4">
        <w:rPr>
          <w:color w:val="000000"/>
          <w:szCs w:val="22"/>
        </w:rPr>
        <w:t>dokladů</w:t>
      </w:r>
      <w:r w:rsidRPr="001A6AB2">
        <w:rPr>
          <w:color w:val="000000"/>
          <w:szCs w:val="22"/>
        </w:rPr>
        <w:t xml:space="preserve"> o kvalitě prováděných prací a materiálů (certifikáty, atesty, protokoly, apod.),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r w:rsidRPr="001A6AB2">
        <w:rPr>
          <w:color w:val="000000"/>
          <w:szCs w:val="22"/>
        </w:rPr>
        <w:lastRenderedPageBreak/>
        <w:t xml:space="preserve">bb)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kontrola technického stavu a kvality těch částí dodávek, které budou v dalším postupu zakryty nebo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>se stanou nepřístupnými, zapsání kontroly do stavebního deníku,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proofErr w:type="spellStart"/>
      <w:r w:rsidRPr="001A6AB2">
        <w:rPr>
          <w:color w:val="000000"/>
          <w:szCs w:val="22"/>
        </w:rPr>
        <w:t>cc</w:t>
      </w:r>
      <w:proofErr w:type="spellEnd"/>
      <w:r w:rsidRPr="001A6AB2">
        <w:rPr>
          <w:color w:val="000000"/>
          <w:szCs w:val="22"/>
        </w:rPr>
        <w:t>)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>kontrola řádného uskladnění materiálu, strojů a konstrukcí,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proofErr w:type="spellStart"/>
      <w:r w:rsidRPr="001A6AB2">
        <w:rPr>
          <w:color w:val="000000"/>
          <w:szCs w:val="22"/>
        </w:rPr>
        <w:t>dd</w:t>
      </w:r>
      <w:proofErr w:type="spellEnd"/>
      <w:r w:rsidRPr="001A6AB2">
        <w:rPr>
          <w:color w:val="000000"/>
          <w:szCs w:val="22"/>
        </w:rPr>
        <w:t xml:space="preserve">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organizační zajištění přejímacích řízení předávané stavby, kontrola předávané stavby nebo její části,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zjištění vad, kontrola dokumentace skutečného provedení stavby, kontrola správnosti a úplnosti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dokladů, které doloží zhotovitel při předání a převzetí dokončené stavby, včetně účasti na těchto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>řízeních a včetně vyhotovení příslušných protokolů (zápis o předání a převzetí),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proofErr w:type="spellStart"/>
      <w:r w:rsidRPr="001A6AB2">
        <w:rPr>
          <w:color w:val="000000"/>
          <w:szCs w:val="22"/>
        </w:rPr>
        <w:t>ee</w:t>
      </w:r>
      <w:proofErr w:type="spellEnd"/>
      <w:r w:rsidRPr="001A6AB2">
        <w:rPr>
          <w:color w:val="000000"/>
          <w:szCs w:val="22"/>
        </w:rPr>
        <w:t xml:space="preserve">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>hlášení případných archeologických nálezů,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ff) 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vypracování žádosti o případnou změnu stavby před jejím dokončením, účast na řízeních, obstarání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>rozhodnutí o změně stavby v právní moci včetně vyjádření dotčených subjektů,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proofErr w:type="spellStart"/>
      <w:r w:rsidRPr="001A6AB2">
        <w:rPr>
          <w:color w:val="000000"/>
          <w:szCs w:val="22"/>
        </w:rPr>
        <w:t>gg</w:t>
      </w:r>
      <w:proofErr w:type="spellEnd"/>
      <w:r w:rsidRPr="001A6AB2">
        <w:rPr>
          <w:color w:val="000000"/>
          <w:szCs w:val="22"/>
        </w:rPr>
        <w:t xml:space="preserve">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>zajištění splnění požadavků a podmínek z přejímacího řízení,</w:t>
      </w:r>
    </w:p>
    <w:p w:rsidR="00894C30" w:rsidRDefault="001A6AB2" w:rsidP="001A6AB2">
      <w:pPr>
        <w:ind w:left="426" w:hanging="284"/>
      </w:pPr>
      <w:proofErr w:type="spellStart"/>
      <w:r w:rsidRPr="001A6AB2">
        <w:rPr>
          <w:color w:val="000000"/>
          <w:szCs w:val="22"/>
        </w:rPr>
        <w:t>hh</w:t>
      </w:r>
      <w:proofErr w:type="spellEnd"/>
      <w:r w:rsidRPr="001A6AB2">
        <w:rPr>
          <w:color w:val="000000"/>
          <w:szCs w:val="22"/>
        </w:rPr>
        <w:t xml:space="preserve">)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zajištění přípravy stavby pro kolaudační řízení (vypracování a podání žádostí pro kolaudační řízení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vč. příloh, apod.), zajištění příslušných kolaudačních souhlasů ve spolupráci se zhotovitelem stavby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a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 xml:space="preserve">říkazcem, koordinace závěrečných kontrolních prohlídek stavby včetně účasti na nich, kompletace </w:t>
      </w:r>
      <w:r>
        <w:rPr>
          <w:color w:val="000000"/>
          <w:szCs w:val="22"/>
        </w:rPr>
        <w:tab/>
      </w:r>
      <w:r w:rsidRPr="001A6AB2">
        <w:rPr>
          <w:color w:val="000000"/>
          <w:szCs w:val="22"/>
        </w:rPr>
        <w:t>a zajištění všech příslušných dokladů, změnových listů a účast na kolaudačních řízeních,</w:t>
      </w:r>
      <w:r w:rsidRPr="001A6AB2">
        <w:t xml:space="preserve"> 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proofErr w:type="spellStart"/>
      <w:r w:rsidRPr="001A6AB2">
        <w:rPr>
          <w:color w:val="000000"/>
          <w:szCs w:val="22"/>
        </w:rPr>
        <w:t>ii</w:t>
      </w:r>
      <w:proofErr w:type="spellEnd"/>
      <w:r w:rsidRPr="001A6AB2">
        <w:rPr>
          <w:color w:val="000000"/>
          <w:szCs w:val="22"/>
        </w:rPr>
        <w:t xml:space="preserve">) </w:t>
      </w:r>
      <w:r w:rsidR="00894C30">
        <w:rPr>
          <w:color w:val="000000"/>
          <w:szCs w:val="22"/>
        </w:rPr>
        <w:tab/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předání kolaudačního souhlasu včetně všech souvisejících dokumentů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 xml:space="preserve">říkazci do 14-ti kalendářních </w:t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>dnů od obdržení ze strany příslušných úřadů,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proofErr w:type="spellStart"/>
      <w:r w:rsidRPr="001A6AB2">
        <w:rPr>
          <w:color w:val="000000"/>
          <w:szCs w:val="22"/>
        </w:rPr>
        <w:t>jj</w:t>
      </w:r>
      <w:proofErr w:type="spellEnd"/>
      <w:r w:rsidRPr="001A6AB2">
        <w:rPr>
          <w:color w:val="000000"/>
          <w:szCs w:val="22"/>
        </w:rPr>
        <w:t xml:space="preserve">) </w:t>
      </w:r>
      <w:r w:rsidR="00894C30">
        <w:rPr>
          <w:color w:val="000000"/>
          <w:szCs w:val="22"/>
        </w:rPr>
        <w:tab/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zajištění splnění požadavků a podmínek z kolaudačního řízení ve spolupráci s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>říkazcem,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proofErr w:type="spellStart"/>
      <w:r w:rsidRPr="001A6AB2">
        <w:rPr>
          <w:color w:val="000000"/>
          <w:szCs w:val="22"/>
        </w:rPr>
        <w:t>kk</w:t>
      </w:r>
      <w:proofErr w:type="spellEnd"/>
      <w:r w:rsidRPr="001A6AB2">
        <w:rPr>
          <w:color w:val="000000"/>
          <w:szCs w:val="22"/>
        </w:rPr>
        <w:t>)</w:t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 zajištění uvedení stavby nebo její části do zkušebního provozu nebo předčasného užívání ve </w:t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spolupráci se zhotovitelem stavby a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>říkazcem včetně zajištění všech příslušných dokladů,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proofErr w:type="spellStart"/>
      <w:r w:rsidRPr="001A6AB2">
        <w:rPr>
          <w:color w:val="000000"/>
          <w:szCs w:val="22"/>
        </w:rPr>
        <w:t>ll</w:t>
      </w:r>
      <w:proofErr w:type="spellEnd"/>
      <w:r w:rsidRPr="001A6AB2">
        <w:rPr>
          <w:color w:val="000000"/>
          <w:szCs w:val="22"/>
        </w:rPr>
        <w:t xml:space="preserve">) </w:t>
      </w:r>
      <w:r w:rsidR="00894C30">
        <w:rPr>
          <w:color w:val="000000"/>
          <w:szCs w:val="22"/>
        </w:rPr>
        <w:tab/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>kontrola vyklizení staveniště,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mm) </w:t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zajištění odstranění vad z přejímacích a kolaudačních řízení ve spolupráci s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>říkazcem,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proofErr w:type="spellStart"/>
      <w:r w:rsidRPr="001A6AB2">
        <w:rPr>
          <w:color w:val="000000"/>
          <w:szCs w:val="22"/>
        </w:rPr>
        <w:t>nn</w:t>
      </w:r>
      <w:proofErr w:type="spellEnd"/>
      <w:r w:rsidRPr="001A6AB2">
        <w:rPr>
          <w:color w:val="000000"/>
          <w:szCs w:val="22"/>
        </w:rPr>
        <w:t xml:space="preserve">) </w:t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spolupráce při reklamačním řízení se zhotovitelem stavby na základě žádosti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 xml:space="preserve">říkazce v průběhu </w:t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>záruční doby,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proofErr w:type="spellStart"/>
      <w:r w:rsidRPr="001A6AB2">
        <w:rPr>
          <w:color w:val="000000"/>
          <w:szCs w:val="22"/>
        </w:rPr>
        <w:t>oo</w:t>
      </w:r>
      <w:proofErr w:type="spellEnd"/>
      <w:r w:rsidRPr="001A6AB2">
        <w:rPr>
          <w:color w:val="000000"/>
          <w:szCs w:val="22"/>
        </w:rPr>
        <w:t xml:space="preserve">) </w:t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zabezpečení podkladů pro zpracování údajů z oblasti základních prostředků a investic </w:t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specifikovaných předem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>říkazcem,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r w:rsidRPr="001A6AB2">
        <w:rPr>
          <w:color w:val="000000"/>
          <w:szCs w:val="22"/>
        </w:rPr>
        <w:t xml:space="preserve">pp) </w:t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spolupráce a kontrola při tvorbě geodetického zaměření stavby, geometrických plánů stavby a </w:t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>geometrických plánů pro vyřešení majetkoprávních vztahů,</w:t>
      </w:r>
    </w:p>
    <w:p w:rsidR="001A6AB2" w:rsidRPr="001A6AB2" w:rsidRDefault="001A6AB2" w:rsidP="001A6AB2">
      <w:pPr>
        <w:ind w:left="426" w:hanging="284"/>
        <w:rPr>
          <w:color w:val="000000"/>
          <w:szCs w:val="22"/>
        </w:rPr>
      </w:pPr>
      <w:proofErr w:type="spellStart"/>
      <w:r w:rsidRPr="001A6AB2">
        <w:rPr>
          <w:color w:val="000000"/>
          <w:szCs w:val="22"/>
        </w:rPr>
        <w:t>qq</w:t>
      </w:r>
      <w:proofErr w:type="spellEnd"/>
      <w:r w:rsidRPr="001A6AB2">
        <w:rPr>
          <w:color w:val="000000"/>
          <w:szCs w:val="22"/>
        </w:rPr>
        <w:t xml:space="preserve">) </w:t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kontrola fakturačních podkladů, které bude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 xml:space="preserve">říkazník (TDS) potvrzovat svým podpisem,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 xml:space="preserve">říkazník </w:t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bude plně odpovídat za číselnou, věcnou a cenovou správnost, úplnost a oprávněnost oceňovacích a </w:t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fakturačních podkladů zhotovitele stavby za stavební práce, dodávky a služby (výkaz výměr, výkazy </w:t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skutečně provedených prací) a kontrola jejich souladu s rozpočtem stavby a podmínkami sjednanými </w:t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ve smlouvách o dílo se zhotovitelem stavby, dále bude provádět kontrolu faktur zhotovitele stavby </w:t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(včetně případného uplatňování zádržného), odsouhlasení faktur a předkládání odsouhlasených faktur </w:t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k úhradě </w:t>
      </w:r>
      <w:r w:rsidR="00954B49">
        <w:rPr>
          <w:color w:val="000000"/>
          <w:szCs w:val="22"/>
        </w:rPr>
        <w:t>P</w:t>
      </w:r>
      <w:r w:rsidRPr="001A6AB2">
        <w:rPr>
          <w:color w:val="000000"/>
          <w:szCs w:val="22"/>
        </w:rPr>
        <w:t>říkazci,</w:t>
      </w:r>
    </w:p>
    <w:p w:rsidR="00894C30" w:rsidRDefault="001A6AB2" w:rsidP="00894C30">
      <w:pPr>
        <w:ind w:left="426" w:hanging="284"/>
        <w:rPr>
          <w:color w:val="000000"/>
          <w:szCs w:val="22"/>
        </w:rPr>
      </w:pPr>
      <w:proofErr w:type="spellStart"/>
      <w:r w:rsidRPr="001A6AB2">
        <w:rPr>
          <w:color w:val="000000"/>
          <w:szCs w:val="22"/>
        </w:rPr>
        <w:t>rr</w:t>
      </w:r>
      <w:proofErr w:type="spellEnd"/>
      <w:r w:rsidRPr="001A6AB2">
        <w:rPr>
          <w:color w:val="000000"/>
          <w:szCs w:val="22"/>
        </w:rPr>
        <w:t xml:space="preserve">) </w:t>
      </w:r>
      <w:r w:rsidR="00894C30">
        <w:rPr>
          <w:color w:val="000000"/>
          <w:szCs w:val="22"/>
        </w:rPr>
        <w:tab/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 xml:space="preserve">kontrola stanovení DPH u všech fakturovaných položek, výpočet DPH v souladu s §92a a ostatními </w:t>
      </w:r>
      <w:r w:rsidR="00894C30">
        <w:rPr>
          <w:color w:val="000000"/>
          <w:szCs w:val="22"/>
        </w:rPr>
        <w:tab/>
      </w:r>
      <w:r w:rsidRPr="001A6AB2">
        <w:rPr>
          <w:color w:val="000000"/>
          <w:szCs w:val="22"/>
        </w:rPr>
        <w:t>ustanoveními zákona č. 235/2004 Sb., o dani z přidané hodnoty, ve znění pozdějších předpisů,</w:t>
      </w:r>
    </w:p>
    <w:p w:rsidR="00894C30" w:rsidRPr="00894C30" w:rsidRDefault="00894C30" w:rsidP="00894C30">
      <w:pPr>
        <w:ind w:left="426" w:hanging="284"/>
        <w:rPr>
          <w:color w:val="000000"/>
          <w:szCs w:val="22"/>
        </w:rPr>
      </w:pPr>
      <w:proofErr w:type="spellStart"/>
      <w:r>
        <w:t>ss</w:t>
      </w:r>
      <w:proofErr w:type="spellEnd"/>
      <w:r>
        <w:t xml:space="preserve">) </w:t>
      </w:r>
      <w:r>
        <w:tab/>
      </w:r>
      <w:r w:rsidRPr="00894C30">
        <w:rPr>
          <w:color w:val="000000"/>
          <w:szCs w:val="22"/>
        </w:rPr>
        <w:t xml:space="preserve">zajištění všech majetkoprávních vztahů ke stavbou dotčeným pozemkům, včetně přípravy návrhů </w:t>
      </w:r>
      <w:r>
        <w:rPr>
          <w:color w:val="000000"/>
          <w:szCs w:val="22"/>
        </w:rPr>
        <w:tab/>
      </w:r>
      <w:r w:rsidRPr="00894C30">
        <w:rPr>
          <w:color w:val="000000"/>
          <w:szCs w:val="22"/>
        </w:rPr>
        <w:t>smluv a jejich projednání s vlastníky nemovitostí, včetně zajištění jejich podpisů (</w:t>
      </w:r>
      <w:proofErr w:type="gramStart"/>
      <w:r w:rsidRPr="00894C30">
        <w:rPr>
          <w:color w:val="000000"/>
          <w:szCs w:val="22"/>
        </w:rPr>
        <w:t>t.j.</w:t>
      </w:r>
      <w:proofErr w:type="gramEnd"/>
      <w:r w:rsidRPr="00894C30">
        <w:rPr>
          <w:color w:val="000000"/>
          <w:szCs w:val="22"/>
        </w:rPr>
        <w:t xml:space="preserve"> předávací </w:t>
      </w:r>
      <w:r>
        <w:rPr>
          <w:color w:val="000000"/>
          <w:szCs w:val="22"/>
        </w:rPr>
        <w:tab/>
      </w:r>
      <w:r w:rsidRPr="00894C30">
        <w:rPr>
          <w:color w:val="000000"/>
          <w:szCs w:val="22"/>
        </w:rPr>
        <w:t xml:space="preserve">protokoly, smlouvy o zřízení služebnosti, nájemní smlouvy, darovací a směnné smlouvy, geometrické </w:t>
      </w:r>
      <w:r>
        <w:rPr>
          <w:color w:val="000000"/>
          <w:szCs w:val="22"/>
        </w:rPr>
        <w:tab/>
      </w:r>
      <w:r w:rsidRPr="00894C30">
        <w:rPr>
          <w:color w:val="000000"/>
          <w:szCs w:val="22"/>
        </w:rPr>
        <w:t>plány, znalecké posudky, apod.),</w:t>
      </w:r>
    </w:p>
    <w:p w:rsidR="00894C30" w:rsidRPr="00894C30" w:rsidRDefault="00894C30" w:rsidP="00894C30">
      <w:pPr>
        <w:ind w:left="426" w:hanging="284"/>
        <w:rPr>
          <w:color w:val="000000"/>
          <w:szCs w:val="22"/>
        </w:rPr>
      </w:pPr>
      <w:proofErr w:type="spellStart"/>
      <w:r w:rsidRPr="00894C30">
        <w:rPr>
          <w:color w:val="000000"/>
          <w:szCs w:val="22"/>
        </w:rPr>
        <w:t>tt</w:t>
      </w:r>
      <w:proofErr w:type="spellEnd"/>
      <w:r w:rsidRPr="00894C30">
        <w:rPr>
          <w:color w:val="000000"/>
          <w:szCs w:val="22"/>
        </w:rPr>
        <w:t xml:space="preserve">) 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 w:rsidRPr="00894C30">
        <w:rPr>
          <w:color w:val="000000"/>
          <w:szCs w:val="22"/>
        </w:rPr>
        <w:t xml:space="preserve">v průběhu stavby zabezpečení podkladů pro evidenci majetku a jeho zatřídění podle zákona o daních </w:t>
      </w:r>
      <w:r>
        <w:rPr>
          <w:color w:val="000000"/>
          <w:szCs w:val="22"/>
        </w:rPr>
        <w:tab/>
      </w:r>
      <w:r w:rsidRPr="00894C30">
        <w:rPr>
          <w:color w:val="000000"/>
          <w:szCs w:val="22"/>
        </w:rPr>
        <w:t xml:space="preserve">z příjmů a Pokynu Generálního finančního ředitelství k jednotnému postupu při uplatňování </w:t>
      </w:r>
      <w:r>
        <w:rPr>
          <w:color w:val="000000"/>
          <w:szCs w:val="22"/>
        </w:rPr>
        <w:tab/>
      </w:r>
      <w:r w:rsidRPr="00894C30">
        <w:rPr>
          <w:color w:val="000000"/>
          <w:szCs w:val="22"/>
        </w:rPr>
        <w:t>některých ustanovení zákona č. 586/1992 Sb., o daních z příjmů, ve znění pozdějších předpisů,</w:t>
      </w:r>
    </w:p>
    <w:p w:rsidR="00894C30" w:rsidRPr="00894C30" w:rsidRDefault="00894C30" w:rsidP="00894C30">
      <w:pPr>
        <w:ind w:left="426" w:hanging="284"/>
        <w:rPr>
          <w:color w:val="000000"/>
          <w:szCs w:val="22"/>
        </w:rPr>
      </w:pPr>
      <w:proofErr w:type="spellStart"/>
      <w:r w:rsidRPr="00894C30">
        <w:rPr>
          <w:color w:val="000000"/>
          <w:szCs w:val="22"/>
        </w:rPr>
        <w:t>uu</w:t>
      </w:r>
      <w:proofErr w:type="spellEnd"/>
      <w:r w:rsidRPr="00894C30">
        <w:rPr>
          <w:color w:val="000000"/>
          <w:szCs w:val="22"/>
        </w:rPr>
        <w:t xml:space="preserve">) </w:t>
      </w:r>
      <w:r>
        <w:rPr>
          <w:color w:val="000000"/>
          <w:szCs w:val="22"/>
        </w:rPr>
        <w:tab/>
      </w:r>
      <w:r w:rsidRPr="00894C30">
        <w:rPr>
          <w:color w:val="000000"/>
          <w:szCs w:val="22"/>
        </w:rPr>
        <w:t>v průběhu stavby zabezpečení podkladů</w:t>
      </w:r>
      <w:r>
        <w:rPr>
          <w:color w:val="000000"/>
          <w:szCs w:val="22"/>
        </w:rPr>
        <w:tab/>
      </w:r>
      <w:r w:rsidRPr="00894C30">
        <w:rPr>
          <w:color w:val="000000"/>
          <w:szCs w:val="22"/>
        </w:rPr>
        <w:t xml:space="preserve">(tj. předávací protokoly včetně příloh, zápisy o předání a </w:t>
      </w:r>
      <w:r w:rsidR="00A274C4">
        <w:rPr>
          <w:color w:val="000000"/>
          <w:szCs w:val="22"/>
        </w:rPr>
        <w:tab/>
      </w:r>
      <w:r w:rsidRPr="00894C30">
        <w:rPr>
          <w:color w:val="000000"/>
          <w:szCs w:val="22"/>
        </w:rPr>
        <w:t>převzetí stavby, zaměření skutečného provedení stavby, apod.),</w:t>
      </w:r>
    </w:p>
    <w:p w:rsidR="00894C30" w:rsidRPr="00894C30" w:rsidRDefault="00894C30" w:rsidP="00894C30">
      <w:pPr>
        <w:ind w:left="426" w:hanging="284"/>
        <w:rPr>
          <w:color w:val="000000"/>
          <w:szCs w:val="22"/>
        </w:rPr>
      </w:pPr>
      <w:proofErr w:type="spellStart"/>
      <w:r w:rsidRPr="00894C30">
        <w:rPr>
          <w:color w:val="000000"/>
          <w:szCs w:val="22"/>
        </w:rPr>
        <w:t>vv</w:t>
      </w:r>
      <w:proofErr w:type="spellEnd"/>
      <w:r w:rsidRPr="00894C30">
        <w:rPr>
          <w:color w:val="000000"/>
          <w:szCs w:val="22"/>
        </w:rPr>
        <w:t xml:space="preserve">) </w:t>
      </w:r>
      <w:r>
        <w:rPr>
          <w:color w:val="000000"/>
          <w:szCs w:val="22"/>
        </w:rPr>
        <w:tab/>
      </w:r>
      <w:r w:rsidRPr="00894C30">
        <w:rPr>
          <w:color w:val="000000"/>
          <w:szCs w:val="22"/>
        </w:rPr>
        <w:t>zajištění obnovy vyjádření dotčených orgánů a organizací a správců sítí,</w:t>
      </w:r>
    </w:p>
    <w:p w:rsidR="00894C30" w:rsidRPr="00894C30" w:rsidRDefault="00894C30" w:rsidP="00894C30">
      <w:pPr>
        <w:ind w:left="426" w:hanging="284"/>
        <w:rPr>
          <w:color w:val="000000"/>
          <w:szCs w:val="22"/>
        </w:rPr>
      </w:pPr>
      <w:proofErr w:type="spellStart"/>
      <w:r w:rsidRPr="00894C30">
        <w:rPr>
          <w:color w:val="000000"/>
          <w:szCs w:val="22"/>
        </w:rPr>
        <w:t>ww</w:t>
      </w:r>
      <w:proofErr w:type="spellEnd"/>
      <w:r w:rsidRPr="00894C30">
        <w:rPr>
          <w:color w:val="000000"/>
          <w:szCs w:val="22"/>
        </w:rPr>
        <w:t>)</w:t>
      </w:r>
      <w:r>
        <w:rPr>
          <w:color w:val="000000"/>
          <w:szCs w:val="22"/>
        </w:rPr>
        <w:tab/>
      </w:r>
      <w:r w:rsidRPr="00894C30">
        <w:rPr>
          <w:color w:val="000000"/>
          <w:szCs w:val="22"/>
        </w:rPr>
        <w:t>zajištění prodloužení platnosti vydaných rozhodnutí a stavebních povolení,</w:t>
      </w:r>
    </w:p>
    <w:p w:rsidR="001A6AB2" w:rsidRPr="001A6AB2" w:rsidRDefault="00894C30" w:rsidP="00894C30">
      <w:pPr>
        <w:ind w:left="426" w:hanging="284"/>
        <w:rPr>
          <w:color w:val="000000"/>
          <w:szCs w:val="22"/>
        </w:rPr>
      </w:pPr>
      <w:proofErr w:type="spellStart"/>
      <w:r w:rsidRPr="00894C30">
        <w:rPr>
          <w:color w:val="000000"/>
          <w:szCs w:val="22"/>
        </w:rPr>
        <w:t>xx</w:t>
      </w:r>
      <w:proofErr w:type="spellEnd"/>
      <w:r w:rsidRPr="00894C30">
        <w:rPr>
          <w:color w:val="000000"/>
          <w:szCs w:val="22"/>
        </w:rPr>
        <w:t xml:space="preserve">) </w:t>
      </w:r>
      <w:r>
        <w:rPr>
          <w:color w:val="000000"/>
          <w:szCs w:val="22"/>
        </w:rPr>
        <w:tab/>
      </w:r>
      <w:r w:rsidRPr="00894C30">
        <w:rPr>
          <w:color w:val="000000"/>
          <w:szCs w:val="22"/>
        </w:rPr>
        <w:t xml:space="preserve">zajištění podrobné fotodokumentace průběhu stavby a zařízení staveniště, zejména před zakrytím </w:t>
      </w:r>
      <w:r>
        <w:rPr>
          <w:color w:val="000000"/>
          <w:szCs w:val="22"/>
        </w:rPr>
        <w:tab/>
      </w:r>
      <w:r w:rsidRPr="00894C30">
        <w:rPr>
          <w:color w:val="000000"/>
          <w:szCs w:val="22"/>
        </w:rPr>
        <w:t xml:space="preserve">prací a konstrukcí díla, kdy nebude možno dodatečně zjistit jejich rozsah a kvalitu, fotodokumentace </w:t>
      </w:r>
      <w:r w:rsidR="00A274C4">
        <w:rPr>
          <w:color w:val="000000"/>
          <w:szCs w:val="22"/>
        </w:rPr>
        <w:tab/>
      </w:r>
      <w:r w:rsidRPr="00894C30">
        <w:rPr>
          <w:color w:val="000000"/>
          <w:szCs w:val="22"/>
        </w:rPr>
        <w:t xml:space="preserve">bude předávána </w:t>
      </w:r>
      <w:r w:rsidR="00954B49">
        <w:rPr>
          <w:color w:val="000000"/>
          <w:szCs w:val="22"/>
        </w:rPr>
        <w:t>P</w:t>
      </w:r>
      <w:r w:rsidRPr="00894C30">
        <w:rPr>
          <w:color w:val="000000"/>
          <w:szCs w:val="22"/>
        </w:rPr>
        <w:t xml:space="preserve">říkazci 2x měsíčně na CD/DVD nosiči ve 2 vyhotoveních včetně popisu fotografie </w:t>
      </w:r>
      <w:r w:rsidR="00A274C4">
        <w:rPr>
          <w:color w:val="000000"/>
          <w:szCs w:val="22"/>
        </w:rPr>
        <w:tab/>
      </w:r>
      <w:r w:rsidRPr="00894C30">
        <w:rPr>
          <w:color w:val="000000"/>
          <w:szCs w:val="22"/>
        </w:rPr>
        <w:t>a uvedení termínů pořízení (datum, čas pořízení fotografie).</w:t>
      </w:r>
    </w:p>
    <w:p w:rsidR="001577DC" w:rsidRDefault="001577DC" w:rsidP="001577DC">
      <w:pPr>
        <w:ind w:left="822"/>
        <w:rPr>
          <w:color w:val="000000"/>
          <w:szCs w:val="22"/>
          <w:u w:val="single"/>
        </w:rPr>
      </w:pPr>
    </w:p>
    <w:p w:rsidR="001577DC" w:rsidRDefault="001577DC" w:rsidP="001577DC">
      <w:pPr>
        <w:numPr>
          <w:ilvl w:val="0"/>
          <w:numId w:val="12"/>
        </w:numPr>
        <w:tabs>
          <w:tab w:val="left" w:pos="426"/>
        </w:tabs>
        <w:ind w:hanging="786"/>
        <w:rPr>
          <w:szCs w:val="22"/>
        </w:rPr>
      </w:pPr>
      <w:r w:rsidRPr="004900E0">
        <w:rPr>
          <w:szCs w:val="22"/>
        </w:rPr>
        <w:t xml:space="preserve">Příkazce se zavazuje </w:t>
      </w:r>
      <w:r w:rsidR="00A274C4">
        <w:rPr>
          <w:szCs w:val="22"/>
        </w:rPr>
        <w:t>P</w:t>
      </w:r>
      <w:r w:rsidRPr="004900E0">
        <w:rPr>
          <w:szCs w:val="22"/>
        </w:rPr>
        <w:t xml:space="preserve">říkazníkovi </w:t>
      </w:r>
      <w:r>
        <w:rPr>
          <w:szCs w:val="22"/>
        </w:rPr>
        <w:t>za činnosti uvedené v odst. 1 tohoto článku</w:t>
      </w:r>
      <w:r w:rsidRPr="004900E0">
        <w:rPr>
          <w:szCs w:val="22"/>
        </w:rPr>
        <w:t xml:space="preserve"> zaplatit</w:t>
      </w:r>
      <w:r>
        <w:rPr>
          <w:szCs w:val="22"/>
        </w:rPr>
        <w:t xml:space="preserve"> odměnu</w:t>
      </w:r>
      <w:r w:rsidRPr="004900E0">
        <w:rPr>
          <w:szCs w:val="22"/>
        </w:rPr>
        <w:t xml:space="preserve">. </w:t>
      </w:r>
    </w:p>
    <w:p w:rsidR="001577DC" w:rsidRDefault="001577DC" w:rsidP="001577DC">
      <w:pPr>
        <w:numPr>
          <w:ilvl w:val="0"/>
          <w:numId w:val="12"/>
        </w:numPr>
        <w:ind w:left="426" w:hanging="426"/>
        <w:rPr>
          <w:szCs w:val="22"/>
        </w:rPr>
      </w:pPr>
      <w:r w:rsidRPr="00103609">
        <w:rPr>
          <w:szCs w:val="22"/>
        </w:rPr>
        <w:t>Předmět smlouvy bude realizován v souladu s příslušnými předpisy a ustanoveními této smlouvy.</w:t>
      </w:r>
    </w:p>
    <w:p w:rsidR="001577DC" w:rsidRDefault="001577DC" w:rsidP="001577DC">
      <w:pPr>
        <w:numPr>
          <w:ilvl w:val="0"/>
          <w:numId w:val="12"/>
        </w:numPr>
        <w:tabs>
          <w:tab w:val="left" w:pos="426"/>
        </w:tabs>
        <w:ind w:left="426" w:hanging="426"/>
        <w:rPr>
          <w:szCs w:val="22"/>
        </w:rPr>
      </w:pPr>
      <w:r w:rsidRPr="00103609">
        <w:rPr>
          <w:szCs w:val="22"/>
        </w:rPr>
        <w:t>Příkazník se zavazuje veškeré výše uvedené činnosti provádět s odbornou způsobilostí a vyčerpávajícím způsobem při vědomí nezastupitelnosti své úlohy v procesu přípravy a zabezpečení výstavby výše uvedené stavby.</w:t>
      </w:r>
    </w:p>
    <w:p w:rsidR="001577DC" w:rsidRDefault="001577DC" w:rsidP="001577DC">
      <w:pPr>
        <w:numPr>
          <w:ilvl w:val="0"/>
          <w:numId w:val="12"/>
        </w:numPr>
        <w:tabs>
          <w:tab w:val="left" w:pos="426"/>
        </w:tabs>
        <w:ind w:left="426" w:hanging="426"/>
        <w:rPr>
          <w:szCs w:val="22"/>
        </w:rPr>
      </w:pPr>
      <w:r w:rsidRPr="00103609">
        <w:rPr>
          <w:szCs w:val="22"/>
        </w:rPr>
        <w:t xml:space="preserve">Příkazník se zavazuje vykonat činnosti, jež jsou předmětem této smlouvy, z pohledu dosažení největšího prospěchu </w:t>
      </w:r>
      <w:r w:rsidR="00A274C4">
        <w:rPr>
          <w:szCs w:val="22"/>
        </w:rPr>
        <w:t>P</w:t>
      </w:r>
      <w:r w:rsidRPr="00103609">
        <w:rPr>
          <w:szCs w:val="22"/>
        </w:rPr>
        <w:t>říkazce a v tomto smyslu optimalizovat dopady své činnosti do kvality, harmonogramu a rozpočtu stavby.</w:t>
      </w:r>
    </w:p>
    <w:p w:rsidR="001577DC" w:rsidRPr="00C17C37" w:rsidRDefault="001577DC" w:rsidP="001577DC">
      <w:pPr>
        <w:numPr>
          <w:ilvl w:val="0"/>
          <w:numId w:val="12"/>
        </w:numPr>
        <w:tabs>
          <w:tab w:val="left" w:pos="426"/>
        </w:tabs>
        <w:ind w:left="426" w:hanging="426"/>
        <w:rPr>
          <w:szCs w:val="22"/>
        </w:rPr>
      </w:pPr>
      <w:r w:rsidRPr="00103609">
        <w:rPr>
          <w:szCs w:val="22"/>
        </w:rPr>
        <w:t>Smluvní strany prohlašují, že předmět smlouvy není plněním nemožným a že dohodu uzavřely po pečlivém zvážení všech možných důsledků.</w:t>
      </w:r>
    </w:p>
    <w:p w:rsidR="001577DC" w:rsidRPr="005B4D5B" w:rsidRDefault="001577DC" w:rsidP="001577DC">
      <w:pPr>
        <w:pStyle w:val="Nadpis2"/>
        <w:numPr>
          <w:ilvl w:val="0"/>
          <w:numId w:val="0"/>
        </w:numPr>
        <w:spacing w:before="360"/>
      </w:pPr>
      <w:r>
        <w:t>čl. III.</w:t>
      </w:r>
    </w:p>
    <w:p w:rsidR="001577DC" w:rsidRPr="005B4D5B" w:rsidRDefault="001577DC" w:rsidP="001577DC">
      <w:pPr>
        <w:pStyle w:val="Nadpis3"/>
      </w:pPr>
      <w:r w:rsidRPr="005B4D5B">
        <w:t>Doba plnění</w:t>
      </w:r>
      <w:r>
        <w:t xml:space="preserve"> a místo plnění</w:t>
      </w:r>
    </w:p>
    <w:p w:rsidR="001577DC" w:rsidRPr="00561C80" w:rsidRDefault="001577DC" w:rsidP="001577DC">
      <w:pPr>
        <w:pStyle w:val="Zkladntextodsazen-slo"/>
        <w:keepNext/>
        <w:numPr>
          <w:ilvl w:val="0"/>
          <w:numId w:val="5"/>
        </w:numPr>
        <w:tabs>
          <w:tab w:val="left" w:pos="426"/>
        </w:tabs>
        <w:ind w:left="425" w:hanging="425"/>
      </w:pPr>
      <w:r w:rsidRPr="00F916A6">
        <w:t xml:space="preserve">Práce na realizaci předmětu plnění dle čl. </w:t>
      </w:r>
      <w:r>
        <w:t>I</w:t>
      </w:r>
      <w:r w:rsidRPr="00F916A6">
        <w:t xml:space="preserve">I. této smlouvy budou zahájeny ihned po nabytí účinnosti </w:t>
      </w:r>
      <w:r w:rsidRPr="00561C80">
        <w:t>smlouvy</w:t>
      </w:r>
      <w:r>
        <w:t xml:space="preserve"> o dílo se zhotovitelem stavby</w:t>
      </w:r>
      <w:r w:rsidRPr="00561C80">
        <w:t>.</w:t>
      </w:r>
    </w:p>
    <w:p w:rsidR="001577DC" w:rsidRPr="000D5375" w:rsidRDefault="00894C30" w:rsidP="001577DC">
      <w:pPr>
        <w:pStyle w:val="Zkladntextodsazen-slo"/>
        <w:keepNext/>
        <w:numPr>
          <w:ilvl w:val="0"/>
          <w:numId w:val="5"/>
        </w:numPr>
        <w:tabs>
          <w:tab w:val="left" w:pos="426"/>
        </w:tabs>
        <w:ind w:left="425" w:hanging="425"/>
      </w:pPr>
      <w:r w:rsidRPr="00894C30">
        <w:t>Technický dozor stavebníka</w:t>
      </w:r>
      <w:r>
        <w:t xml:space="preserve"> </w:t>
      </w:r>
      <w:r w:rsidR="001577DC">
        <w:t>bude</w:t>
      </w:r>
      <w:r w:rsidR="001577DC" w:rsidRPr="000D5375">
        <w:t xml:space="preserve"> vykonáv</w:t>
      </w:r>
      <w:r w:rsidR="001577DC">
        <w:t>at svoji funkci</w:t>
      </w:r>
      <w:r w:rsidR="001577DC" w:rsidRPr="000D5375">
        <w:t xml:space="preserve"> do úplného</w:t>
      </w:r>
      <w:r w:rsidR="001577DC">
        <w:t xml:space="preserve"> dokončení realizace stavby</w:t>
      </w:r>
      <w:r w:rsidR="001577DC" w:rsidRPr="000D5375">
        <w:t xml:space="preserve">, tj. do odstranění poslední vady z přejímacího řízení </w:t>
      </w:r>
      <w:r w:rsidR="001577DC">
        <w:t>a kolaudačního řízení stav</w:t>
      </w:r>
      <w:r w:rsidR="001577DC" w:rsidRPr="000D5375">
        <w:t>b</w:t>
      </w:r>
      <w:r w:rsidR="001577DC">
        <w:t>y</w:t>
      </w:r>
      <w:r w:rsidR="001577DC" w:rsidRPr="000D5375">
        <w:t xml:space="preserve"> vč</w:t>
      </w:r>
      <w:r w:rsidR="001577DC">
        <w:t>etně</w:t>
      </w:r>
      <w:r w:rsidR="001577DC" w:rsidRPr="000D5375">
        <w:t xml:space="preserve"> splnění</w:t>
      </w:r>
      <w:r w:rsidR="001577DC">
        <w:t xml:space="preserve"> všech</w:t>
      </w:r>
      <w:r w:rsidR="001577DC" w:rsidRPr="000D5375">
        <w:t xml:space="preserve"> činností uvedených v čl. </w:t>
      </w:r>
      <w:r w:rsidR="001577DC">
        <w:t>I</w:t>
      </w:r>
      <w:r w:rsidR="001577DC" w:rsidRPr="000D5375">
        <w:t xml:space="preserve">I. této </w:t>
      </w:r>
      <w:r w:rsidR="001577DC">
        <w:t>smlouvy</w:t>
      </w:r>
      <w:r w:rsidR="001577DC" w:rsidRPr="000D5375">
        <w:t>.</w:t>
      </w:r>
    </w:p>
    <w:p w:rsidR="001577DC" w:rsidRDefault="001577DC" w:rsidP="001577DC">
      <w:pPr>
        <w:pStyle w:val="Zkladntextodsazen-slo"/>
        <w:keepNext/>
        <w:keepLines/>
        <w:numPr>
          <w:ilvl w:val="0"/>
          <w:numId w:val="5"/>
        </w:numPr>
        <w:ind w:left="425" w:hanging="425"/>
      </w:pPr>
      <w:r w:rsidRPr="00561C80">
        <w:t>Místem plnění j</w:t>
      </w:r>
      <w:r>
        <w:t>e</w:t>
      </w:r>
      <w:r w:rsidRPr="0047303F">
        <w:t xml:space="preserve"> míst</w:t>
      </w:r>
      <w:r>
        <w:t>o</w:t>
      </w:r>
      <w:r w:rsidRPr="0047303F">
        <w:t xml:space="preserve"> stav</w:t>
      </w:r>
      <w:r>
        <w:t>by</w:t>
      </w:r>
      <w:r w:rsidRPr="0047303F">
        <w:t>, jež j</w:t>
      </w:r>
      <w:r>
        <w:t>e</w:t>
      </w:r>
      <w:r w:rsidRPr="0047303F">
        <w:t xml:space="preserve"> vymezen</w:t>
      </w:r>
      <w:r>
        <w:t>o projektovou</w:t>
      </w:r>
      <w:r w:rsidRPr="0047303F">
        <w:t xml:space="preserve"> dokumentac</w:t>
      </w:r>
      <w:r>
        <w:t>í pro provádění stavby uvedenou v čl. II. této smlouvy.</w:t>
      </w:r>
    </w:p>
    <w:p w:rsidR="001577DC" w:rsidRPr="005B4D5B" w:rsidRDefault="001577DC" w:rsidP="001577DC">
      <w:pPr>
        <w:pStyle w:val="Nadpis2"/>
        <w:keepLines/>
        <w:numPr>
          <w:ilvl w:val="0"/>
          <w:numId w:val="0"/>
        </w:numPr>
        <w:spacing w:before="360"/>
      </w:pPr>
      <w:r>
        <w:t>čl. IV.</w:t>
      </w:r>
    </w:p>
    <w:p w:rsidR="001577DC" w:rsidRDefault="001577DC" w:rsidP="001577DC">
      <w:pPr>
        <w:pStyle w:val="Nadpis3"/>
        <w:keepLines/>
      </w:pPr>
      <w:r>
        <w:t>Odměna</w:t>
      </w:r>
    </w:p>
    <w:p w:rsidR="001577DC" w:rsidRDefault="001577DC" w:rsidP="001577DC">
      <w:pPr>
        <w:pStyle w:val="Zkladntextodsazen-slo"/>
        <w:keepNext/>
        <w:keepLines/>
        <w:numPr>
          <w:ilvl w:val="6"/>
          <w:numId w:val="9"/>
        </w:numPr>
        <w:ind w:left="426" w:hanging="426"/>
      </w:pPr>
      <w:r w:rsidRPr="00A00B5F">
        <w:t xml:space="preserve">Smluvní strany se dohodly, že </w:t>
      </w:r>
      <w:r>
        <w:t>odměna</w:t>
      </w:r>
      <w:r w:rsidRPr="00A00B5F">
        <w:t xml:space="preserve"> za provedené práce uvedené v čl. </w:t>
      </w:r>
      <w:r>
        <w:t>I</w:t>
      </w:r>
      <w:r w:rsidRPr="00A00B5F">
        <w:t>I.</w:t>
      </w:r>
      <w:r>
        <w:t xml:space="preserve"> </w:t>
      </w:r>
      <w:r w:rsidRPr="00A00B5F">
        <w:t>této</w:t>
      </w:r>
      <w:r>
        <w:t xml:space="preserve"> části</w:t>
      </w:r>
      <w:r w:rsidRPr="00A00B5F">
        <w:t xml:space="preserve"> smlouvy činí:</w:t>
      </w:r>
      <w:r>
        <w:t xml:space="preserve"> </w:t>
      </w:r>
    </w:p>
    <w:p w:rsidR="001577DC" w:rsidRDefault="001577DC" w:rsidP="001577DC">
      <w:pPr>
        <w:pStyle w:val="Zkladntextodsazen-slo"/>
        <w:keepNext/>
        <w:keepLines/>
        <w:numPr>
          <w:ilvl w:val="0"/>
          <w:numId w:val="0"/>
        </w:numPr>
        <w:ind w:left="426"/>
      </w:pPr>
    </w:p>
    <w:p w:rsidR="001577DC" w:rsidRPr="00BC2416" w:rsidRDefault="00CE757F" w:rsidP="001577DC">
      <w:pPr>
        <w:ind w:firstLine="709"/>
        <w:rPr>
          <w:highlight w:val="yellow"/>
        </w:rPr>
      </w:pPr>
      <w:r>
        <w:rPr>
          <w:highlight w:val="yellow"/>
        </w:rPr>
        <w:t>Odměna</w:t>
      </w:r>
      <w:r w:rsidR="001577DC" w:rsidRPr="00BC2416">
        <w:rPr>
          <w:highlight w:val="yellow"/>
        </w:rPr>
        <w:t xml:space="preserve"> bez DPH   .......................................................</w:t>
      </w:r>
      <w:r w:rsidR="001577DC" w:rsidRPr="00BC2416">
        <w:rPr>
          <w:highlight w:val="yellow"/>
        </w:rPr>
        <w:tab/>
        <w:t>………….. Kč</w:t>
      </w:r>
    </w:p>
    <w:p w:rsidR="001577DC" w:rsidRPr="00BC2416" w:rsidRDefault="001577DC" w:rsidP="001577DC">
      <w:pPr>
        <w:rPr>
          <w:highlight w:val="yellow"/>
        </w:rPr>
      </w:pPr>
      <w:r w:rsidRPr="00BC2416">
        <w:tab/>
      </w:r>
      <w:r w:rsidRPr="00BC2416">
        <w:rPr>
          <w:highlight w:val="yellow"/>
        </w:rPr>
        <w:t>DPH  .......................................................................</w:t>
      </w:r>
      <w:r w:rsidRPr="00BC2416">
        <w:rPr>
          <w:highlight w:val="yellow"/>
        </w:rPr>
        <w:tab/>
        <w:t xml:space="preserve">………….. Kč </w:t>
      </w:r>
    </w:p>
    <w:p w:rsidR="001577DC" w:rsidRDefault="001577DC" w:rsidP="001577DC">
      <w:pPr>
        <w:rPr>
          <w:b/>
        </w:rPr>
      </w:pPr>
      <w:r w:rsidRPr="00BC2416">
        <w:tab/>
      </w:r>
      <w:r w:rsidR="00CE757F">
        <w:rPr>
          <w:highlight w:val="yellow"/>
        </w:rPr>
        <w:t>Odměna</w:t>
      </w:r>
      <w:r w:rsidRPr="00BC2416">
        <w:rPr>
          <w:highlight w:val="yellow"/>
        </w:rPr>
        <w:t xml:space="preserve"> celkem včetně DPH  ....................................</w:t>
      </w:r>
      <w:r w:rsidRPr="00BC2416">
        <w:rPr>
          <w:highlight w:val="yellow"/>
        </w:rPr>
        <w:tab/>
      </w:r>
      <w:r w:rsidRPr="00BC2416">
        <w:rPr>
          <w:b/>
          <w:highlight w:val="yellow"/>
        </w:rPr>
        <w:t>………….. Kč</w:t>
      </w:r>
    </w:p>
    <w:p w:rsidR="001577DC" w:rsidRDefault="001577DC" w:rsidP="001577DC">
      <w:pPr>
        <w:rPr>
          <w:b/>
        </w:rPr>
      </w:pPr>
    </w:p>
    <w:p w:rsidR="001577DC" w:rsidRDefault="001577DC" w:rsidP="001577DC">
      <w:pPr>
        <w:numPr>
          <w:ilvl w:val="0"/>
          <w:numId w:val="11"/>
        </w:numPr>
        <w:ind w:left="426" w:hanging="426"/>
      </w:pPr>
      <w:r>
        <w:t xml:space="preserve">Odměna bez DPH </w:t>
      </w:r>
      <w:r w:rsidRPr="00B16A46">
        <w:t>je dohodnuta jako nejvýše přípustná a platí po celou dobu účinnosti smlouvy.</w:t>
      </w:r>
    </w:p>
    <w:p w:rsidR="001577DC" w:rsidRDefault="001577DC" w:rsidP="001577DC">
      <w:pPr>
        <w:numPr>
          <w:ilvl w:val="0"/>
          <w:numId w:val="11"/>
        </w:numPr>
        <w:ind w:left="426" w:hanging="426"/>
      </w:pPr>
      <w:r>
        <w:t>O</w:t>
      </w:r>
      <w:r w:rsidRPr="00BB22B0">
        <w:t xml:space="preserve">dměna </w:t>
      </w:r>
      <w:r w:rsidRPr="003D32E3">
        <w:t>bez DPH</w:t>
      </w:r>
      <w:r w:rsidRPr="00BB22B0">
        <w:t xml:space="preserve"> obsahuj</w:t>
      </w:r>
      <w:r>
        <w:t>e</w:t>
      </w:r>
      <w:r w:rsidRPr="00BB22B0">
        <w:t xml:space="preserve"> i případné zvýšené náklady spojené s výv</w:t>
      </w:r>
      <w:r>
        <w:t>ojem cen vstupních nákladů</w:t>
      </w:r>
      <w:r w:rsidRPr="00BB22B0">
        <w:t>.</w:t>
      </w:r>
    </w:p>
    <w:p w:rsidR="001577DC" w:rsidRDefault="001577DC" w:rsidP="001577DC">
      <w:pPr>
        <w:numPr>
          <w:ilvl w:val="0"/>
          <w:numId w:val="11"/>
        </w:numPr>
        <w:ind w:left="426" w:hanging="426"/>
      </w:pPr>
      <w:r w:rsidRPr="00B16A46">
        <w:t>Příkazník odpovídá za to, že sazba daně z přidané hodnoty je stanoven</w:t>
      </w:r>
      <w:r>
        <w:t xml:space="preserve">a v souladu s platnými právními </w:t>
      </w:r>
      <w:r w:rsidRPr="00B16A46">
        <w:t>předpisy.</w:t>
      </w:r>
    </w:p>
    <w:p w:rsidR="001577DC" w:rsidRDefault="001577DC" w:rsidP="001577DC">
      <w:pPr>
        <w:numPr>
          <w:ilvl w:val="0"/>
          <w:numId w:val="11"/>
        </w:numPr>
        <w:ind w:left="426" w:hanging="426"/>
      </w:pPr>
      <w:r w:rsidRPr="00B16A46">
        <w:t xml:space="preserve">Součástí sjednané </w:t>
      </w:r>
      <w:r>
        <w:t xml:space="preserve">odměny </w:t>
      </w:r>
      <w:r w:rsidRPr="00B16A46">
        <w:t>jsou veškeré práce a dodávky, poplatky a ji</w:t>
      </w:r>
      <w:r>
        <w:t>né náklady nezbytné pro řádný a </w:t>
      </w:r>
      <w:r w:rsidRPr="00B16A46">
        <w:t xml:space="preserve">úplný výkon </w:t>
      </w:r>
      <w:r w:rsidR="00894C30">
        <w:t>t</w:t>
      </w:r>
      <w:r w:rsidR="00894C30" w:rsidRPr="00894C30">
        <w:t>echnick</w:t>
      </w:r>
      <w:r w:rsidR="00894C30">
        <w:t>ého</w:t>
      </w:r>
      <w:r w:rsidR="00894C30" w:rsidRPr="00894C30">
        <w:t xml:space="preserve"> dozor</w:t>
      </w:r>
      <w:r w:rsidR="00894C30">
        <w:t>u</w:t>
      </w:r>
      <w:r w:rsidR="00894C30" w:rsidRPr="00894C30">
        <w:t xml:space="preserve"> stavebníka</w:t>
      </w:r>
      <w:r w:rsidRPr="00B16A46">
        <w:t xml:space="preserve">. Součástí </w:t>
      </w:r>
      <w:r>
        <w:t xml:space="preserve">odměny </w:t>
      </w:r>
      <w:r w:rsidRPr="00B16A46">
        <w:t xml:space="preserve">jsou i práce a dodávky, které nejsou v této smlouvě uvedeny a </w:t>
      </w:r>
      <w:r w:rsidR="00954B49">
        <w:t>P</w:t>
      </w:r>
      <w:r w:rsidRPr="00B16A46">
        <w:t>říkazník jakožto odborník o nich vědět měl nebo vědět mohl.</w:t>
      </w:r>
    </w:p>
    <w:p w:rsidR="001577DC" w:rsidRDefault="001577DC" w:rsidP="001577DC">
      <w:pPr>
        <w:numPr>
          <w:ilvl w:val="0"/>
          <w:numId w:val="11"/>
        </w:numPr>
        <w:ind w:left="426" w:hanging="426"/>
      </w:pPr>
      <w:r w:rsidRPr="00B16A46">
        <w:t xml:space="preserve">Smluvní strany se dohodly, že dojde-li v průběhu plnění předmětu této smlouvy ke </w:t>
      </w:r>
      <w:r w:rsidRPr="0093161D">
        <w:t>změně</w:t>
      </w:r>
      <w:r>
        <w:t xml:space="preserve"> </w:t>
      </w:r>
      <w:r w:rsidRPr="00B16A46">
        <w:t xml:space="preserve">zákonné sazby DPH stanovené pro příslušné plnění vyplývající z této smlouvy, je </w:t>
      </w:r>
      <w:r w:rsidR="00A274C4">
        <w:t>P</w:t>
      </w:r>
      <w:r w:rsidRPr="00B16A46">
        <w:t xml:space="preserve">říkazník od okamžiku nabytí účinnosti </w:t>
      </w:r>
      <w:r>
        <w:t>změny</w:t>
      </w:r>
      <w:r w:rsidRPr="00B16A46">
        <w:t xml:space="preserve"> zákonné sazby DPH povinen účtovat platnou sazbu DPH. O této skutečnosti není nutné uzavírat dodatek k této smlouvě. </w:t>
      </w:r>
    </w:p>
    <w:p w:rsidR="001577DC" w:rsidRPr="00DB60A2" w:rsidRDefault="001577DC" w:rsidP="001577DC">
      <w:pPr>
        <w:numPr>
          <w:ilvl w:val="0"/>
          <w:numId w:val="11"/>
        </w:numPr>
        <w:ind w:left="426" w:hanging="426"/>
      </w:pPr>
      <w:r w:rsidRPr="00AB3174">
        <w:t xml:space="preserve">Rozsah stavby je dán projektovou dokumentací pro provádění stavby uvedenou v čl. II odst. 1, této smlouvy, nabídkou zhotovitele stavby a smlouvou o dílo, jejímž předmětem je realizace stavby </w:t>
      </w:r>
      <w:r>
        <w:t xml:space="preserve">- </w:t>
      </w:r>
      <w:r w:rsidRPr="00A405F6">
        <w:t>"Domov pro seniory Antošovice"</w:t>
      </w:r>
      <w:r>
        <w:t xml:space="preserve">. </w:t>
      </w:r>
      <w:r w:rsidRPr="00AB3174">
        <w:t xml:space="preserve">V případě, že dojde k rozšíření rozsahu stavebních prací nad rámec původního zadání podstatným způsobem, nebo k podstatnému prodloužení doby výstavby, které vyvolá nutnost rozšíření činnosti </w:t>
      </w:r>
      <w:r w:rsidR="00954B49">
        <w:t>P</w:t>
      </w:r>
      <w:r w:rsidRPr="00AB3174">
        <w:t xml:space="preserve">říkazníka, zahájí smluvní strany jednání k dodatku k této příkazní smlouvě, vždy však za současného dodržení legislativy na úseku zadávání veřejných zakázek. Za podstatné rozšíření rozsahu stavebních prací resp. za podstatné prodloužení doby výstavby se považuje překročení o 30 % a více. Návrh dodatku včetně podrobného zdůvodnění navýšení odměny předloží </w:t>
      </w:r>
      <w:r w:rsidR="00A274C4">
        <w:t>P</w:t>
      </w:r>
      <w:r w:rsidRPr="00AB3174">
        <w:t xml:space="preserve">říkazník </w:t>
      </w:r>
      <w:r w:rsidR="00A274C4">
        <w:t>P</w:t>
      </w:r>
      <w:r w:rsidRPr="00AB3174">
        <w:t>říkazci.</w:t>
      </w:r>
    </w:p>
    <w:p w:rsidR="001577DC" w:rsidRDefault="001577DC" w:rsidP="001577DC">
      <w:pPr>
        <w:pStyle w:val="Zkladntextodsazen"/>
        <w:suppressAutoHyphens/>
        <w:spacing w:before="360" w:after="0"/>
        <w:ind w:left="0"/>
        <w:rPr>
          <w:rFonts w:ascii="Arial" w:hAnsi="Arial" w:cs="Arial"/>
          <w:b/>
          <w:sz w:val="24"/>
        </w:rPr>
      </w:pPr>
      <w:r w:rsidRPr="00861A65">
        <w:rPr>
          <w:rFonts w:ascii="Arial" w:hAnsi="Arial" w:cs="Arial"/>
          <w:b/>
          <w:sz w:val="24"/>
        </w:rPr>
        <w:lastRenderedPageBreak/>
        <w:t>čl. V.</w:t>
      </w:r>
      <w:r>
        <w:rPr>
          <w:rFonts w:ascii="Arial" w:hAnsi="Arial" w:cs="Arial"/>
          <w:b/>
          <w:sz w:val="24"/>
        </w:rPr>
        <w:t xml:space="preserve"> </w:t>
      </w:r>
    </w:p>
    <w:p w:rsidR="001577DC" w:rsidRDefault="001577DC" w:rsidP="001577DC">
      <w:pPr>
        <w:pStyle w:val="Zkladntextodsazen"/>
        <w:suppressAutoHyphens/>
        <w:spacing w:after="0"/>
        <w:ind w:left="0"/>
        <w:rPr>
          <w:rFonts w:ascii="Arial" w:hAnsi="Arial" w:cs="Arial"/>
          <w:b/>
          <w:sz w:val="24"/>
        </w:rPr>
      </w:pPr>
      <w:r w:rsidRPr="00861A65">
        <w:rPr>
          <w:rFonts w:ascii="Arial" w:hAnsi="Arial" w:cs="Arial"/>
          <w:b/>
          <w:sz w:val="24"/>
        </w:rPr>
        <w:t>Povinnosti příkazce</w:t>
      </w:r>
    </w:p>
    <w:p w:rsidR="001577DC" w:rsidRDefault="001577DC" w:rsidP="001577DC">
      <w:pPr>
        <w:pStyle w:val="Zkladntextodsazen"/>
        <w:suppressAutoHyphens/>
        <w:spacing w:after="0"/>
        <w:ind w:left="0"/>
        <w:rPr>
          <w:rFonts w:ascii="Arial" w:hAnsi="Arial" w:cs="Arial"/>
          <w:b/>
          <w:sz w:val="24"/>
        </w:rPr>
      </w:pPr>
    </w:p>
    <w:p w:rsidR="001577DC" w:rsidRDefault="001577DC" w:rsidP="001577DC">
      <w:pPr>
        <w:pStyle w:val="Zkladntextodsazen"/>
        <w:numPr>
          <w:ilvl w:val="2"/>
          <w:numId w:val="3"/>
        </w:numPr>
        <w:tabs>
          <w:tab w:val="clear" w:pos="852"/>
          <w:tab w:val="num" w:pos="426"/>
        </w:tabs>
        <w:suppressAutoHyphens/>
        <w:spacing w:after="0"/>
        <w:ind w:left="426" w:hanging="426"/>
        <w:rPr>
          <w:b/>
        </w:rPr>
      </w:pPr>
      <w:r>
        <w:t>Příkazce</w:t>
      </w:r>
      <w:r w:rsidRPr="00B90F01">
        <w:t xml:space="preserve"> je povinen přizvat </w:t>
      </w:r>
      <w:r w:rsidR="00A274C4">
        <w:rPr>
          <w:color w:val="000000"/>
        </w:rPr>
        <w:t>P</w:t>
      </w:r>
      <w:r w:rsidRPr="00861A65">
        <w:rPr>
          <w:color w:val="000000"/>
        </w:rPr>
        <w:t xml:space="preserve">říkazníka </w:t>
      </w:r>
      <w:r w:rsidRPr="00B90F01">
        <w:t xml:space="preserve">ke všem rozhodujícím jednáním, resp. předat neprodleně zápis nebo informace o jednáních, kterých se </w:t>
      </w:r>
      <w:r w:rsidR="00A274C4">
        <w:rPr>
          <w:color w:val="000000"/>
        </w:rPr>
        <w:t>P</w:t>
      </w:r>
      <w:r w:rsidRPr="00861A65">
        <w:rPr>
          <w:color w:val="000000"/>
        </w:rPr>
        <w:t xml:space="preserve">říkazník </w:t>
      </w:r>
      <w:r w:rsidRPr="00B90F01">
        <w:t xml:space="preserve">nezúčastní. </w:t>
      </w:r>
    </w:p>
    <w:p w:rsidR="001577DC" w:rsidRPr="00B63D94" w:rsidRDefault="001577DC" w:rsidP="001577DC">
      <w:pPr>
        <w:pStyle w:val="Zkladntextodsazen"/>
        <w:numPr>
          <w:ilvl w:val="2"/>
          <w:numId w:val="3"/>
        </w:numPr>
        <w:tabs>
          <w:tab w:val="clear" w:pos="852"/>
          <w:tab w:val="num" w:pos="426"/>
        </w:tabs>
        <w:suppressAutoHyphens/>
        <w:spacing w:after="0"/>
        <w:ind w:left="426" w:hanging="426"/>
        <w:rPr>
          <w:b/>
        </w:rPr>
      </w:pPr>
      <w:r w:rsidRPr="00785B7B">
        <w:t>Příkazce se zúčastní předání staveniště zhotoviteli stavby, přejímacího řízení stavby od zhotovitele s právem rozhodovacím</w:t>
      </w:r>
      <w:r>
        <w:t xml:space="preserve"> a kolaudačního řízení, popř. závěrečné kontrolní prohlídky</w:t>
      </w:r>
      <w:r w:rsidRPr="00785B7B">
        <w:t xml:space="preserve"> stavby. </w:t>
      </w:r>
    </w:p>
    <w:p w:rsidR="001577DC" w:rsidRPr="00FE42FF" w:rsidRDefault="001577DC" w:rsidP="001577DC">
      <w:pPr>
        <w:pStyle w:val="Zkladntextodsazen"/>
        <w:numPr>
          <w:ilvl w:val="2"/>
          <w:numId w:val="3"/>
        </w:numPr>
        <w:tabs>
          <w:tab w:val="clear" w:pos="852"/>
          <w:tab w:val="num" w:pos="426"/>
        </w:tabs>
        <w:suppressAutoHyphens/>
        <w:spacing w:after="0"/>
        <w:ind w:left="426" w:hanging="426"/>
        <w:rPr>
          <w:b/>
        </w:rPr>
      </w:pPr>
      <w:r w:rsidRPr="00B63D94">
        <w:rPr>
          <w:color w:val="000000"/>
        </w:rPr>
        <w:t xml:space="preserve">Příkazce se zavazuje, v rozsahu nevyhnutelně potřebném, poskytnout </w:t>
      </w:r>
      <w:r w:rsidR="00A274C4">
        <w:rPr>
          <w:color w:val="000000"/>
        </w:rPr>
        <w:t>P</w:t>
      </w:r>
      <w:r w:rsidRPr="00B63D94">
        <w:rPr>
          <w:color w:val="000000"/>
        </w:rPr>
        <w:t>říkazníkovi pomoc při zajištění podkladů, doplňujících údajů, upřesnění, vyjádření stanovisek, jejichž potřeba vznikne v průběhu plnění této smlouvy.</w:t>
      </w:r>
    </w:p>
    <w:p w:rsidR="001577DC" w:rsidRPr="005B4D5B" w:rsidRDefault="001577DC" w:rsidP="001577DC">
      <w:pPr>
        <w:pStyle w:val="Nadpis2"/>
        <w:keepLines/>
        <w:numPr>
          <w:ilvl w:val="0"/>
          <w:numId w:val="0"/>
        </w:numPr>
        <w:spacing w:before="360"/>
      </w:pPr>
      <w:r>
        <w:t>čl. VI.</w:t>
      </w:r>
    </w:p>
    <w:p w:rsidR="001577DC" w:rsidRPr="005B4D5B" w:rsidRDefault="001577DC" w:rsidP="001577DC">
      <w:pPr>
        <w:pStyle w:val="Nadpis3"/>
        <w:keepLines/>
      </w:pPr>
      <w:r w:rsidRPr="005B4D5B">
        <w:t xml:space="preserve">Povinnosti </w:t>
      </w:r>
      <w:r>
        <w:rPr>
          <w:color w:val="000000"/>
        </w:rPr>
        <w:t>příkazníka</w:t>
      </w:r>
    </w:p>
    <w:p w:rsidR="001577DC" w:rsidRDefault="001577DC" w:rsidP="001577DC">
      <w:pPr>
        <w:pStyle w:val="Zkladntextodsazen-slo"/>
        <w:keepNext/>
        <w:keepLines/>
        <w:numPr>
          <w:ilvl w:val="6"/>
          <w:numId w:val="3"/>
        </w:numPr>
        <w:tabs>
          <w:tab w:val="clear" w:pos="360"/>
        </w:tabs>
        <w:ind w:left="426" w:hanging="426"/>
      </w:pPr>
      <w:r w:rsidRPr="00C2376C">
        <w:t xml:space="preserve">Při plnění předmětu této smlouvy se </w:t>
      </w:r>
      <w:r w:rsidR="00561B0A">
        <w:rPr>
          <w:color w:val="000000"/>
        </w:rPr>
        <w:t>P</w:t>
      </w:r>
      <w:r w:rsidRPr="006573EA">
        <w:rPr>
          <w:color w:val="000000"/>
        </w:rPr>
        <w:t xml:space="preserve">říkazník </w:t>
      </w:r>
      <w:r w:rsidRPr="00C2376C">
        <w:t xml:space="preserve">zavazuje dodržovat </w:t>
      </w:r>
      <w:r>
        <w:t>p</w:t>
      </w:r>
      <w:r w:rsidRPr="00C2376C">
        <w:t>rávní předpisy, technické normy, dohody vyplývající z této smlouvy, pokyny</w:t>
      </w:r>
      <w:r>
        <w:t xml:space="preserve"> </w:t>
      </w:r>
      <w:r w:rsidR="00561B0A">
        <w:t>P</w:t>
      </w:r>
      <w:r w:rsidRPr="00561C80">
        <w:t>říkazce, dohody smluvních stran a</w:t>
      </w:r>
      <w:r w:rsidRPr="00C2376C">
        <w:t xml:space="preserve"> vyjádření veřejnoprávních orgánů a organizací.</w:t>
      </w:r>
    </w:p>
    <w:p w:rsidR="001577DC" w:rsidRDefault="001577DC" w:rsidP="001577DC">
      <w:pPr>
        <w:pStyle w:val="Zkladntextodsazen-slo"/>
        <w:keepNext/>
        <w:keepLines/>
        <w:numPr>
          <w:ilvl w:val="6"/>
          <w:numId w:val="3"/>
        </w:numPr>
        <w:tabs>
          <w:tab w:val="clear" w:pos="360"/>
        </w:tabs>
        <w:ind w:left="426" w:hanging="426"/>
      </w:pPr>
      <w:r w:rsidRPr="00C776B0">
        <w:rPr>
          <w:color w:val="000000"/>
        </w:rPr>
        <w:t xml:space="preserve">Příkazník </w:t>
      </w:r>
      <w:r w:rsidRPr="00C2376C">
        <w:t xml:space="preserve">je povinen se řídit pokyny </w:t>
      </w:r>
      <w:r w:rsidR="00561B0A">
        <w:t>P</w:t>
      </w:r>
      <w:r>
        <w:t>říkazce</w:t>
      </w:r>
      <w:r w:rsidRPr="00C2376C">
        <w:t xml:space="preserve"> a jednat v jeho zájmu.</w:t>
      </w:r>
    </w:p>
    <w:p w:rsidR="001577DC" w:rsidRDefault="001577DC" w:rsidP="001577DC">
      <w:pPr>
        <w:pStyle w:val="Zkladntextodsazen-slo"/>
        <w:keepNext/>
        <w:keepLines/>
        <w:numPr>
          <w:ilvl w:val="6"/>
          <w:numId w:val="3"/>
        </w:numPr>
        <w:tabs>
          <w:tab w:val="clear" w:pos="360"/>
        </w:tabs>
        <w:ind w:left="426" w:hanging="426"/>
      </w:pPr>
      <w:r w:rsidRPr="00DB1ED6">
        <w:rPr>
          <w:color w:val="000000"/>
        </w:rPr>
        <w:t xml:space="preserve">Příkazník </w:t>
      </w:r>
      <w:r w:rsidRPr="00C2376C">
        <w:t xml:space="preserve">je povinen při výkonu oprávnění upozornit </w:t>
      </w:r>
      <w:r w:rsidR="00561B0A">
        <w:t>P</w:t>
      </w:r>
      <w:r>
        <w:t>říkazce</w:t>
      </w:r>
      <w:r w:rsidRPr="00C2376C">
        <w:t xml:space="preserve"> na zřejmou </w:t>
      </w:r>
      <w:r>
        <w:t>nesprávnost</w:t>
      </w:r>
      <w:r w:rsidRPr="00C2376C">
        <w:t xml:space="preserve"> jeho pokynů, a to ihned, když se takovou skutečnost dozv</w:t>
      </w:r>
      <w:r>
        <w:t>í</w:t>
      </w:r>
      <w:r w:rsidRPr="00C2376C">
        <w:t xml:space="preserve">. </w:t>
      </w:r>
      <w:r>
        <w:t xml:space="preserve">Příkazník splní takový pokyn jen tehdy, když na něm </w:t>
      </w:r>
      <w:r w:rsidR="00561B0A">
        <w:t>P</w:t>
      </w:r>
      <w:r>
        <w:t xml:space="preserve">říkazce trvá. </w:t>
      </w:r>
      <w:r w:rsidRPr="00C2376C">
        <w:t xml:space="preserve">V případě, že </w:t>
      </w:r>
      <w:r w:rsidR="00561B0A">
        <w:t>P</w:t>
      </w:r>
      <w:r>
        <w:t>říkazce</w:t>
      </w:r>
      <w:r w:rsidRPr="00C2376C">
        <w:t xml:space="preserve"> i přes upozornění </w:t>
      </w:r>
      <w:r w:rsidR="00561B0A">
        <w:t>P</w:t>
      </w:r>
      <w:r>
        <w:t>říkazníka</w:t>
      </w:r>
      <w:r w:rsidRPr="00C2376C">
        <w:t xml:space="preserve"> na splnění pokynů trvá, neodpovídá </w:t>
      </w:r>
      <w:r w:rsidR="00561B0A">
        <w:t>P</w:t>
      </w:r>
      <w:r>
        <w:t xml:space="preserve">říkazník </w:t>
      </w:r>
      <w:r w:rsidRPr="00C2376C">
        <w:t>za</w:t>
      </w:r>
      <w:r>
        <w:t> </w:t>
      </w:r>
      <w:r w:rsidRPr="00C2376C">
        <w:t>škodu takto vzniklou.</w:t>
      </w:r>
    </w:p>
    <w:p w:rsidR="001577DC" w:rsidRDefault="001577DC" w:rsidP="001577DC">
      <w:pPr>
        <w:pStyle w:val="Zkladntextodsazen-slo"/>
        <w:keepNext/>
        <w:keepLines/>
        <w:numPr>
          <w:ilvl w:val="2"/>
          <w:numId w:val="3"/>
        </w:numPr>
        <w:tabs>
          <w:tab w:val="clear" w:pos="852"/>
        </w:tabs>
        <w:ind w:left="426" w:hanging="426"/>
      </w:pPr>
      <w:r>
        <w:t>Příkazník</w:t>
      </w:r>
      <w:r w:rsidRPr="00C2376C">
        <w:t xml:space="preserve"> se může odchýlit od pokynů </w:t>
      </w:r>
      <w:r w:rsidR="00561B0A">
        <w:t>P</w:t>
      </w:r>
      <w:r>
        <w:t>říkazce</w:t>
      </w:r>
      <w:r w:rsidRPr="00C2376C">
        <w:t xml:space="preserve"> jen</w:t>
      </w:r>
      <w:r>
        <w:t>,</w:t>
      </w:r>
      <w:r w:rsidRPr="00C2376C">
        <w:t xml:space="preserve"> je-</w:t>
      </w:r>
      <w:r>
        <w:t xml:space="preserve">li to nezbytné v zájmu </w:t>
      </w:r>
      <w:r w:rsidR="00954B49">
        <w:t>P</w:t>
      </w:r>
      <w:r>
        <w:t>říkazce, a</w:t>
      </w:r>
      <w:r w:rsidRPr="00C2376C">
        <w:t xml:space="preserve"> pokud nemůže včas obdržet jeho souhlas. Je však povinen bezodkladně o těchto skutečnostech informovat </w:t>
      </w:r>
      <w:r w:rsidR="00561B0A">
        <w:t>P</w:t>
      </w:r>
      <w:r>
        <w:t>říkazce.</w:t>
      </w:r>
    </w:p>
    <w:p w:rsidR="001577DC" w:rsidRDefault="001577DC" w:rsidP="001577DC">
      <w:pPr>
        <w:pStyle w:val="Zkladntextodsazen-slo"/>
        <w:keepNext/>
        <w:keepLines/>
        <w:numPr>
          <w:ilvl w:val="2"/>
          <w:numId w:val="3"/>
        </w:numPr>
        <w:tabs>
          <w:tab w:val="clear" w:pos="852"/>
        </w:tabs>
        <w:ind w:left="426" w:hanging="426"/>
      </w:pPr>
      <w:r>
        <w:t>Příkazník</w:t>
      </w:r>
      <w:r w:rsidRPr="00C2376C">
        <w:t xml:space="preserve"> je povinen postupovat při zařizování záležitostí, plynoucích z této smlouvy, osobně a s odbornou péčí.</w:t>
      </w:r>
    </w:p>
    <w:p w:rsidR="001577DC" w:rsidRDefault="001577DC" w:rsidP="001577DC">
      <w:pPr>
        <w:pStyle w:val="Zkladntextodsazen-slo"/>
        <w:keepNext/>
        <w:keepLines/>
        <w:numPr>
          <w:ilvl w:val="2"/>
          <w:numId w:val="3"/>
        </w:numPr>
        <w:tabs>
          <w:tab w:val="clear" w:pos="852"/>
        </w:tabs>
        <w:ind w:left="426" w:hanging="426"/>
      </w:pPr>
      <w:r>
        <w:t>Příkazník</w:t>
      </w:r>
      <w:r w:rsidRPr="00C2376C">
        <w:t xml:space="preserve"> je povinen předkládat </w:t>
      </w:r>
      <w:r w:rsidR="00561B0A">
        <w:t>P</w:t>
      </w:r>
      <w:r>
        <w:t>říkazci</w:t>
      </w:r>
      <w:r w:rsidRPr="00C2376C">
        <w:t xml:space="preserve"> k odsouhlasení rozhodující písemnosti. </w:t>
      </w:r>
    </w:p>
    <w:p w:rsidR="001577DC" w:rsidRDefault="001577DC" w:rsidP="001577DC">
      <w:pPr>
        <w:pStyle w:val="Zkladntextodsazen-slo"/>
        <w:keepNext/>
        <w:keepLines/>
        <w:numPr>
          <w:ilvl w:val="2"/>
          <w:numId w:val="3"/>
        </w:numPr>
        <w:tabs>
          <w:tab w:val="clear" w:pos="852"/>
        </w:tabs>
        <w:ind w:left="426" w:hanging="426"/>
      </w:pPr>
      <w:r>
        <w:t>Příkazník</w:t>
      </w:r>
      <w:r w:rsidRPr="00C2376C">
        <w:t xml:space="preserve"> je povinen </w:t>
      </w:r>
      <w:r>
        <w:t xml:space="preserve">informovat </w:t>
      </w:r>
      <w:r w:rsidR="00561B0A">
        <w:t>P</w:t>
      </w:r>
      <w:r>
        <w:t xml:space="preserve">říkazce o možnosti </w:t>
      </w:r>
      <w:r w:rsidRPr="00C2376C">
        <w:t xml:space="preserve">uplatňovat práva </w:t>
      </w:r>
      <w:r w:rsidR="00561B0A">
        <w:t>P</w:t>
      </w:r>
      <w:r>
        <w:t>říkazce</w:t>
      </w:r>
      <w:r w:rsidRPr="00C2376C">
        <w:t xml:space="preserve"> ze závazkových vztahů v rozsahu </w:t>
      </w:r>
      <w:r>
        <w:t xml:space="preserve">jím </w:t>
      </w:r>
      <w:r w:rsidRPr="00C2376C">
        <w:t>vykonávan</w:t>
      </w:r>
      <w:r>
        <w:t xml:space="preserve">ých </w:t>
      </w:r>
      <w:r w:rsidRPr="00C2376C">
        <w:t>činnost</w:t>
      </w:r>
      <w:r>
        <w:t xml:space="preserve">í a taková práva uplatnit, pokud příslušný orgán </w:t>
      </w:r>
      <w:r w:rsidR="00561B0A">
        <w:t>P</w:t>
      </w:r>
      <w:r>
        <w:t>říkazce rozhodne o učinění příslušného právního jednání</w:t>
      </w:r>
      <w:r w:rsidRPr="00C2376C">
        <w:t>.</w:t>
      </w:r>
    </w:p>
    <w:p w:rsidR="001577DC" w:rsidRDefault="001577DC" w:rsidP="001577DC">
      <w:pPr>
        <w:pStyle w:val="Zkladntextodsazen-slo"/>
        <w:keepNext/>
        <w:keepLines/>
        <w:numPr>
          <w:ilvl w:val="2"/>
          <w:numId w:val="3"/>
        </w:numPr>
        <w:tabs>
          <w:tab w:val="clear" w:pos="852"/>
        </w:tabs>
        <w:ind w:left="426" w:hanging="426"/>
      </w:pPr>
      <w:r>
        <w:t>Příkazník</w:t>
      </w:r>
      <w:r w:rsidRPr="00C2376C">
        <w:t xml:space="preserve"> je povinen bez odkladů oznámit </w:t>
      </w:r>
      <w:r w:rsidR="00561B0A">
        <w:t>P</w:t>
      </w:r>
      <w:r>
        <w:t xml:space="preserve">říkazci veškeré skutečnosti, které </w:t>
      </w:r>
      <w:r w:rsidRPr="00C2376C">
        <w:t xml:space="preserve">by mohly vést ke změně pokynů </w:t>
      </w:r>
      <w:r w:rsidR="00561B0A">
        <w:t>P</w:t>
      </w:r>
      <w:r>
        <w:t>říkazce</w:t>
      </w:r>
      <w:r w:rsidRPr="00C2376C">
        <w:t>.</w:t>
      </w:r>
    </w:p>
    <w:p w:rsidR="001577DC" w:rsidRPr="00DB60A2" w:rsidRDefault="001577DC" w:rsidP="001577DC">
      <w:pPr>
        <w:pStyle w:val="Zkladntextodsazen-slo"/>
        <w:keepNext/>
        <w:keepLines/>
        <w:numPr>
          <w:ilvl w:val="2"/>
          <w:numId w:val="3"/>
        </w:numPr>
        <w:tabs>
          <w:tab w:val="clear" w:pos="852"/>
        </w:tabs>
        <w:ind w:left="426" w:hanging="426"/>
      </w:pPr>
      <w:r w:rsidRPr="00561C80">
        <w:t xml:space="preserve">Jestliže </w:t>
      </w:r>
      <w:r w:rsidR="00561B0A">
        <w:t>P</w:t>
      </w:r>
      <w:r w:rsidRPr="00561C80">
        <w:t xml:space="preserve">říkazník při své činnosti získá pro </w:t>
      </w:r>
      <w:r w:rsidR="00561B0A">
        <w:t>P</w:t>
      </w:r>
      <w:r w:rsidRPr="00561C80">
        <w:t>říkazce jakékoliv věci, je povinen mu je ihned vydat.</w:t>
      </w:r>
    </w:p>
    <w:p w:rsidR="001577DC" w:rsidRPr="00560B38" w:rsidRDefault="001577DC" w:rsidP="001577DC">
      <w:pPr>
        <w:pStyle w:val="Zkladntextodsazen-slo"/>
        <w:numPr>
          <w:ilvl w:val="0"/>
          <w:numId w:val="0"/>
        </w:numPr>
        <w:spacing w:before="360"/>
        <w:ind w:left="568" w:hanging="568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VII</w:t>
      </w:r>
      <w:r w:rsidRPr="00560B38">
        <w:rPr>
          <w:rFonts w:ascii="Arial" w:hAnsi="Arial" w:cs="Arial"/>
          <w:b/>
          <w:sz w:val="24"/>
          <w:szCs w:val="24"/>
        </w:rPr>
        <w:t>.</w:t>
      </w:r>
    </w:p>
    <w:p w:rsidR="001577DC" w:rsidRPr="0057208E" w:rsidRDefault="001577DC" w:rsidP="001577DC">
      <w:pPr>
        <w:pStyle w:val="Nadpis3"/>
        <w:keepNext w:val="0"/>
      </w:pPr>
      <w:r w:rsidRPr="0057208E">
        <w:t>Platební podmínky</w:t>
      </w:r>
    </w:p>
    <w:p w:rsidR="001577DC" w:rsidRPr="00B90F01" w:rsidRDefault="001577DC" w:rsidP="001577DC">
      <w:pPr>
        <w:pStyle w:val="Zkladntextodsazen-slo"/>
        <w:numPr>
          <w:ilvl w:val="6"/>
          <w:numId w:val="7"/>
        </w:numPr>
        <w:tabs>
          <w:tab w:val="clear" w:pos="360"/>
          <w:tab w:val="num" w:pos="426"/>
        </w:tabs>
        <w:ind w:left="426" w:hanging="426"/>
      </w:pPr>
      <w:r w:rsidRPr="00B90F01">
        <w:t>Zálohy nejsou sjednány.</w:t>
      </w:r>
    </w:p>
    <w:p w:rsidR="001577DC" w:rsidRPr="00B90F01" w:rsidRDefault="001577DC" w:rsidP="001577DC">
      <w:pPr>
        <w:pStyle w:val="Zkladntextodsazen-slo"/>
        <w:numPr>
          <w:ilvl w:val="6"/>
          <w:numId w:val="7"/>
        </w:numPr>
        <w:tabs>
          <w:tab w:val="clear" w:pos="360"/>
          <w:tab w:val="num" w:pos="426"/>
        </w:tabs>
        <w:ind w:left="426" w:hanging="426"/>
      </w:pPr>
      <w:r w:rsidRPr="00B90F01">
        <w:t xml:space="preserve">Podkladem pro úhradu </w:t>
      </w:r>
      <w:r>
        <w:t xml:space="preserve">smluvní </w:t>
      </w:r>
      <w:r w:rsidRPr="00B90F01">
        <w:t>cen</w:t>
      </w:r>
      <w:r>
        <w:t>y</w:t>
      </w:r>
      <w:r w:rsidRPr="00B90F01">
        <w:t xml:space="preserve"> </w:t>
      </w:r>
      <w:r>
        <w:t>nebo</w:t>
      </w:r>
      <w:r w:rsidRPr="00B90F01">
        <w:t xml:space="preserve"> </w:t>
      </w:r>
      <w:r>
        <w:t>odměny</w:t>
      </w:r>
      <w:r w:rsidRPr="00B90F01">
        <w:t xml:space="preserve"> j</w:t>
      </w:r>
      <w:r>
        <w:t>e</w:t>
      </w:r>
      <w:r w:rsidRPr="00B90F01">
        <w:t xml:space="preserve"> vyúčtování nazvané </w:t>
      </w:r>
      <w:r>
        <w:t>FAKTURA (dále jen „faktura“), která</w:t>
      </w:r>
      <w:r w:rsidRPr="00B90F01">
        <w:t xml:space="preserve"> bude mít náležitosti daňového dokladu dle zákona č. 235/2004 Sb., o </w:t>
      </w:r>
      <w:r>
        <w:t>dani z přidané hodnoty</w:t>
      </w:r>
      <w:r w:rsidRPr="00B90F01">
        <w:t>, ve znění pozdějších předpisů</w:t>
      </w:r>
      <w:r>
        <w:t xml:space="preserve"> (dále jen „zákon o DPH“)</w:t>
      </w:r>
      <w:r w:rsidRPr="00B90F01">
        <w:t xml:space="preserve">. </w:t>
      </w:r>
    </w:p>
    <w:p w:rsidR="001577DC" w:rsidRPr="00491D05" w:rsidRDefault="001577DC" w:rsidP="001577DC">
      <w:pPr>
        <w:numPr>
          <w:ilvl w:val="0"/>
          <w:numId w:val="14"/>
        </w:numPr>
        <w:tabs>
          <w:tab w:val="left" w:pos="426"/>
          <w:tab w:val="left" w:pos="567"/>
        </w:tabs>
        <w:ind w:left="426" w:hanging="426"/>
        <w:rPr>
          <w:szCs w:val="22"/>
        </w:rPr>
      </w:pPr>
      <w:r w:rsidRPr="00491D05">
        <w:rPr>
          <w:szCs w:val="22"/>
        </w:rPr>
        <w:t>Faktura musí kromě náležitostí stanovených platnými právními předpisy pro daňový doklad dle § 29</w:t>
      </w:r>
      <w:r>
        <w:rPr>
          <w:szCs w:val="22"/>
        </w:rPr>
        <w:t xml:space="preserve"> </w:t>
      </w:r>
      <w:r w:rsidRPr="00491D05">
        <w:rPr>
          <w:szCs w:val="22"/>
        </w:rPr>
        <w:t xml:space="preserve">Zákona o DPH obsahovat i tyto údaje: </w:t>
      </w:r>
    </w:p>
    <w:p w:rsidR="001577DC" w:rsidRPr="00491D05" w:rsidRDefault="001577DC" w:rsidP="001577DC">
      <w:pPr>
        <w:numPr>
          <w:ilvl w:val="0"/>
          <w:numId w:val="13"/>
        </w:numPr>
        <w:tabs>
          <w:tab w:val="left" w:pos="993"/>
        </w:tabs>
        <w:ind w:left="993" w:hanging="426"/>
        <w:jc w:val="left"/>
        <w:rPr>
          <w:szCs w:val="22"/>
        </w:rPr>
      </w:pPr>
      <w:r w:rsidRPr="00491D05">
        <w:rPr>
          <w:szCs w:val="22"/>
        </w:rPr>
        <w:t>číslo Smlouvy a datum jejího uzavření,</w:t>
      </w:r>
    </w:p>
    <w:p w:rsidR="001577DC" w:rsidRPr="00491D05" w:rsidRDefault="001577DC" w:rsidP="001577DC">
      <w:pPr>
        <w:numPr>
          <w:ilvl w:val="0"/>
          <w:numId w:val="13"/>
        </w:numPr>
        <w:tabs>
          <w:tab w:val="left" w:pos="993"/>
        </w:tabs>
        <w:ind w:left="993" w:hanging="426"/>
        <w:jc w:val="left"/>
        <w:rPr>
          <w:szCs w:val="22"/>
        </w:rPr>
      </w:pPr>
      <w:r w:rsidRPr="00491D05">
        <w:rPr>
          <w:szCs w:val="22"/>
        </w:rPr>
        <w:t>číslo Objednávky a datum jejího vystavení,</w:t>
      </w:r>
    </w:p>
    <w:p w:rsidR="001577DC" w:rsidRPr="00491D05" w:rsidRDefault="001577DC" w:rsidP="001577DC">
      <w:pPr>
        <w:numPr>
          <w:ilvl w:val="0"/>
          <w:numId w:val="13"/>
        </w:numPr>
        <w:tabs>
          <w:tab w:val="left" w:pos="993"/>
        </w:tabs>
        <w:ind w:left="993" w:hanging="426"/>
        <w:jc w:val="left"/>
        <w:rPr>
          <w:szCs w:val="22"/>
        </w:rPr>
      </w:pPr>
      <w:r w:rsidRPr="00491D05">
        <w:rPr>
          <w:szCs w:val="22"/>
        </w:rPr>
        <w:t xml:space="preserve">obchodní </w:t>
      </w:r>
      <w:r w:rsidR="00561B0A">
        <w:rPr>
          <w:szCs w:val="22"/>
        </w:rPr>
        <w:t>společnost</w:t>
      </w:r>
      <w:r w:rsidRPr="00491D05">
        <w:rPr>
          <w:szCs w:val="22"/>
        </w:rPr>
        <w:t xml:space="preserve">, název nebo jméno a příjmení, sídlo, IČO a DIČ </w:t>
      </w:r>
      <w:r w:rsidR="00561B0A">
        <w:rPr>
          <w:szCs w:val="22"/>
        </w:rPr>
        <w:t>Příkazníka</w:t>
      </w:r>
      <w:r w:rsidRPr="00491D05">
        <w:rPr>
          <w:szCs w:val="22"/>
        </w:rPr>
        <w:t xml:space="preserve">, </w:t>
      </w:r>
    </w:p>
    <w:p w:rsidR="001577DC" w:rsidRPr="00491D05" w:rsidRDefault="001577DC" w:rsidP="001577DC">
      <w:pPr>
        <w:numPr>
          <w:ilvl w:val="0"/>
          <w:numId w:val="13"/>
        </w:numPr>
        <w:tabs>
          <w:tab w:val="left" w:pos="993"/>
        </w:tabs>
        <w:ind w:left="993" w:hanging="426"/>
        <w:jc w:val="left"/>
        <w:rPr>
          <w:szCs w:val="22"/>
        </w:rPr>
      </w:pPr>
      <w:r w:rsidRPr="00491D05">
        <w:rPr>
          <w:szCs w:val="22"/>
        </w:rPr>
        <w:t xml:space="preserve">název, sídlo, IČO a DIČ </w:t>
      </w:r>
      <w:r w:rsidR="00561B0A">
        <w:rPr>
          <w:szCs w:val="22"/>
        </w:rPr>
        <w:t>Příkazce</w:t>
      </w:r>
      <w:r w:rsidRPr="00491D05">
        <w:rPr>
          <w:szCs w:val="22"/>
        </w:rPr>
        <w:t>,</w:t>
      </w:r>
    </w:p>
    <w:p w:rsidR="001577DC" w:rsidRPr="00491D05" w:rsidRDefault="001577DC" w:rsidP="001577DC">
      <w:pPr>
        <w:numPr>
          <w:ilvl w:val="0"/>
          <w:numId w:val="13"/>
        </w:numPr>
        <w:tabs>
          <w:tab w:val="left" w:pos="993"/>
        </w:tabs>
        <w:ind w:left="993" w:hanging="426"/>
        <w:jc w:val="left"/>
        <w:rPr>
          <w:szCs w:val="22"/>
        </w:rPr>
      </w:pPr>
      <w:r w:rsidRPr="00491D05">
        <w:rPr>
          <w:szCs w:val="22"/>
        </w:rPr>
        <w:t>číslo a datum vystavení Faktury,</w:t>
      </w:r>
    </w:p>
    <w:p w:rsidR="001577DC" w:rsidRPr="00491D05" w:rsidRDefault="001577DC" w:rsidP="001577DC">
      <w:pPr>
        <w:numPr>
          <w:ilvl w:val="0"/>
          <w:numId w:val="13"/>
        </w:numPr>
        <w:tabs>
          <w:tab w:val="left" w:pos="993"/>
        </w:tabs>
        <w:ind w:left="993" w:hanging="426"/>
        <w:jc w:val="left"/>
        <w:rPr>
          <w:szCs w:val="22"/>
        </w:rPr>
      </w:pPr>
      <w:r w:rsidRPr="00491D05">
        <w:rPr>
          <w:szCs w:val="22"/>
        </w:rPr>
        <w:t>lhůtu splatnosti Faktury,</w:t>
      </w:r>
    </w:p>
    <w:p w:rsidR="001577DC" w:rsidRPr="00491D05" w:rsidRDefault="001577DC" w:rsidP="001577DC">
      <w:pPr>
        <w:numPr>
          <w:ilvl w:val="0"/>
          <w:numId w:val="13"/>
        </w:numPr>
        <w:tabs>
          <w:tab w:val="left" w:pos="993"/>
        </w:tabs>
        <w:ind w:left="993" w:hanging="426"/>
        <w:jc w:val="left"/>
        <w:rPr>
          <w:szCs w:val="22"/>
        </w:rPr>
      </w:pPr>
      <w:r w:rsidRPr="00491D05">
        <w:rPr>
          <w:szCs w:val="22"/>
        </w:rPr>
        <w:t>Soupis provedených prací,</w:t>
      </w:r>
    </w:p>
    <w:p w:rsidR="001577DC" w:rsidRPr="00491D05" w:rsidRDefault="001577DC" w:rsidP="001577DC">
      <w:pPr>
        <w:numPr>
          <w:ilvl w:val="0"/>
          <w:numId w:val="13"/>
        </w:numPr>
        <w:tabs>
          <w:tab w:val="left" w:pos="993"/>
        </w:tabs>
        <w:ind w:left="993" w:hanging="426"/>
        <w:jc w:val="left"/>
        <w:rPr>
          <w:szCs w:val="22"/>
        </w:rPr>
      </w:pPr>
      <w:r w:rsidRPr="00491D05">
        <w:rPr>
          <w:szCs w:val="22"/>
        </w:rPr>
        <w:t>označení banky a číslo účtu, na který má být zaplaceno,</w:t>
      </w:r>
    </w:p>
    <w:p w:rsidR="001577DC" w:rsidRPr="00491D05" w:rsidRDefault="001577DC" w:rsidP="001577DC">
      <w:pPr>
        <w:numPr>
          <w:ilvl w:val="0"/>
          <w:numId w:val="13"/>
        </w:numPr>
        <w:tabs>
          <w:tab w:val="left" w:pos="993"/>
        </w:tabs>
        <w:ind w:left="993" w:hanging="426"/>
        <w:jc w:val="left"/>
        <w:rPr>
          <w:szCs w:val="22"/>
        </w:rPr>
      </w:pPr>
      <w:r w:rsidRPr="00491D05">
        <w:rPr>
          <w:szCs w:val="22"/>
        </w:rPr>
        <w:t>označení osoby, která fakturu vystavila, včetně jejího podpisu a kontaktního telefonu.</w:t>
      </w:r>
    </w:p>
    <w:p w:rsidR="001577DC" w:rsidRDefault="001577DC" w:rsidP="001577DC">
      <w:pPr>
        <w:pStyle w:val="Zkladntextodsazen-slo"/>
        <w:numPr>
          <w:ilvl w:val="0"/>
          <w:numId w:val="15"/>
        </w:numPr>
        <w:ind w:left="426" w:hanging="426"/>
      </w:pPr>
      <w:r>
        <w:lastRenderedPageBreak/>
        <w:t>Doba</w:t>
      </w:r>
      <w:r w:rsidRPr="00B90F01">
        <w:t xml:space="preserve"> splatnosti všech faktur je dohodou stanovena na 30 kalendářních dnů po jej</w:t>
      </w:r>
      <w:r>
        <w:t>ich</w:t>
      </w:r>
      <w:r w:rsidRPr="00B90F01">
        <w:t xml:space="preserve"> doručení </w:t>
      </w:r>
      <w:r w:rsidR="00954B49">
        <w:t>P</w:t>
      </w:r>
      <w:r>
        <w:t xml:space="preserve">říkazci. </w:t>
      </w:r>
    </w:p>
    <w:p w:rsidR="001577DC" w:rsidRPr="00B90F01" w:rsidRDefault="001577DC" w:rsidP="001577DC">
      <w:pPr>
        <w:pStyle w:val="Zkladntextodsazen-slo"/>
        <w:numPr>
          <w:ilvl w:val="0"/>
          <w:numId w:val="15"/>
        </w:numPr>
        <w:ind w:left="397" w:hanging="397"/>
      </w:pPr>
      <w:r w:rsidRPr="00B90F01">
        <w:t>Doručení faktur provede</w:t>
      </w:r>
      <w:r>
        <w:t xml:space="preserve"> </w:t>
      </w:r>
      <w:r w:rsidR="00954B49">
        <w:t>P</w:t>
      </w:r>
      <w:r>
        <w:t>říkazník</w:t>
      </w:r>
      <w:r w:rsidRPr="00B90F01">
        <w:t xml:space="preserve"> osobně proti podpisu </w:t>
      </w:r>
      <w:r>
        <w:t xml:space="preserve">oprávněného zástupce </w:t>
      </w:r>
      <w:r w:rsidR="00954B49">
        <w:t>P</w:t>
      </w:r>
      <w:r>
        <w:t xml:space="preserve">říkazce </w:t>
      </w:r>
      <w:r w:rsidRPr="00B90F01">
        <w:t xml:space="preserve">nebo jako doporučené psaní prostřednictvím </w:t>
      </w:r>
      <w:r>
        <w:t>držitele poštovní licence</w:t>
      </w:r>
      <w:r w:rsidRPr="00B90F01">
        <w:t>.</w:t>
      </w:r>
    </w:p>
    <w:p w:rsidR="001577DC" w:rsidRDefault="001577DC" w:rsidP="001577DC">
      <w:pPr>
        <w:pStyle w:val="Zkladntextodsazen-slo"/>
        <w:numPr>
          <w:ilvl w:val="0"/>
          <w:numId w:val="15"/>
        </w:numPr>
        <w:ind w:left="426" w:hanging="426"/>
        <w:outlineLvl w:val="0"/>
        <w:rPr>
          <w:color w:val="000000"/>
        </w:rPr>
      </w:pPr>
      <w:r>
        <w:t>Příkazce</w:t>
      </w:r>
      <w:r w:rsidRPr="00B90F01">
        <w:t xml:space="preserve"> je oprávněn přerušit plnění předmětu smlouvy s ohledem na tok financí statutárního města Ostravy. O této skutečnosti bude </w:t>
      </w:r>
      <w:r w:rsidR="00561B0A">
        <w:t>P</w:t>
      </w:r>
      <w:r>
        <w:t>říkazník</w:t>
      </w:r>
      <w:r w:rsidRPr="00B90F01">
        <w:t xml:space="preserve"> neprodleně po zjištění informován a bude dohodnut další </w:t>
      </w:r>
      <w:r w:rsidRPr="007F75A3">
        <w:rPr>
          <w:color w:val="000000"/>
        </w:rPr>
        <w:t>postup plnění smluvních závazků včetně nutných úprav smluvních vztahů.</w:t>
      </w:r>
    </w:p>
    <w:p w:rsidR="001577DC" w:rsidRPr="001140C7" w:rsidRDefault="001577DC" w:rsidP="001577DC">
      <w:pPr>
        <w:pStyle w:val="Zkladntextodsazen-slo"/>
        <w:numPr>
          <w:ilvl w:val="0"/>
          <w:numId w:val="15"/>
        </w:numPr>
        <w:ind w:left="426" w:hanging="426"/>
        <w:outlineLvl w:val="0"/>
        <w:rPr>
          <w:color w:val="000000"/>
        </w:rPr>
      </w:pPr>
      <w:r w:rsidRPr="00DF6FFC">
        <w:t xml:space="preserve">Nebude-li faktura obsahovat některou povinnou nebo dohodnutou náležitost, bude-li nesprávně vyúčtována </w:t>
      </w:r>
      <w:r>
        <w:t xml:space="preserve">odměna </w:t>
      </w:r>
      <w:r w:rsidRPr="00DF6FFC">
        <w:t xml:space="preserve">nebo nesprávně uvedena </w:t>
      </w:r>
      <w:r>
        <w:t xml:space="preserve">DPH nebo </w:t>
      </w:r>
      <w:r w:rsidRPr="00DF6FFC">
        <w:t>sazba DPH</w:t>
      </w:r>
      <w:r>
        <w:t xml:space="preserve"> </w:t>
      </w:r>
      <w:r w:rsidRPr="00C53962">
        <w:rPr>
          <w:bCs/>
        </w:rPr>
        <w:t>(</w:t>
      </w:r>
      <w:r>
        <w:rPr>
          <w:bCs/>
        </w:rPr>
        <w:t xml:space="preserve">DPH, </w:t>
      </w:r>
      <w:r w:rsidRPr="00C53962">
        <w:rPr>
          <w:bCs/>
        </w:rPr>
        <w:t>resp. sazba DPH se nestanoví v případě aplikace režimu přenesení daňové povinnosti)</w:t>
      </w:r>
      <w:r w:rsidRPr="00DF6FFC">
        <w:t xml:space="preserve">, nebo </w:t>
      </w:r>
      <w:r w:rsidR="00561B0A">
        <w:t>P</w:t>
      </w:r>
      <w:r>
        <w:t xml:space="preserve">říkazník </w:t>
      </w:r>
      <w:r w:rsidRPr="00DF6FFC">
        <w:t>vyúčtuje práce</w:t>
      </w:r>
      <w:r>
        <w:rPr>
          <w:color w:val="000000"/>
        </w:rPr>
        <w:t xml:space="preserve">, </w:t>
      </w:r>
      <w:r w:rsidRPr="001140C7">
        <w:rPr>
          <w:color w:val="000000"/>
        </w:rPr>
        <w:t xml:space="preserve">které neprovedl, je </w:t>
      </w:r>
      <w:r w:rsidR="00561B0A">
        <w:rPr>
          <w:color w:val="000000"/>
        </w:rPr>
        <w:t>P</w:t>
      </w:r>
      <w:r w:rsidRPr="001140C7">
        <w:rPr>
          <w:color w:val="000000"/>
        </w:rPr>
        <w:t xml:space="preserve">říkazce oprávněn vadnou fakturu před uplynutím doby splatnosti vrátit </w:t>
      </w:r>
      <w:r>
        <w:rPr>
          <w:color w:val="000000"/>
        </w:rPr>
        <w:t xml:space="preserve">bez zaplacení </w:t>
      </w:r>
      <w:r w:rsidR="00561B0A">
        <w:rPr>
          <w:color w:val="000000"/>
        </w:rPr>
        <w:t>P</w:t>
      </w:r>
      <w:r>
        <w:rPr>
          <w:color w:val="000000"/>
        </w:rPr>
        <w:t>říkazníkovi</w:t>
      </w:r>
      <w:r w:rsidRPr="001140C7">
        <w:rPr>
          <w:color w:val="000000"/>
        </w:rPr>
        <w:t xml:space="preserve"> k provedení opravy. Ve vrácené faktuře vyznačí důvod vrácení. </w:t>
      </w:r>
      <w:r>
        <w:rPr>
          <w:color w:val="000000"/>
        </w:rPr>
        <w:t>P</w:t>
      </w:r>
      <w:r w:rsidRPr="001140C7">
        <w:rPr>
          <w:color w:val="000000"/>
        </w:rPr>
        <w:t xml:space="preserve">říkazník provede opravu vystavením nové faktury. </w:t>
      </w:r>
      <w:r>
        <w:rPr>
          <w:color w:val="000000"/>
        </w:rPr>
        <w:t xml:space="preserve">Ode dne odeslání vadné faktury </w:t>
      </w:r>
      <w:r w:rsidRPr="001140C7">
        <w:rPr>
          <w:color w:val="000000"/>
        </w:rPr>
        <w:t xml:space="preserve">přestává běžet původní doba splatnosti. Celá doba splatnosti běží opět ode dne doručení nově vyhotovené faktury </w:t>
      </w:r>
      <w:r w:rsidR="00561B0A">
        <w:rPr>
          <w:color w:val="000000"/>
        </w:rPr>
        <w:t>P</w:t>
      </w:r>
      <w:r w:rsidRPr="001140C7">
        <w:rPr>
          <w:color w:val="000000"/>
        </w:rPr>
        <w:t>říkazci.</w:t>
      </w:r>
    </w:p>
    <w:p w:rsidR="001577DC" w:rsidRDefault="001577DC" w:rsidP="001577DC">
      <w:pPr>
        <w:pStyle w:val="Zkladntextodsazen-slo"/>
        <w:numPr>
          <w:ilvl w:val="0"/>
          <w:numId w:val="15"/>
        </w:numPr>
        <w:ind w:left="426" w:hanging="426"/>
        <w:outlineLvl w:val="0"/>
      </w:pPr>
      <w:r>
        <w:t>Příkazce</w:t>
      </w:r>
      <w:r w:rsidRPr="00B90F01">
        <w:t xml:space="preserve"> je oprávněn provést kontrolu vyfakturovaných prací a činností. </w:t>
      </w:r>
      <w:r>
        <w:t>Příkazník</w:t>
      </w:r>
      <w:r w:rsidRPr="00B90F01">
        <w:t xml:space="preserve"> j</w:t>
      </w:r>
      <w:r>
        <w:t xml:space="preserve">e povinen oprávněným zástupcům </w:t>
      </w:r>
      <w:r w:rsidR="00561B0A">
        <w:t>P</w:t>
      </w:r>
      <w:r>
        <w:t>říkazce</w:t>
      </w:r>
      <w:r w:rsidRPr="00B90F01">
        <w:t xml:space="preserve"> provedení kontroly umožnit.</w:t>
      </w:r>
    </w:p>
    <w:p w:rsidR="001577DC" w:rsidRDefault="001577DC" w:rsidP="001577DC">
      <w:pPr>
        <w:pStyle w:val="Zkladntextodsazen-slo"/>
        <w:numPr>
          <w:ilvl w:val="0"/>
          <w:numId w:val="15"/>
        </w:numPr>
        <w:ind w:left="426" w:hanging="426"/>
        <w:outlineLvl w:val="0"/>
      </w:pPr>
      <w:r>
        <w:t xml:space="preserve">Smluvní strany se dohodly, že platba bude provedena na číslo účtu uvedené </w:t>
      </w:r>
      <w:r w:rsidR="00561B0A">
        <w:t>P</w:t>
      </w:r>
      <w:r>
        <w:t>říkazníkem ve faktuře bez ohledu na číslo účtu uvedené v záhlaví této smlouvy. Musí se však jednat o číslo účtu zveřejněné způsobem umožňujícím dálkový přístup podle § 96 zákona o DPH. Zároveň se musí jednat o účet vedený v tuzemsku.</w:t>
      </w:r>
    </w:p>
    <w:p w:rsidR="001577DC" w:rsidRDefault="001577DC" w:rsidP="001577DC">
      <w:pPr>
        <w:pStyle w:val="Zkladntextodsazen-slo"/>
        <w:numPr>
          <w:ilvl w:val="0"/>
          <w:numId w:val="15"/>
        </w:numPr>
        <w:ind w:left="426" w:hanging="426"/>
        <w:outlineLvl w:val="0"/>
      </w:pPr>
      <w:r>
        <w:t xml:space="preserve">Pokud se stane </w:t>
      </w:r>
      <w:r w:rsidR="00561B0A">
        <w:t>Příkazník</w:t>
      </w:r>
      <w:r>
        <w:t xml:space="preserve"> nespolehlivým plátcem daně dle § 106a zákona o DPH, je </w:t>
      </w:r>
      <w:r w:rsidR="00561B0A">
        <w:t>P</w:t>
      </w:r>
      <w:r>
        <w:t xml:space="preserve">říkazce oprávněn uhradit </w:t>
      </w:r>
      <w:r w:rsidR="00561B0A">
        <w:t>P</w:t>
      </w:r>
      <w:r>
        <w:t xml:space="preserve">říkazníkovi za zdanitelné plnění částku bez DPH a úhradu samotné DPH provést přímo na příslušný účet daného finančního úřadu dle § 109a zákona o DPH. Zaplacením částky ve výši daně na účet správce daně </w:t>
      </w:r>
      <w:r w:rsidR="00561B0A">
        <w:t>P</w:t>
      </w:r>
      <w:r>
        <w:t xml:space="preserve">říkazníka a zaplacením ceny bez DPH </w:t>
      </w:r>
      <w:r w:rsidR="00561B0A">
        <w:t>P</w:t>
      </w:r>
      <w:r>
        <w:t xml:space="preserve">říkazníkovi je splněn závazek </w:t>
      </w:r>
      <w:r w:rsidR="00561B0A">
        <w:t>P</w:t>
      </w:r>
      <w:r>
        <w:t>říkazce uhradit sjednanou cenu.</w:t>
      </w:r>
    </w:p>
    <w:p w:rsidR="001577DC" w:rsidRDefault="001577DC" w:rsidP="001577DC">
      <w:pPr>
        <w:pStyle w:val="Zkladntextodsazen-slo"/>
        <w:numPr>
          <w:ilvl w:val="0"/>
          <w:numId w:val="15"/>
        </w:numPr>
        <w:ind w:left="426" w:hanging="426"/>
        <w:outlineLvl w:val="0"/>
      </w:pPr>
      <w:r w:rsidRPr="00B90F01">
        <w:t xml:space="preserve">Povinnost zaplatit je splněna odepsáním příslušné částky z účtu </w:t>
      </w:r>
      <w:r w:rsidR="00561B0A">
        <w:t>P</w:t>
      </w:r>
      <w:r>
        <w:t>říkazce</w:t>
      </w:r>
      <w:r w:rsidRPr="00B90F01">
        <w:t>.</w:t>
      </w:r>
    </w:p>
    <w:p w:rsidR="00526368" w:rsidRDefault="00526368" w:rsidP="00526368">
      <w:pPr>
        <w:pStyle w:val="Zkladntextodsazen-slo"/>
        <w:numPr>
          <w:ilvl w:val="0"/>
          <w:numId w:val="15"/>
        </w:numPr>
        <w:ind w:left="426" w:hanging="426"/>
        <w:outlineLvl w:val="0"/>
      </w:pPr>
      <w:r>
        <w:t>Smluvní strany se dohodly na tomto způsobu placení:</w:t>
      </w:r>
    </w:p>
    <w:p w:rsidR="00526368" w:rsidRDefault="00FE3170" w:rsidP="00526368">
      <w:pPr>
        <w:pStyle w:val="Zkladntextodsazen-slo"/>
        <w:numPr>
          <w:ilvl w:val="0"/>
          <w:numId w:val="0"/>
        </w:numPr>
        <w:ind w:left="720"/>
        <w:outlineLvl w:val="0"/>
      </w:pPr>
      <w:r>
        <w:t>a</w:t>
      </w:r>
      <w:r w:rsidR="00526368">
        <w:t xml:space="preserve">) za vykonané činnosti </w:t>
      </w:r>
      <w:bookmarkStart w:id="0" w:name="_Hlk46214831"/>
      <w:r w:rsidR="00526368">
        <w:t>t</w:t>
      </w:r>
      <w:r w:rsidR="00526368" w:rsidRPr="00526368">
        <w:t>echnick</w:t>
      </w:r>
      <w:r w:rsidR="00526368">
        <w:t>ého</w:t>
      </w:r>
      <w:r w:rsidR="00526368" w:rsidRPr="00526368">
        <w:t xml:space="preserve"> dozor</w:t>
      </w:r>
      <w:r w:rsidR="00526368">
        <w:t>u</w:t>
      </w:r>
      <w:r w:rsidR="00526368" w:rsidRPr="00526368">
        <w:t xml:space="preserve"> stavebníka </w:t>
      </w:r>
      <w:bookmarkEnd w:id="0"/>
      <w:r w:rsidR="00526368">
        <w:t xml:space="preserve">bude po prostavění </w:t>
      </w:r>
      <w:proofErr w:type="gramStart"/>
      <w:r w:rsidR="00526368">
        <w:t>25%</w:t>
      </w:r>
      <w:proofErr w:type="gramEnd"/>
      <w:r w:rsidR="00526368">
        <w:t xml:space="preserve"> finančních prostředků stavby Příkazníkem vystavena faktura na částku v celkové výši 25% z celkové odměny dle čl. I</w:t>
      </w:r>
      <w:r>
        <w:t>V</w:t>
      </w:r>
      <w:r w:rsidR="00526368">
        <w:t>. této smlouvy,</w:t>
      </w:r>
    </w:p>
    <w:p w:rsidR="00526368" w:rsidRDefault="00FE3170" w:rsidP="00526368">
      <w:pPr>
        <w:pStyle w:val="Zkladntextodsazen-slo"/>
        <w:numPr>
          <w:ilvl w:val="0"/>
          <w:numId w:val="0"/>
        </w:numPr>
        <w:ind w:left="720"/>
        <w:outlineLvl w:val="0"/>
      </w:pPr>
      <w:r>
        <w:t>b</w:t>
      </w:r>
      <w:r w:rsidR="00526368">
        <w:t xml:space="preserve">) za vykonané činnosti </w:t>
      </w:r>
      <w:r w:rsidR="00812BBF" w:rsidRPr="00812BBF">
        <w:t xml:space="preserve">technického dozoru stavebníka </w:t>
      </w:r>
      <w:r w:rsidR="00526368">
        <w:t xml:space="preserve">bude po prostavění </w:t>
      </w:r>
      <w:proofErr w:type="gramStart"/>
      <w:r w:rsidR="00526368">
        <w:t>50%</w:t>
      </w:r>
      <w:proofErr w:type="gramEnd"/>
      <w:r w:rsidR="00526368">
        <w:t xml:space="preserve"> finančních prostředků stavby Příkazníkem vystavena faktura na částku v celkové výši 25% z celkové odměny dle čl. I</w:t>
      </w:r>
      <w:r>
        <w:t>V</w:t>
      </w:r>
      <w:r w:rsidR="00526368">
        <w:t>. této smlouvy,</w:t>
      </w:r>
    </w:p>
    <w:p w:rsidR="00526368" w:rsidRDefault="00FE3170" w:rsidP="00526368">
      <w:pPr>
        <w:pStyle w:val="Zkladntextodsazen-slo"/>
        <w:numPr>
          <w:ilvl w:val="0"/>
          <w:numId w:val="0"/>
        </w:numPr>
        <w:ind w:left="720"/>
        <w:outlineLvl w:val="0"/>
      </w:pPr>
      <w:r>
        <w:t>c</w:t>
      </w:r>
      <w:r w:rsidR="00526368">
        <w:t xml:space="preserve">) za vykonané činnosti </w:t>
      </w:r>
      <w:r w:rsidR="00812BBF" w:rsidRPr="00812BBF">
        <w:t xml:space="preserve">technického dozoru stavebníka </w:t>
      </w:r>
      <w:r w:rsidR="00526368">
        <w:t xml:space="preserve">bude po prostavění </w:t>
      </w:r>
      <w:proofErr w:type="gramStart"/>
      <w:r w:rsidR="00526368">
        <w:t>75%</w:t>
      </w:r>
      <w:proofErr w:type="gramEnd"/>
      <w:r w:rsidR="00526368">
        <w:t xml:space="preserve"> finančních prostředků stavby Příkazníkem vystavena faktura na částku v celkové výši 25% z celkové odměny dle čl. I</w:t>
      </w:r>
      <w:r>
        <w:t>V</w:t>
      </w:r>
      <w:r w:rsidR="00526368">
        <w:t>.</w:t>
      </w:r>
      <w:r>
        <w:t xml:space="preserve"> </w:t>
      </w:r>
      <w:r w:rsidR="00526368">
        <w:t>této smlouvy,</w:t>
      </w:r>
    </w:p>
    <w:p w:rsidR="00526368" w:rsidRDefault="00FE3170" w:rsidP="00526368">
      <w:pPr>
        <w:pStyle w:val="Zkladntextodsazen-slo"/>
        <w:numPr>
          <w:ilvl w:val="0"/>
          <w:numId w:val="0"/>
        </w:numPr>
        <w:ind w:left="720"/>
        <w:outlineLvl w:val="0"/>
      </w:pPr>
      <w:r>
        <w:t>d</w:t>
      </w:r>
      <w:r w:rsidR="00526368">
        <w:t xml:space="preserve">) za vykonané činnosti </w:t>
      </w:r>
      <w:r w:rsidR="00812BBF" w:rsidRPr="00812BBF">
        <w:t xml:space="preserve">technického dozoru stavebníka </w:t>
      </w:r>
      <w:r w:rsidR="00526368">
        <w:t xml:space="preserve">bude po kontrole projektové dokumentace skutečného provedení stavby a dokladové části v rámci dokončené stavby, po vydání kolaudačního souhlasu, po odstranění veškerých vad, po předání závěrečné zprávy a předání všech náležitostí pro předání stavby do majetku a zajištění všech majetkoprávních vztahů ke stavbou dotčeným pozemkům, specifikovaných v předmětu této smlouvy, </w:t>
      </w:r>
      <w:r w:rsidR="00526368" w:rsidRPr="006107FD">
        <w:t>vystavena faktura na částku v celkové výši 25% z celkové odměny dle čl. I</w:t>
      </w:r>
      <w:r>
        <w:t>V</w:t>
      </w:r>
      <w:r w:rsidR="00526368" w:rsidRPr="006107FD">
        <w:t>. této smlouvy.</w:t>
      </w:r>
    </w:p>
    <w:p w:rsidR="00526368" w:rsidRDefault="00526368" w:rsidP="00526368">
      <w:pPr>
        <w:pStyle w:val="Zkladntextodsazen-slo"/>
        <w:numPr>
          <w:ilvl w:val="0"/>
          <w:numId w:val="0"/>
        </w:numPr>
        <w:ind w:left="720" w:hanging="720"/>
        <w:outlineLvl w:val="0"/>
      </w:pPr>
      <w:r w:rsidRPr="009D40C2">
        <w:rPr>
          <w:b/>
          <w:bCs/>
        </w:rPr>
        <w:t>13</w:t>
      </w:r>
      <w:r>
        <w:t>.</w:t>
      </w:r>
      <w:r>
        <w:tab/>
      </w:r>
      <w:r w:rsidRPr="009D40C2">
        <w:t>Smluvní strany se dohodly, že vylučují použití ustanovení § 2611 OZ.</w:t>
      </w:r>
    </w:p>
    <w:p w:rsidR="001577DC" w:rsidRPr="00615BA1" w:rsidRDefault="001577DC" w:rsidP="001577DC">
      <w:pPr>
        <w:pStyle w:val="Nadpis2"/>
        <w:keepNext w:val="0"/>
        <w:numPr>
          <w:ilvl w:val="0"/>
          <w:numId w:val="0"/>
        </w:numPr>
        <w:spacing w:before="360"/>
      </w:pPr>
      <w:r>
        <w:t>čl. VIII.</w:t>
      </w:r>
    </w:p>
    <w:p w:rsidR="001577DC" w:rsidRPr="00EB64BA" w:rsidRDefault="001577DC" w:rsidP="001577DC">
      <w:pPr>
        <w:pStyle w:val="Nadpis3"/>
        <w:keepNext w:val="0"/>
        <w:rPr>
          <w:color w:val="FF0000"/>
          <w:sz w:val="36"/>
        </w:rPr>
      </w:pPr>
      <w:r>
        <w:t xml:space="preserve">Náhrada újmy           </w:t>
      </w:r>
    </w:p>
    <w:p w:rsidR="001577DC" w:rsidRDefault="001577DC" w:rsidP="001577DC">
      <w:pPr>
        <w:pStyle w:val="Zkladntextodsazen-slo"/>
        <w:numPr>
          <w:ilvl w:val="2"/>
          <w:numId w:val="4"/>
        </w:numPr>
        <w:tabs>
          <w:tab w:val="clear" w:pos="852"/>
        </w:tabs>
        <w:ind w:left="426" w:hanging="426"/>
      </w:pPr>
      <w:r w:rsidRPr="00B90F01">
        <w:t xml:space="preserve">Odpovědnost za </w:t>
      </w:r>
      <w:r>
        <w:t>újmu</w:t>
      </w:r>
      <w:r w:rsidRPr="00B90F01">
        <w:t xml:space="preserve"> způsobenou vadným provedením předmě</w:t>
      </w:r>
      <w:r>
        <w:t xml:space="preserve">tu smlouvy nebo jeho části nese </w:t>
      </w:r>
      <w:r w:rsidR="00561B0A">
        <w:t>P</w:t>
      </w:r>
      <w:r>
        <w:t>říkazník</w:t>
      </w:r>
      <w:r w:rsidRPr="00B90F01">
        <w:t xml:space="preserve"> v plném rozsahu. </w:t>
      </w:r>
    </w:p>
    <w:p w:rsidR="001577DC" w:rsidRDefault="001577DC" w:rsidP="001577DC">
      <w:pPr>
        <w:pStyle w:val="Zkladntextodsazen-slo"/>
        <w:numPr>
          <w:ilvl w:val="2"/>
          <w:numId w:val="1"/>
        </w:numPr>
        <w:tabs>
          <w:tab w:val="clear" w:pos="852"/>
        </w:tabs>
        <w:ind w:left="426" w:hanging="426"/>
      </w:pPr>
      <w:r>
        <w:t xml:space="preserve">Za újmu se považuje i újma vzniklá </w:t>
      </w:r>
      <w:r w:rsidR="00954B49">
        <w:t>P</w:t>
      </w:r>
      <w:r>
        <w:t xml:space="preserve">říkazci tím, že </w:t>
      </w:r>
      <w:r w:rsidR="00561B0A">
        <w:t>P</w:t>
      </w:r>
      <w:r>
        <w:t xml:space="preserve">říkazce musel vynaložit náklady v důsledku porušení povinnosti </w:t>
      </w:r>
      <w:r w:rsidR="00561B0A">
        <w:t>P</w:t>
      </w:r>
      <w:r>
        <w:t>říkazníka.</w:t>
      </w:r>
    </w:p>
    <w:p w:rsidR="001577DC" w:rsidRPr="00E52EE7" w:rsidRDefault="001577DC" w:rsidP="001577DC">
      <w:pPr>
        <w:pStyle w:val="Zkladntextodsazen-slo"/>
        <w:numPr>
          <w:ilvl w:val="2"/>
          <w:numId w:val="1"/>
        </w:numPr>
        <w:tabs>
          <w:tab w:val="clear" w:pos="852"/>
        </w:tabs>
        <w:ind w:left="426" w:hanging="426"/>
      </w:pPr>
      <w:r>
        <w:rPr>
          <w:color w:val="000000"/>
        </w:rPr>
        <w:t xml:space="preserve">Příkazník uhradí </w:t>
      </w:r>
      <w:r w:rsidR="00561B0A">
        <w:rPr>
          <w:color w:val="000000"/>
        </w:rPr>
        <w:t>P</w:t>
      </w:r>
      <w:r>
        <w:rPr>
          <w:color w:val="000000"/>
        </w:rPr>
        <w:t xml:space="preserve">říkazci </w:t>
      </w:r>
      <w:r w:rsidRPr="00E52EE7">
        <w:rPr>
          <w:color w:val="000000"/>
        </w:rPr>
        <w:t xml:space="preserve">újmu v plném rozsahu, pokud byla způsobena vadným plněním předmětu této smlouvy. </w:t>
      </w:r>
    </w:p>
    <w:p w:rsidR="001577DC" w:rsidRDefault="001577DC" w:rsidP="001577DC">
      <w:pPr>
        <w:pStyle w:val="Zkladntextodsazen-slo"/>
        <w:numPr>
          <w:ilvl w:val="2"/>
          <w:numId w:val="1"/>
        </w:numPr>
        <w:tabs>
          <w:tab w:val="clear" w:pos="852"/>
        </w:tabs>
        <w:ind w:left="426" w:hanging="426"/>
        <w:rPr>
          <w:color w:val="000000"/>
        </w:rPr>
      </w:pPr>
      <w:r>
        <w:rPr>
          <w:color w:val="000000"/>
        </w:rPr>
        <w:lastRenderedPageBreak/>
        <w:t>Příkazník</w:t>
      </w:r>
      <w:r w:rsidRPr="00B90F01">
        <w:rPr>
          <w:color w:val="000000"/>
        </w:rPr>
        <w:t xml:space="preserve"> je povinen učinit veškerá opatření potřebná k odvrácení </w:t>
      </w:r>
      <w:r>
        <w:rPr>
          <w:color w:val="000000"/>
        </w:rPr>
        <w:t>újmy</w:t>
      </w:r>
      <w:r w:rsidRPr="00B90F01">
        <w:rPr>
          <w:color w:val="000000"/>
        </w:rPr>
        <w:t xml:space="preserve"> </w:t>
      </w:r>
      <w:r>
        <w:rPr>
          <w:color w:val="000000"/>
        </w:rPr>
        <w:t>nebo k jejímu zmírnění.</w:t>
      </w:r>
    </w:p>
    <w:p w:rsidR="001577DC" w:rsidRPr="00615BA1" w:rsidRDefault="001577DC" w:rsidP="001577DC">
      <w:pPr>
        <w:pStyle w:val="Nadpis2"/>
        <w:keepNext w:val="0"/>
        <w:numPr>
          <w:ilvl w:val="0"/>
          <w:numId w:val="0"/>
        </w:numPr>
        <w:spacing w:before="360"/>
      </w:pPr>
      <w:r>
        <w:t>čl. IX.</w:t>
      </w:r>
    </w:p>
    <w:p w:rsidR="001577DC" w:rsidRPr="00615BA1" w:rsidRDefault="001577DC" w:rsidP="001577DC">
      <w:pPr>
        <w:pStyle w:val="Nadpis3"/>
        <w:keepNext w:val="0"/>
      </w:pPr>
      <w:r w:rsidRPr="00615BA1">
        <w:t>Sankční ujednání</w:t>
      </w:r>
    </w:p>
    <w:p w:rsidR="001577DC" w:rsidRDefault="001577DC" w:rsidP="001577DC">
      <w:pPr>
        <w:pStyle w:val="Zkladntextodsazen-slo"/>
        <w:numPr>
          <w:ilvl w:val="6"/>
          <w:numId w:val="1"/>
        </w:numPr>
        <w:tabs>
          <w:tab w:val="clear" w:pos="360"/>
        </w:tabs>
        <w:ind w:left="426" w:hanging="426"/>
      </w:pPr>
      <w:r>
        <w:t xml:space="preserve">V případě, že </w:t>
      </w:r>
      <w:r w:rsidR="00561B0A">
        <w:t>P</w:t>
      </w:r>
      <w:r>
        <w:t xml:space="preserve">říkazník poruší povinnost dle této smlouvy, zaplatí </w:t>
      </w:r>
      <w:r w:rsidR="00561B0A">
        <w:t>P</w:t>
      </w:r>
      <w:r>
        <w:t xml:space="preserve">říkazci 5.000 Kč za každý zjištěný případ. </w:t>
      </w:r>
    </w:p>
    <w:p w:rsidR="001577DC" w:rsidRDefault="001577DC" w:rsidP="001577DC">
      <w:pPr>
        <w:pStyle w:val="Zkladntextodsazen-slo"/>
        <w:numPr>
          <w:ilvl w:val="6"/>
          <w:numId w:val="1"/>
        </w:numPr>
        <w:tabs>
          <w:tab w:val="clear" w:pos="360"/>
        </w:tabs>
        <w:ind w:left="426" w:hanging="426"/>
      </w:pPr>
      <w:r w:rsidRPr="00460290">
        <w:t>V</w:t>
      </w:r>
      <w:r>
        <w:t> </w:t>
      </w:r>
      <w:r w:rsidRPr="00460290">
        <w:t>případě</w:t>
      </w:r>
      <w:r>
        <w:t xml:space="preserve">, že </w:t>
      </w:r>
      <w:r w:rsidR="00561B0A">
        <w:t>P</w:t>
      </w:r>
      <w:r>
        <w:t xml:space="preserve">říkazník nesplněním povinností vyplývajících z této smlouvy způsobí prodloužení lhůty výstavby, zaplatí </w:t>
      </w:r>
      <w:r w:rsidR="00561B0A">
        <w:t>P</w:t>
      </w:r>
      <w:r>
        <w:t xml:space="preserve">říkazci smluvní pokutu ve výši </w:t>
      </w:r>
      <w:proofErr w:type="gramStart"/>
      <w:r>
        <w:t>0,2%</w:t>
      </w:r>
      <w:proofErr w:type="gramEnd"/>
      <w:r>
        <w:t xml:space="preserve"> z celkové odměny uvedené v </w:t>
      </w:r>
      <w:proofErr w:type="spellStart"/>
      <w:r>
        <w:t>čl.</w:t>
      </w:r>
      <w:r w:rsidR="00894C30">
        <w:t>I</w:t>
      </w:r>
      <w:r>
        <w:t>V</w:t>
      </w:r>
      <w:proofErr w:type="spellEnd"/>
      <w:r>
        <w:t xml:space="preserve">. odstavci 1 smlouvy (vč. DPH) za každý i započatý den prodlení. </w:t>
      </w:r>
      <w:r w:rsidRPr="00460290">
        <w:t xml:space="preserve"> </w:t>
      </w:r>
    </w:p>
    <w:p w:rsidR="001577DC" w:rsidRPr="00561C80" w:rsidRDefault="001577DC" w:rsidP="001577DC">
      <w:pPr>
        <w:pStyle w:val="Zkladntextodsazen-slo"/>
        <w:numPr>
          <w:ilvl w:val="6"/>
          <w:numId w:val="1"/>
        </w:numPr>
        <w:tabs>
          <w:tab w:val="clear" w:pos="360"/>
        </w:tabs>
        <w:ind w:left="426" w:hanging="426"/>
      </w:pPr>
      <w:r w:rsidRPr="00C50364">
        <w:t xml:space="preserve">V případě, že </w:t>
      </w:r>
      <w:r w:rsidR="00954B49">
        <w:t>P</w:t>
      </w:r>
      <w:r>
        <w:t xml:space="preserve">říkazce </w:t>
      </w:r>
      <w:r w:rsidRPr="00C50364">
        <w:t>ne</w:t>
      </w:r>
      <w:r>
        <w:t>uhradí fakturu</w:t>
      </w:r>
      <w:r w:rsidRPr="00C50364">
        <w:t xml:space="preserve"> </w:t>
      </w:r>
      <w:r>
        <w:t>v době</w:t>
      </w:r>
      <w:r w:rsidRPr="00C50364">
        <w:t xml:space="preserve"> splatnosti, je </w:t>
      </w:r>
      <w:r w:rsidR="00561B0A">
        <w:t>P</w:t>
      </w:r>
      <w:r>
        <w:t>říkazce povine</w:t>
      </w:r>
      <w:r w:rsidRPr="00561C80">
        <w:t xml:space="preserve">n zaplatit </w:t>
      </w:r>
      <w:r w:rsidR="00561B0A">
        <w:t>P</w:t>
      </w:r>
      <w:r w:rsidRPr="00561C80">
        <w:t>říkazníkovi úrok z prodlení ve výši 0,015 % z dlužné částky za každý i započatý den prodlení.</w:t>
      </w:r>
    </w:p>
    <w:p w:rsidR="001577DC" w:rsidRPr="00561C80" w:rsidRDefault="001577DC" w:rsidP="001577DC">
      <w:pPr>
        <w:pStyle w:val="Zkladntextodsazen-slo"/>
        <w:numPr>
          <w:ilvl w:val="6"/>
          <w:numId w:val="1"/>
        </w:numPr>
        <w:tabs>
          <w:tab w:val="clear" w:pos="360"/>
        </w:tabs>
        <w:ind w:left="426" w:hanging="426"/>
      </w:pPr>
      <w:r w:rsidRPr="00561C80">
        <w:t>Pokud závazek splnit předmět smlouvy dle jejích jednotlivých částí zanikne před řádným termínem plnění, nezaniká nárok na smluvní pokutu, pokud vznikl dřívějším porušením povinností.</w:t>
      </w:r>
    </w:p>
    <w:p w:rsidR="001577DC" w:rsidRPr="00460290" w:rsidRDefault="001577DC" w:rsidP="001577DC">
      <w:pPr>
        <w:pStyle w:val="Zkladntextodsazen-slo"/>
        <w:numPr>
          <w:ilvl w:val="6"/>
          <w:numId w:val="1"/>
        </w:numPr>
        <w:tabs>
          <w:tab w:val="clear" w:pos="360"/>
        </w:tabs>
        <w:ind w:left="426" w:hanging="426"/>
      </w:pPr>
      <w:r w:rsidRPr="00561C80">
        <w:t xml:space="preserve">Zánik závazku jeho pozdním </w:t>
      </w:r>
      <w:r>
        <w:t>s</w:t>
      </w:r>
      <w:r w:rsidRPr="00561C80">
        <w:t>plněním neznamená zánik nároku na smluvní</w:t>
      </w:r>
      <w:r w:rsidRPr="00460290">
        <w:t xml:space="preserve"> pokutu za prodlení s plněním.</w:t>
      </w:r>
      <w:r>
        <w:t xml:space="preserve"> </w:t>
      </w:r>
    </w:p>
    <w:p w:rsidR="001577DC" w:rsidRPr="00460290" w:rsidRDefault="001577DC" w:rsidP="001577DC">
      <w:pPr>
        <w:pStyle w:val="Zkladntextodsazen-slo"/>
        <w:numPr>
          <w:ilvl w:val="6"/>
          <w:numId w:val="1"/>
        </w:numPr>
        <w:tabs>
          <w:tab w:val="clear" w:pos="360"/>
        </w:tabs>
        <w:ind w:left="426" w:hanging="426"/>
      </w:pPr>
      <w:r w:rsidRPr="00460290">
        <w:t>Smluvní pokuty sjednané touto smlouvou zaplatí povinn</w:t>
      </w:r>
      <w:r>
        <w:t xml:space="preserve">á strana nezávisle na zavinění </w:t>
      </w:r>
      <w:r w:rsidRPr="00460290">
        <w:t>a na tom, zda a v jaké výši vznikne druhé smluvní straně škoda, kterou lze vymáhat samostatně.</w:t>
      </w:r>
      <w:r>
        <w:t xml:space="preserve"> Smluvní strany se dohodly, že smluvní strana, která má právo na smluvní pokutu dle této smlouvy, má právo také na náhradu škody vzniklé z porušení povinností, ke kterému se smluvní pokuta vztahuje.</w:t>
      </w:r>
    </w:p>
    <w:p w:rsidR="001577DC" w:rsidRDefault="001577DC" w:rsidP="001577DC">
      <w:pPr>
        <w:pStyle w:val="Zkladntextodsazen-slo"/>
        <w:numPr>
          <w:ilvl w:val="6"/>
          <w:numId w:val="1"/>
        </w:numPr>
        <w:tabs>
          <w:tab w:val="clear" w:pos="360"/>
        </w:tabs>
        <w:ind w:left="426" w:hanging="426"/>
      </w:pPr>
      <w:r w:rsidRPr="00945321">
        <w:t xml:space="preserve">Smluvní pokuty je </w:t>
      </w:r>
      <w:r w:rsidR="00561B0A">
        <w:t>P</w:t>
      </w:r>
      <w:r>
        <w:t>říkazce</w:t>
      </w:r>
      <w:r w:rsidRPr="00945321">
        <w:t xml:space="preserve"> oprávněn započíst proti pohledávce </w:t>
      </w:r>
      <w:r w:rsidR="00561B0A">
        <w:t>P</w:t>
      </w:r>
      <w:r>
        <w:t>říkazníka</w:t>
      </w:r>
      <w:r w:rsidRPr="00945321">
        <w:t>.</w:t>
      </w:r>
    </w:p>
    <w:p w:rsidR="001577DC" w:rsidRPr="00945321" w:rsidRDefault="001577DC" w:rsidP="001577DC">
      <w:pPr>
        <w:pStyle w:val="Nadpis2"/>
        <w:keepNext w:val="0"/>
        <w:numPr>
          <w:ilvl w:val="0"/>
          <w:numId w:val="0"/>
        </w:numPr>
        <w:spacing w:before="360"/>
        <w:ind w:left="142" w:hanging="142"/>
      </w:pPr>
      <w:r>
        <w:t>čl. X.</w:t>
      </w:r>
    </w:p>
    <w:p w:rsidR="001577DC" w:rsidRPr="00B90F01" w:rsidRDefault="001577DC" w:rsidP="001577DC">
      <w:pPr>
        <w:pStyle w:val="Smlouva2"/>
        <w:widowControl/>
        <w:spacing w:after="120"/>
        <w:jc w:val="left"/>
        <w:rPr>
          <w:color w:val="000000"/>
          <w:sz w:val="22"/>
          <w:szCs w:val="22"/>
        </w:rPr>
      </w:pPr>
      <w:r w:rsidRPr="00615BA1">
        <w:rPr>
          <w:rFonts w:ascii="Arial" w:hAnsi="Arial" w:cs="Arial"/>
          <w:color w:val="000000"/>
          <w:szCs w:val="24"/>
        </w:rPr>
        <w:t>Závěrečná ujednání</w:t>
      </w:r>
    </w:p>
    <w:p w:rsidR="001577DC" w:rsidRDefault="001577DC" w:rsidP="001577DC">
      <w:pPr>
        <w:pStyle w:val="Zkladntext2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szCs w:val="22"/>
        </w:rPr>
      </w:pPr>
      <w:r>
        <w:rPr>
          <w:szCs w:val="22"/>
        </w:rPr>
        <w:t xml:space="preserve">Smluvní strany berou na vědomí, že k nabytí účinnosti této smlouvy je vyžadováno uveřejnění v registru smluv podle zákona č. 340/2015 Sb., o zvláštních podmínkách účinnosti některých smluv, uveřejňování některých smluv a o registru smluv (zákon o registru smluv). Zaslání smlouvy do registru smluv zajistí </w:t>
      </w:r>
      <w:r w:rsidR="00561B0A">
        <w:rPr>
          <w:szCs w:val="22"/>
        </w:rPr>
        <w:t>P</w:t>
      </w:r>
      <w:r>
        <w:rPr>
          <w:szCs w:val="22"/>
        </w:rPr>
        <w:t>říkazce.</w:t>
      </w:r>
    </w:p>
    <w:p w:rsidR="001577DC" w:rsidRPr="004900E0" w:rsidRDefault="001577DC" w:rsidP="001577DC">
      <w:pPr>
        <w:pStyle w:val="Zkladntext2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szCs w:val="22"/>
        </w:rPr>
      </w:pPr>
      <w:r>
        <w:rPr>
          <w:szCs w:val="22"/>
        </w:rPr>
        <w:t>Tato smlouva nabývá účinnosti dnem uveřejnění prostřednictvím registru smluv.</w:t>
      </w:r>
    </w:p>
    <w:p w:rsidR="001577DC" w:rsidRPr="004900E0" w:rsidRDefault="001577DC" w:rsidP="001577DC">
      <w:pPr>
        <w:pStyle w:val="Zkladntext2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</w:pPr>
      <w:r w:rsidRPr="004900E0">
        <w:t>Smluvní strany se dohodly, že pro tento svůj závazkový vztah vylučují použití ustanovení § 1765 OZ</w:t>
      </w:r>
      <w:r>
        <w:t>, ustanovení § 1978 odst. 2 OZ</w:t>
      </w:r>
      <w:r w:rsidRPr="004900E0">
        <w:rPr>
          <w:i/>
        </w:rPr>
        <w:t>.</w:t>
      </w:r>
    </w:p>
    <w:p w:rsidR="001577DC" w:rsidRPr="004900E0" w:rsidRDefault="001577DC" w:rsidP="001577DC">
      <w:pPr>
        <w:pStyle w:val="Zkladntext2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szCs w:val="22"/>
        </w:rPr>
      </w:pPr>
      <w:r w:rsidRPr="004900E0">
        <w:rPr>
          <w:szCs w:val="22"/>
        </w:rPr>
        <w:t xml:space="preserve">Smluvní </w:t>
      </w:r>
      <w:r w:rsidRPr="004900E0">
        <w:t>strany se dále dohodly ve smyslu § 1740 odst. 2 a 3 OZ, že vylučují přijetí nabídky, která vyjadřuje obsah návrhu smlouvy jinými slovy, i přijetí nabídky s dodatkem nebo odchylkou, i když dodatek či odchylka podstatně nemění podmínky nabídky.</w:t>
      </w:r>
    </w:p>
    <w:p w:rsidR="001577DC" w:rsidRPr="004900E0" w:rsidRDefault="001577DC" w:rsidP="001577DC">
      <w:pPr>
        <w:pStyle w:val="Zkladntext2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szCs w:val="22"/>
        </w:rPr>
      </w:pPr>
      <w:r w:rsidRPr="004900E0">
        <w:t>Tato smlouva obsahuje úplné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rozporu s výslovnými ustanoveními této smlouvy a nezakládá žádný závazek žádné ze stran.</w:t>
      </w:r>
    </w:p>
    <w:p w:rsidR="001577DC" w:rsidRPr="004900E0" w:rsidRDefault="001577DC" w:rsidP="001577DC">
      <w:pPr>
        <w:pStyle w:val="Zkladntext2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szCs w:val="22"/>
        </w:rPr>
      </w:pPr>
      <w:r w:rsidRPr="004900E0">
        <w:rPr>
          <w:szCs w:val="22"/>
        </w:rPr>
        <w:t>Smluvní strany mohou ukončit smluvní vztah písemnou dohodou.</w:t>
      </w:r>
    </w:p>
    <w:p w:rsidR="001577DC" w:rsidRPr="004900E0" w:rsidRDefault="001577DC" w:rsidP="001577DC">
      <w:pPr>
        <w:pStyle w:val="Zkladntext2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szCs w:val="22"/>
        </w:rPr>
      </w:pPr>
      <w:r w:rsidRPr="004900E0">
        <w:rPr>
          <w:szCs w:val="22"/>
        </w:rPr>
        <w:t xml:space="preserve">Příkazce může kdykoli ukončit tuto smlouvu písemnou výpovědí doručenou </w:t>
      </w:r>
      <w:r w:rsidR="00561B0A">
        <w:rPr>
          <w:szCs w:val="22"/>
        </w:rPr>
        <w:t>P</w:t>
      </w:r>
      <w:r w:rsidRPr="004900E0">
        <w:rPr>
          <w:szCs w:val="22"/>
        </w:rPr>
        <w:t xml:space="preserve">říkazníkovi. Není-li ve výpovědi stanoveno jinak, výpověď nabude účinnosti dnem jejího doručení </w:t>
      </w:r>
      <w:r w:rsidR="00561B0A">
        <w:rPr>
          <w:szCs w:val="22"/>
        </w:rPr>
        <w:t>P</w:t>
      </w:r>
      <w:r w:rsidRPr="004900E0">
        <w:rPr>
          <w:szCs w:val="22"/>
        </w:rPr>
        <w:t xml:space="preserve">říkazníkovi. Ustanovení §2443 OZ, pokud jde o náhradu škody, se nepoužije v případě výpovědi ze strany </w:t>
      </w:r>
      <w:r w:rsidR="00561B0A">
        <w:rPr>
          <w:szCs w:val="22"/>
        </w:rPr>
        <w:t>P</w:t>
      </w:r>
      <w:r w:rsidRPr="004900E0">
        <w:rPr>
          <w:szCs w:val="22"/>
        </w:rPr>
        <w:t xml:space="preserve">říkazce z důvodu porušení povinností </w:t>
      </w:r>
      <w:r w:rsidR="00561B0A">
        <w:rPr>
          <w:szCs w:val="22"/>
        </w:rPr>
        <w:t>P</w:t>
      </w:r>
      <w:r w:rsidRPr="004900E0">
        <w:rPr>
          <w:szCs w:val="22"/>
        </w:rPr>
        <w:t>říkazníka dle této smlouvy.</w:t>
      </w:r>
    </w:p>
    <w:p w:rsidR="001577DC" w:rsidRPr="004900E0" w:rsidRDefault="001577DC" w:rsidP="001577DC">
      <w:pPr>
        <w:pStyle w:val="Zkladntext2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szCs w:val="22"/>
        </w:rPr>
      </w:pPr>
      <w:r w:rsidRPr="004900E0">
        <w:rPr>
          <w:szCs w:val="22"/>
        </w:rPr>
        <w:t>Příkazník může smlouvu vypovědět ke konci měsíce následujícího po měsíci, v němž byla výpověď doručena.</w:t>
      </w:r>
    </w:p>
    <w:p w:rsidR="001577DC" w:rsidRPr="004900E0" w:rsidRDefault="001577DC" w:rsidP="001577DC">
      <w:pPr>
        <w:pStyle w:val="Zkladntext2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szCs w:val="22"/>
        </w:rPr>
      </w:pPr>
      <w:r w:rsidRPr="004900E0">
        <w:rPr>
          <w:szCs w:val="22"/>
        </w:rPr>
        <w:t xml:space="preserve">Účinností výpovědi zaniká závazek </w:t>
      </w:r>
      <w:r w:rsidR="00954B49">
        <w:rPr>
          <w:szCs w:val="22"/>
        </w:rPr>
        <w:t>P</w:t>
      </w:r>
      <w:r w:rsidRPr="004900E0">
        <w:rPr>
          <w:szCs w:val="22"/>
        </w:rPr>
        <w:t xml:space="preserve">říkazníka uskutečňovat činnosti, na které se výpověď vztahuje. Od účinnosti výpovědi je </w:t>
      </w:r>
      <w:r w:rsidR="00561B0A">
        <w:rPr>
          <w:szCs w:val="22"/>
        </w:rPr>
        <w:t>P</w:t>
      </w:r>
      <w:r w:rsidRPr="004900E0">
        <w:rPr>
          <w:szCs w:val="22"/>
        </w:rPr>
        <w:t xml:space="preserve">říkazník povinen nepokračovat v činnosti, na kterou se výpověď vztahuje. Je však povinen ihned upozornit </w:t>
      </w:r>
      <w:r w:rsidR="00561B0A">
        <w:rPr>
          <w:szCs w:val="22"/>
        </w:rPr>
        <w:t>P</w:t>
      </w:r>
      <w:r w:rsidRPr="004900E0">
        <w:rPr>
          <w:szCs w:val="22"/>
        </w:rPr>
        <w:t>říkazce na opatření potřebná k tomu, aby nedošlo ke vzniku škody hrozící z nedokončené činnosti.</w:t>
      </w:r>
    </w:p>
    <w:p w:rsidR="001577DC" w:rsidRPr="004900E0" w:rsidRDefault="001577DC" w:rsidP="001577DC">
      <w:pPr>
        <w:pStyle w:val="Zkladntext2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szCs w:val="22"/>
        </w:rPr>
      </w:pPr>
      <w:r w:rsidRPr="004900E0">
        <w:rPr>
          <w:szCs w:val="22"/>
        </w:rPr>
        <w:t xml:space="preserve">V případě zániku závazku před řádným splněním díla je </w:t>
      </w:r>
      <w:r w:rsidR="00561B0A">
        <w:rPr>
          <w:szCs w:val="22"/>
        </w:rPr>
        <w:t>P</w:t>
      </w:r>
      <w:r w:rsidRPr="004900E0">
        <w:rPr>
          <w:szCs w:val="22"/>
        </w:rPr>
        <w:t xml:space="preserve">říkazník povinen ihned předat </w:t>
      </w:r>
      <w:r w:rsidR="00561B0A">
        <w:rPr>
          <w:szCs w:val="22"/>
        </w:rPr>
        <w:t>P</w:t>
      </w:r>
      <w:r w:rsidRPr="004900E0">
        <w:rPr>
          <w:szCs w:val="22"/>
        </w:rPr>
        <w:t xml:space="preserve">říkazci nedokončené plnění včetně věcí, které opatřil a které jsou součástí plnění této smlouvy, a uhradit </w:t>
      </w:r>
      <w:r w:rsidRPr="004900E0">
        <w:rPr>
          <w:szCs w:val="22"/>
        </w:rPr>
        <w:lastRenderedPageBreak/>
        <w:t xml:space="preserve">případně vzniklou újmu, pokud je jejím prokazatelným původcem. Příkazce je povinen uhradit </w:t>
      </w:r>
      <w:r w:rsidR="00561B0A">
        <w:rPr>
          <w:szCs w:val="22"/>
        </w:rPr>
        <w:t>P</w:t>
      </w:r>
      <w:r w:rsidRPr="004900E0">
        <w:rPr>
          <w:szCs w:val="22"/>
        </w:rPr>
        <w:t xml:space="preserve">říkazníkovi cenu dodávek, prací či služeb, které </w:t>
      </w:r>
      <w:r w:rsidR="00561B0A">
        <w:rPr>
          <w:szCs w:val="22"/>
        </w:rPr>
        <w:t>P</w:t>
      </w:r>
      <w:r w:rsidRPr="004900E0">
        <w:rPr>
          <w:szCs w:val="22"/>
        </w:rPr>
        <w:t>říkazník poskytnul, popř. které se staly součástí díla. Smluvní strany uzavřou dohodu, ve které upraví vzájemná práva a povinnosti.</w:t>
      </w:r>
    </w:p>
    <w:p w:rsidR="001577DC" w:rsidRPr="004900E0" w:rsidRDefault="001577DC" w:rsidP="001577DC">
      <w:pPr>
        <w:pStyle w:val="Zkladntext2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szCs w:val="22"/>
        </w:rPr>
      </w:pPr>
      <w:r w:rsidRPr="004900E0">
        <w:rPr>
          <w:szCs w:val="22"/>
        </w:rPr>
        <w:t>Příkazník se zavazuje, že jakékoliv informace, které se dozvěděl v souvislosti s plněním této smlouvy, nebo které jsou obsahem předmětu smlouvy, neposkytne třetím osobám.</w:t>
      </w:r>
    </w:p>
    <w:p w:rsidR="001577DC" w:rsidRPr="004900E0" w:rsidRDefault="001577DC" w:rsidP="001577DC">
      <w:pPr>
        <w:pStyle w:val="Zkladntext2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szCs w:val="22"/>
        </w:rPr>
      </w:pPr>
      <w:r w:rsidRPr="004900E0">
        <w:rPr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stran. Za písemnou formu nebude pro tento účel považována výměna e-mailových či jiných elektronických zpráv.</w:t>
      </w:r>
    </w:p>
    <w:p w:rsidR="001577DC" w:rsidRPr="004900E0" w:rsidRDefault="001577DC" w:rsidP="001577DC">
      <w:pPr>
        <w:pStyle w:val="Zkladntext2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szCs w:val="22"/>
        </w:rPr>
      </w:pPr>
      <w:r w:rsidRPr="004900E0">
        <w:rPr>
          <w:szCs w:val="22"/>
        </w:rPr>
        <w:t xml:space="preserve">Příkazník se zavazuje účastnit se na základě pozvánky </w:t>
      </w:r>
      <w:r w:rsidR="00561B0A">
        <w:rPr>
          <w:szCs w:val="22"/>
        </w:rPr>
        <w:t>P</w:t>
      </w:r>
      <w:r w:rsidRPr="004900E0">
        <w:rPr>
          <w:szCs w:val="22"/>
        </w:rPr>
        <w:t xml:space="preserve">říkazce všech jednání týkajících se předmětu smlouvy. </w:t>
      </w:r>
    </w:p>
    <w:p w:rsidR="001577DC" w:rsidRPr="004900E0" w:rsidRDefault="001577DC" w:rsidP="001577DC">
      <w:pPr>
        <w:pStyle w:val="Zkladntext2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szCs w:val="22"/>
        </w:rPr>
      </w:pPr>
      <w:r w:rsidRPr="004900E0">
        <w:rPr>
          <w:szCs w:val="22"/>
        </w:rPr>
        <w:t xml:space="preserve">Příkazník nemůže bez písemného souhlasu </w:t>
      </w:r>
      <w:r w:rsidR="00894C30">
        <w:rPr>
          <w:szCs w:val="22"/>
        </w:rPr>
        <w:t>P</w:t>
      </w:r>
      <w:r w:rsidRPr="004900E0">
        <w:rPr>
          <w:szCs w:val="22"/>
        </w:rPr>
        <w:t xml:space="preserve">říkazce postoupit svá práva ani převést své povinnosti plynoucí ze smlouvy třetí osobě. Příkazník nemůže tuto smlouvu bez souhlasu </w:t>
      </w:r>
      <w:r w:rsidR="00894C30">
        <w:rPr>
          <w:szCs w:val="22"/>
        </w:rPr>
        <w:t>P</w:t>
      </w:r>
      <w:r w:rsidRPr="004900E0">
        <w:rPr>
          <w:szCs w:val="22"/>
        </w:rPr>
        <w:t>říkazce dále postupovat.</w:t>
      </w:r>
    </w:p>
    <w:p w:rsidR="001577DC" w:rsidRPr="004900E0" w:rsidRDefault="001577DC" w:rsidP="001577DC">
      <w:pPr>
        <w:pStyle w:val="Zkladntext2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szCs w:val="22"/>
        </w:rPr>
      </w:pPr>
      <w:r w:rsidRPr="004900E0">
        <w:rPr>
          <w:szCs w:val="22"/>
        </w:rPr>
        <w:t xml:space="preserve">Ukáže-li se některé z ustanovení této smlouvy zdánlivým (nicotným), posoudí se vliv této vady na ostatní ustanovení smlouvy obdobně podle § 576 OZ. </w:t>
      </w:r>
    </w:p>
    <w:p w:rsidR="001577DC" w:rsidRPr="004900E0" w:rsidRDefault="001577DC" w:rsidP="001577DC">
      <w:pPr>
        <w:pStyle w:val="Zkladntext2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szCs w:val="22"/>
        </w:rPr>
      </w:pPr>
      <w:r w:rsidRPr="004900E0">
        <w:rPr>
          <w:szCs w:val="22"/>
        </w:rPr>
        <w:t>Písemnosti se považují za doručené i v případě, že kterákoliv ze stran její doručení odmítne, či jinak znemožní.</w:t>
      </w:r>
    </w:p>
    <w:p w:rsidR="001577DC" w:rsidRPr="004900E0" w:rsidRDefault="001577DC" w:rsidP="001577DC">
      <w:pPr>
        <w:pStyle w:val="Zkladntext2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szCs w:val="22"/>
        </w:rPr>
      </w:pPr>
      <w:r w:rsidRPr="004900E0">
        <w:rPr>
          <w:szCs w:val="22"/>
        </w:rPr>
        <w:t xml:space="preserve">Vše, co bylo dohodnuto před uzavřením smlouvy je právně irelevantní a mezi stranami platí jen to, co je dohodnuto ve smlouvě. </w:t>
      </w:r>
    </w:p>
    <w:p w:rsidR="001577DC" w:rsidRPr="004900E0" w:rsidRDefault="001577DC" w:rsidP="001577DC">
      <w:pPr>
        <w:pStyle w:val="Zkladntext2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szCs w:val="22"/>
        </w:rPr>
      </w:pPr>
      <w:r w:rsidRPr="004900E0">
        <w:rPr>
          <w:szCs w:val="22"/>
        </w:rPr>
        <w:t xml:space="preserve">Smlouva je vyhotovena ve </w:t>
      </w:r>
      <w:r>
        <w:rPr>
          <w:szCs w:val="22"/>
        </w:rPr>
        <w:t>třech</w:t>
      </w:r>
      <w:r w:rsidRPr="004900E0">
        <w:rPr>
          <w:szCs w:val="22"/>
        </w:rPr>
        <w:t xml:space="preserve"> stejnopisech s platností originálu podepsaných oprávněnými zástupci smluvních stran, přičemž </w:t>
      </w:r>
      <w:r w:rsidR="00894C30">
        <w:t>P</w:t>
      </w:r>
      <w:r w:rsidRPr="004900E0">
        <w:t xml:space="preserve">říkazce obdrží </w:t>
      </w:r>
      <w:r w:rsidR="00894C30">
        <w:t>dvě</w:t>
      </w:r>
      <w:r w:rsidRPr="004900E0">
        <w:t xml:space="preserve"> vyhotovení a </w:t>
      </w:r>
      <w:r w:rsidR="00894C30">
        <w:rPr>
          <w:szCs w:val="22"/>
        </w:rPr>
        <w:t>P</w:t>
      </w:r>
      <w:r w:rsidRPr="004900E0">
        <w:rPr>
          <w:szCs w:val="22"/>
        </w:rPr>
        <w:t>říkazník jedno vyhotovení.</w:t>
      </w:r>
    </w:p>
    <w:p w:rsidR="001577DC" w:rsidRDefault="001577DC" w:rsidP="001577DC">
      <w:pPr>
        <w:pStyle w:val="Zkladntext2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szCs w:val="22"/>
        </w:rPr>
      </w:pPr>
      <w:r w:rsidRPr="004900E0">
        <w:rPr>
          <w:szCs w:val="22"/>
        </w:rPr>
        <w:t>Osoby podepisující tuto smlouvu svým podpisem stvrzují platnost jednatelských oprávnění.</w:t>
      </w:r>
    </w:p>
    <w:p w:rsidR="001577DC" w:rsidRPr="00103609" w:rsidRDefault="001577DC" w:rsidP="001577DC">
      <w:pPr>
        <w:pStyle w:val="Zkladntext2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szCs w:val="22"/>
        </w:rPr>
      </w:pPr>
      <w:r w:rsidRPr="00103609">
        <w:rPr>
          <w:szCs w:val="22"/>
        </w:rPr>
        <w:t>Rada městského obvodu Slezská Ostrava rozhodla o uzavření této smlouvy svým usnesením č.</w:t>
      </w:r>
      <w:proofErr w:type="gramStart"/>
      <w:r w:rsidRPr="00103609">
        <w:rPr>
          <w:szCs w:val="22"/>
        </w:rPr>
        <w:t xml:space="preserve"> ….</w:t>
      </w:r>
      <w:proofErr w:type="gramEnd"/>
      <w:r w:rsidRPr="00103609">
        <w:rPr>
          <w:szCs w:val="22"/>
        </w:rPr>
        <w:t>/</w:t>
      </w:r>
      <w:proofErr w:type="spellStart"/>
      <w:r w:rsidRPr="00103609">
        <w:rPr>
          <w:szCs w:val="22"/>
        </w:rPr>
        <w:t>RMOb-Sle</w:t>
      </w:r>
      <w:proofErr w:type="spellEnd"/>
      <w:r w:rsidRPr="00103609">
        <w:rPr>
          <w:szCs w:val="22"/>
        </w:rPr>
        <w:t>/…./.. ze dne ……………….</w:t>
      </w:r>
    </w:p>
    <w:p w:rsidR="001577DC" w:rsidRPr="00103609" w:rsidRDefault="001577DC" w:rsidP="001577DC">
      <w:pPr>
        <w:pStyle w:val="Zkladntext2"/>
        <w:spacing w:after="0" w:line="240" w:lineRule="auto"/>
        <w:rPr>
          <w:szCs w:val="22"/>
        </w:rPr>
      </w:pPr>
    </w:p>
    <w:p w:rsidR="001577DC" w:rsidRDefault="001577DC" w:rsidP="001577DC">
      <w:pPr>
        <w:tabs>
          <w:tab w:val="left" w:pos="0"/>
          <w:tab w:val="left" w:pos="4990"/>
        </w:tabs>
        <w:spacing w:before="120"/>
        <w:rPr>
          <w:rFonts w:ascii="Arial" w:hAnsi="Arial" w:cs="Arial"/>
          <w:b/>
          <w:sz w:val="20"/>
        </w:rPr>
      </w:pPr>
    </w:p>
    <w:p w:rsidR="001577DC" w:rsidRDefault="001577DC" w:rsidP="001577DC">
      <w:pPr>
        <w:tabs>
          <w:tab w:val="left" w:pos="0"/>
          <w:tab w:val="left" w:pos="4990"/>
        </w:tabs>
        <w:spacing w:before="120"/>
        <w:rPr>
          <w:rFonts w:ascii="Arial" w:hAnsi="Arial" w:cs="Arial"/>
          <w:b/>
          <w:sz w:val="20"/>
        </w:rPr>
      </w:pPr>
    </w:p>
    <w:p w:rsidR="001577DC" w:rsidRPr="00DB60A2" w:rsidRDefault="001577DC" w:rsidP="001577DC">
      <w:pPr>
        <w:tabs>
          <w:tab w:val="left" w:pos="0"/>
          <w:tab w:val="left" w:pos="4990"/>
        </w:tabs>
        <w:spacing w:before="60"/>
        <w:rPr>
          <w:b/>
          <w:szCs w:val="22"/>
        </w:rPr>
      </w:pPr>
      <w:r>
        <w:rPr>
          <w:b/>
          <w:szCs w:val="22"/>
        </w:rPr>
        <w:t xml:space="preserve">Za </w:t>
      </w:r>
      <w:r w:rsidR="00894C30">
        <w:rPr>
          <w:b/>
          <w:szCs w:val="22"/>
        </w:rPr>
        <w:t>P</w:t>
      </w:r>
      <w:r>
        <w:rPr>
          <w:b/>
          <w:szCs w:val="22"/>
        </w:rPr>
        <w:t>říkazce</w:t>
      </w:r>
      <w:r w:rsidRPr="00146562">
        <w:rPr>
          <w:b/>
          <w:szCs w:val="22"/>
        </w:rPr>
        <w:tab/>
        <w:t xml:space="preserve">Za </w:t>
      </w:r>
      <w:r w:rsidR="00894C30">
        <w:rPr>
          <w:b/>
          <w:szCs w:val="22"/>
        </w:rPr>
        <w:t>P</w:t>
      </w:r>
      <w:r>
        <w:rPr>
          <w:b/>
          <w:szCs w:val="22"/>
        </w:rPr>
        <w:t>říkazníka</w:t>
      </w:r>
      <w:r w:rsidRPr="00146562">
        <w:rPr>
          <w:szCs w:val="22"/>
        </w:rPr>
        <w:tab/>
      </w:r>
    </w:p>
    <w:p w:rsidR="001577DC" w:rsidRPr="00146562" w:rsidRDefault="001577DC" w:rsidP="001577D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240" w:after="120"/>
        <w:rPr>
          <w:szCs w:val="22"/>
        </w:rPr>
      </w:pPr>
      <w:r w:rsidRPr="00146562">
        <w:rPr>
          <w:szCs w:val="22"/>
        </w:rPr>
        <w:t>Datum:</w:t>
      </w:r>
      <w:r>
        <w:rPr>
          <w:szCs w:val="22"/>
        </w:rPr>
        <w:t xml:space="preserve">                                                                               </w:t>
      </w:r>
      <w:r w:rsidRPr="00146562">
        <w:rPr>
          <w:szCs w:val="22"/>
        </w:rPr>
        <w:t>Datum:</w:t>
      </w:r>
      <w:r>
        <w:rPr>
          <w:szCs w:val="22"/>
        </w:rPr>
        <w:t xml:space="preserve"> </w:t>
      </w:r>
    </w:p>
    <w:p w:rsidR="001577DC" w:rsidRPr="00146562" w:rsidRDefault="001577DC" w:rsidP="001577D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240" w:after="120"/>
        <w:rPr>
          <w:szCs w:val="22"/>
        </w:rPr>
      </w:pPr>
      <w:r w:rsidRPr="00146562">
        <w:rPr>
          <w:szCs w:val="22"/>
        </w:rPr>
        <w:t xml:space="preserve">Místo: Ostrava                                                             </w:t>
      </w:r>
      <w:r w:rsidRPr="00146562">
        <w:rPr>
          <w:szCs w:val="22"/>
        </w:rPr>
        <w:tab/>
      </w:r>
      <w:r w:rsidRPr="00146562">
        <w:rPr>
          <w:szCs w:val="22"/>
        </w:rPr>
        <w:tab/>
        <w:t>Místo:</w:t>
      </w:r>
      <w:r>
        <w:rPr>
          <w:szCs w:val="22"/>
        </w:rPr>
        <w:t xml:space="preserve"> Ostrava</w:t>
      </w:r>
    </w:p>
    <w:p w:rsidR="001577DC" w:rsidRDefault="001577DC" w:rsidP="001577D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577DC" w:rsidRDefault="001577DC" w:rsidP="001577D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577DC" w:rsidRDefault="001577DC" w:rsidP="001577D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577DC" w:rsidRPr="00146562" w:rsidRDefault="001577DC" w:rsidP="001577D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577DC" w:rsidRDefault="001577DC" w:rsidP="001577D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577DC" w:rsidRPr="00146562" w:rsidRDefault="001577DC" w:rsidP="001577D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>
        <w:rPr>
          <w:szCs w:val="22"/>
        </w:rPr>
        <w:t>……………………………..                                           ……………………………</w:t>
      </w: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40"/>
      </w:tblGrid>
      <w:tr w:rsidR="001577DC" w:rsidRPr="00146562" w:rsidTr="00EF7347">
        <w:trPr>
          <w:trHeight w:val="245"/>
        </w:trPr>
        <w:tc>
          <w:tcPr>
            <w:tcW w:w="4840" w:type="dxa"/>
            <w:shd w:val="clear" w:color="auto" w:fill="auto"/>
          </w:tcPr>
          <w:p w:rsidR="001577DC" w:rsidRPr="00146562" w:rsidRDefault="001577DC" w:rsidP="00EF7347">
            <w:pPr>
              <w:tabs>
                <w:tab w:val="left" w:pos="0"/>
                <w:tab w:val="left" w:pos="4990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Bc. Richard Vereš                                                                 </w:t>
            </w:r>
          </w:p>
        </w:tc>
      </w:tr>
      <w:tr w:rsidR="001577DC" w:rsidRPr="00146562" w:rsidTr="00EF7347">
        <w:tc>
          <w:tcPr>
            <w:tcW w:w="4840" w:type="dxa"/>
            <w:shd w:val="clear" w:color="auto" w:fill="auto"/>
          </w:tcPr>
          <w:p w:rsidR="001577DC" w:rsidRPr="00146562" w:rsidRDefault="001577DC" w:rsidP="00EF7347">
            <w:pPr>
              <w:tabs>
                <w:tab w:val="left" w:pos="0"/>
                <w:tab w:val="left" w:pos="4990"/>
              </w:tabs>
              <w:rPr>
                <w:b/>
                <w:szCs w:val="22"/>
              </w:rPr>
            </w:pPr>
            <w:r>
              <w:rPr>
                <w:szCs w:val="22"/>
              </w:rPr>
              <w:t xml:space="preserve">        starosta</w:t>
            </w:r>
          </w:p>
        </w:tc>
      </w:tr>
      <w:tr w:rsidR="001577DC" w:rsidRPr="00146562" w:rsidTr="00EF7347">
        <w:tc>
          <w:tcPr>
            <w:tcW w:w="4840" w:type="dxa"/>
            <w:shd w:val="clear" w:color="auto" w:fill="auto"/>
          </w:tcPr>
          <w:p w:rsidR="001577DC" w:rsidRDefault="001577DC" w:rsidP="00EF7347">
            <w:pPr>
              <w:tabs>
                <w:tab w:val="left" w:pos="0"/>
                <w:tab w:val="left" w:pos="4990"/>
              </w:tabs>
              <w:rPr>
                <w:szCs w:val="22"/>
              </w:rPr>
            </w:pPr>
          </w:p>
        </w:tc>
      </w:tr>
    </w:tbl>
    <w:p w:rsidR="001577DC" w:rsidRPr="0008400F" w:rsidRDefault="001577DC" w:rsidP="001577DC">
      <w:pPr>
        <w:pStyle w:val="Nzev"/>
        <w:tabs>
          <w:tab w:val="left" w:pos="960"/>
        </w:tabs>
        <w:jc w:val="both"/>
        <w:rPr>
          <w:b w:val="0"/>
          <w:bCs w:val="0"/>
          <w:color w:val="000000"/>
          <w:sz w:val="22"/>
          <w:szCs w:val="22"/>
          <w:highlight w:val="yellow"/>
        </w:rPr>
      </w:pPr>
      <w:r>
        <w:rPr>
          <w:b w:val="0"/>
          <w:bCs w:val="0"/>
          <w:color w:val="000000"/>
          <w:sz w:val="22"/>
          <w:szCs w:val="22"/>
        </w:rPr>
        <w:tab/>
      </w:r>
      <w:r w:rsidR="00894C30">
        <w:rPr>
          <w:b w:val="0"/>
          <w:bCs w:val="0"/>
          <w:color w:val="000000"/>
          <w:sz w:val="22"/>
          <w:szCs w:val="22"/>
          <w:highlight w:val="yellow"/>
        </w:rPr>
        <w:t>P</w:t>
      </w:r>
      <w:r>
        <w:rPr>
          <w:b w:val="0"/>
          <w:bCs w:val="0"/>
          <w:color w:val="000000"/>
          <w:sz w:val="22"/>
          <w:szCs w:val="22"/>
          <w:highlight w:val="yellow"/>
        </w:rPr>
        <w:t>říkazník</w:t>
      </w:r>
    </w:p>
    <w:p w:rsidR="001577DC" w:rsidRPr="0008400F" w:rsidRDefault="001577DC" w:rsidP="001577DC">
      <w:pPr>
        <w:pStyle w:val="Nzev"/>
        <w:jc w:val="right"/>
        <w:rPr>
          <w:b w:val="0"/>
          <w:bCs w:val="0"/>
          <w:color w:val="000000"/>
          <w:sz w:val="22"/>
          <w:szCs w:val="22"/>
        </w:rPr>
      </w:pPr>
    </w:p>
    <w:p w:rsidR="001577DC" w:rsidRDefault="001577DC" w:rsidP="001577DC">
      <w:pPr>
        <w:keepNext/>
        <w:keepLines/>
        <w:rPr>
          <w:rFonts w:cs="Tahoma"/>
          <w:sz w:val="20"/>
          <w:szCs w:val="22"/>
        </w:rPr>
      </w:pPr>
      <w:r w:rsidRPr="0008400F">
        <w:rPr>
          <w:rFonts w:cs="Tahoma"/>
          <w:sz w:val="20"/>
          <w:szCs w:val="22"/>
        </w:rPr>
        <w:t xml:space="preserve">                   </w:t>
      </w:r>
    </w:p>
    <w:p w:rsidR="001577DC" w:rsidRDefault="001577DC" w:rsidP="001577DC"/>
    <w:p w:rsidR="002E33E0" w:rsidRDefault="002E33E0" w:rsidP="002E33E0">
      <w:pPr>
        <w:tabs>
          <w:tab w:val="left" w:pos="0"/>
          <w:tab w:val="left" w:pos="4990"/>
        </w:tabs>
        <w:rPr>
          <w:szCs w:val="22"/>
        </w:rPr>
      </w:pPr>
    </w:p>
    <w:p w:rsidR="002E33E0" w:rsidRDefault="002E33E0" w:rsidP="002E33E0">
      <w:pPr>
        <w:tabs>
          <w:tab w:val="left" w:pos="0"/>
          <w:tab w:val="left" w:pos="4990"/>
        </w:tabs>
        <w:rPr>
          <w:szCs w:val="22"/>
        </w:rPr>
      </w:pPr>
    </w:p>
    <w:p w:rsidR="002E33E0" w:rsidRDefault="002E33E0" w:rsidP="002E33E0">
      <w:pPr>
        <w:tabs>
          <w:tab w:val="left" w:pos="0"/>
          <w:tab w:val="left" w:pos="4990"/>
        </w:tabs>
        <w:rPr>
          <w:szCs w:val="22"/>
        </w:rPr>
      </w:pPr>
    </w:p>
    <w:p w:rsidR="002E33E0" w:rsidRPr="002C0EBC" w:rsidRDefault="002E33E0" w:rsidP="002E33E0">
      <w:pPr>
        <w:tabs>
          <w:tab w:val="left" w:pos="0"/>
          <w:tab w:val="left" w:pos="4990"/>
        </w:tabs>
        <w:rPr>
          <w:szCs w:val="22"/>
        </w:rPr>
      </w:pPr>
      <w:r>
        <w:rPr>
          <w:szCs w:val="22"/>
        </w:rPr>
        <w:t>Příloha č. 1: Plná moc</w:t>
      </w:r>
    </w:p>
    <w:p w:rsidR="000724C8" w:rsidRDefault="000724C8"/>
    <w:sectPr w:rsidR="000724C8" w:rsidSect="00DB60A2">
      <w:headerReference w:type="default" r:id="rId7"/>
      <w:footerReference w:type="default" r:id="rId8"/>
      <w:pgSz w:w="11906" w:h="16838"/>
      <w:pgMar w:top="1560" w:right="1106" w:bottom="1797" w:left="1260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547B3" w:rsidRDefault="009547B3">
      <w:r>
        <w:separator/>
      </w:r>
    </w:p>
  </w:endnote>
  <w:endnote w:type="continuationSeparator" w:id="0">
    <w:p w:rsidR="009547B3" w:rsidRDefault="0095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7762" w:rsidRPr="005C4D92" w:rsidRDefault="001577DC" w:rsidP="00FE048B">
    <w:pPr>
      <w:jc w:val="left"/>
      <w:rPr>
        <w:rStyle w:val="slostrnky"/>
        <w:rFonts w:ascii="Arial" w:hAnsi="Arial" w:cs="Arial"/>
        <w:color w:val="1F497D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CCEFA6E" wp14:editId="4B6A0A34">
          <wp:simplePos x="0" y="0"/>
          <wp:positionH relativeFrom="column">
            <wp:posOffset>4629150</wp:posOffset>
          </wp:positionH>
          <wp:positionV relativeFrom="paragraph">
            <wp:posOffset>-85725</wp:posOffset>
          </wp:positionV>
          <wp:extent cx="1801495" cy="220345"/>
          <wp:effectExtent l="0" t="0" r="8255" b="8255"/>
          <wp:wrapSquare wrapText="bothSides"/>
          <wp:docPr id="32" name="Obrázek 32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331E">
      <w:rPr>
        <w:rStyle w:val="slostrnky"/>
        <w:rFonts w:ascii="Arial" w:hAnsi="Arial" w:cs="Arial"/>
        <w:color w:val="003C69"/>
        <w:sz w:val="16"/>
      </w:rPr>
      <w:fldChar w:fldCharType="begin"/>
    </w:r>
    <w:r w:rsidRPr="004B331E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4B331E">
      <w:rPr>
        <w:rStyle w:val="slostrnky"/>
        <w:rFonts w:ascii="Arial" w:hAnsi="Arial" w:cs="Arial"/>
        <w:color w:val="003C69"/>
        <w:sz w:val="16"/>
      </w:rPr>
      <w:fldChar w:fldCharType="separate"/>
    </w:r>
    <w:r w:rsidR="00A32474">
      <w:rPr>
        <w:rStyle w:val="slostrnky"/>
        <w:rFonts w:ascii="Arial" w:hAnsi="Arial" w:cs="Arial"/>
        <w:noProof/>
        <w:color w:val="003C69"/>
        <w:sz w:val="16"/>
      </w:rPr>
      <w:t>9</w:t>
    </w:r>
    <w:r w:rsidRPr="004B331E">
      <w:rPr>
        <w:rStyle w:val="slostrnky"/>
        <w:rFonts w:ascii="Arial" w:hAnsi="Arial" w:cs="Arial"/>
        <w:color w:val="003C69"/>
        <w:sz w:val="16"/>
      </w:rPr>
      <w:fldChar w:fldCharType="end"/>
    </w:r>
    <w:r w:rsidRPr="004B331E">
      <w:rPr>
        <w:rStyle w:val="slostrnky"/>
        <w:rFonts w:ascii="Arial" w:hAnsi="Arial" w:cs="Arial"/>
        <w:color w:val="003C69"/>
        <w:sz w:val="16"/>
      </w:rPr>
      <w:t>/</w:t>
    </w:r>
    <w:r w:rsidR="002E33E0">
      <w:rPr>
        <w:rStyle w:val="slostrnky"/>
        <w:rFonts w:ascii="Arial" w:hAnsi="Arial" w:cs="Arial"/>
        <w:color w:val="003C69"/>
        <w:sz w:val="16"/>
      </w:rPr>
      <w:t>10</w:t>
    </w:r>
    <w:r w:rsidRPr="004B331E"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1F497D"/>
        <w:sz w:val="16"/>
        <w:szCs w:val="16"/>
      </w:rPr>
      <w:t xml:space="preserve">Smlouva </w:t>
    </w:r>
    <w:r w:rsidRPr="005C4D92">
      <w:rPr>
        <w:rStyle w:val="slostrnky"/>
        <w:rFonts w:ascii="Arial" w:hAnsi="Arial" w:cs="Arial"/>
        <w:color w:val="1F497D"/>
        <w:sz w:val="16"/>
        <w:szCs w:val="16"/>
      </w:rPr>
      <w:t xml:space="preserve">příkazní </w:t>
    </w:r>
    <w:r>
      <w:rPr>
        <w:rStyle w:val="slostrnky"/>
        <w:rFonts w:ascii="Arial" w:hAnsi="Arial" w:cs="Arial"/>
        <w:color w:val="1F497D"/>
        <w:sz w:val="16"/>
        <w:szCs w:val="16"/>
      </w:rPr>
      <w:t xml:space="preserve">– </w:t>
    </w:r>
    <w:r w:rsidR="00561B0A">
      <w:rPr>
        <w:rStyle w:val="slostrnky"/>
        <w:rFonts w:ascii="Arial" w:hAnsi="Arial" w:cs="Arial"/>
        <w:color w:val="1F497D"/>
        <w:sz w:val="16"/>
        <w:szCs w:val="16"/>
      </w:rPr>
      <w:t>TDS</w:t>
    </w:r>
    <w:r>
      <w:rPr>
        <w:rStyle w:val="slostrnky"/>
        <w:rFonts w:ascii="Arial" w:hAnsi="Arial" w:cs="Arial"/>
        <w:color w:val="1F497D"/>
        <w:sz w:val="16"/>
        <w:szCs w:val="16"/>
      </w:rPr>
      <w:t xml:space="preserve"> - </w:t>
    </w:r>
    <w:r w:rsidRPr="00180DE9">
      <w:rPr>
        <w:rStyle w:val="slostrnky"/>
        <w:rFonts w:ascii="Arial" w:hAnsi="Arial" w:cs="Arial"/>
        <w:color w:val="1F497D"/>
        <w:sz w:val="16"/>
        <w:szCs w:val="16"/>
      </w:rPr>
      <w:t>"Domov pro seniory Antošovice"</w:t>
    </w:r>
  </w:p>
  <w:p w:rsidR="00FD7611" w:rsidRPr="004B331E" w:rsidRDefault="003D7EDC" w:rsidP="00FE04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2800" w:hanging="539"/>
      <w:rPr>
        <w:rFonts w:ascii="Arial" w:hAnsi="Arial" w:cs="Arial"/>
        <w:color w:val="003C69"/>
        <w:sz w:val="16"/>
      </w:rPr>
    </w:pPr>
  </w:p>
  <w:p w:rsidR="00FD7611" w:rsidRDefault="003D7E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547B3" w:rsidRDefault="009547B3">
      <w:r>
        <w:separator/>
      </w:r>
    </w:p>
  </w:footnote>
  <w:footnote w:type="continuationSeparator" w:id="0">
    <w:p w:rsidR="009547B3" w:rsidRDefault="00954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0367" w:rsidRPr="001D0367" w:rsidRDefault="001577DC" w:rsidP="001D0367">
    <w:pPr>
      <w:pStyle w:val="Zhlav"/>
      <w:tabs>
        <w:tab w:val="left" w:pos="3015"/>
      </w:tabs>
      <w:rPr>
        <w:rFonts w:ascii="Arial" w:hAnsi="Arial" w:cs="Arial"/>
        <w:b/>
        <w:bCs/>
        <w:noProof/>
        <w:color w:val="003C69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B4A2055" wp14:editId="15C76088">
          <wp:simplePos x="0" y="0"/>
          <wp:positionH relativeFrom="column">
            <wp:posOffset>-76200</wp:posOffset>
          </wp:positionH>
          <wp:positionV relativeFrom="paragraph">
            <wp:posOffset>5715</wp:posOffset>
          </wp:positionV>
          <wp:extent cx="401320" cy="457200"/>
          <wp:effectExtent l="0" t="0" r="0" b="0"/>
          <wp:wrapSquare wrapText="bothSides"/>
          <wp:docPr id="31" name="Obrázek 3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0367">
      <w:rPr>
        <w:rFonts w:ascii="Arial" w:hAnsi="Arial" w:cs="Arial"/>
        <w:noProof/>
        <w:color w:val="003C69"/>
        <w:sz w:val="20"/>
      </w:rPr>
      <w:t xml:space="preserve"> </w:t>
    </w:r>
    <w:r w:rsidRPr="001D0367">
      <w:rPr>
        <w:rFonts w:ascii="Arial" w:hAnsi="Arial" w:cs="Arial"/>
        <w:b/>
        <w:bCs/>
        <w:noProof/>
        <w:color w:val="003C69"/>
        <w:sz w:val="20"/>
      </w:rPr>
      <w:t>Statutární</w:t>
    </w:r>
    <w:r w:rsidRPr="001D0367">
      <w:rPr>
        <w:rFonts w:ascii="Arial" w:hAnsi="Arial" w:cs="Arial"/>
        <w:b/>
        <w:bCs/>
        <w:sz w:val="20"/>
      </w:rPr>
      <w:t xml:space="preserve"> </w:t>
    </w:r>
    <w:r w:rsidRPr="001D0367">
      <w:rPr>
        <w:rFonts w:ascii="Arial" w:hAnsi="Arial" w:cs="Arial"/>
        <w:b/>
        <w:bCs/>
        <w:noProof/>
        <w:color w:val="003C69"/>
        <w:sz w:val="20"/>
      </w:rPr>
      <w:t>město Ostrava</w:t>
    </w:r>
  </w:p>
  <w:p w:rsidR="001D0367" w:rsidRPr="001D0367" w:rsidRDefault="001577DC" w:rsidP="001D0367">
    <w:pPr>
      <w:widowControl w:val="0"/>
      <w:autoSpaceDE w:val="0"/>
      <w:autoSpaceDN w:val="0"/>
      <w:adjustRightInd w:val="0"/>
      <w:jc w:val="left"/>
      <w:rPr>
        <w:rFonts w:ascii="Arial" w:hAnsi="Arial" w:cs="Arial"/>
        <w:b/>
        <w:bCs/>
        <w:color w:val="00365F"/>
        <w:sz w:val="20"/>
      </w:rPr>
    </w:pPr>
    <w:r w:rsidRPr="001D0367">
      <w:rPr>
        <w:rFonts w:ascii="Arial" w:hAnsi="Arial" w:cs="Arial"/>
        <w:b/>
        <w:bCs/>
        <w:color w:val="00365F"/>
        <w:sz w:val="20"/>
      </w:rPr>
      <w:t xml:space="preserve"> městský obvod Slezská Ostrava</w:t>
    </w:r>
  </w:p>
  <w:p w:rsidR="001D0367" w:rsidRPr="001D0367" w:rsidRDefault="001577DC" w:rsidP="001D0367">
    <w:pPr>
      <w:tabs>
        <w:tab w:val="left" w:pos="3015"/>
        <w:tab w:val="center" w:pos="4536"/>
        <w:tab w:val="right" w:pos="9072"/>
      </w:tabs>
      <w:jc w:val="left"/>
      <w:rPr>
        <w:rFonts w:ascii="Arial" w:hAnsi="Arial" w:cs="Arial"/>
        <w:b/>
        <w:color w:val="004080"/>
        <w:sz w:val="20"/>
      </w:rPr>
    </w:pPr>
    <w:r w:rsidRPr="001D0367">
      <w:rPr>
        <w:rFonts w:ascii="Arial" w:hAnsi="Arial" w:cs="Arial"/>
        <w:b/>
        <w:color w:val="004080"/>
        <w:sz w:val="20"/>
      </w:rPr>
      <w:t xml:space="preserve"> úřad městského obvodu</w:t>
    </w:r>
  </w:p>
  <w:p w:rsidR="00FD7611" w:rsidRPr="00997AD0" w:rsidRDefault="003D7EDC" w:rsidP="00997AD0">
    <w:pPr>
      <w:pStyle w:val="Zhlav"/>
      <w:ind w:left="709"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5660B"/>
    <w:multiLevelType w:val="multilevel"/>
    <w:tmpl w:val="1D9AE8E2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142"/>
        </w:tabs>
        <w:ind w:left="142" w:firstLine="0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pStyle w:val="Zkladntextodsazen-slo"/>
      <w:lvlText w:val="%3."/>
      <w:lvlJc w:val="left"/>
      <w:pPr>
        <w:tabs>
          <w:tab w:val="num" w:pos="852"/>
        </w:tabs>
        <w:ind w:left="852" w:hanging="284"/>
      </w:pPr>
      <w:rPr>
        <w:rFonts w:ascii="Times New Roman" w:hAnsi="Times New Roman" w:cs="Times New Roman" w:hint="default"/>
        <w:b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12C253B3"/>
    <w:multiLevelType w:val="hybridMultilevel"/>
    <w:tmpl w:val="4A8AF66E"/>
    <w:lvl w:ilvl="0" w:tplc="66E02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C372E1"/>
    <w:multiLevelType w:val="hybridMultilevel"/>
    <w:tmpl w:val="CCE2A1A0"/>
    <w:lvl w:ilvl="0" w:tplc="3B942596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55C66"/>
    <w:multiLevelType w:val="hybridMultilevel"/>
    <w:tmpl w:val="DF9C18E4"/>
    <w:lvl w:ilvl="0" w:tplc="C3C27D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972AA"/>
    <w:multiLevelType w:val="hybridMultilevel"/>
    <w:tmpl w:val="68A87D42"/>
    <w:lvl w:ilvl="0" w:tplc="E27C3F94">
      <w:start w:val="1"/>
      <w:numFmt w:val="decimal"/>
      <w:lvlText w:val="%1."/>
      <w:lvlJc w:val="left"/>
      <w:pPr>
        <w:ind w:left="11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3C555755"/>
    <w:multiLevelType w:val="multilevel"/>
    <w:tmpl w:val="C66474B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142"/>
        </w:tabs>
        <w:ind w:left="142" w:firstLine="0"/>
      </w:pPr>
      <w:rPr>
        <w:rFonts w:ascii="Arial" w:hAnsi="Arial" w:cs="Times New Roman" w:hint="default"/>
        <w:b/>
        <w:i w:val="0"/>
        <w:sz w:val="24"/>
      </w:rPr>
    </w:lvl>
    <w:lvl w:ilvl="2">
      <w:start w:val="11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ascii="Times New Roman" w:hAnsi="Times New Roman" w:cs="Times New Roman" w:hint="default"/>
        <w:b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508708DB"/>
    <w:multiLevelType w:val="hybridMultilevel"/>
    <w:tmpl w:val="E72C160E"/>
    <w:lvl w:ilvl="0" w:tplc="03148E40">
      <w:start w:val="2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B1FB9"/>
    <w:multiLevelType w:val="hybridMultilevel"/>
    <w:tmpl w:val="75EC45B0"/>
    <w:lvl w:ilvl="0" w:tplc="ACC23506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F2C60"/>
    <w:multiLevelType w:val="hybridMultilevel"/>
    <w:tmpl w:val="4D308578"/>
    <w:lvl w:ilvl="0" w:tplc="815890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7162B"/>
    <w:multiLevelType w:val="hybridMultilevel"/>
    <w:tmpl w:val="C37043CC"/>
    <w:lvl w:ilvl="0" w:tplc="6E6A4F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E6E78"/>
    <w:multiLevelType w:val="multilevel"/>
    <w:tmpl w:val="FD241B6A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142"/>
        </w:tabs>
        <w:ind w:left="142" w:firstLine="0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ascii="Times New Roman" w:hAnsi="Times New Roman" w:cs="Times New Roman" w:hint="default"/>
        <w:b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 w15:restartNumberingAfterBreak="0">
    <w:nsid w:val="6BD818C4"/>
    <w:multiLevelType w:val="hybridMultilevel"/>
    <w:tmpl w:val="153C25B2"/>
    <w:lvl w:ilvl="0" w:tplc="725A766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B63C3"/>
    <w:multiLevelType w:val="hybridMultilevel"/>
    <w:tmpl w:val="914470B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9FB5CC7"/>
    <w:multiLevelType w:val="hybridMultilevel"/>
    <w:tmpl w:val="FEB05D9E"/>
    <w:lvl w:ilvl="0" w:tplc="4E0CB598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2916A9"/>
    <w:multiLevelType w:val="hybridMultilevel"/>
    <w:tmpl w:val="A94682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5AD29C92">
      <w:start w:val="1"/>
      <w:numFmt w:val="decimal"/>
      <w:lvlText w:val="%7."/>
      <w:lvlJc w:val="left"/>
      <w:pPr>
        <w:ind w:left="5040" w:hanging="360"/>
      </w:pPr>
      <w:rPr>
        <w:b/>
        <w:i w:val="0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8"/>
  </w:num>
  <w:num w:numId="9">
    <w:abstractNumId w:val="14"/>
  </w:num>
  <w:num w:numId="10">
    <w:abstractNumId w:val="13"/>
  </w:num>
  <w:num w:numId="11">
    <w:abstractNumId w:val="2"/>
  </w:num>
  <w:num w:numId="12">
    <w:abstractNumId w:val="6"/>
  </w:num>
  <w:num w:numId="13">
    <w:abstractNumId w:val="9"/>
  </w:num>
  <w:num w:numId="14">
    <w:abstractNumId w:val="7"/>
  </w:num>
  <w:num w:numId="15">
    <w:abstractNumId w:val="11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7DC"/>
    <w:rsid w:val="000724C8"/>
    <w:rsid w:val="001577DC"/>
    <w:rsid w:val="001A6AB2"/>
    <w:rsid w:val="002E33E0"/>
    <w:rsid w:val="003939A2"/>
    <w:rsid w:val="003D7EDC"/>
    <w:rsid w:val="00500F0C"/>
    <w:rsid w:val="00526368"/>
    <w:rsid w:val="00561B0A"/>
    <w:rsid w:val="007C2C3A"/>
    <w:rsid w:val="00812BBF"/>
    <w:rsid w:val="00894C30"/>
    <w:rsid w:val="009547B3"/>
    <w:rsid w:val="00954B49"/>
    <w:rsid w:val="009E2240"/>
    <w:rsid w:val="00A274C4"/>
    <w:rsid w:val="00A32474"/>
    <w:rsid w:val="00AA2A76"/>
    <w:rsid w:val="00CE757F"/>
    <w:rsid w:val="00FE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CE641"/>
  <w15:chartTrackingRefBased/>
  <w15:docId w15:val="{4369057F-0908-4875-8FCF-55DD2B65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77DC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577DC"/>
    <w:pPr>
      <w:keepNext/>
      <w:numPr>
        <w:numId w:val="6"/>
      </w:numPr>
      <w:tabs>
        <w:tab w:val="left" w:pos="1440"/>
      </w:tabs>
      <w:spacing w:before="720" w:line="360" w:lineRule="auto"/>
      <w:jc w:val="left"/>
      <w:outlineLvl w:val="0"/>
    </w:pPr>
    <w:rPr>
      <w:rFonts w:ascii="Arial" w:hAnsi="Arial" w:cs="Arial"/>
      <w:b/>
      <w:bCs/>
      <w:spacing w:val="20"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1577DC"/>
    <w:pPr>
      <w:keepNext/>
      <w:numPr>
        <w:ilvl w:val="1"/>
        <w:numId w:val="6"/>
      </w:numPr>
      <w:spacing w:before="480"/>
      <w:jc w:val="left"/>
      <w:outlineLvl w:val="1"/>
    </w:pPr>
    <w:rPr>
      <w:rFonts w:ascii="Arial" w:hAnsi="Arial" w:cs="Arial"/>
      <w:b/>
      <w:bCs/>
      <w:kern w:val="32"/>
      <w:sz w:val="24"/>
      <w:szCs w:val="32"/>
    </w:rPr>
  </w:style>
  <w:style w:type="paragraph" w:styleId="Nadpis3">
    <w:name w:val="heading 3"/>
    <w:basedOn w:val="Nadpis2"/>
    <w:next w:val="Normln"/>
    <w:link w:val="Nadpis3Char"/>
    <w:qFormat/>
    <w:rsid w:val="001577DC"/>
    <w:pPr>
      <w:numPr>
        <w:ilvl w:val="0"/>
        <w:numId w:val="0"/>
      </w:numPr>
      <w:spacing w:before="0" w:line="360" w:lineRule="auto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577DC"/>
    <w:rPr>
      <w:rFonts w:ascii="Arial" w:eastAsia="Times New Roman" w:hAnsi="Arial" w:cs="Arial"/>
      <w:b/>
      <w:bCs/>
      <w:spacing w:val="20"/>
      <w:kern w:val="32"/>
      <w:sz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577DC"/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1577DC"/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paragraph" w:styleId="Zhlav">
    <w:name w:val="header"/>
    <w:basedOn w:val="Normln"/>
    <w:link w:val="ZhlavChar"/>
    <w:rsid w:val="001577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577DC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rsid w:val="001577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577DC"/>
    <w:rPr>
      <w:rFonts w:ascii="Times New Roman" w:eastAsia="Times New Roman" w:hAnsi="Times New Roman" w:cs="Times New Roman"/>
      <w:szCs w:val="20"/>
      <w:lang w:eastAsia="cs-CZ"/>
    </w:rPr>
  </w:style>
  <w:style w:type="character" w:styleId="slostrnky">
    <w:name w:val="page number"/>
    <w:rsid w:val="001577DC"/>
    <w:rPr>
      <w:rFonts w:cs="Times New Roman"/>
    </w:rPr>
  </w:style>
  <w:style w:type="paragraph" w:customStyle="1" w:styleId="Zkladntextodsazen-slo">
    <w:name w:val="Základní text odsazený - číslo"/>
    <w:basedOn w:val="Normln"/>
    <w:link w:val="Zkladntextodsazen-sloChar"/>
    <w:rsid w:val="001577DC"/>
    <w:pPr>
      <w:numPr>
        <w:ilvl w:val="2"/>
        <w:numId w:val="6"/>
      </w:numPr>
      <w:outlineLvl w:val="2"/>
    </w:pPr>
    <w:rPr>
      <w:szCs w:val="22"/>
    </w:rPr>
  </w:style>
  <w:style w:type="paragraph" w:styleId="Zkladntext2">
    <w:name w:val="Body Text 2"/>
    <w:basedOn w:val="Normln"/>
    <w:link w:val="Zkladntext2Char"/>
    <w:rsid w:val="001577D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577DC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Smlouva2">
    <w:name w:val="Smlouva2"/>
    <w:basedOn w:val="Normln"/>
    <w:rsid w:val="001577DC"/>
    <w:pPr>
      <w:widowControl w:val="0"/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1577D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577DC"/>
    <w:rPr>
      <w:rFonts w:ascii="Times New Roman" w:eastAsia="Times New Roman" w:hAnsi="Times New Roman" w:cs="Times New Roman"/>
      <w:szCs w:val="20"/>
      <w:lang w:eastAsia="cs-CZ"/>
    </w:rPr>
  </w:style>
  <w:style w:type="paragraph" w:styleId="Nzev">
    <w:name w:val="Title"/>
    <w:basedOn w:val="Normln"/>
    <w:link w:val="NzevChar"/>
    <w:qFormat/>
    <w:rsid w:val="001577DC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1577D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odsazen-sloChar">
    <w:name w:val="Základní text odsazený - číslo Char"/>
    <w:link w:val="Zkladntextodsazen-slo"/>
    <w:locked/>
    <w:rsid w:val="001577DC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157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4375</Words>
  <Characters>25817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Mrázek Filip</dc:creator>
  <cp:keywords/>
  <dc:description/>
  <cp:lastModifiedBy>Mrázek Filip</cp:lastModifiedBy>
  <cp:revision>2</cp:revision>
  <dcterms:created xsi:type="dcterms:W3CDTF">2020-07-28T06:30:00Z</dcterms:created>
  <dcterms:modified xsi:type="dcterms:W3CDTF">2020-07-28T06:30:00Z</dcterms:modified>
</cp:coreProperties>
</file>