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192F6" w14:textId="1708640E" w:rsidR="00547489" w:rsidRDefault="00226230" w:rsidP="004E449B">
      <w:pPr>
        <w:pStyle w:val="Nzev"/>
        <w:tabs>
          <w:tab w:val="clear" w:pos="720"/>
          <w:tab w:val="left" w:pos="3969"/>
        </w:tabs>
        <w:ind w:left="0" w:right="21"/>
        <w:jc w:val="both"/>
        <w:rPr>
          <w:szCs w:val="22"/>
        </w:rPr>
      </w:pPr>
      <w:r>
        <w:rPr>
          <w:szCs w:val="22"/>
        </w:rPr>
        <w:tab/>
      </w:r>
      <w:r w:rsidR="00547489">
        <w:rPr>
          <w:szCs w:val="22"/>
        </w:rPr>
        <w:t>SMLOUV</w:t>
      </w:r>
      <w:r w:rsidR="006D020A">
        <w:rPr>
          <w:szCs w:val="22"/>
        </w:rPr>
        <w:t>A</w:t>
      </w:r>
      <w:r w:rsidR="00547489">
        <w:rPr>
          <w:szCs w:val="22"/>
        </w:rPr>
        <w:t xml:space="preserve"> O D</w:t>
      </w:r>
      <w:bookmarkStart w:id="0" w:name="_GoBack"/>
      <w:bookmarkEnd w:id="0"/>
      <w:r w:rsidR="00547489">
        <w:rPr>
          <w:szCs w:val="22"/>
        </w:rPr>
        <w:t>ÍLO</w:t>
      </w:r>
      <w:r w:rsidR="00037B99">
        <w:rPr>
          <w:szCs w:val="22"/>
        </w:rPr>
        <w:t xml:space="preserve"> - návrh</w:t>
      </w:r>
    </w:p>
    <w:p w14:paraId="450FAE79" w14:textId="4A48BE19" w:rsidR="00D54220" w:rsidRPr="00520E19" w:rsidRDefault="00D54220" w:rsidP="004E449B">
      <w:pPr>
        <w:pStyle w:val="Zkladntext"/>
        <w:tabs>
          <w:tab w:val="left" w:pos="3969"/>
        </w:tabs>
        <w:spacing w:after="0"/>
        <w:jc w:val="both"/>
      </w:pPr>
      <w:r w:rsidRPr="00520E19">
        <w:t>Číslo smlouvy objednatele:</w:t>
      </w:r>
      <w:r w:rsidR="00753518">
        <w:tab/>
      </w:r>
      <w:r w:rsidR="00B14D1E">
        <w:t>DOD2020</w:t>
      </w:r>
      <w:r w:rsidR="00CD5727">
        <w:t>1102</w:t>
      </w:r>
      <w:r w:rsidR="00B14D1E">
        <w:rPr>
          <w:i/>
          <w:color w:val="00B0F0"/>
          <w:szCs w:val="22"/>
        </w:rPr>
        <w:t xml:space="preserve"> </w:t>
      </w:r>
    </w:p>
    <w:p w14:paraId="05A54043" w14:textId="3F0FAEA9" w:rsidR="00D54220" w:rsidRPr="00520E19" w:rsidRDefault="00D54220" w:rsidP="004E449B">
      <w:pPr>
        <w:pStyle w:val="Zkladntext"/>
        <w:tabs>
          <w:tab w:val="left" w:pos="3969"/>
        </w:tabs>
        <w:jc w:val="both"/>
      </w:pPr>
      <w:r w:rsidRPr="00520E19">
        <w:t>Číslo smlouvy zhotovitele:</w:t>
      </w:r>
      <w:r w:rsidR="00001C48">
        <w:tab/>
      </w:r>
      <w:r w:rsidR="00001C48" w:rsidRPr="002E6B55">
        <w:rPr>
          <w:i/>
          <w:color w:val="00B0F0"/>
          <w:szCs w:val="22"/>
        </w:rPr>
        <w:t xml:space="preserve">(Pozn. Doplní </w:t>
      </w:r>
      <w:r w:rsidR="00001C48">
        <w:rPr>
          <w:i/>
          <w:color w:val="00B0F0"/>
          <w:szCs w:val="22"/>
        </w:rPr>
        <w:t>zhotovitel</w:t>
      </w:r>
      <w:r w:rsidR="00001C48" w:rsidRPr="002E6B55">
        <w:rPr>
          <w:i/>
          <w:color w:val="00B0F0"/>
          <w:szCs w:val="22"/>
        </w:rPr>
        <w:t>. Poté poznámku vymažte)</w:t>
      </w:r>
    </w:p>
    <w:p w14:paraId="2F9EF7D3" w14:textId="77777777" w:rsidR="00547489" w:rsidRPr="007D3A8A" w:rsidRDefault="00547489" w:rsidP="004E449B">
      <w:pPr>
        <w:pStyle w:val="Nadpis1"/>
        <w:numPr>
          <w:ilvl w:val="0"/>
          <w:numId w:val="15"/>
        </w:numPr>
        <w:jc w:val="both"/>
      </w:pPr>
      <w:r w:rsidRPr="007D3A8A">
        <w:t>Smluvní strany</w:t>
      </w:r>
    </w:p>
    <w:p w14:paraId="009616F3" w14:textId="77777777" w:rsidR="00547489" w:rsidRPr="002E6B55" w:rsidRDefault="00547489" w:rsidP="004E449B">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4E449B">
      <w:pPr>
        <w:tabs>
          <w:tab w:val="left" w:pos="3969"/>
        </w:tabs>
        <w:ind w:right="21"/>
        <w:jc w:val="both"/>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4E449B">
      <w:pPr>
        <w:tabs>
          <w:tab w:val="left" w:pos="3969"/>
        </w:tabs>
        <w:ind w:right="21"/>
        <w:jc w:val="both"/>
        <w:rPr>
          <w:szCs w:val="22"/>
        </w:rPr>
      </w:pPr>
      <w:r w:rsidRPr="002E6B55">
        <w:rPr>
          <w:szCs w:val="22"/>
        </w:rPr>
        <w:t>právní forma:</w:t>
      </w:r>
      <w:r w:rsidRPr="002E6B55">
        <w:rPr>
          <w:szCs w:val="22"/>
        </w:rPr>
        <w:tab/>
        <w:t>akciová společnost</w:t>
      </w:r>
    </w:p>
    <w:p w14:paraId="219D5B50" w14:textId="77777777" w:rsidR="00547489" w:rsidRPr="002E6B55" w:rsidRDefault="00547489" w:rsidP="004E449B">
      <w:pPr>
        <w:tabs>
          <w:tab w:val="left" w:pos="3969"/>
        </w:tabs>
        <w:ind w:right="21"/>
        <w:jc w:val="both"/>
        <w:rPr>
          <w:szCs w:val="22"/>
        </w:rPr>
      </w:pPr>
      <w:r w:rsidRPr="002E6B55">
        <w:rPr>
          <w:szCs w:val="22"/>
        </w:rPr>
        <w:t xml:space="preserve">zapsaná v obch. rejstříku:    </w:t>
      </w:r>
      <w:r w:rsidRPr="002E6B55">
        <w:rPr>
          <w:szCs w:val="22"/>
        </w:rPr>
        <w:tab/>
        <w:t>vedeném u Krajského soudu Ostrava, oddíl B., vložka číslo 1104</w:t>
      </w:r>
    </w:p>
    <w:p w14:paraId="2CC4BF3D" w14:textId="77777777" w:rsidR="00547489" w:rsidRPr="002E6B55" w:rsidRDefault="00547489" w:rsidP="004E449B">
      <w:pPr>
        <w:tabs>
          <w:tab w:val="left" w:pos="3969"/>
        </w:tabs>
        <w:ind w:right="21"/>
        <w:jc w:val="both"/>
        <w:rPr>
          <w:szCs w:val="22"/>
        </w:rPr>
      </w:pPr>
      <w:r w:rsidRPr="002E6B55">
        <w:rPr>
          <w:szCs w:val="22"/>
        </w:rPr>
        <w:t xml:space="preserve">IČ: </w:t>
      </w:r>
      <w:r w:rsidRPr="002E6B55">
        <w:rPr>
          <w:szCs w:val="22"/>
        </w:rPr>
        <w:tab/>
        <w:t>61974757</w:t>
      </w:r>
    </w:p>
    <w:p w14:paraId="12E96353" w14:textId="77777777" w:rsidR="00547489" w:rsidRPr="002E6B55" w:rsidRDefault="00547489" w:rsidP="004E449B">
      <w:pPr>
        <w:tabs>
          <w:tab w:val="left" w:pos="3969"/>
        </w:tabs>
        <w:ind w:right="21"/>
        <w:jc w:val="both"/>
        <w:rPr>
          <w:color w:val="auto"/>
          <w:szCs w:val="22"/>
        </w:rPr>
      </w:pPr>
      <w:r w:rsidRPr="002E6B55">
        <w:rPr>
          <w:szCs w:val="22"/>
        </w:rPr>
        <w:t>DIČ:</w:t>
      </w:r>
      <w:r w:rsidRPr="002E6B55">
        <w:rPr>
          <w:szCs w:val="22"/>
        </w:rPr>
        <w:tab/>
      </w:r>
      <w:r w:rsidRPr="002E6B55">
        <w:rPr>
          <w:color w:val="auto"/>
          <w:szCs w:val="22"/>
        </w:rPr>
        <w:t>CZ61974757  plátce DPH</w:t>
      </w:r>
    </w:p>
    <w:p w14:paraId="1E942AAA" w14:textId="0E9F9CCC" w:rsidR="00547489" w:rsidRPr="002E6B55" w:rsidRDefault="00547489" w:rsidP="004E449B">
      <w:pPr>
        <w:tabs>
          <w:tab w:val="left" w:pos="3969"/>
        </w:tabs>
        <w:ind w:right="21"/>
        <w:jc w:val="both"/>
        <w:rPr>
          <w:szCs w:val="22"/>
        </w:rPr>
      </w:pPr>
      <w:r w:rsidRPr="002E6B55">
        <w:rPr>
          <w:color w:val="auto"/>
          <w:szCs w:val="22"/>
        </w:rPr>
        <w:t>bankovní spojení:</w:t>
      </w:r>
      <w:r w:rsidRPr="002E6B55">
        <w:rPr>
          <w:color w:val="auto"/>
          <w:szCs w:val="22"/>
        </w:rPr>
        <w:tab/>
      </w:r>
      <w:r w:rsidR="00781DEC" w:rsidRPr="00781DEC">
        <w:rPr>
          <w:color w:val="auto"/>
          <w:szCs w:val="22"/>
        </w:rPr>
        <w:t xml:space="preserve">UniCredit Bank Czech Republic, a.s. </w:t>
      </w:r>
    </w:p>
    <w:p w14:paraId="3535887C" w14:textId="1C4F0299" w:rsidR="00547489" w:rsidRPr="002E6B55" w:rsidRDefault="00547489" w:rsidP="004E449B">
      <w:pPr>
        <w:tabs>
          <w:tab w:val="left" w:pos="3969"/>
        </w:tabs>
        <w:ind w:right="21"/>
        <w:jc w:val="both"/>
        <w:rPr>
          <w:szCs w:val="22"/>
        </w:rPr>
      </w:pPr>
      <w:r w:rsidRPr="002E6B55">
        <w:rPr>
          <w:szCs w:val="22"/>
        </w:rPr>
        <w:t>číslo účtu:</w:t>
      </w:r>
      <w:r w:rsidRPr="002E6B55">
        <w:rPr>
          <w:szCs w:val="22"/>
        </w:rPr>
        <w:tab/>
      </w:r>
      <w:r w:rsidR="00781DEC" w:rsidRPr="00781DEC">
        <w:rPr>
          <w:szCs w:val="22"/>
        </w:rPr>
        <w:t>2105677586/2700</w:t>
      </w:r>
    </w:p>
    <w:p w14:paraId="61C1D6E2" w14:textId="3CACB286" w:rsidR="004742B9" w:rsidRPr="00D43A96" w:rsidRDefault="00D92757" w:rsidP="004E449B">
      <w:pPr>
        <w:tabs>
          <w:tab w:val="left" w:pos="3969"/>
        </w:tabs>
        <w:ind w:right="21"/>
        <w:jc w:val="both"/>
        <w:rPr>
          <w:szCs w:val="22"/>
        </w:rPr>
      </w:pPr>
      <w:r w:rsidRPr="002E6B55">
        <w:rPr>
          <w:szCs w:val="22"/>
        </w:rPr>
        <w:t>zastoupen</w:t>
      </w:r>
      <w:r w:rsidR="00547489" w:rsidRPr="002E6B55">
        <w:rPr>
          <w:szCs w:val="22"/>
        </w:rPr>
        <w:t>:</w:t>
      </w:r>
      <w:r w:rsidR="004742B9" w:rsidRPr="002E6B55">
        <w:rPr>
          <w:szCs w:val="22"/>
        </w:rPr>
        <w:tab/>
      </w:r>
      <w:r w:rsidR="00781DEC">
        <w:rPr>
          <w:szCs w:val="22"/>
        </w:rPr>
        <w:t>Ing. Petr Holuša, vedoucí odboru dopravní cesta</w:t>
      </w:r>
      <w:r w:rsidR="00781DEC" w:rsidDel="00781DEC">
        <w:rPr>
          <w:szCs w:val="22"/>
        </w:rPr>
        <w:t xml:space="preserve"> </w:t>
      </w:r>
    </w:p>
    <w:p w14:paraId="62B7DF13" w14:textId="3D7665ED" w:rsidR="00781DEC" w:rsidRDefault="0033319A" w:rsidP="004E449B">
      <w:pPr>
        <w:tabs>
          <w:tab w:val="left" w:pos="3969"/>
        </w:tabs>
        <w:ind w:right="21"/>
        <w:jc w:val="both"/>
        <w:rPr>
          <w:szCs w:val="22"/>
        </w:rPr>
      </w:pPr>
      <w:r w:rsidRPr="002E6B55">
        <w:rPr>
          <w:szCs w:val="22"/>
        </w:rPr>
        <w:t>kontaktní osoba</w:t>
      </w:r>
      <w:r w:rsidR="00D92757" w:rsidRPr="002E6B55">
        <w:rPr>
          <w:szCs w:val="22"/>
        </w:rPr>
        <w:t xml:space="preserve"> </w:t>
      </w:r>
      <w:r w:rsidR="00547489" w:rsidRPr="002E6B55">
        <w:rPr>
          <w:szCs w:val="22"/>
        </w:rPr>
        <w:t>ve věcech smluvních:</w:t>
      </w:r>
      <w:r w:rsidR="004742B9" w:rsidRPr="002E6B55">
        <w:rPr>
          <w:szCs w:val="22"/>
        </w:rPr>
        <w:tab/>
      </w:r>
      <w:r w:rsidR="00DE6A1F" w:rsidRPr="003D6569">
        <w:rPr>
          <w:szCs w:val="22"/>
        </w:rPr>
        <w:t xml:space="preserve">Ing. </w:t>
      </w:r>
      <w:r w:rsidR="00DE6A1F">
        <w:rPr>
          <w:szCs w:val="22"/>
        </w:rPr>
        <w:t>Milan Brtáň</w:t>
      </w:r>
      <w:r w:rsidR="00DE6A1F" w:rsidRPr="003D6569">
        <w:rPr>
          <w:szCs w:val="22"/>
        </w:rPr>
        <w:t xml:space="preserve">, </w:t>
      </w:r>
      <w:r w:rsidR="00DE6A1F">
        <w:rPr>
          <w:szCs w:val="22"/>
        </w:rPr>
        <w:t>projektový manažer</w:t>
      </w:r>
    </w:p>
    <w:p w14:paraId="2A153C77" w14:textId="1226F85D" w:rsidR="00DE6A1F" w:rsidRPr="002E6B55" w:rsidRDefault="00DE6A1F" w:rsidP="004E449B">
      <w:pPr>
        <w:tabs>
          <w:tab w:val="left" w:pos="3969"/>
        </w:tabs>
        <w:ind w:left="3969" w:right="23"/>
        <w:jc w:val="both"/>
        <w:rPr>
          <w:szCs w:val="22"/>
        </w:rPr>
      </w:pPr>
      <w:r w:rsidRPr="002E6B55">
        <w:rPr>
          <w:szCs w:val="22"/>
        </w:rPr>
        <w:t xml:space="preserve">email: </w:t>
      </w:r>
      <w:r>
        <w:rPr>
          <w:rStyle w:val="Hypertextovodkaz"/>
          <w:szCs w:val="22"/>
        </w:rPr>
        <w:t>Milan</w:t>
      </w:r>
      <w:r w:rsidRPr="002E6B55">
        <w:rPr>
          <w:rStyle w:val="Hypertextovodkaz"/>
          <w:szCs w:val="22"/>
        </w:rPr>
        <w:t>.</w:t>
      </w:r>
      <w:r>
        <w:rPr>
          <w:rStyle w:val="Hypertextovodkaz"/>
          <w:szCs w:val="22"/>
        </w:rPr>
        <w:t>Brtan</w:t>
      </w:r>
      <w:r w:rsidRPr="002E6B55">
        <w:rPr>
          <w:rStyle w:val="Hypertextovodkaz"/>
          <w:szCs w:val="22"/>
        </w:rPr>
        <w:t>@dpo.cz</w:t>
      </w:r>
      <w:r w:rsidRPr="002E6B55">
        <w:rPr>
          <w:szCs w:val="22"/>
        </w:rPr>
        <w:t xml:space="preserve"> , tel.: </w:t>
      </w:r>
      <w:r w:rsidRPr="00781DEC">
        <w:rPr>
          <w:szCs w:val="22"/>
        </w:rPr>
        <w:t>+420 702 260</w:t>
      </w:r>
      <w:r>
        <w:rPr>
          <w:szCs w:val="22"/>
        </w:rPr>
        <w:t> </w:t>
      </w:r>
      <w:r w:rsidRPr="00781DEC">
        <w:rPr>
          <w:szCs w:val="22"/>
        </w:rPr>
        <w:t>668</w:t>
      </w:r>
    </w:p>
    <w:p w14:paraId="68188B7F" w14:textId="435EF655" w:rsidR="00781DEC" w:rsidRPr="003D6569" w:rsidRDefault="0033319A" w:rsidP="004E449B">
      <w:pPr>
        <w:tabs>
          <w:tab w:val="left" w:pos="3969"/>
        </w:tabs>
        <w:ind w:right="21"/>
        <w:jc w:val="both"/>
      </w:pPr>
      <w:r w:rsidRPr="00AC2FE8">
        <w:rPr>
          <w:szCs w:val="22"/>
        </w:rPr>
        <w:t>kontaktní osoba</w:t>
      </w:r>
      <w:r w:rsidR="00D92757" w:rsidRPr="00AC2FE8">
        <w:rPr>
          <w:szCs w:val="22"/>
        </w:rPr>
        <w:t xml:space="preserve"> </w:t>
      </w:r>
      <w:r w:rsidR="00547489" w:rsidRPr="00AC2FE8">
        <w:rPr>
          <w:szCs w:val="22"/>
        </w:rPr>
        <w:t xml:space="preserve">ve věcech </w:t>
      </w:r>
      <w:r w:rsidR="00547489" w:rsidRPr="00AC2FE8">
        <w:rPr>
          <w:color w:val="auto"/>
          <w:szCs w:val="22"/>
        </w:rPr>
        <w:t>technických</w:t>
      </w:r>
      <w:r w:rsidR="00547489" w:rsidRPr="00AC2FE8">
        <w:rPr>
          <w:szCs w:val="22"/>
        </w:rPr>
        <w:t xml:space="preserve">: </w:t>
      </w:r>
      <w:r w:rsidR="00547489" w:rsidRPr="00AC2FE8">
        <w:rPr>
          <w:szCs w:val="22"/>
        </w:rPr>
        <w:tab/>
      </w:r>
      <w:r w:rsidR="00781DEC" w:rsidRPr="003D6569">
        <w:t>Karel Žaluda, vedoucí střediska správa a údržba ostatního majetku</w:t>
      </w:r>
    </w:p>
    <w:p w14:paraId="10AC8073" w14:textId="47E1292E" w:rsidR="00781DEC" w:rsidRDefault="00781DEC" w:rsidP="004E449B">
      <w:pPr>
        <w:tabs>
          <w:tab w:val="left" w:pos="3969"/>
        </w:tabs>
        <w:ind w:right="23"/>
        <w:jc w:val="both"/>
        <w:rPr>
          <w:szCs w:val="22"/>
        </w:rPr>
      </w:pPr>
      <w:r>
        <w:rPr>
          <w:szCs w:val="22"/>
        </w:rPr>
        <w:tab/>
      </w:r>
      <w:r w:rsidRPr="002E6B55">
        <w:rPr>
          <w:szCs w:val="22"/>
        </w:rPr>
        <w:t xml:space="preserve">email: </w:t>
      </w:r>
      <w:hyperlink r:id="rId8" w:history="1">
        <w:r w:rsidRPr="002E6B55">
          <w:rPr>
            <w:rStyle w:val="Hypertextovodkaz"/>
            <w:szCs w:val="22"/>
          </w:rPr>
          <w:t>Karel.Zaluda@dpo.cz</w:t>
        </w:r>
      </w:hyperlink>
      <w:r w:rsidRPr="002E6B55">
        <w:rPr>
          <w:szCs w:val="22"/>
        </w:rPr>
        <w:t>, tel.: 59 740 2163</w:t>
      </w:r>
    </w:p>
    <w:p w14:paraId="22474F17" w14:textId="77777777" w:rsidR="004553BA" w:rsidRDefault="004553BA" w:rsidP="004E449B">
      <w:pPr>
        <w:pStyle w:val="Text"/>
        <w:tabs>
          <w:tab w:val="clear" w:pos="227"/>
        </w:tabs>
        <w:spacing w:line="240" w:lineRule="auto"/>
        <w:ind w:left="3969" w:right="23" w:hanging="3969"/>
        <w:rPr>
          <w:szCs w:val="22"/>
        </w:rPr>
      </w:pPr>
      <w:r>
        <w:rPr>
          <w:szCs w:val="22"/>
        </w:rPr>
        <w:tab/>
      </w:r>
      <w:r>
        <w:rPr>
          <w:sz w:val="22"/>
          <w:szCs w:val="22"/>
        </w:rPr>
        <w:t>Ing. Petr Holuša, vedoucí odboru dopravní cesta</w:t>
      </w:r>
    </w:p>
    <w:p w14:paraId="24B1E858" w14:textId="7BC966D6" w:rsidR="004553BA" w:rsidRDefault="004553BA" w:rsidP="004E449B">
      <w:pPr>
        <w:pStyle w:val="Text"/>
        <w:tabs>
          <w:tab w:val="clear" w:pos="227"/>
        </w:tabs>
        <w:spacing w:line="240" w:lineRule="auto"/>
        <w:ind w:left="3969" w:right="23"/>
        <w:rPr>
          <w:sz w:val="22"/>
          <w:szCs w:val="22"/>
        </w:rPr>
      </w:pPr>
      <w:r w:rsidRPr="00781DEC">
        <w:rPr>
          <w:sz w:val="22"/>
          <w:szCs w:val="22"/>
        </w:rPr>
        <w:t xml:space="preserve">email: </w:t>
      </w:r>
      <w:hyperlink r:id="rId9" w:history="1">
        <w:r w:rsidRPr="00781DEC">
          <w:rPr>
            <w:rStyle w:val="Hypertextovodkaz"/>
            <w:sz w:val="22"/>
            <w:szCs w:val="22"/>
          </w:rPr>
          <w:t>Petr.Holusa@dpo.cz</w:t>
        </w:r>
      </w:hyperlink>
      <w:r w:rsidRPr="00781DEC">
        <w:rPr>
          <w:sz w:val="22"/>
          <w:szCs w:val="22"/>
        </w:rPr>
        <w:t xml:space="preserve"> , tel.: 59 740 2170</w:t>
      </w:r>
    </w:p>
    <w:p w14:paraId="44C8722D" w14:textId="239CC883" w:rsidR="00781DEC" w:rsidRPr="003D6569" w:rsidRDefault="004553BA" w:rsidP="004E449B">
      <w:pPr>
        <w:pStyle w:val="Text"/>
        <w:tabs>
          <w:tab w:val="clear" w:pos="227"/>
          <w:tab w:val="left" w:pos="3969"/>
        </w:tabs>
        <w:spacing w:line="240" w:lineRule="auto"/>
        <w:ind w:right="23"/>
        <w:rPr>
          <w:sz w:val="22"/>
          <w:szCs w:val="22"/>
        </w:rPr>
      </w:pPr>
      <w:r>
        <w:rPr>
          <w:sz w:val="22"/>
          <w:szCs w:val="22"/>
        </w:rPr>
        <w:tab/>
      </w:r>
      <w:r w:rsidR="00781DEC" w:rsidRPr="003D6569">
        <w:rPr>
          <w:sz w:val="22"/>
          <w:szCs w:val="22"/>
        </w:rPr>
        <w:t>Vladislav Gierc, vedoucí oddělení revize a technická kontrola</w:t>
      </w:r>
    </w:p>
    <w:p w14:paraId="58D0FD3D" w14:textId="24038C25" w:rsidR="00781DEC" w:rsidRDefault="00781DEC" w:rsidP="004E449B">
      <w:pPr>
        <w:tabs>
          <w:tab w:val="left" w:pos="3969"/>
        </w:tabs>
        <w:ind w:left="3969" w:right="23"/>
        <w:jc w:val="both"/>
        <w:rPr>
          <w:szCs w:val="22"/>
        </w:rPr>
      </w:pPr>
      <w:r w:rsidRPr="002E6B55">
        <w:rPr>
          <w:szCs w:val="22"/>
        </w:rPr>
        <w:t xml:space="preserve">email: </w:t>
      </w:r>
      <w:hyperlink r:id="rId10" w:history="1">
        <w:r w:rsidRPr="002E6B55">
          <w:rPr>
            <w:rStyle w:val="Hypertextovodkaz"/>
            <w:szCs w:val="22"/>
          </w:rPr>
          <w:t>Vladislav.Gierc@dpo.cz</w:t>
        </w:r>
      </w:hyperlink>
      <w:r w:rsidRPr="002E6B55">
        <w:rPr>
          <w:szCs w:val="22"/>
        </w:rPr>
        <w:t>, tel.: 59 740 2540</w:t>
      </w:r>
    </w:p>
    <w:p w14:paraId="37243465" w14:textId="588DA2EE" w:rsidR="00A5682D" w:rsidRDefault="00A5682D" w:rsidP="004E449B">
      <w:pPr>
        <w:tabs>
          <w:tab w:val="left" w:pos="3969"/>
        </w:tabs>
        <w:ind w:left="3969" w:right="23"/>
        <w:jc w:val="both"/>
        <w:rPr>
          <w:szCs w:val="22"/>
        </w:rPr>
      </w:pPr>
      <w:r w:rsidRPr="00A5682D">
        <w:rPr>
          <w:szCs w:val="22"/>
        </w:rPr>
        <w:t xml:space="preserve">Ručka Eduard </w:t>
      </w:r>
      <w:r w:rsidRPr="003D6569">
        <w:t>vedoucí</w:t>
      </w:r>
      <w:r w:rsidRPr="00A5682D">
        <w:rPr>
          <w:szCs w:val="22"/>
        </w:rPr>
        <w:t xml:space="preserve"> středisk</w:t>
      </w:r>
      <w:r>
        <w:rPr>
          <w:szCs w:val="22"/>
        </w:rPr>
        <w:t>a</w:t>
      </w:r>
      <w:r w:rsidRPr="00A5682D">
        <w:rPr>
          <w:szCs w:val="22"/>
        </w:rPr>
        <w:t xml:space="preserve"> trakční měnírny</w:t>
      </w:r>
    </w:p>
    <w:p w14:paraId="4CB06AE3" w14:textId="65758C5C" w:rsidR="00A5682D" w:rsidRPr="00A5682D" w:rsidRDefault="00A5682D" w:rsidP="004E449B">
      <w:pPr>
        <w:tabs>
          <w:tab w:val="left" w:pos="3969"/>
        </w:tabs>
        <w:ind w:left="3969" w:right="23"/>
        <w:jc w:val="both"/>
        <w:rPr>
          <w:szCs w:val="22"/>
        </w:rPr>
      </w:pPr>
      <w:r>
        <w:rPr>
          <w:szCs w:val="22"/>
        </w:rPr>
        <w:t xml:space="preserve">email: </w:t>
      </w:r>
      <w:hyperlink r:id="rId11" w:history="1">
        <w:r w:rsidRPr="00BD4F2B">
          <w:rPr>
            <w:rStyle w:val="Hypertextovodkaz"/>
            <w:szCs w:val="22"/>
          </w:rPr>
          <w:t>Eduard.Ručka@dpo.cz</w:t>
        </w:r>
      </w:hyperlink>
      <w:r>
        <w:rPr>
          <w:szCs w:val="22"/>
        </w:rPr>
        <w:t>, Te</w:t>
      </w:r>
      <w:r>
        <w:rPr>
          <w:rFonts w:cs="Helvetica"/>
          <w:color w:val="333333"/>
        </w:rPr>
        <w:t>l.: +420 602 782 357</w:t>
      </w:r>
    </w:p>
    <w:p w14:paraId="649005A5" w14:textId="20F9447D" w:rsidR="00781DEC" w:rsidRPr="003D6569" w:rsidRDefault="00781DEC" w:rsidP="004E449B">
      <w:pPr>
        <w:pStyle w:val="Text"/>
        <w:tabs>
          <w:tab w:val="clear" w:pos="227"/>
          <w:tab w:val="left" w:pos="3969"/>
        </w:tabs>
        <w:spacing w:line="240" w:lineRule="auto"/>
        <w:ind w:left="3969" w:right="23" w:hanging="3969"/>
        <w:rPr>
          <w:sz w:val="22"/>
          <w:szCs w:val="22"/>
        </w:rPr>
      </w:pPr>
      <w:r>
        <w:rPr>
          <w:color w:val="auto"/>
          <w:sz w:val="22"/>
          <w:szCs w:val="22"/>
        </w:rPr>
        <w:tab/>
      </w:r>
      <w:r w:rsidRPr="003D6569">
        <w:rPr>
          <w:sz w:val="22"/>
          <w:szCs w:val="22"/>
        </w:rPr>
        <w:t xml:space="preserve">Ing. </w:t>
      </w:r>
      <w:r>
        <w:rPr>
          <w:sz w:val="22"/>
          <w:szCs w:val="22"/>
        </w:rPr>
        <w:t>Milan Brtáň</w:t>
      </w:r>
      <w:r w:rsidRPr="003D6569">
        <w:rPr>
          <w:sz w:val="22"/>
          <w:szCs w:val="22"/>
        </w:rPr>
        <w:t xml:space="preserve">, </w:t>
      </w:r>
      <w:r>
        <w:rPr>
          <w:sz w:val="22"/>
          <w:szCs w:val="22"/>
        </w:rPr>
        <w:t>projektový manažer</w:t>
      </w:r>
    </w:p>
    <w:p w14:paraId="043567C8" w14:textId="4E7A927A" w:rsidR="00781DEC" w:rsidRPr="002E6B55" w:rsidRDefault="00781DEC" w:rsidP="004E449B">
      <w:pPr>
        <w:tabs>
          <w:tab w:val="left" w:pos="3969"/>
        </w:tabs>
        <w:ind w:left="3969" w:right="23"/>
        <w:jc w:val="both"/>
        <w:rPr>
          <w:szCs w:val="22"/>
        </w:rPr>
      </w:pPr>
      <w:r w:rsidRPr="002E6B55">
        <w:rPr>
          <w:szCs w:val="22"/>
        </w:rPr>
        <w:t xml:space="preserve">email: </w:t>
      </w:r>
      <w:r>
        <w:rPr>
          <w:rStyle w:val="Hypertextovodkaz"/>
          <w:szCs w:val="22"/>
        </w:rPr>
        <w:t>Milan</w:t>
      </w:r>
      <w:r w:rsidRPr="002E6B55">
        <w:rPr>
          <w:rStyle w:val="Hypertextovodkaz"/>
          <w:szCs w:val="22"/>
        </w:rPr>
        <w:t>.</w:t>
      </w:r>
      <w:r>
        <w:rPr>
          <w:rStyle w:val="Hypertextovodkaz"/>
          <w:szCs w:val="22"/>
        </w:rPr>
        <w:t>Brtan</w:t>
      </w:r>
      <w:r w:rsidRPr="002E6B55">
        <w:rPr>
          <w:rStyle w:val="Hypertextovodkaz"/>
          <w:szCs w:val="22"/>
        </w:rPr>
        <w:t>@dpo.cz</w:t>
      </w:r>
      <w:r w:rsidRPr="002E6B55">
        <w:rPr>
          <w:szCs w:val="22"/>
        </w:rPr>
        <w:t xml:space="preserve"> , tel.: </w:t>
      </w:r>
      <w:r w:rsidRPr="00781DEC">
        <w:rPr>
          <w:szCs w:val="22"/>
        </w:rPr>
        <w:t>+420 702 260 668</w:t>
      </w:r>
    </w:p>
    <w:p w14:paraId="09EC9C5F" w14:textId="77777777" w:rsidR="00781DEC" w:rsidRDefault="00781DEC" w:rsidP="004E449B">
      <w:pPr>
        <w:pStyle w:val="Text"/>
        <w:tabs>
          <w:tab w:val="clear" w:pos="227"/>
        </w:tabs>
        <w:spacing w:line="240" w:lineRule="auto"/>
        <w:ind w:left="3969" w:right="23" w:hanging="3969"/>
        <w:rPr>
          <w:szCs w:val="22"/>
        </w:rPr>
      </w:pPr>
      <w:r w:rsidRPr="003D6569">
        <w:rPr>
          <w:sz w:val="22"/>
          <w:szCs w:val="22"/>
        </w:rPr>
        <w:t xml:space="preserve">osoba oprávněná pro změny díla: </w:t>
      </w:r>
      <w:r w:rsidRPr="003D6569">
        <w:rPr>
          <w:sz w:val="22"/>
          <w:szCs w:val="22"/>
        </w:rPr>
        <w:tab/>
      </w:r>
      <w:r>
        <w:rPr>
          <w:sz w:val="22"/>
          <w:szCs w:val="22"/>
        </w:rPr>
        <w:t>Ing. Petr Holuša, vedoucí odboru dopravní cesta</w:t>
      </w:r>
    </w:p>
    <w:p w14:paraId="05519E3A" w14:textId="2B75C7E5" w:rsidR="00AC2FE8" w:rsidRDefault="00781DEC" w:rsidP="004E449B">
      <w:pPr>
        <w:pStyle w:val="Text"/>
        <w:tabs>
          <w:tab w:val="clear" w:pos="227"/>
        </w:tabs>
        <w:spacing w:line="240" w:lineRule="auto"/>
        <w:ind w:left="3969" w:right="23"/>
        <w:rPr>
          <w:sz w:val="22"/>
          <w:szCs w:val="22"/>
        </w:rPr>
      </w:pPr>
      <w:r w:rsidRPr="00781DEC">
        <w:rPr>
          <w:sz w:val="22"/>
          <w:szCs w:val="22"/>
        </w:rPr>
        <w:t xml:space="preserve">email: </w:t>
      </w:r>
      <w:hyperlink r:id="rId12" w:history="1">
        <w:r w:rsidRPr="00781DEC">
          <w:rPr>
            <w:rStyle w:val="Hypertextovodkaz"/>
            <w:sz w:val="22"/>
            <w:szCs w:val="22"/>
          </w:rPr>
          <w:t>Petr.Holusa@dpo.cz</w:t>
        </w:r>
      </w:hyperlink>
      <w:r w:rsidRPr="00781DEC">
        <w:rPr>
          <w:sz w:val="22"/>
          <w:szCs w:val="22"/>
        </w:rPr>
        <w:t xml:space="preserve"> , tel.: 59 740 2170</w:t>
      </w:r>
    </w:p>
    <w:p w14:paraId="1E16FB7D" w14:textId="42CE9B58" w:rsidR="00D54220" w:rsidRPr="002E6B55" w:rsidRDefault="00AC2FE8" w:rsidP="004E449B">
      <w:pPr>
        <w:tabs>
          <w:tab w:val="left" w:pos="3969"/>
        </w:tabs>
        <w:ind w:right="21"/>
        <w:jc w:val="both"/>
        <w:rPr>
          <w:szCs w:val="22"/>
        </w:rPr>
      </w:pPr>
      <w:r>
        <w:rPr>
          <w:szCs w:val="22"/>
        </w:rPr>
        <w:tab/>
      </w:r>
      <w:r w:rsidR="00547489" w:rsidRPr="002E6B55">
        <w:rPr>
          <w:szCs w:val="22"/>
        </w:rPr>
        <w:tab/>
      </w:r>
      <w:r w:rsidR="00D54220" w:rsidRPr="002E6B55">
        <w:rPr>
          <w:szCs w:val="22"/>
        </w:rPr>
        <w:tab/>
      </w:r>
      <w:r w:rsidR="00D54220" w:rsidRPr="002E6B55">
        <w:rPr>
          <w:szCs w:val="22"/>
        </w:rPr>
        <w:tab/>
        <w:t xml:space="preserve"> </w:t>
      </w:r>
    </w:p>
    <w:p w14:paraId="7EC3228D" w14:textId="75D9BD33" w:rsidR="00D54220" w:rsidRPr="002E6B55" w:rsidRDefault="007144F2" w:rsidP="004E449B">
      <w:pPr>
        <w:spacing w:line="240" w:lineRule="auto"/>
        <w:ind w:right="21"/>
        <w:jc w:val="both"/>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na straně jedné</w:t>
      </w:r>
    </w:p>
    <w:p w14:paraId="1F118505" w14:textId="77777777" w:rsidR="00D54220" w:rsidRPr="002E6B55" w:rsidRDefault="00D54220" w:rsidP="004E449B">
      <w:pPr>
        <w:widowControl w:val="0"/>
        <w:ind w:right="21"/>
        <w:jc w:val="both"/>
        <w:rPr>
          <w:szCs w:val="22"/>
        </w:rPr>
      </w:pPr>
    </w:p>
    <w:p w14:paraId="7E28C5CA" w14:textId="77777777" w:rsidR="00547489" w:rsidRPr="002E6B55" w:rsidRDefault="00547489" w:rsidP="004E449B">
      <w:pPr>
        <w:widowControl w:val="0"/>
        <w:ind w:right="21"/>
        <w:jc w:val="both"/>
        <w:rPr>
          <w:szCs w:val="22"/>
        </w:rPr>
      </w:pPr>
      <w:r w:rsidRPr="002E6B55">
        <w:rPr>
          <w:szCs w:val="22"/>
        </w:rPr>
        <w:t>a</w:t>
      </w:r>
    </w:p>
    <w:p w14:paraId="7D38C054" w14:textId="77777777" w:rsidR="00547489" w:rsidRPr="002E6B55" w:rsidRDefault="00547489" w:rsidP="004E449B">
      <w:pPr>
        <w:widowControl w:val="0"/>
        <w:ind w:right="21"/>
        <w:jc w:val="both"/>
        <w:rPr>
          <w:szCs w:val="22"/>
        </w:rPr>
      </w:pPr>
    </w:p>
    <w:p w14:paraId="053750BA" w14:textId="2989213A" w:rsidR="00547489" w:rsidRPr="002E6B55" w:rsidRDefault="00547489" w:rsidP="004E449B">
      <w:pPr>
        <w:widowControl w:val="0"/>
        <w:tabs>
          <w:tab w:val="left" w:pos="3969"/>
        </w:tabs>
        <w:ind w:right="21"/>
        <w:jc w:val="both"/>
        <w:rPr>
          <w:b/>
          <w:szCs w:val="22"/>
        </w:rPr>
      </w:pPr>
      <w:r w:rsidRPr="002E6B55">
        <w:rPr>
          <w:b/>
          <w:szCs w:val="22"/>
        </w:rPr>
        <w:t>Zhotovitel:</w:t>
      </w:r>
      <w:r w:rsidR="00001C48">
        <w:rPr>
          <w:b/>
          <w:szCs w:val="22"/>
        </w:rPr>
        <w:tab/>
      </w:r>
      <w:r w:rsidR="00001C48" w:rsidRPr="002E6B55">
        <w:rPr>
          <w:i/>
          <w:color w:val="00B0F0"/>
          <w:szCs w:val="22"/>
        </w:rPr>
        <w:t xml:space="preserve">(Pozn. Doplní </w:t>
      </w:r>
      <w:r w:rsidR="00001C48">
        <w:rPr>
          <w:i/>
          <w:color w:val="00B0F0"/>
          <w:szCs w:val="22"/>
        </w:rPr>
        <w:t>zhotovitel</w:t>
      </w:r>
      <w:r w:rsidR="00001C48" w:rsidRPr="002E6B55">
        <w:rPr>
          <w:i/>
          <w:color w:val="00B0F0"/>
          <w:szCs w:val="22"/>
        </w:rPr>
        <w:t>. Poté poznámku vymažte)</w:t>
      </w:r>
      <w:r w:rsidR="007144F2" w:rsidRPr="002E6B55">
        <w:rPr>
          <w:b/>
          <w:szCs w:val="22"/>
        </w:rPr>
        <w:tab/>
      </w:r>
      <w:r w:rsidR="00D43A96">
        <w:rPr>
          <w:b/>
          <w:color w:val="auto"/>
          <w:szCs w:val="22"/>
        </w:rPr>
        <w:t xml:space="preserve"> </w:t>
      </w:r>
    </w:p>
    <w:p w14:paraId="3620ACF0" w14:textId="6DB519C1" w:rsidR="00547489" w:rsidRPr="002E6B55" w:rsidRDefault="00547489" w:rsidP="004E449B">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6DC36BFC" w:rsidR="00547489" w:rsidRPr="002E6B55" w:rsidRDefault="00547489" w:rsidP="004E449B">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4003996F" w:rsidR="00547489" w:rsidRPr="002E6B55" w:rsidRDefault="00547489" w:rsidP="004E449B">
      <w:pPr>
        <w:widowControl w:val="0"/>
        <w:tabs>
          <w:tab w:val="left" w:pos="3969"/>
        </w:tabs>
        <w:ind w:right="21"/>
        <w:jc w:val="both"/>
        <w:rPr>
          <w:szCs w:val="22"/>
        </w:rPr>
      </w:pPr>
      <w:r w:rsidRPr="002E6B55">
        <w:rPr>
          <w:szCs w:val="22"/>
        </w:rPr>
        <w:t>zapsaná v obch. rejstříku</w:t>
      </w:r>
      <w:r w:rsidRPr="002E6B55">
        <w:rPr>
          <w:szCs w:val="22"/>
        </w:rPr>
        <w:tab/>
      </w:r>
    </w:p>
    <w:p w14:paraId="0A6F259A" w14:textId="67F29F08" w:rsidR="00547489" w:rsidRPr="002E6B55" w:rsidRDefault="00547489" w:rsidP="004E449B">
      <w:pPr>
        <w:widowControl w:val="0"/>
        <w:tabs>
          <w:tab w:val="left" w:pos="3969"/>
        </w:tabs>
        <w:ind w:right="21"/>
        <w:jc w:val="both"/>
        <w:rPr>
          <w:szCs w:val="22"/>
        </w:rPr>
      </w:pPr>
      <w:r w:rsidRPr="002E6B55">
        <w:rPr>
          <w:szCs w:val="22"/>
        </w:rPr>
        <w:t xml:space="preserve">IČ:                  </w:t>
      </w:r>
      <w:r w:rsidRPr="002E6B55">
        <w:rPr>
          <w:szCs w:val="22"/>
        </w:rPr>
        <w:tab/>
      </w:r>
    </w:p>
    <w:p w14:paraId="65024C33" w14:textId="539AEC83" w:rsidR="00547489" w:rsidRPr="002E6B55" w:rsidRDefault="00547489" w:rsidP="004E449B">
      <w:pPr>
        <w:widowControl w:val="0"/>
        <w:tabs>
          <w:tab w:val="left" w:pos="3969"/>
        </w:tabs>
        <w:ind w:right="21"/>
        <w:jc w:val="both"/>
        <w:rPr>
          <w:szCs w:val="22"/>
        </w:rPr>
      </w:pPr>
      <w:r w:rsidRPr="002E6B55">
        <w:rPr>
          <w:szCs w:val="22"/>
        </w:rPr>
        <w:t xml:space="preserve">DIČ:               </w:t>
      </w:r>
      <w:r w:rsidRPr="002E6B55">
        <w:rPr>
          <w:szCs w:val="22"/>
        </w:rPr>
        <w:tab/>
      </w:r>
    </w:p>
    <w:p w14:paraId="243236C4" w14:textId="55B5F0D6" w:rsidR="00547489" w:rsidRPr="002E6B55" w:rsidRDefault="00547489" w:rsidP="004E449B">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DBBA69A" w:rsidR="00547489" w:rsidRPr="002E6B55" w:rsidRDefault="00547489" w:rsidP="004E449B">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203C2660" w:rsidR="001A7CEF" w:rsidRPr="002E6B55" w:rsidRDefault="00D92757" w:rsidP="004E449B">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63771849" w:rsidR="001A7CEF" w:rsidRPr="002E6B55" w:rsidRDefault="0033319A" w:rsidP="004E449B">
      <w:pPr>
        <w:tabs>
          <w:tab w:val="left" w:pos="3969"/>
        </w:tabs>
        <w:spacing w:line="240" w:lineRule="auto"/>
        <w:ind w:left="3969" w:right="21" w:hanging="3969"/>
        <w:jc w:val="both"/>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13FFB752" w:rsidR="001A7CEF" w:rsidRPr="002E6B55" w:rsidRDefault="001A7CEF" w:rsidP="004E449B">
      <w:pPr>
        <w:tabs>
          <w:tab w:val="left" w:pos="3969"/>
        </w:tabs>
        <w:spacing w:line="240" w:lineRule="auto"/>
        <w:ind w:right="21"/>
        <w:jc w:val="both"/>
        <w:rPr>
          <w:szCs w:val="22"/>
        </w:rPr>
      </w:pPr>
      <w:r w:rsidRPr="002E6B55">
        <w:rPr>
          <w:szCs w:val="22"/>
        </w:rPr>
        <w:t>e-mail: …</w:t>
      </w:r>
      <w:r w:rsidR="00055A4E" w:rsidRPr="002E6B55">
        <w:rPr>
          <w:szCs w:val="22"/>
        </w:rPr>
        <w:tab/>
      </w:r>
    </w:p>
    <w:p w14:paraId="24648A93" w14:textId="253979AB" w:rsidR="00547489" w:rsidRPr="002E6B55" w:rsidRDefault="00547489" w:rsidP="004E449B">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4024EE43" w14:textId="77777777" w:rsidR="00786215" w:rsidRDefault="00786215" w:rsidP="004E449B">
      <w:pPr>
        <w:widowControl w:val="0"/>
        <w:ind w:right="21"/>
        <w:jc w:val="both"/>
        <w:rPr>
          <w:szCs w:val="22"/>
        </w:rPr>
      </w:pPr>
    </w:p>
    <w:p w14:paraId="0A870D2C" w14:textId="40A402FB" w:rsidR="00055A4E" w:rsidRPr="002E6B55" w:rsidRDefault="00547489" w:rsidP="004E449B">
      <w:pPr>
        <w:widowControl w:val="0"/>
        <w:ind w:right="21"/>
        <w:jc w:val="both"/>
        <w:rPr>
          <w:szCs w:val="22"/>
        </w:rPr>
      </w:pPr>
      <w:r w:rsidRPr="002E6B55">
        <w:rPr>
          <w:szCs w:val="22"/>
        </w:rPr>
        <w:t xml:space="preserve">(dále jen </w:t>
      </w:r>
      <w:r w:rsidRPr="002E6B55">
        <w:rPr>
          <w:b/>
          <w:szCs w:val="22"/>
        </w:rPr>
        <w:t>„zhotovitel“</w:t>
      </w:r>
      <w:r w:rsidRPr="002E6B55">
        <w:rPr>
          <w:szCs w:val="22"/>
        </w:rPr>
        <w:t>) na straně druhé</w:t>
      </w:r>
      <w:r w:rsidR="00786215">
        <w:rPr>
          <w:szCs w:val="22"/>
        </w:rPr>
        <w:t xml:space="preserve"> </w:t>
      </w:r>
      <w:r w:rsidR="00055A4E" w:rsidRPr="002E6B55">
        <w:rPr>
          <w:szCs w:val="22"/>
        </w:rPr>
        <w:br w:type="page"/>
      </w:r>
    </w:p>
    <w:p w14:paraId="41618A79" w14:textId="63B1B373" w:rsidR="0027283B" w:rsidRPr="002E6B55" w:rsidRDefault="00547489" w:rsidP="004E449B">
      <w:pPr>
        <w:pStyle w:val="Zkladntext"/>
        <w:jc w:val="both"/>
        <w:rPr>
          <w:szCs w:val="22"/>
        </w:rPr>
      </w:pPr>
      <w:r w:rsidRPr="002E6B55">
        <w:rPr>
          <w:szCs w:val="22"/>
        </w:rPr>
        <w:lastRenderedPageBreak/>
        <w:t xml:space="preserve">uzavřely dále uvedeného dne, měsíce a roku v souladu s § 2586 a násl. zákona č. 89/2012 Sb., </w:t>
      </w:r>
      <w:r w:rsidR="00D32E91" w:rsidRPr="002E6B55">
        <w:rPr>
          <w:szCs w:val="22"/>
        </w:rPr>
        <w:t>O</w:t>
      </w:r>
      <w:r w:rsidRPr="002E6B55">
        <w:rPr>
          <w:szCs w:val="22"/>
        </w:rPr>
        <w:t>bčanský zákoník, v</w:t>
      </w:r>
      <w:r w:rsidR="000F2AEB" w:rsidRPr="002E6B55">
        <w:rPr>
          <w:szCs w:val="22"/>
        </w:rPr>
        <w:t> </w:t>
      </w:r>
      <w:r w:rsidRPr="002E6B55">
        <w:rPr>
          <w:szCs w:val="22"/>
        </w:rPr>
        <w:t xml:space="preserve">platném znění,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v rámci výběrového řízení vedeného u Dopravního podniku Ostrava a.s. pod </w:t>
      </w:r>
      <w:r w:rsidR="006D3D5F" w:rsidRPr="002E6B55">
        <w:rPr>
          <w:szCs w:val="22"/>
        </w:rPr>
        <w:t>číslem</w:t>
      </w:r>
      <w:r w:rsidR="00055A4E" w:rsidRPr="002E6B55">
        <w:rPr>
          <w:szCs w:val="22"/>
        </w:rPr>
        <w:t xml:space="preserve"> </w:t>
      </w:r>
      <w:r w:rsidR="00D243BC" w:rsidRPr="00D243BC">
        <w:rPr>
          <w:szCs w:val="22"/>
        </w:rPr>
        <w:t>NR-77-20-PŘ-Če</w:t>
      </w:r>
      <w:r w:rsidR="00D243BC">
        <w:rPr>
          <w:szCs w:val="22"/>
        </w:rPr>
        <w:t>.</w:t>
      </w:r>
    </w:p>
    <w:p w14:paraId="304C4FAD" w14:textId="77777777" w:rsidR="00E702D4" w:rsidRPr="002E6B55" w:rsidRDefault="00E702D4" w:rsidP="004E449B">
      <w:pPr>
        <w:pStyle w:val="Nadpis1"/>
        <w:numPr>
          <w:ilvl w:val="0"/>
          <w:numId w:val="13"/>
        </w:numPr>
        <w:jc w:val="both"/>
      </w:pPr>
      <w:r w:rsidRPr="002E6B55">
        <w:t>Předmět smlouvy</w:t>
      </w:r>
    </w:p>
    <w:p w14:paraId="6035961E" w14:textId="48918DD1" w:rsidR="00391ED1" w:rsidRPr="00391ED1" w:rsidRDefault="007144F2" w:rsidP="004E449B">
      <w:pPr>
        <w:pStyle w:val="Odstavecseseznamem"/>
        <w:numPr>
          <w:ilvl w:val="0"/>
          <w:numId w:val="14"/>
        </w:numPr>
        <w:tabs>
          <w:tab w:val="clear" w:pos="709"/>
          <w:tab w:val="left" w:pos="567"/>
        </w:tabs>
        <w:ind w:left="567" w:hanging="567"/>
        <w:jc w:val="both"/>
      </w:pPr>
      <w:r w:rsidRPr="002E6B55">
        <w:t xml:space="preserve">Předmětem této smlouvy je závazek zhotovitele </w:t>
      </w:r>
      <w:r w:rsidR="00F501A5" w:rsidRPr="002E6B55">
        <w:t xml:space="preserve">realizovat </w:t>
      </w:r>
      <w:r w:rsidR="005F4F4E" w:rsidRPr="002E6B55">
        <w:t>dílo</w:t>
      </w:r>
      <w:r w:rsidR="00E702D4" w:rsidRPr="002E6B55">
        <w:t xml:space="preserve"> </w:t>
      </w:r>
      <w:r w:rsidR="00A46880" w:rsidRPr="00FD658E">
        <w:t>(</w:t>
      </w:r>
      <w:r w:rsidR="00A46880">
        <w:t>souhrnně dále</w:t>
      </w:r>
      <w:r w:rsidR="00A46880" w:rsidRPr="00FD658E">
        <w:t xml:space="preserve"> jen </w:t>
      </w:r>
      <w:r w:rsidR="00A46880" w:rsidRPr="00D10764">
        <w:rPr>
          <w:i/>
        </w:rPr>
        <w:t>„stavba“</w:t>
      </w:r>
      <w:r w:rsidR="00A46880" w:rsidRPr="00FD658E">
        <w:t>)</w:t>
      </w:r>
      <w:r w:rsidR="00A46880">
        <w:t xml:space="preserve"> </w:t>
      </w:r>
      <w:r w:rsidR="00E702D4" w:rsidRPr="002E6B55">
        <w:t xml:space="preserve">pod názvem </w:t>
      </w:r>
      <w:r w:rsidR="00E702D4" w:rsidRPr="00D10764">
        <w:rPr>
          <w:b/>
        </w:rPr>
        <w:t>„</w:t>
      </w:r>
      <w:r w:rsidR="009B623B" w:rsidRPr="00D10764">
        <w:rPr>
          <w:b/>
        </w:rPr>
        <w:t>Stavební úpravy kobek č. 6 a 7 v měnírně Kolejní</w:t>
      </w:r>
      <w:r w:rsidR="00E702D4" w:rsidRPr="00D10764">
        <w:rPr>
          <w:b/>
        </w:rPr>
        <w:t>“</w:t>
      </w:r>
      <w:r w:rsidR="00391ED1" w:rsidRPr="00D10764">
        <w:rPr>
          <w:b/>
        </w:rPr>
        <w:t>.</w:t>
      </w:r>
    </w:p>
    <w:p w14:paraId="5822ED8C" w14:textId="081E306F" w:rsidR="00786215" w:rsidRDefault="009B623B" w:rsidP="004E449B">
      <w:pPr>
        <w:pStyle w:val="Odstavecseseznamem"/>
        <w:tabs>
          <w:tab w:val="clear" w:pos="709"/>
        </w:tabs>
        <w:ind w:left="567"/>
        <w:jc w:val="both"/>
      </w:pPr>
      <w:r w:rsidRPr="009B623B">
        <w:t>Předmětem stavebních úprav v části stavby měnírny Kolejní je zřízení místnosti serverovny a místnosti zázemí servisu pro její občasnou obsluhu</w:t>
      </w:r>
      <w:r w:rsidR="00FD7B8F">
        <w:t>,</w:t>
      </w:r>
      <w:r w:rsidRPr="009B623B">
        <w:t xml:space="preserve"> a to do dvou místností stávajících skladů náhradních dílů a elektromateriálů. </w:t>
      </w:r>
      <w:r w:rsidR="00786215" w:rsidRPr="00537B0F">
        <w:t>Dopravního</w:t>
      </w:r>
      <w:r w:rsidR="00786215" w:rsidRPr="00FD658E">
        <w:t xml:space="preserve"> podniku Ostrava a.s.</w:t>
      </w:r>
      <w:r w:rsidR="00A46880">
        <w:t>,</w:t>
      </w:r>
      <w:r w:rsidR="00786215" w:rsidRPr="00FD658E">
        <w:t xml:space="preserve"> v rozsahu a členění podle dokumentac</w:t>
      </w:r>
      <w:r w:rsidR="007E7A8B">
        <w:t>e</w:t>
      </w:r>
      <w:r w:rsidR="00786215" w:rsidRPr="00FD658E">
        <w:t xml:space="preserve"> pro </w:t>
      </w:r>
      <w:r w:rsidR="00312117">
        <w:t xml:space="preserve">provádění stavby </w:t>
      </w:r>
      <w:r w:rsidR="00786215">
        <w:t>(DPS)</w:t>
      </w:r>
      <w:r w:rsidR="00786215" w:rsidRPr="00FD658E">
        <w:t xml:space="preserve"> </w:t>
      </w:r>
      <w:r w:rsidR="002812A5" w:rsidRPr="002812A5">
        <w:rPr>
          <w:i/>
        </w:rPr>
        <w:t>„</w:t>
      </w:r>
      <w:r w:rsidRPr="009B623B">
        <w:rPr>
          <w:i/>
        </w:rPr>
        <w:t>Stavební úpravy kobek č. 6 a 7 v měnírně Kolejní</w:t>
      </w:r>
      <w:r w:rsidR="002812A5" w:rsidRPr="002812A5">
        <w:rPr>
          <w:i/>
        </w:rPr>
        <w:t>“</w:t>
      </w:r>
      <w:r w:rsidR="002812A5">
        <w:t xml:space="preserve"> </w:t>
      </w:r>
      <w:r w:rsidR="00786215" w:rsidRPr="00FD658E">
        <w:t>vypracované společností</w:t>
      </w:r>
      <w:r w:rsidR="00ED3D7A">
        <w:t xml:space="preserve"> </w:t>
      </w:r>
      <w:r w:rsidRPr="009B623B">
        <w:rPr>
          <w:i/>
        </w:rPr>
        <w:t>RPE, s.r.o., Mlýnská 326/13, Trnitá, 602 00 Brno</w:t>
      </w:r>
      <w:r w:rsidR="00786215" w:rsidRPr="009B623B">
        <w:rPr>
          <w:i/>
        </w:rPr>
        <w:t>,</w:t>
      </w:r>
      <w:r w:rsidR="00786215">
        <w:t xml:space="preserve"> </w:t>
      </w:r>
      <w:r w:rsidR="004C6562" w:rsidRPr="002E6B55">
        <w:t>a to řádně a včas za níže uvedených podmínek</w:t>
      </w:r>
      <w:r w:rsidR="007426CD" w:rsidRPr="002E6B55">
        <w:t>.</w:t>
      </w:r>
      <w:r w:rsidR="0084196E" w:rsidRPr="002E6B55">
        <w:t xml:space="preserve"> </w:t>
      </w:r>
    </w:p>
    <w:p w14:paraId="39AFC990" w14:textId="77777777" w:rsidR="000A0CB0" w:rsidRDefault="000A0CB0" w:rsidP="004E449B">
      <w:pPr>
        <w:jc w:val="both"/>
      </w:pPr>
    </w:p>
    <w:p w14:paraId="4F0001B4" w14:textId="4DD58825" w:rsidR="009F1A61" w:rsidRDefault="00110646" w:rsidP="004E449B">
      <w:pPr>
        <w:ind w:left="709" w:hanging="142"/>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13D4E137" w14:textId="77777777" w:rsidR="000A0CB0" w:rsidRPr="002E6B55" w:rsidRDefault="000A0CB0" w:rsidP="004E449B">
      <w:pPr>
        <w:jc w:val="both"/>
      </w:pPr>
    </w:p>
    <w:p w14:paraId="4E4E3B2B" w14:textId="5691D32B" w:rsidR="007144F2" w:rsidRPr="002E6B55" w:rsidRDefault="004C6562" w:rsidP="004E449B">
      <w:pPr>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607043BF" w:rsidR="0020585D" w:rsidRPr="002E6B55" w:rsidRDefault="001D35C7" w:rsidP="004E449B">
      <w:pPr>
        <w:pStyle w:val="Odstavecseseznamem"/>
        <w:numPr>
          <w:ilvl w:val="0"/>
          <w:numId w:val="14"/>
        </w:numPr>
        <w:tabs>
          <w:tab w:val="clear" w:pos="709"/>
          <w:tab w:val="left" w:pos="567"/>
        </w:tabs>
        <w:ind w:hanging="720"/>
        <w:jc w:val="both"/>
      </w:pPr>
      <w:r w:rsidRPr="002E6B55">
        <w:t xml:space="preserve">Součástí předmětu plnění </w:t>
      </w:r>
      <w:r w:rsidR="00312117">
        <w:t xml:space="preserve">pro </w:t>
      </w:r>
      <w:r w:rsidR="00CE7208">
        <w:t>s</w:t>
      </w:r>
      <w:r w:rsidR="00CE7208" w:rsidRPr="00CE7208">
        <w:t xml:space="preserve">tavební úpravy kobek č. 6 a 7 v měnírně Kolejní </w:t>
      </w:r>
      <w:r w:rsidRPr="002E6B55">
        <w:t xml:space="preserve">je rovněž: </w:t>
      </w:r>
    </w:p>
    <w:p w14:paraId="482E3A14" w14:textId="093816A0" w:rsidR="001B51DD" w:rsidRPr="001B51DD" w:rsidRDefault="001B51DD" w:rsidP="004E449B">
      <w:pPr>
        <w:pStyle w:val="Text"/>
        <w:numPr>
          <w:ilvl w:val="0"/>
          <w:numId w:val="16"/>
        </w:numPr>
        <w:tabs>
          <w:tab w:val="clear" w:pos="227"/>
        </w:tabs>
        <w:spacing w:before="90" w:line="240" w:lineRule="auto"/>
        <w:ind w:left="993" w:right="21" w:hanging="284"/>
        <w:rPr>
          <w:sz w:val="22"/>
          <w:szCs w:val="22"/>
        </w:rPr>
      </w:pPr>
      <w:r w:rsidRPr="001B51DD">
        <w:rPr>
          <w:sz w:val="22"/>
          <w:szCs w:val="22"/>
        </w:rPr>
        <w:t xml:space="preserve">Zhotovitel nejméně 10 pracovních dní před zahájením prací na příslušném stavebním objektu nebo provozním souboru předloží objednateli ke schválení </w:t>
      </w:r>
      <w:r w:rsidRPr="00CE7208">
        <w:rPr>
          <w:b/>
          <w:sz w:val="22"/>
          <w:szCs w:val="22"/>
        </w:rPr>
        <w:t>technologické postupy a kontrolní a zkušební plán (KZP)</w:t>
      </w:r>
      <w:r w:rsidRPr="001B51DD">
        <w:rPr>
          <w:sz w:val="22"/>
          <w:szCs w:val="22"/>
        </w:rPr>
        <w:t>. Práce na této části díla budou zahájeny až po schválení těchto dokumentů objednatelem. Objednatel je povinen uplatnit své připomínky nebo odsouhlasit tyto dokumenty nejpozději do 5 pracovních dnů od doručení objednateli zhotovitelem.</w:t>
      </w:r>
    </w:p>
    <w:p w14:paraId="2C1286E5" w14:textId="1F354240" w:rsidR="001D35C7" w:rsidRPr="002E6B55" w:rsidRDefault="001D35C7" w:rsidP="004E449B">
      <w:pPr>
        <w:pStyle w:val="Text"/>
        <w:numPr>
          <w:ilvl w:val="0"/>
          <w:numId w:val="16"/>
        </w:numPr>
        <w:tabs>
          <w:tab w:val="clear" w:pos="227"/>
        </w:tabs>
        <w:spacing w:before="90" w:line="240" w:lineRule="auto"/>
        <w:ind w:left="993" w:right="21" w:hanging="284"/>
        <w:rPr>
          <w:color w:val="auto"/>
          <w:sz w:val="22"/>
          <w:szCs w:val="22"/>
        </w:rPr>
      </w:pPr>
      <w:r w:rsidRPr="002E6B55">
        <w:rPr>
          <w:b/>
          <w:sz w:val="22"/>
          <w:szCs w:val="22"/>
        </w:rPr>
        <w:t>Zpracování projektové dokumentace dle skutečného provedení stavby</w:t>
      </w:r>
      <w:r w:rsidRPr="002E6B55">
        <w:rPr>
          <w:sz w:val="22"/>
          <w:szCs w:val="22"/>
        </w:rPr>
        <w:t xml:space="preserve">. Dokumentace skutečného provedení stavby bude zpracována v rozsahu a obsahu uvedeném v příloze č. </w:t>
      </w:r>
      <w:r w:rsidR="008C3419" w:rsidRPr="002E6B55">
        <w:rPr>
          <w:sz w:val="22"/>
          <w:szCs w:val="22"/>
        </w:rPr>
        <w:t>14</w:t>
      </w:r>
      <w:r w:rsidRPr="002E6B55">
        <w:rPr>
          <w:sz w:val="22"/>
          <w:szCs w:val="22"/>
        </w:rPr>
        <w:t>, vyhlášky č. 499/2006 Sb., o</w:t>
      </w:r>
      <w:r w:rsidR="00C05DAF">
        <w:rPr>
          <w:sz w:val="22"/>
          <w:szCs w:val="22"/>
        </w:rPr>
        <w:t> </w:t>
      </w:r>
      <w:r w:rsidRPr="002E6B55">
        <w:rPr>
          <w:sz w:val="22"/>
          <w:szCs w:val="22"/>
        </w:rPr>
        <w:t>dokumentaci staveb</w:t>
      </w:r>
      <w:r w:rsidR="005978C2">
        <w:rPr>
          <w:sz w:val="22"/>
          <w:szCs w:val="22"/>
        </w:rPr>
        <w:t>,</w:t>
      </w:r>
      <w:r w:rsidRPr="002E6B55">
        <w:rPr>
          <w:sz w:val="22"/>
          <w:szCs w:val="22"/>
        </w:rPr>
        <w:t xml:space="preserve"> v platném znění. Dokumentace skutečného provedení stavby bude výhradně zpracována </w:t>
      </w:r>
      <w:r w:rsidRPr="002E6B55">
        <w:rPr>
          <w:color w:val="auto"/>
          <w:sz w:val="22"/>
          <w:szCs w:val="22"/>
        </w:rPr>
        <w:t>dle § 4, odst. 1 vyhlášky č. 499/2006 Sb., v platném znění. Při zpracování dokumentace skutečného provedení stavby nebude použito ustanovení § 4, odst. 2 vyhlášky č. 499/2006 Sb.</w:t>
      </w:r>
      <w:r w:rsidR="005978C2">
        <w:rPr>
          <w:color w:val="auto"/>
          <w:sz w:val="22"/>
          <w:szCs w:val="22"/>
        </w:rPr>
        <w:t>,</w:t>
      </w:r>
      <w:r w:rsidRPr="002E6B55">
        <w:rPr>
          <w:color w:val="auto"/>
          <w:sz w:val="22"/>
          <w:szCs w:val="22"/>
        </w:rPr>
        <w:t xml:space="preserve"> v platném znění. </w:t>
      </w:r>
    </w:p>
    <w:p w14:paraId="5DCDD6EE" w14:textId="77777777" w:rsidR="001D35C7" w:rsidRPr="002E6B55" w:rsidRDefault="001D35C7" w:rsidP="004E449B">
      <w:pPr>
        <w:pStyle w:val="Text"/>
        <w:tabs>
          <w:tab w:val="clear" w:pos="227"/>
        </w:tabs>
        <w:spacing w:before="90" w:line="240" w:lineRule="auto"/>
        <w:ind w:left="567" w:right="21"/>
        <w:rPr>
          <w:color w:val="auto"/>
          <w:sz w:val="22"/>
          <w:szCs w:val="22"/>
        </w:rPr>
      </w:pPr>
      <w:r w:rsidRPr="002E6B55">
        <w:rPr>
          <w:color w:val="auto"/>
          <w:sz w:val="22"/>
          <w:szCs w:val="22"/>
        </w:rPr>
        <w:t>Dokumentace bude vyhotovena v českém jazyce, a to v následujícím rozsahu:</w:t>
      </w:r>
    </w:p>
    <w:p w14:paraId="3CBB5D33" w14:textId="77777777" w:rsidR="001D35C7" w:rsidRPr="002E6B55" w:rsidRDefault="001D35C7" w:rsidP="004E449B">
      <w:pPr>
        <w:pStyle w:val="Text"/>
        <w:numPr>
          <w:ilvl w:val="0"/>
          <w:numId w:val="7"/>
        </w:numPr>
        <w:tabs>
          <w:tab w:val="clear" w:pos="227"/>
        </w:tabs>
        <w:spacing w:before="90" w:line="240" w:lineRule="auto"/>
        <w:ind w:left="1134" w:right="21" w:hanging="283"/>
        <w:rPr>
          <w:color w:val="auto"/>
          <w:sz w:val="22"/>
          <w:szCs w:val="22"/>
        </w:rPr>
      </w:pPr>
      <w:r w:rsidRPr="002E6B55">
        <w:rPr>
          <w:color w:val="auto"/>
          <w:sz w:val="22"/>
          <w:szCs w:val="22"/>
        </w:rPr>
        <w:t>2 x v tištěné podobě.</w:t>
      </w:r>
    </w:p>
    <w:p w14:paraId="7AF34737" w14:textId="06EE84A1" w:rsidR="001D35C7" w:rsidRPr="002E6B55" w:rsidRDefault="001D35C7" w:rsidP="004E449B">
      <w:pPr>
        <w:pStyle w:val="Text"/>
        <w:numPr>
          <w:ilvl w:val="0"/>
          <w:numId w:val="7"/>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 xml:space="preserve">(CD, DVD, USB disk) </w:t>
      </w:r>
      <w:r w:rsidRPr="002E6B55">
        <w:rPr>
          <w:color w:val="auto"/>
          <w:sz w:val="22"/>
          <w:szCs w:val="22"/>
        </w:rPr>
        <w:t xml:space="preserve">– </w:t>
      </w:r>
      <w:r w:rsidRPr="002E6B55">
        <w:rPr>
          <w:sz w:val="22"/>
          <w:szCs w:val="22"/>
        </w:rPr>
        <w:t xml:space="preserve">výkresová dokumentace ve formátu *.dwg v editovatelné verzi, textová část ve formátu </w:t>
      </w:r>
      <w:r w:rsidR="00F24254" w:rsidRPr="002E6B55" w:rsidDel="00F24254">
        <w:rPr>
          <w:sz w:val="22"/>
          <w:szCs w:val="22"/>
        </w:rPr>
        <w:t xml:space="preserve"> </w:t>
      </w:r>
      <w:r w:rsidRPr="002E6B55">
        <w:rPr>
          <w:sz w:val="22"/>
          <w:szCs w:val="22"/>
        </w:rPr>
        <w:t xml:space="preserve">*.docx , tabulková část ve formátu *.xlsx. </w:t>
      </w:r>
    </w:p>
    <w:p w14:paraId="61FFF314" w14:textId="77777777" w:rsidR="002675DA" w:rsidRPr="002E6B55" w:rsidRDefault="002675DA" w:rsidP="004E449B">
      <w:pPr>
        <w:pStyle w:val="Text"/>
        <w:numPr>
          <w:ilvl w:val="0"/>
          <w:numId w:val="7"/>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 xml:space="preserve">(CD, DVD, USB disk) </w:t>
      </w:r>
      <w:r w:rsidRPr="002E6B55">
        <w:rPr>
          <w:color w:val="auto"/>
          <w:sz w:val="22"/>
          <w:szCs w:val="22"/>
        </w:rPr>
        <w:t xml:space="preserve">– </w:t>
      </w:r>
      <w:r w:rsidRPr="002E6B55">
        <w:rPr>
          <w:sz w:val="22"/>
          <w:szCs w:val="22"/>
        </w:rPr>
        <w:t>výkresová dokumentace a textová část ve formátu *.pdf.</w:t>
      </w:r>
    </w:p>
    <w:p w14:paraId="00907009" w14:textId="77777777" w:rsidR="00A46880" w:rsidRPr="00A46880" w:rsidRDefault="00A46880" w:rsidP="004E449B">
      <w:pPr>
        <w:pStyle w:val="Text"/>
        <w:numPr>
          <w:ilvl w:val="0"/>
          <w:numId w:val="16"/>
        </w:numPr>
        <w:tabs>
          <w:tab w:val="clear" w:pos="227"/>
        </w:tabs>
        <w:spacing w:before="90" w:line="240" w:lineRule="auto"/>
        <w:ind w:left="993" w:right="21" w:hanging="284"/>
        <w:rPr>
          <w:sz w:val="22"/>
          <w:szCs w:val="22"/>
        </w:rPr>
      </w:pPr>
      <w:r w:rsidRPr="00A46880">
        <w:rPr>
          <w:sz w:val="22"/>
          <w:szCs w:val="22"/>
        </w:rPr>
        <w:t xml:space="preserve">Součástí předmětu plnění je rovněž průběžné pořizování detailní fotodokumentace dokumentující průběh prací na staveništi a všechny části díla, které budou při dalším provádění prací zakryty včetně pořízení fotodokumentace vad a nedodělků bránících a nebránících užívání díla. </w:t>
      </w:r>
    </w:p>
    <w:p w14:paraId="4026B5B4" w14:textId="2C80D895" w:rsidR="00A46880" w:rsidRDefault="00A46880" w:rsidP="004E449B">
      <w:pPr>
        <w:pStyle w:val="Text"/>
        <w:numPr>
          <w:ilvl w:val="0"/>
          <w:numId w:val="16"/>
        </w:numPr>
        <w:tabs>
          <w:tab w:val="clear" w:pos="227"/>
        </w:tabs>
        <w:spacing w:before="90" w:line="240" w:lineRule="auto"/>
        <w:ind w:left="993" w:right="21" w:hanging="284"/>
        <w:rPr>
          <w:sz w:val="22"/>
          <w:szCs w:val="22"/>
        </w:rPr>
      </w:pPr>
      <w:r w:rsidRPr="00A46880">
        <w:rPr>
          <w:sz w:val="22"/>
          <w:szCs w:val="22"/>
        </w:rPr>
        <w:t>Součástí předmětu plnění je také zajištění přístupů na staveniště, zajištění staveniště v souladu s požadavky BOZP.</w:t>
      </w:r>
    </w:p>
    <w:p w14:paraId="1F6B3E64" w14:textId="1EF941F9" w:rsidR="007878FC" w:rsidRPr="007878FC" w:rsidRDefault="007F4612" w:rsidP="004E449B">
      <w:pPr>
        <w:pStyle w:val="Text"/>
        <w:numPr>
          <w:ilvl w:val="0"/>
          <w:numId w:val="16"/>
        </w:numPr>
        <w:tabs>
          <w:tab w:val="clear" w:pos="227"/>
        </w:tabs>
        <w:spacing w:before="90" w:line="240" w:lineRule="auto"/>
        <w:ind w:left="993" w:right="21" w:hanging="284"/>
        <w:rPr>
          <w:sz w:val="22"/>
          <w:szCs w:val="22"/>
        </w:rPr>
      </w:pPr>
      <w:r w:rsidRPr="00D45F87">
        <w:rPr>
          <w:sz w:val="22"/>
          <w:szCs w:val="22"/>
        </w:rPr>
        <w:t xml:space="preserve">Součástí předmětu plnění je i umístění elektroměru </w:t>
      </w:r>
      <w:r w:rsidR="00D45F87" w:rsidRPr="00D45F87">
        <w:rPr>
          <w:sz w:val="22"/>
          <w:szCs w:val="22"/>
        </w:rPr>
        <w:t xml:space="preserve">Typ: </w:t>
      </w:r>
      <w:r w:rsidR="009F2C34" w:rsidRPr="009F2C34">
        <w:rPr>
          <w:i/>
          <w:color w:val="00B0F0"/>
          <w:sz w:val="22"/>
          <w:szCs w:val="22"/>
        </w:rPr>
        <w:t>(Pozn. Doplní zhotovitel. Poté poznámku vymažte)</w:t>
      </w:r>
      <w:r w:rsidR="00D45F87" w:rsidRPr="00D45F87">
        <w:rPr>
          <w:sz w:val="22"/>
          <w:szCs w:val="22"/>
        </w:rPr>
        <w:t xml:space="preserve">, výrobce </w:t>
      </w:r>
      <w:r w:rsidR="009F2C34" w:rsidRPr="009F2C34">
        <w:rPr>
          <w:i/>
          <w:color w:val="00B0F0"/>
          <w:sz w:val="22"/>
          <w:szCs w:val="22"/>
        </w:rPr>
        <w:t>(Pozn. Doplní zhotovitel. Poté poznámku vymažte)</w:t>
      </w:r>
      <w:r w:rsidR="00D45F87">
        <w:rPr>
          <w:sz w:val="22"/>
          <w:szCs w:val="22"/>
        </w:rPr>
        <w:t>, k</w:t>
      </w:r>
      <w:r w:rsidR="00D45F87" w:rsidRPr="00D45F87">
        <w:rPr>
          <w:sz w:val="22"/>
          <w:szCs w:val="22"/>
        </w:rPr>
        <w:t>omunikace MODBUS</w:t>
      </w:r>
      <w:r w:rsidR="00420F58">
        <w:rPr>
          <w:sz w:val="22"/>
          <w:szCs w:val="22"/>
        </w:rPr>
        <w:t>a</w:t>
      </w:r>
      <w:r w:rsidR="00D45F87" w:rsidRPr="00D45F87">
        <w:rPr>
          <w:sz w:val="22"/>
          <w:szCs w:val="22"/>
        </w:rPr>
        <w:t xml:space="preserve"> RS-485</w:t>
      </w:r>
      <w:r w:rsidR="005946CC" w:rsidRPr="00D45F87">
        <w:rPr>
          <w:sz w:val="22"/>
          <w:szCs w:val="22"/>
        </w:rPr>
        <w:t xml:space="preserve"> </w:t>
      </w:r>
      <w:r w:rsidRPr="00D45F87">
        <w:rPr>
          <w:sz w:val="22"/>
          <w:szCs w:val="22"/>
        </w:rPr>
        <w:t>(</w:t>
      </w:r>
      <w:r w:rsidR="005946CC" w:rsidRPr="00D45F87">
        <w:rPr>
          <w:sz w:val="22"/>
          <w:szCs w:val="22"/>
        </w:rPr>
        <w:t>úředně ověřený s českým protokolem o ověření stanoveného měřidla</w:t>
      </w:r>
      <w:r w:rsidRPr="00D45F87">
        <w:rPr>
          <w:sz w:val="22"/>
          <w:szCs w:val="22"/>
        </w:rPr>
        <w:t xml:space="preserve">) pro měření spotřeby elektrické energie </w:t>
      </w:r>
      <w:r w:rsidRPr="00D45F87">
        <w:rPr>
          <w:sz w:val="22"/>
          <w:szCs w:val="22"/>
        </w:rPr>
        <w:lastRenderedPageBreak/>
        <w:t>(osvětlení, zásuvky, technologie) s napojením do energetického systému AISYS. Z elektroměru budou archivovány v systému AISYS (spotřeba elektrické energie, velikost napětí a proudů v jednotlivých fázích).</w:t>
      </w:r>
    </w:p>
    <w:p w14:paraId="67CD26DA" w14:textId="7A4AD9AC" w:rsidR="007878FC" w:rsidRDefault="007878FC" w:rsidP="004E449B">
      <w:pPr>
        <w:pStyle w:val="Odstavecseseznamem"/>
        <w:numPr>
          <w:ilvl w:val="0"/>
          <w:numId w:val="16"/>
        </w:numPr>
        <w:ind w:left="993" w:hanging="284"/>
        <w:jc w:val="both"/>
      </w:pPr>
      <w:r w:rsidRPr="000A0CB0">
        <w:rPr>
          <w:b/>
        </w:rPr>
        <w:t>Zhotovitel zajistí p</w:t>
      </w:r>
      <w:r w:rsidR="003B502C" w:rsidRPr="000A0CB0">
        <w:rPr>
          <w:b/>
        </w:rPr>
        <w:t>otřebné dokumenty a vydání</w:t>
      </w:r>
      <w:r w:rsidRPr="000A0CB0">
        <w:rPr>
          <w:b/>
        </w:rPr>
        <w:t xml:space="preserve"> Průkazu způsobilosti UTZ na Drážním úřadě před uvedením stavby do provozu, v souladu s § 47 Zákona o drahách, č. 266/1994 Sb., v platném znění. </w:t>
      </w:r>
      <w:r>
        <w:t xml:space="preserve">Zhotovitel k předání díla předloží výchozí revize elektro v souladu s vyhláškou Ministerstva dopravy č. 100/1995 Sb., v platném znění, kterou se stanoví podmínky pro provoz, konstrukci a výrobu určených technických zařízení a jejich konkretizace (Řád určených technických zařízení). </w:t>
      </w:r>
    </w:p>
    <w:p w14:paraId="58B2ADBB" w14:textId="118A7BDE" w:rsidR="007878FC" w:rsidRPr="007878FC" w:rsidRDefault="007878FC" w:rsidP="004E449B">
      <w:pPr>
        <w:spacing w:before="240"/>
        <w:ind w:left="993"/>
        <w:jc w:val="both"/>
        <w:rPr>
          <w:szCs w:val="22"/>
        </w:rPr>
      </w:pPr>
      <w:r>
        <w:t xml:space="preserve">Revizní technik musí mít oprávnění vydané Drážním úřadem. Po provedení musí být provedena technická prohlídka a zkouška UTZ (určených technických zařízení) elektro podle § 47 Zákona o drahách, č. 266/1994 Sb., v platném znění, právnickou osobou pověřenou Ministerstvem dopravy. Objednatel se zavazuje poskytnout za tímto účelem potřebnou součinnost. </w:t>
      </w:r>
      <w:r w:rsidRPr="007878FC">
        <w:rPr>
          <w:szCs w:val="22"/>
        </w:rPr>
        <w:t>Veškeré</w:t>
      </w:r>
      <w:r w:rsidRPr="007878FC">
        <w:rPr>
          <w:color w:val="auto"/>
          <w:szCs w:val="22"/>
        </w:rPr>
        <w:t xml:space="preserve"> odchylky od specifikace předmětu smlouvy </w:t>
      </w:r>
      <w:r w:rsidRPr="007878FC">
        <w:rPr>
          <w:szCs w:val="22"/>
        </w:rPr>
        <w:t>mohou být prováděny zhotovitelem pouze tehdy, budou-li písemně odsouhlaseny objednatelem. Jestliže zhotovitel provede práce a jiná plnění nad tento rámec, nemá nárok na jejich zaplacení.</w:t>
      </w:r>
    </w:p>
    <w:p w14:paraId="2B3D85D1" w14:textId="38A5D5E0" w:rsidR="00A42531" w:rsidRPr="00C80D9A" w:rsidRDefault="00A42531" w:rsidP="004E449B">
      <w:pPr>
        <w:pStyle w:val="Nadpis1"/>
        <w:numPr>
          <w:ilvl w:val="0"/>
          <w:numId w:val="12"/>
        </w:numPr>
        <w:jc w:val="both"/>
      </w:pPr>
      <w:r w:rsidRPr="00C80D9A">
        <w:t>Nové</w:t>
      </w:r>
      <w:r w:rsidR="00B84DCA">
        <w:t xml:space="preserve"> služby,</w:t>
      </w:r>
      <w:r w:rsidRPr="00C80D9A">
        <w:t xml:space="preserve"> stavební práce a vícepráce</w:t>
      </w:r>
    </w:p>
    <w:p w14:paraId="72436B14" w14:textId="61FD81E7" w:rsidR="00A42531" w:rsidRPr="00030BAB" w:rsidRDefault="00A42531" w:rsidP="004E449B">
      <w:pPr>
        <w:pStyle w:val="Odstavecseseznamem"/>
        <w:numPr>
          <w:ilvl w:val="1"/>
          <w:numId w:val="11"/>
        </w:numPr>
        <w:ind w:left="567" w:hanging="567"/>
        <w:jc w:val="both"/>
      </w:pPr>
      <w:r w:rsidRPr="00030BAB">
        <w:t>Objednatel si vyhrazuje po celou dobu trvání smlouvy právo na rozšíření sjednaného objemu a rozsahu předmětu veřejné zakázky, a to o</w:t>
      </w:r>
      <w:r>
        <w:t xml:space="preserve"> nové</w:t>
      </w:r>
      <w:r w:rsidRPr="00030BAB">
        <w:t xml:space="preserve"> </w:t>
      </w:r>
      <w:r w:rsidR="00B84DCA">
        <w:t xml:space="preserve">služby a </w:t>
      </w:r>
      <w:r>
        <w:t>stavební práce</w:t>
      </w:r>
      <w:r w:rsidRPr="00030BAB">
        <w:t xml:space="preserve">, spočívající v opakování obdobných </w:t>
      </w:r>
      <w:r w:rsidR="00B84DCA">
        <w:t xml:space="preserve">služeb a </w:t>
      </w:r>
      <w:r>
        <w:t>stavebních prací</w:t>
      </w:r>
      <w:r w:rsidRPr="00030BAB">
        <w:t xml:space="preserve"> specifikovaných v</w:t>
      </w:r>
      <w:r>
        <w:t> </w:t>
      </w:r>
      <w:r w:rsidRPr="00030BAB">
        <w:t>předmětu plnění</w:t>
      </w:r>
      <w:r w:rsidR="00B84DCA">
        <w:t xml:space="preserve">. </w:t>
      </w:r>
      <w:r w:rsidRPr="00030BAB">
        <w:t>V</w:t>
      </w:r>
      <w:r>
        <w:t> </w:t>
      </w:r>
      <w:r w:rsidRPr="00030BAB">
        <w:t>případě, že objednatel využije tohoto opčního práva, vyzve objednatel zhotovitele k jednání. Objednatel předpokládá, že finanční objem hodnoty opčního práva nepřesáhne 30 % z ceny předmětu plnění.</w:t>
      </w:r>
    </w:p>
    <w:p w14:paraId="0BAEA34B" w14:textId="5F83CE62" w:rsidR="00B84DCA" w:rsidRPr="000D5D77" w:rsidRDefault="00A42531" w:rsidP="004E449B">
      <w:pPr>
        <w:pStyle w:val="Odstavecseseznamem"/>
        <w:numPr>
          <w:ilvl w:val="1"/>
          <w:numId w:val="11"/>
        </w:numPr>
        <w:tabs>
          <w:tab w:val="left" w:pos="993"/>
        </w:tabs>
        <w:ind w:left="567" w:hanging="567"/>
        <w:jc w:val="both"/>
        <w:rPr>
          <w:lang w:eastAsia="en-US"/>
        </w:rPr>
      </w:pPr>
      <w:r w:rsidRPr="00030BAB">
        <w:t xml:space="preserve">Objednatel si vyhrazuje </w:t>
      </w:r>
      <w:r w:rsidRPr="00C80D9A">
        <w:rPr>
          <w:bCs/>
          <w:lang w:eastAsia="en-US"/>
        </w:rPr>
        <w:t xml:space="preserve">právo na provedení </w:t>
      </w:r>
      <w:r w:rsidRPr="00030BAB">
        <w:t xml:space="preserve">dodatečných </w:t>
      </w:r>
      <w:r>
        <w:t>stavebních prací</w:t>
      </w:r>
      <w:r w:rsidR="00B84DCA">
        <w:t xml:space="preserve">, služeb či dodávek </w:t>
      </w:r>
      <w:r w:rsidRPr="00030BAB">
        <w:t xml:space="preserve">(vícepráce), které nebyly obsaženy v původním předmětu plnění, a jejichž potřeba vznikla v důsledku nepředvídatelných okolností, a tyto dodatečné </w:t>
      </w:r>
      <w:r>
        <w:t>stavební práce</w:t>
      </w:r>
      <w:r w:rsidR="00B84DCA">
        <w:t>, služby či dodávky</w:t>
      </w:r>
      <w:r>
        <w:t xml:space="preserve"> </w:t>
      </w:r>
      <w:r w:rsidRPr="00030BAB">
        <w:t xml:space="preserve">jsou nezbytné pro poskytnutí původních </w:t>
      </w:r>
      <w:r w:rsidR="00B84DCA">
        <w:t xml:space="preserve">stavebních prací, </w:t>
      </w:r>
      <w:r>
        <w:t>služeb</w:t>
      </w:r>
      <w:r w:rsidR="00B84DCA">
        <w:t xml:space="preserve"> či dodávek</w:t>
      </w:r>
      <w:r w:rsidRPr="00030BAB">
        <w:t>. Celkový rozsah těchto prací (víceprací a méně</w:t>
      </w:r>
      <w:r w:rsidR="00AA70CA">
        <w:t xml:space="preserve"> </w:t>
      </w:r>
      <w:r w:rsidRPr="00030BAB">
        <w:t xml:space="preserve">prací) nesmí překročit v absolutním součtu 50 % z původní ceny díla dle této smlouvy, a tyto práce jsou oprávněni odsouhlasit zástupci objednatele uvedení záhlaví této smlouvy oprávněni ve věcech technických, a to i každý samostatně. Celkový rozsah těchto </w:t>
      </w:r>
      <w:r>
        <w:t>služeb</w:t>
      </w:r>
      <w:r w:rsidRPr="00030BAB">
        <w:t xml:space="preserve"> nesmí překročit součet absolutních hodnot provedených změn (vícepráce a méně práce), a to 50 % z původní ceny za provedení díla dle této smlouvy, </w:t>
      </w:r>
      <w:r w:rsidRPr="00C80D9A">
        <w:rPr>
          <w:bCs/>
        </w:rPr>
        <w:t>tzn. sčítá</w:t>
      </w:r>
      <w:r w:rsidRPr="00030BAB">
        <w:t xml:space="preserve"> se rozšíření předmětu plnění, jeho zmenšení (zúžení) i záměny (neprovedení), přičemž celkový nárůst ceny nepřesáhne 30 % původní ceny za provedení díla dle této smlouvy.</w:t>
      </w:r>
      <w:r w:rsidR="00B84DCA">
        <w:t xml:space="preserve"> </w:t>
      </w:r>
      <w:r w:rsidR="00B84DCA" w:rsidRPr="002201F0">
        <w:rPr>
          <w:lang w:eastAsia="en-US"/>
        </w:rPr>
        <w:t xml:space="preserve">Cena těchto prací bude schválena ve Změnovém listu (viz bod </w:t>
      </w:r>
      <w:r w:rsidR="00B84DCA">
        <w:rPr>
          <w:lang w:eastAsia="en-US"/>
        </w:rPr>
        <w:t>13.3.</w:t>
      </w:r>
      <w:r w:rsidR="00B84DCA" w:rsidRPr="002201F0">
        <w:rPr>
          <w:lang w:eastAsia="en-US"/>
        </w:rPr>
        <w:t xml:space="preserve"> této smlouvy) zástupcem objednatele, osobou oprávněnou pro změny díla</w:t>
      </w:r>
      <w:r w:rsidR="00B84DCA" w:rsidRPr="000D5D77">
        <w:rPr>
          <w:lang w:eastAsia="en-US"/>
        </w:rPr>
        <w:t xml:space="preserve">. </w:t>
      </w:r>
    </w:p>
    <w:p w14:paraId="3D638209" w14:textId="77777777" w:rsidR="00E702D4" w:rsidRPr="002E6B55" w:rsidRDefault="00E702D4" w:rsidP="005221C7">
      <w:pPr>
        <w:pStyle w:val="Nadpis1"/>
        <w:numPr>
          <w:ilvl w:val="0"/>
          <w:numId w:val="19"/>
        </w:numPr>
        <w:spacing w:before="360"/>
        <w:ind w:left="714" w:hanging="357"/>
        <w:jc w:val="both"/>
      </w:pPr>
      <w:r w:rsidRPr="002E6B55">
        <w:t>Místo plnění</w:t>
      </w:r>
    </w:p>
    <w:p w14:paraId="0A4A6273" w14:textId="0757F609" w:rsidR="005B0AAC" w:rsidRDefault="00E702D4" w:rsidP="004E449B">
      <w:pPr>
        <w:pStyle w:val="Odstavecseseznamem"/>
        <w:numPr>
          <w:ilvl w:val="0"/>
          <w:numId w:val="20"/>
        </w:numPr>
        <w:ind w:left="567" w:hanging="567"/>
        <w:jc w:val="both"/>
      </w:pPr>
      <w:r w:rsidRPr="002E6B55">
        <w:t>Místem plnění j</w:t>
      </w:r>
      <w:r w:rsidR="005B0AAC">
        <w:t>sou následující areály</w:t>
      </w:r>
      <w:r w:rsidR="00A46880">
        <w:t xml:space="preserve"> </w:t>
      </w:r>
      <w:r w:rsidR="005B0AAC">
        <w:t>Dopravního podniku Ostrava a.s.</w:t>
      </w:r>
    </w:p>
    <w:p w14:paraId="2D8073C7" w14:textId="74B479F0" w:rsidR="0009097E" w:rsidRPr="00177546" w:rsidRDefault="00177546" w:rsidP="004E449B">
      <w:pPr>
        <w:pStyle w:val="Text"/>
        <w:numPr>
          <w:ilvl w:val="0"/>
          <w:numId w:val="7"/>
        </w:numPr>
        <w:tabs>
          <w:tab w:val="clear" w:pos="227"/>
        </w:tabs>
        <w:spacing w:before="90" w:line="240" w:lineRule="auto"/>
        <w:ind w:left="993" w:right="21" w:hanging="284"/>
        <w:rPr>
          <w:b/>
          <w:sz w:val="22"/>
          <w:szCs w:val="22"/>
        </w:rPr>
      </w:pPr>
      <w:r w:rsidRPr="00177546">
        <w:rPr>
          <w:b/>
          <w:sz w:val="22"/>
          <w:szCs w:val="22"/>
        </w:rPr>
        <w:t>Ostravě na ul. Kolejní v městském obvodu Moravská Ostrava a Přívoz, na pozemku p.č. 297/23 v katastrálním území Moravská Ostrava</w:t>
      </w:r>
    </w:p>
    <w:p w14:paraId="3DF6CA9A" w14:textId="00D6AFDC" w:rsidR="00F666F6" w:rsidRPr="002E6B55" w:rsidRDefault="00196535" w:rsidP="005221C7">
      <w:pPr>
        <w:pStyle w:val="Nadpis1"/>
        <w:numPr>
          <w:ilvl w:val="0"/>
          <w:numId w:val="23"/>
        </w:numPr>
        <w:spacing w:before="480"/>
        <w:ind w:left="709" w:hanging="357"/>
        <w:jc w:val="both"/>
      </w:pPr>
      <w:r>
        <w:t>Doba realizace díla</w:t>
      </w:r>
      <w:r w:rsidR="00F666F6" w:rsidRPr="002E6B55">
        <w:t xml:space="preserve"> a dokončení díla</w:t>
      </w:r>
    </w:p>
    <w:p w14:paraId="7BF3CCBB" w14:textId="77777777" w:rsidR="005B0AAC" w:rsidRDefault="0037654E" w:rsidP="004E449B">
      <w:pPr>
        <w:pStyle w:val="Odstavecseseznamem"/>
        <w:numPr>
          <w:ilvl w:val="1"/>
          <w:numId w:val="21"/>
        </w:numPr>
        <w:tabs>
          <w:tab w:val="clear" w:pos="709"/>
        </w:tabs>
        <w:ind w:hanging="644"/>
        <w:jc w:val="both"/>
      </w:pPr>
      <w:r w:rsidRPr="002E6B55">
        <w:t xml:space="preserve">Harmonogram </w:t>
      </w:r>
      <w:r w:rsidR="008007BA" w:rsidRPr="002E6B55">
        <w:t>realizac</w:t>
      </w:r>
      <w:r w:rsidR="004A7C15" w:rsidRPr="002E6B55">
        <w:t>e díla</w:t>
      </w:r>
      <w:r w:rsidR="008007BA" w:rsidRPr="002E6B55">
        <w:t xml:space="preserve"> </w:t>
      </w:r>
      <w:r w:rsidR="005B0AAC">
        <w:t xml:space="preserve">pro: </w:t>
      </w:r>
    </w:p>
    <w:p w14:paraId="32E6E70B" w14:textId="1DABDE68" w:rsidR="00FB1F18" w:rsidRDefault="005B0AAC" w:rsidP="004E449B">
      <w:pPr>
        <w:pStyle w:val="Text"/>
        <w:numPr>
          <w:ilvl w:val="0"/>
          <w:numId w:val="7"/>
        </w:numPr>
        <w:tabs>
          <w:tab w:val="clear" w:pos="227"/>
        </w:tabs>
        <w:spacing w:before="90" w:line="240" w:lineRule="auto"/>
        <w:ind w:left="851" w:right="21"/>
        <w:rPr>
          <w:sz w:val="22"/>
          <w:szCs w:val="22"/>
        </w:rPr>
      </w:pPr>
      <w:r w:rsidRPr="005B0AAC">
        <w:rPr>
          <w:b/>
          <w:sz w:val="22"/>
          <w:szCs w:val="22"/>
        </w:rPr>
        <w:t>„</w:t>
      </w:r>
      <w:r w:rsidR="003D123D" w:rsidRPr="003D123D">
        <w:rPr>
          <w:b/>
          <w:color w:val="auto"/>
          <w:sz w:val="22"/>
          <w:szCs w:val="22"/>
        </w:rPr>
        <w:t>Stavební úpravy kobek č. 6 a 7 v měnírně Kolejní</w:t>
      </w:r>
      <w:r w:rsidRPr="005B0AAC">
        <w:rPr>
          <w:b/>
          <w:sz w:val="22"/>
          <w:szCs w:val="22"/>
        </w:rPr>
        <w:t>“</w:t>
      </w:r>
      <w:r w:rsidR="003D123D">
        <w:rPr>
          <w:b/>
          <w:sz w:val="22"/>
          <w:szCs w:val="22"/>
        </w:rPr>
        <w:t>,</w:t>
      </w:r>
      <w:r w:rsidRPr="005B0AAC">
        <w:rPr>
          <w:sz w:val="22"/>
          <w:szCs w:val="22"/>
        </w:rPr>
        <w:t xml:space="preserve"> </w:t>
      </w:r>
      <w:r w:rsidR="0037654E" w:rsidRPr="005B0AAC">
        <w:rPr>
          <w:sz w:val="22"/>
          <w:szCs w:val="22"/>
        </w:rPr>
        <w:t xml:space="preserve">tvoří přílohu č. </w:t>
      </w:r>
      <w:r w:rsidR="00AC33EA">
        <w:rPr>
          <w:sz w:val="22"/>
          <w:szCs w:val="22"/>
        </w:rPr>
        <w:t>2</w:t>
      </w:r>
      <w:r w:rsidR="0037654E" w:rsidRPr="005B0AAC">
        <w:rPr>
          <w:sz w:val="22"/>
          <w:szCs w:val="22"/>
        </w:rPr>
        <w:t xml:space="preserve"> této smlouvy</w:t>
      </w:r>
      <w:r w:rsidR="00CA7816" w:rsidRPr="005B0AAC">
        <w:rPr>
          <w:sz w:val="22"/>
          <w:szCs w:val="22"/>
        </w:rPr>
        <w:t>, kter</w:t>
      </w:r>
      <w:r w:rsidR="008007BA" w:rsidRPr="005B0AAC">
        <w:rPr>
          <w:sz w:val="22"/>
          <w:szCs w:val="22"/>
        </w:rPr>
        <w:t>ou</w:t>
      </w:r>
      <w:r w:rsidR="00CA7816" w:rsidRPr="005B0AAC">
        <w:rPr>
          <w:sz w:val="22"/>
          <w:szCs w:val="22"/>
        </w:rPr>
        <w:t xml:space="preserve"> zpracoval zhotov</w:t>
      </w:r>
      <w:r w:rsidR="00FE336A" w:rsidRPr="005B0AAC">
        <w:rPr>
          <w:sz w:val="22"/>
          <w:szCs w:val="22"/>
        </w:rPr>
        <w:t>itel v souladu se svou nabídkou.</w:t>
      </w:r>
      <w:r w:rsidR="00CA7816" w:rsidRPr="005B0AAC">
        <w:rPr>
          <w:sz w:val="22"/>
          <w:szCs w:val="22"/>
        </w:rPr>
        <w:t xml:space="preserve"> </w:t>
      </w:r>
    </w:p>
    <w:p w14:paraId="5F3A51A8" w14:textId="0030459D" w:rsidR="0037654E" w:rsidRPr="00FE336A" w:rsidRDefault="00CA7816" w:rsidP="004E449B">
      <w:pPr>
        <w:pStyle w:val="Text"/>
        <w:tabs>
          <w:tab w:val="clear" w:pos="227"/>
        </w:tabs>
        <w:spacing w:before="90" w:line="240" w:lineRule="auto"/>
        <w:ind w:left="567" w:right="21"/>
        <w:rPr>
          <w:color w:val="auto"/>
          <w:sz w:val="22"/>
          <w:szCs w:val="22"/>
        </w:rPr>
      </w:pPr>
      <w:r w:rsidRPr="00FE336A">
        <w:rPr>
          <w:color w:val="auto"/>
          <w:sz w:val="22"/>
          <w:szCs w:val="22"/>
        </w:rPr>
        <w:t xml:space="preserve">Zhotovitel předloží objednateli aktualizovaný Harmonogram </w:t>
      </w:r>
      <w:r w:rsidR="004A7C15" w:rsidRPr="00FE336A">
        <w:rPr>
          <w:color w:val="auto"/>
          <w:sz w:val="22"/>
          <w:szCs w:val="22"/>
        </w:rPr>
        <w:t>realizace díla</w:t>
      </w:r>
      <w:r w:rsidR="00FB1F18" w:rsidRPr="00FE336A">
        <w:rPr>
          <w:color w:val="auto"/>
          <w:sz w:val="22"/>
          <w:szCs w:val="22"/>
        </w:rPr>
        <w:t xml:space="preserve"> </w:t>
      </w:r>
      <w:r w:rsidR="003D123D">
        <w:rPr>
          <w:color w:val="auto"/>
          <w:sz w:val="22"/>
          <w:szCs w:val="22"/>
        </w:rPr>
        <w:t>s</w:t>
      </w:r>
      <w:r w:rsidR="003D123D" w:rsidRPr="003D123D">
        <w:rPr>
          <w:color w:val="auto"/>
          <w:sz w:val="22"/>
          <w:szCs w:val="22"/>
        </w:rPr>
        <w:t>tavební</w:t>
      </w:r>
      <w:r w:rsidR="003D123D">
        <w:rPr>
          <w:color w:val="auto"/>
          <w:sz w:val="22"/>
          <w:szCs w:val="22"/>
        </w:rPr>
        <w:t>ch úprav</w:t>
      </w:r>
      <w:r w:rsidR="003D123D" w:rsidRPr="003D123D">
        <w:rPr>
          <w:color w:val="auto"/>
          <w:sz w:val="22"/>
          <w:szCs w:val="22"/>
        </w:rPr>
        <w:t xml:space="preserve"> </w:t>
      </w:r>
      <w:r w:rsidR="003F474A">
        <w:rPr>
          <w:color w:val="auto"/>
          <w:sz w:val="22"/>
          <w:szCs w:val="22"/>
        </w:rPr>
        <w:t xml:space="preserve">každé z </w:t>
      </w:r>
      <w:r w:rsidR="003D123D" w:rsidRPr="003D123D">
        <w:rPr>
          <w:color w:val="auto"/>
          <w:sz w:val="22"/>
          <w:szCs w:val="22"/>
        </w:rPr>
        <w:t>kobek č. 6 a</w:t>
      </w:r>
      <w:r w:rsidR="00FD7B8F">
        <w:rPr>
          <w:color w:val="auto"/>
          <w:sz w:val="22"/>
          <w:szCs w:val="22"/>
        </w:rPr>
        <w:t> </w:t>
      </w:r>
      <w:r w:rsidR="003D123D" w:rsidRPr="003D123D">
        <w:rPr>
          <w:color w:val="auto"/>
          <w:sz w:val="22"/>
          <w:szCs w:val="22"/>
        </w:rPr>
        <w:t xml:space="preserve">7 </w:t>
      </w:r>
      <w:r w:rsidR="00FB1F18" w:rsidRPr="00FE336A">
        <w:rPr>
          <w:color w:val="auto"/>
          <w:sz w:val="22"/>
          <w:szCs w:val="22"/>
        </w:rPr>
        <w:t>při předání a</w:t>
      </w:r>
      <w:r w:rsidR="00BB2155" w:rsidRPr="00FE336A">
        <w:rPr>
          <w:color w:val="auto"/>
          <w:sz w:val="22"/>
          <w:szCs w:val="22"/>
        </w:rPr>
        <w:t> </w:t>
      </w:r>
      <w:r w:rsidR="00FB1F18" w:rsidRPr="00FE336A">
        <w:rPr>
          <w:color w:val="auto"/>
          <w:sz w:val="22"/>
          <w:szCs w:val="22"/>
        </w:rPr>
        <w:t>převzetí staveniště</w:t>
      </w:r>
      <w:r w:rsidR="00277110" w:rsidRPr="00FE336A">
        <w:rPr>
          <w:color w:val="auto"/>
          <w:sz w:val="22"/>
          <w:szCs w:val="22"/>
        </w:rPr>
        <w:t>.</w:t>
      </w:r>
      <w:r w:rsidRPr="00FE336A">
        <w:rPr>
          <w:color w:val="auto"/>
          <w:sz w:val="22"/>
          <w:szCs w:val="22"/>
        </w:rPr>
        <w:t xml:space="preserve"> </w:t>
      </w:r>
    </w:p>
    <w:p w14:paraId="5B5B90DE" w14:textId="5EE57AC6" w:rsidR="007A6CBC" w:rsidRPr="002E6B55" w:rsidRDefault="00196535" w:rsidP="004E449B">
      <w:pPr>
        <w:pStyle w:val="Odstavecseseznamem"/>
        <w:numPr>
          <w:ilvl w:val="1"/>
          <w:numId w:val="21"/>
        </w:numPr>
        <w:tabs>
          <w:tab w:val="clear" w:pos="709"/>
        </w:tabs>
        <w:ind w:left="567" w:hanging="567"/>
        <w:jc w:val="both"/>
      </w:pPr>
      <w:r>
        <w:lastRenderedPageBreak/>
        <w:t>Doba realizace díla</w:t>
      </w:r>
      <w:r w:rsidR="007A6CBC" w:rsidRPr="002E6B55">
        <w:rPr>
          <w:b/>
        </w:rPr>
        <w:t xml:space="preserve">: </w:t>
      </w:r>
    </w:p>
    <w:p w14:paraId="7146B0E3" w14:textId="1DD027F0" w:rsidR="00D22827" w:rsidRDefault="00D92E40" w:rsidP="004E449B">
      <w:pPr>
        <w:pStyle w:val="Odstavecseseznamem"/>
        <w:numPr>
          <w:ilvl w:val="0"/>
          <w:numId w:val="8"/>
        </w:numPr>
        <w:tabs>
          <w:tab w:val="clear" w:pos="709"/>
        </w:tabs>
        <w:ind w:left="851"/>
        <w:jc w:val="both"/>
      </w:pPr>
      <w:r w:rsidRPr="005B0AAC">
        <w:rPr>
          <w:b/>
        </w:rPr>
        <w:t>„</w:t>
      </w:r>
      <w:r w:rsidR="00001C48" w:rsidRPr="00001C48">
        <w:rPr>
          <w:b/>
        </w:rPr>
        <w:t>Stavební úpravy kobek č. 6 a 7</w:t>
      </w:r>
      <w:r w:rsidRPr="00001C48">
        <w:rPr>
          <w:b/>
        </w:rPr>
        <w:t>“</w:t>
      </w:r>
      <w:r>
        <w:rPr>
          <w:b/>
        </w:rPr>
        <w:t xml:space="preserve"> </w:t>
      </w:r>
      <w:r w:rsidR="00250C74">
        <w:rPr>
          <w:b/>
        </w:rPr>
        <w:t>–</w:t>
      </w:r>
      <w:r>
        <w:rPr>
          <w:b/>
        </w:rPr>
        <w:t xml:space="preserve"> </w:t>
      </w:r>
      <w:r w:rsidR="00726BFF" w:rsidRPr="00380E4D">
        <w:rPr>
          <w:b/>
        </w:rPr>
        <w:t>d</w:t>
      </w:r>
      <w:r w:rsidR="00CD2848" w:rsidRPr="00380E4D">
        <w:rPr>
          <w:b/>
        </w:rPr>
        <w:t>o</w:t>
      </w:r>
      <w:r w:rsidR="00250C74">
        <w:rPr>
          <w:b/>
        </w:rPr>
        <w:t xml:space="preserve"> 20</w:t>
      </w:r>
      <w:r w:rsidR="00CD2848" w:rsidRPr="00380E4D">
        <w:rPr>
          <w:b/>
        </w:rPr>
        <w:t xml:space="preserve"> kalendářních dní </w:t>
      </w:r>
      <w:r w:rsidR="00CD2848" w:rsidRPr="00D22827">
        <w:t>od</w:t>
      </w:r>
      <w:r w:rsidR="00525C09" w:rsidRPr="00D22827">
        <w:t xml:space="preserve"> předání a převzetí staveniště</w:t>
      </w:r>
      <w:r w:rsidR="00D22827" w:rsidRPr="00D22827">
        <w:t xml:space="preserve"> </w:t>
      </w:r>
      <w:r w:rsidR="00D22827">
        <w:t xml:space="preserve">na základě doručení </w:t>
      </w:r>
      <w:r w:rsidR="00D22827" w:rsidRPr="002E6B55">
        <w:t>výzvy objednatele</w:t>
      </w:r>
      <w:r w:rsidR="00DC2130">
        <w:t xml:space="preserve"> dle čl. 11</w:t>
      </w:r>
      <w:r w:rsidR="00D22827">
        <w:t>. odst. 11.1 smlouvy</w:t>
      </w:r>
      <w:r w:rsidR="00D22827" w:rsidRPr="002E6B55">
        <w:t>, kterou zpracuje a zašle objednatel bez zbytečného odkladu po nabytí účinnosti této smlouvy</w:t>
      </w:r>
      <w:r w:rsidR="00D22827">
        <w:t>.</w:t>
      </w:r>
    </w:p>
    <w:p w14:paraId="68BD0BBB" w14:textId="6700B604" w:rsidR="00F666F6" w:rsidRPr="002E6B55" w:rsidRDefault="00196535" w:rsidP="004E449B">
      <w:pPr>
        <w:pStyle w:val="Odstavecseseznamem"/>
        <w:numPr>
          <w:ilvl w:val="1"/>
          <w:numId w:val="21"/>
        </w:numPr>
        <w:tabs>
          <w:tab w:val="clear" w:pos="709"/>
        </w:tabs>
        <w:ind w:left="567" w:hanging="567"/>
        <w:jc w:val="both"/>
      </w:pPr>
      <w:r>
        <w:t xml:space="preserve">Doba realizace díla </w:t>
      </w:r>
      <w:r w:rsidR="00FE336A">
        <w:t>dle bodu</w:t>
      </w:r>
      <w:r w:rsidR="00FD6F79">
        <w:t xml:space="preserve"> 5.2 smlouvy </w:t>
      </w:r>
      <w:r w:rsidR="00F666F6" w:rsidRPr="002E6B55">
        <w:t>může být přiměřeně prodloužen</w:t>
      </w:r>
      <w:r>
        <w:t>a</w:t>
      </w:r>
      <w:r w:rsidR="00F666F6" w:rsidRPr="002E6B55">
        <w:t>:</w:t>
      </w:r>
    </w:p>
    <w:p w14:paraId="377804B0" w14:textId="55FD236E" w:rsidR="00F666F6" w:rsidRPr="002E6B55" w:rsidRDefault="00F666F6" w:rsidP="004E449B">
      <w:pPr>
        <w:pStyle w:val="odrka"/>
        <w:tabs>
          <w:tab w:val="clear" w:pos="1560"/>
        </w:tabs>
        <w:ind w:left="851" w:hanging="284"/>
        <w:jc w:val="both"/>
      </w:pPr>
      <w:r w:rsidRPr="002E6B55">
        <w:t>vzniknou-li v průběhu provádění díla překážky na straně objednatele;</w:t>
      </w:r>
    </w:p>
    <w:p w14:paraId="1258A22A" w14:textId="02CCAD8C" w:rsidR="00781605" w:rsidRPr="002E6B55" w:rsidRDefault="00781605" w:rsidP="004E449B">
      <w:pPr>
        <w:pStyle w:val="odrka"/>
        <w:tabs>
          <w:tab w:val="clear" w:pos="1560"/>
        </w:tabs>
        <w:ind w:left="851" w:hanging="284"/>
        <w:jc w:val="both"/>
      </w:pPr>
      <w:r w:rsidRPr="002E6B55">
        <w:t xml:space="preserve">pokud hodnota sjednaných víceprací překročí hodnotu 15 % ceny díla a bude prokázána přímá souvislost vlivu provádění těchto prací na termín dokončení díla, nebude-li dohodnuto jinak; </w:t>
      </w:r>
    </w:p>
    <w:p w14:paraId="6D51F102" w14:textId="77777777" w:rsidR="00F666F6" w:rsidRPr="002E6B55" w:rsidRDefault="00F666F6" w:rsidP="004E449B">
      <w:pPr>
        <w:pStyle w:val="odrka"/>
        <w:tabs>
          <w:tab w:val="clear" w:pos="1560"/>
        </w:tabs>
        <w:ind w:left="851" w:hanging="284"/>
        <w:jc w:val="both"/>
      </w:pPr>
      <w:r w:rsidRPr="002E6B55">
        <w:t xml:space="preserve">jestliže přerušení prací bude způsobeno okolnostmi vylučujícími odpovědnost (tzv. </w:t>
      </w:r>
      <w:r w:rsidR="003E5274" w:rsidRPr="002E6B55">
        <w:t>„</w:t>
      </w:r>
      <w:r w:rsidRPr="002E6B55">
        <w:t>vyšší moc”), smluvní strany jsou povinny se bezprostředně vzájemně informovat o vzniku takové okolnosti a</w:t>
      </w:r>
      <w:r w:rsidR="000F2AEB" w:rsidRPr="002E6B55">
        <w:t> </w:t>
      </w:r>
      <w:r w:rsidRPr="002E6B55">
        <w:t>dohodnout způsob jejího řešení, jinak se vyšší moci nemohou dovolávat;</w:t>
      </w:r>
    </w:p>
    <w:p w14:paraId="7B97CC10" w14:textId="73736861" w:rsidR="00F666F6" w:rsidRPr="002E6B55" w:rsidRDefault="00F666F6" w:rsidP="004E449B">
      <w:pPr>
        <w:pStyle w:val="odrka"/>
        <w:tabs>
          <w:tab w:val="clear" w:pos="1560"/>
        </w:tabs>
        <w:ind w:left="851" w:hanging="284"/>
        <w:jc w:val="both"/>
      </w:pPr>
      <w:r w:rsidRPr="002E6B55">
        <w:t xml:space="preserve">jestliže bude potřebné provést v průběhu realizace </w:t>
      </w:r>
      <w:r w:rsidR="00FE336A">
        <w:t>d</w:t>
      </w:r>
      <w:r w:rsidR="008455FA" w:rsidRPr="002E6B55">
        <w:t>íla</w:t>
      </w:r>
      <w:r w:rsidRPr="002E6B55">
        <w:t xml:space="preserve"> další</w:t>
      </w:r>
      <w:r w:rsidR="003271CF" w:rsidRPr="002E6B55">
        <w:t xml:space="preserve"> vyvolané</w:t>
      </w:r>
      <w:r w:rsidRPr="002E6B55">
        <w:t xml:space="preserve"> práce vzniklé např. v důsledku legislativních nařízení na základě zákona (např. </w:t>
      </w:r>
      <w:r w:rsidR="009B3FC9">
        <w:t xml:space="preserve">zjištění výskytu jedinců zvláště chráněných druhů živočichů, </w:t>
      </w:r>
      <w:r w:rsidRPr="002E6B55">
        <w:t>archeologických, památkových či jiných průzkumů).</w:t>
      </w:r>
    </w:p>
    <w:p w14:paraId="097C8936" w14:textId="401C2792" w:rsidR="00F44712" w:rsidRPr="002E6B55" w:rsidRDefault="00F44712" w:rsidP="004E449B">
      <w:pPr>
        <w:pStyle w:val="odrka"/>
        <w:tabs>
          <w:tab w:val="clear" w:pos="1560"/>
        </w:tabs>
        <w:ind w:left="851" w:hanging="284"/>
        <w:jc w:val="both"/>
      </w:pPr>
      <w:r w:rsidRPr="002E6B55">
        <w:t>V případě nepříznivých klimatických podmínek brán</w:t>
      </w:r>
      <w:r w:rsidR="00D73716" w:rsidRPr="002E6B55">
        <w:t>í</w:t>
      </w:r>
      <w:r w:rsidRPr="002E6B55">
        <w:t xml:space="preserve">cích prokazatelně realizaci </w:t>
      </w:r>
      <w:r w:rsidR="00B543D3" w:rsidRPr="002E6B55">
        <w:t>díla</w:t>
      </w:r>
      <w:r w:rsidRPr="002E6B55">
        <w:t xml:space="preserve"> i při využití všech možných </w:t>
      </w:r>
      <w:r w:rsidR="007945FB" w:rsidRPr="002E6B55">
        <w:t xml:space="preserve">(dostupných) </w:t>
      </w:r>
      <w:r w:rsidRPr="002E6B55">
        <w:t>opatření umožňující práci v nepříznivých klimatických podmínkách.</w:t>
      </w:r>
    </w:p>
    <w:p w14:paraId="09A898CA" w14:textId="1873D365" w:rsidR="00F666F6" w:rsidRPr="002E6B55" w:rsidRDefault="00F666F6" w:rsidP="004E449B">
      <w:pPr>
        <w:pStyle w:val="Odstavecseseznamem"/>
        <w:numPr>
          <w:ilvl w:val="1"/>
          <w:numId w:val="21"/>
        </w:numPr>
        <w:tabs>
          <w:tab w:val="clear" w:pos="709"/>
        </w:tabs>
        <w:ind w:left="567" w:hanging="567"/>
        <w:jc w:val="both"/>
      </w:pPr>
      <w:r w:rsidRPr="002E6B55">
        <w:t xml:space="preserve">Prodloužení doby </w:t>
      </w:r>
      <w:r w:rsidR="00452790" w:rsidRPr="002E6B55">
        <w:t>realizace</w:t>
      </w:r>
      <w:r w:rsidRPr="002E6B55">
        <w:t xml:space="preserve"> díla</w:t>
      </w:r>
      <w:r w:rsidR="0033319A" w:rsidRPr="002E6B55">
        <w:t xml:space="preserve"> </w:t>
      </w:r>
      <w:r w:rsidRPr="002E6B55">
        <w:t>se určí podle doby trvání překážky nebo neplnění závazků objednatele sjednaných v této smlouvě, s přihlédnutím k době nezbytné pro obnovení prací, po písemné dohodě smluvních stran.</w:t>
      </w:r>
    </w:p>
    <w:p w14:paraId="23FA2B64" w14:textId="209FFA4B" w:rsidR="0060174F" w:rsidRPr="002E6B55" w:rsidRDefault="00F666F6" w:rsidP="004E449B">
      <w:pPr>
        <w:pStyle w:val="Odstavecseseznamem"/>
        <w:numPr>
          <w:ilvl w:val="1"/>
          <w:numId w:val="21"/>
        </w:numPr>
        <w:tabs>
          <w:tab w:val="clear" w:pos="709"/>
        </w:tabs>
        <w:ind w:left="567" w:hanging="567"/>
        <w:jc w:val="both"/>
      </w:pPr>
      <w:r w:rsidRPr="002E6B55">
        <w:t xml:space="preserve">Zhotovitel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díla nejpozději </w:t>
      </w:r>
      <w:r w:rsidR="006355BE">
        <w:t>5</w:t>
      </w:r>
      <w:r w:rsidRPr="002E6B55">
        <w:t xml:space="preserve"> kalendářních dnů předem</w:t>
      </w:r>
      <w:r w:rsidR="00F44712" w:rsidRPr="002E6B55">
        <w:t>.</w:t>
      </w:r>
      <w:r w:rsidRPr="002E6B55">
        <w:t xml:space="preserve"> Poté oprávněná osoba objednatele vyzve zhotovitele k přejímacímu řízení nejpozději do</w:t>
      </w:r>
      <w:r w:rsidR="00FD6F79">
        <w:t xml:space="preserve"> </w:t>
      </w:r>
      <w:r w:rsidRPr="002E6B55">
        <w:t>10 kalendářních dnů od doručení tohoto oznámení.</w:t>
      </w:r>
      <w:r w:rsidR="0060174F" w:rsidRPr="002E6B55">
        <w:t xml:space="preserve"> </w:t>
      </w:r>
    </w:p>
    <w:p w14:paraId="4F5F6309" w14:textId="1351176C" w:rsidR="00F666F6" w:rsidRPr="002E6B55" w:rsidRDefault="0060174F" w:rsidP="004E449B">
      <w:pPr>
        <w:pStyle w:val="Odstavecseseznamem"/>
        <w:numPr>
          <w:ilvl w:val="1"/>
          <w:numId w:val="21"/>
        </w:numPr>
        <w:tabs>
          <w:tab w:val="clear" w:pos="709"/>
        </w:tabs>
        <w:ind w:left="567" w:hanging="567"/>
        <w:jc w:val="both"/>
      </w:pPr>
      <w:r w:rsidRPr="002E6B55">
        <w:t>O předání a převzetí dokončeného díla</w:t>
      </w:r>
      <w:r w:rsidR="00FD6F79">
        <w:t xml:space="preserve"> nebo jeho části bude</w:t>
      </w:r>
      <w:r w:rsidR="0049237F" w:rsidRPr="002E6B55">
        <w:t xml:space="preserve"> </w:t>
      </w:r>
      <w:r w:rsidRPr="002E6B55">
        <w:t xml:space="preserve">sepsán Protokol o předání a převzetí </w:t>
      </w:r>
      <w:r w:rsidR="0049237F" w:rsidRPr="002E6B55">
        <w:t>díla</w:t>
      </w:r>
      <w:r w:rsidRPr="002E6B55">
        <w:t>, ve kterém budou mimo jiné také uvedeny i vady a nedodělky s termínem jejich odstranění. Protokol bude podepsán oběma stranami</w:t>
      </w:r>
      <w:r w:rsidR="003F474A">
        <w:t xml:space="preserve">. Za objednatele jsou protokol oprávněny podepsat </w:t>
      </w:r>
      <w:r w:rsidR="00C6256B">
        <w:t>kontaktní osoby ve věcech technických, a to i každá samostatně</w:t>
      </w:r>
      <w:r w:rsidRPr="002E6B55">
        <w:t>.</w:t>
      </w:r>
      <w:r w:rsidR="002A3069" w:rsidRPr="002E6B55">
        <w:t xml:space="preserve"> Objednatel je oprávněn odmítnout převzetí díla s vadami či nedodělky.</w:t>
      </w:r>
    </w:p>
    <w:p w14:paraId="19672398" w14:textId="15C808D4" w:rsidR="00F666F6" w:rsidRDefault="00F666F6" w:rsidP="004E449B">
      <w:pPr>
        <w:pStyle w:val="Odstavecseseznamem"/>
        <w:numPr>
          <w:ilvl w:val="1"/>
          <w:numId w:val="21"/>
        </w:numPr>
        <w:tabs>
          <w:tab w:val="clear" w:pos="709"/>
        </w:tabs>
        <w:ind w:left="567" w:hanging="567"/>
        <w:jc w:val="both"/>
      </w:pPr>
      <w:r w:rsidRPr="002E6B55">
        <w:t xml:space="preserve">Zhotovitel se zavazuje vyklidit staveniště </w:t>
      </w:r>
      <w:r w:rsidR="009C1794" w:rsidRPr="002E6B55">
        <w:t xml:space="preserve">a uvést ho </w:t>
      </w:r>
      <w:r w:rsidRPr="002E6B55">
        <w:t>do náležitého stavu nejpozději do 10</w:t>
      </w:r>
      <w:r w:rsidR="00910514" w:rsidRPr="002E6B55">
        <w:t> </w:t>
      </w:r>
      <w:r w:rsidRPr="002E6B55">
        <w:t xml:space="preserve">kalendářních dnů po převzetí </w:t>
      </w:r>
      <w:r w:rsidR="00FD6F79">
        <w:t xml:space="preserve">části </w:t>
      </w:r>
      <w:r w:rsidRPr="002E6B55">
        <w:t xml:space="preserve">díla </w:t>
      </w:r>
      <w:r w:rsidR="00861E1A" w:rsidRPr="002E6B55">
        <w:t>objednatelem</w:t>
      </w:r>
      <w:r w:rsidRPr="002E6B55">
        <w:t xml:space="preserve">. O vyklizení staveniště </w:t>
      </w:r>
      <w:r w:rsidR="00A06EF2" w:rsidRPr="002E6B55">
        <w:t xml:space="preserve">obě </w:t>
      </w:r>
      <w:r w:rsidRPr="002E6B55">
        <w:t xml:space="preserve">strany sepíší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6EE14C5E" w14:textId="77777777" w:rsidR="00F666F6" w:rsidRPr="002E6B55" w:rsidRDefault="00F666F6" w:rsidP="005221C7">
      <w:pPr>
        <w:pStyle w:val="Nadpis1"/>
        <w:numPr>
          <w:ilvl w:val="0"/>
          <w:numId w:val="24"/>
        </w:numPr>
        <w:spacing w:before="480"/>
        <w:ind w:left="567" w:hanging="357"/>
        <w:jc w:val="both"/>
      </w:pPr>
      <w:r w:rsidRPr="002E6B55">
        <w:t xml:space="preserve">Cena předmětu smlouvy </w:t>
      </w:r>
    </w:p>
    <w:p w14:paraId="543BAC81" w14:textId="63B4A54F" w:rsidR="00D36EEF" w:rsidRPr="002E6B55" w:rsidRDefault="00F666F6" w:rsidP="004E449B">
      <w:pPr>
        <w:pStyle w:val="Odstavecseseznamem"/>
        <w:numPr>
          <w:ilvl w:val="1"/>
          <w:numId w:val="22"/>
        </w:numPr>
        <w:tabs>
          <w:tab w:val="clear" w:pos="709"/>
        </w:tabs>
        <w:ind w:left="567" w:hanging="567"/>
        <w:jc w:val="both"/>
        <w:rPr>
          <w:i/>
        </w:rPr>
      </w:pPr>
      <w:r w:rsidRPr="002E6B55">
        <w:t>Cena je stanovena ve smyslu nabídky zhotovitele jako cena nejvýše přípustná, obsahující veškeré náklady na provedení předmětu plnění</w:t>
      </w:r>
      <w:r w:rsidR="00C6256B">
        <w:t xml:space="preserve"> </w:t>
      </w:r>
      <w:r w:rsidR="00C6256B" w:rsidRPr="002E6B55">
        <w:t>(viz bod 2.</w:t>
      </w:r>
      <w:r w:rsidR="00C6256B">
        <w:t>1,</w:t>
      </w:r>
      <w:r w:rsidR="00C6256B" w:rsidRPr="002E6B55">
        <w:t xml:space="preserve"> </w:t>
      </w:r>
      <w:r w:rsidR="00C6256B">
        <w:t>2.2</w:t>
      </w:r>
      <w:r w:rsidR="003F1865">
        <w:t>, 2.3</w:t>
      </w:r>
      <w:r w:rsidR="00C6256B">
        <w:t xml:space="preserve"> </w:t>
      </w:r>
      <w:r w:rsidR="00C6256B" w:rsidRPr="002E6B55">
        <w:t>a příloh</w:t>
      </w:r>
      <w:r w:rsidR="00C6256B">
        <w:t>a č. 1)</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43E1E5C7" w14:textId="77777777" w:rsidR="00D43A96" w:rsidRPr="00D43A96" w:rsidRDefault="00D43A96" w:rsidP="004E449B">
      <w:pPr>
        <w:pStyle w:val="Text"/>
        <w:tabs>
          <w:tab w:val="clear" w:pos="227"/>
        </w:tabs>
        <w:spacing w:before="90" w:line="240" w:lineRule="auto"/>
        <w:ind w:left="567" w:right="21"/>
        <w:rPr>
          <w:color w:val="auto"/>
          <w:sz w:val="22"/>
          <w:szCs w:val="22"/>
        </w:rPr>
      </w:pPr>
    </w:p>
    <w:p w14:paraId="4514A3F0" w14:textId="2189D3FB" w:rsidR="00355E0A" w:rsidRPr="002E6B55" w:rsidRDefault="00951AB9" w:rsidP="004E449B">
      <w:pPr>
        <w:pStyle w:val="Odstavecseseznamem"/>
        <w:numPr>
          <w:ilvl w:val="1"/>
          <w:numId w:val="22"/>
        </w:numPr>
        <w:tabs>
          <w:tab w:val="clear" w:pos="709"/>
        </w:tabs>
        <w:ind w:left="567" w:hanging="567"/>
        <w:jc w:val="both"/>
      </w:pPr>
      <w:r w:rsidRPr="002E6B55">
        <w:t>C</w:t>
      </w:r>
      <w:r w:rsidR="00D36EEF" w:rsidRPr="002E6B55">
        <w:t xml:space="preserve">ena za dílo je stanovena jako cena dohodou </w:t>
      </w:r>
      <w:r w:rsidR="00DE0A89">
        <w:t>a činí</w:t>
      </w:r>
      <w:r w:rsidR="00087617" w:rsidRPr="002E6B55">
        <w:t>:</w:t>
      </w:r>
    </w:p>
    <w:p w14:paraId="045E3A14" w14:textId="1C680149" w:rsidR="00D22827" w:rsidRDefault="002962EA" w:rsidP="004E449B">
      <w:pPr>
        <w:pStyle w:val="Text"/>
        <w:tabs>
          <w:tab w:val="clear" w:pos="227"/>
        </w:tabs>
        <w:spacing w:before="90" w:line="240" w:lineRule="auto"/>
        <w:ind w:left="2007" w:right="21" w:firstLine="153"/>
        <w:rPr>
          <w:b/>
          <w:color w:val="auto"/>
          <w:sz w:val="22"/>
          <w:szCs w:val="22"/>
        </w:rPr>
      </w:pPr>
      <w:r>
        <w:rPr>
          <w:b/>
          <w:color w:val="auto"/>
          <w:sz w:val="22"/>
          <w:szCs w:val="22"/>
        </w:rPr>
        <w:t xml:space="preserve">    Cena celkem za dílo …………………………. </w:t>
      </w:r>
      <w:r w:rsidR="009A0250">
        <w:rPr>
          <w:b/>
          <w:color w:val="auto"/>
          <w:sz w:val="22"/>
          <w:szCs w:val="22"/>
        </w:rPr>
        <w:t>Kč bez DPH</w:t>
      </w:r>
    </w:p>
    <w:p w14:paraId="622DA4F0" w14:textId="7B3215F7" w:rsidR="00880144" w:rsidRPr="002E6B55" w:rsidRDefault="002962EA" w:rsidP="004E449B">
      <w:pPr>
        <w:spacing w:line="240" w:lineRule="auto"/>
        <w:ind w:left="567"/>
        <w:jc w:val="both"/>
        <w:rPr>
          <w:b/>
          <w:szCs w:val="22"/>
        </w:rPr>
      </w:pPr>
      <w:r>
        <w:rPr>
          <w:i/>
          <w:color w:val="00B0F0"/>
          <w:szCs w:val="22"/>
        </w:rPr>
        <w:tab/>
      </w:r>
      <w:r>
        <w:rPr>
          <w:i/>
          <w:color w:val="00B0F0"/>
          <w:szCs w:val="22"/>
        </w:rPr>
        <w:tab/>
      </w:r>
      <w:r>
        <w:rPr>
          <w:i/>
          <w:color w:val="00B0F0"/>
          <w:szCs w:val="22"/>
        </w:rPr>
        <w:tab/>
      </w:r>
      <w:r w:rsidRPr="00001C48">
        <w:rPr>
          <w:i/>
          <w:color w:val="00B0F0"/>
          <w:szCs w:val="22"/>
        </w:rPr>
        <w:t>(Pozn. Doplní zhotovitel. Poté poznámku vymažte</w:t>
      </w:r>
      <w:r w:rsidR="00C80D9A">
        <w:rPr>
          <w:i/>
          <w:color w:val="00B0F0"/>
          <w:szCs w:val="22"/>
        </w:rPr>
        <w:t xml:space="preserve">. </w:t>
      </w:r>
      <w:r w:rsidR="00C80D9A" w:rsidRPr="00AF42BE">
        <w:rPr>
          <w:b/>
          <w:bCs/>
          <w:i/>
          <w:color w:val="00B0F0"/>
          <w:szCs w:val="22"/>
        </w:rPr>
        <w:t>Tento údaj bude předmětem hodnocení</w:t>
      </w:r>
      <w:r w:rsidR="00C80D9A">
        <w:rPr>
          <w:i/>
          <w:color w:val="00B0F0"/>
          <w:szCs w:val="22"/>
        </w:rPr>
        <w:t>.</w:t>
      </w:r>
      <w:r w:rsidRPr="00001C48">
        <w:rPr>
          <w:i/>
          <w:color w:val="00B0F0"/>
          <w:szCs w:val="22"/>
        </w:rPr>
        <w:t>)</w:t>
      </w:r>
    </w:p>
    <w:p w14:paraId="0C1D87B9" w14:textId="77777777" w:rsidR="00647E5C" w:rsidRPr="002E6B55" w:rsidRDefault="00647E5C" w:rsidP="004E449B">
      <w:pPr>
        <w:pStyle w:val="Odstavecseseznamem"/>
        <w:numPr>
          <w:ilvl w:val="1"/>
          <w:numId w:val="22"/>
        </w:numPr>
        <w:tabs>
          <w:tab w:val="clear" w:pos="709"/>
        </w:tabs>
        <w:ind w:left="567" w:hanging="567"/>
        <w:jc w:val="both"/>
      </w:pPr>
      <w:r w:rsidRPr="002E6B55">
        <w:t>Poskytovaný předmět této smlouvy o dílo je zařazen do číselného kódu klasifikace produkce CZ CPA 42,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63EC7356" w14:textId="77777777" w:rsidR="00F666F6" w:rsidRPr="002E6B55" w:rsidRDefault="00F666F6" w:rsidP="004E449B">
      <w:pPr>
        <w:pStyle w:val="Odstavecseseznamem"/>
        <w:numPr>
          <w:ilvl w:val="1"/>
          <w:numId w:val="22"/>
        </w:numPr>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2E6B55" w:rsidRDefault="00F666F6" w:rsidP="004E449B">
      <w:pPr>
        <w:pStyle w:val="Odstavecseseznamem"/>
        <w:numPr>
          <w:ilvl w:val="1"/>
          <w:numId w:val="22"/>
        </w:numPr>
        <w:tabs>
          <w:tab w:val="clear" w:pos="709"/>
        </w:tabs>
        <w:ind w:left="567" w:hanging="567"/>
        <w:jc w:val="both"/>
      </w:pPr>
      <w:r w:rsidRPr="002E6B55">
        <w:lastRenderedPageBreak/>
        <w:t xml:space="preserve">Výši sjednané ceny lze překročit pouze </w:t>
      </w:r>
      <w:r w:rsidR="00FD6F79" w:rsidRPr="00716EBF">
        <w:t xml:space="preserve">na základě dohody obou smluvních stran formou písemného dodatku k této smlouvě, a to pouze </w:t>
      </w:r>
      <w:r w:rsidRPr="002E6B55">
        <w:t>v případě:</w:t>
      </w:r>
    </w:p>
    <w:p w14:paraId="1977BA9F" w14:textId="7BE56B0A" w:rsidR="00F666F6" w:rsidRPr="002E6B55" w:rsidRDefault="00EC2305" w:rsidP="004E449B">
      <w:pPr>
        <w:pStyle w:val="odrka"/>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 bod</w:t>
      </w:r>
      <w:r w:rsidR="002B7A49" w:rsidRPr="002E6B55">
        <w:t>y</w:t>
      </w:r>
      <w:r w:rsidR="00EF399E" w:rsidRPr="002E6B55">
        <w:t xml:space="preserve"> </w:t>
      </w:r>
      <w:r w:rsidR="004C4A0D" w:rsidRPr="002E6B55">
        <w:t>2.</w:t>
      </w:r>
      <w:r w:rsidR="00C6256B">
        <w:t>3</w:t>
      </w:r>
      <w:r w:rsidR="002B7A49" w:rsidRPr="002E6B55">
        <w:t xml:space="preserve">, </w:t>
      </w:r>
      <w:r w:rsidR="004C4A0D" w:rsidRPr="002E6B55">
        <w:t>3</w:t>
      </w:r>
      <w:r w:rsidR="00EF399E" w:rsidRPr="002E6B55">
        <w:t>.1</w:t>
      </w:r>
      <w:r w:rsidR="003C60A0">
        <w:t>, 3.2</w:t>
      </w:r>
      <w:r w:rsidR="00EF399E" w:rsidRPr="002E6B55">
        <w:t xml:space="preserve"> </w:t>
      </w:r>
      <w:r w:rsidR="00710367" w:rsidRPr="002E6B55">
        <w:t>a 6.</w:t>
      </w:r>
      <w:r w:rsidR="000D3F19" w:rsidRPr="002E6B55">
        <w:t>8</w:t>
      </w:r>
      <w:r w:rsidR="004574C8"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4E449B">
      <w:pPr>
        <w:pStyle w:val="odrka"/>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4E449B">
      <w:pPr>
        <w:pStyle w:val="Odstavecseseznamem"/>
        <w:numPr>
          <w:ilvl w:val="1"/>
          <w:numId w:val="22"/>
        </w:numPr>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026A01DC" w:rsidR="00F666F6" w:rsidRPr="002E6B55" w:rsidRDefault="00783C00" w:rsidP="004E449B">
      <w:pPr>
        <w:pStyle w:val="Odstavecseseznamem"/>
        <w:numPr>
          <w:ilvl w:val="1"/>
          <w:numId w:val="22"/>
        </w:numPr>
        <w:tabs>
          <w:tab w:val="clear" w:pos="709"/>
        </w:tabs>
        <w:ind w:left="567" w:hanging="567"/>
        <w:jc w:val="both"/>
      </w:pPr>
      <w:r w:rsidRPr="002E6B55">
        <w:t>Zhotovitel prohlašuje, že v uvedené ceně jsou zahrnuty veškeré dodávky, výkony, náklady a nákladové faktory všeho druhu vztahující se k předmětu díla (např. náklady na provedení zkoušek</w:t>
      </w:r>
      <w:r w:rsidR="004C4A0D" w:rsidRPr="002E6B55">
        <w:t xml:space="preserve"> a revizí</w:t>
      </w:r>
      <w:r w:rsidRPr="002E6B55">
        <w:t xml:space="preserve">, náklady na zajištění 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6D98DD97" w14:textId="1A077BFD" w:rsidR="004574C8" w:rsidRPr="002E6B55" w:rsidRDefault="00F666F6" w:rsidP="004E449B">
      <w:pPr>
        <w:pStyle w:val="Odstavecseseznamem"/>
        <w:numPr>
          <w:ilvl w:val="1"/>
          <w:numId w:val="22"/>
        </w:numPr>
        <w:tabs>
          <w:tab w:val="clear" w:pos="709"/>
        </w:tabs>
        <w:ind w:left="567" w:hanging="567"/>
        <w:jc w:val="both"/>
      </w:pPr>
      <w:r w:rsidRPr="002E6B55">
        <w:t xml:space="preserve">V případě, že bude objednatel požadovat realizaci dodatečných požadavků, kvalitativních či množstevních změn, budou tyto práce oceněny pomocí jednotkových cen z příslušných </w:t>
      </w:r>
      <w:r w:rsidR="00A5795D" w:rsidRPr="002E6B55">
        <w:t xml:space="preserve">oceněných </w:t>
      </w:r>
      <w:r w:rsidR="0080021F" w:rsidRPr="002E6B55">
        <w:t>soupisů prací</w:t>
      </w:r>
      <w:r w:rsidR="003B1BF5">
        <w:t>, které tvoří Příl</w:t>
      </w:r>
      <w:r w:rsidR="00586A2A">
        <w:t>ohu č. 1</w:t>
      </w:r>
      <w:r w:rsidRPr="002E6B55">
        <w:t xml:space="preserve">. </w:t>
      </w:r>
    </w:p>
    <w:p w14:paraId="1C79E963" w14:textId="0759B77D" w:rsidR="004574C8" w:rsidRPr="002E6B55" w:rsidRDefault="00F666F6" w:rsidP="004E449B">
      <w:pPr>
        <w:ind w:left="567"/>
        <w:jc w:val="both"/>
        <w:rPr>
          <w:szCs w:val="22"/>
        </w:rPr>
      </w:pPr>
      <w:r w:rsidRPr="002E6B55">
        <w:rPr>
          <w:szCs w:val="22"/>
        </w:rPr>
        <w:t>Položky v </w:t>
      </w:r>
      <w:r w:rsidR="0080021F" w:rsidRPr="002E6B55">
        <w:rPr>
          <w:szCs w:val="22"/>
        </w:rPr>
        <w:t>soupisu prací</w:t>
      </w:r>
      <w:r w:rsidRPr="002E6B55">
        <w:rPr>
          <w:szCs w:val="22"/>
        </w:rPr>
        <w:t xml:space="preserve"> neobsažené budou oceněny </w:t>
      </w:r>
      <w:r w:rsidR="0067395F" w:rsidRPr="002E6B55">
        <w:rPr>
          <w:szCs w:val="22"/>
        </w:rPr>
        <w:t>na základě ceníků ÚRS Praha v cenové úrovni příslušné roku podání nabídky zhotovitelem</w:t>
      </w:r>
      <w:r w:rsidR="009E5BEA">
        <w:rPr>
          <w:szCs w:val="22"/>
        </w:rPr>
        <w:t>.</w:t>
      </w:r>
      <w:r w:rsidR="0067395F" w:rsidRPr="002E6B55">
        <w:rPr>
          <w:szCs w:val="22"/>
        </w:rPr>
        <w:t xml:space="preserve"> </w:t>
      </w:r>
    </w:p>
    <w:p w14:paraId="0BFB3470" w14:textId="0C124037" w:rsidR="00F666F6" w:rsidRDefault="0067395F" w:rsidP="004E449B">
      <w:pPr>
        <w:ind w:left="567"/>
        <w:jc w:val="both"/>
        <w:rPr>
          <w:szCs w:val="22"/>
        </w:rPr>
      </w:pPr>
      <w:r w:rsidRPr="002E6B55">
        <w:rPr>
          <w:szCs w:val="22"/>
        </w:rPr>
        <w:t xml:space="preserve">V případě, že datová základna ÚRS Praha položky nutné k ocenění neobsahuje, budou oceněny </w:t>
      </w:r>
      <w:r w:rsidR="00F666F6" w:rsidRPr="002E6B55">
        <w:rPr>
          <w:szCs w:val="22"/>
        </w:rPr>
        <w:t>dle dohody obou stran.</w:t>
      </w:r>
      <w:r w:rsidRPr="002E6B55">
        <w:rPr>
          <w:szCs w:val="22"/>
        </w:rPr>
        <w:t xml:space="preserve"> Ke</w:t>
      </w:r>
      <w:r w:rsidR="00910514" w:rsidRPr="002E6B55">
        <w:rPr>
          <w:szCs w:val="22"/>
        </w:rPr>
        <w:t> </w:t>
      </w:r>
      <w:r w:rsidRPr="002E6B55">
        <w:rPr>
          <w:szCs w:val="22"/>
        </w:rPr>
        <w:t>každému dodatečnému požadavku bude vypracován Změnový list dle příslušného vzoru objednatele.</w:t>
      </w:r>
      <w:r w:rsidR="001E5EEC">
        <w:rPr>
          <w:szCs w:val="22"/>
        </w:rPr>
        <w:t xml:space="preserve"> Změnový list bude ze strany objednatele podepsán osobou oprávněnou</w:t>
      </w:r>
      <w:r w:rsidR="007F2379">
        <w:rPr>
          <w:szCs w:val="22"/>
        </w:rPr>
        <w:t xml:space="preserve"> pro změny díla uvedenou v čl. 1</w:t>
      </w:r>
      <w:r w:rsidR="001E5EEC">
        <w:rPr>
          <w:szCs w:val="22"/>
        </w:rPr>
        <w:t>. této smlouvy.</w:t>
      </w:r>
    </w:p>
    <w:p w14:paraId="00A587DB" w14:textId="77777777" w:rsidR="00F666F6" w:rsidRPr="002E6B55" w:rsidRDefault="00F666F6" w:rsidP="005221C7">
      <w:pPr>
        <w:pStyle w:val="Nadpis1"/>
        <w:numPr>
          <w:ilvl w:val="0"/>
          <w:numId w:val="25"/>
        </w:numPr>
        <w:ind w:left="567"/>
        <w:jc w:val="both"/>
      </w:pPr>
      <w:r w:rsidRPr="002E6B55">
        <w:t>Platební podmínky</w:t>
      </w:r>
    </w:p>
    <w:p w14:paraId="11FF39DB" w14:textId="7473628C" w:rsidR="004574C8" w:rsidRPr="00C31A84" w:rsidRDefault="00B82E30" w:rsidP="004E449B">
      <w:pPr>
        <w:pStyle w:val="Odstavecseseznamem"/>
        <w:numPr>
          <w:ilvl w:val="1"/>
          <w:numId w:val="25"/>
        </w:numPr>
        <w:ind w:left="567" w:hanging="567"/>
        <w:jc w:val="both"/>
      </w:pPr>
      <w:r w:rsidRPr="002E6B55">
        <w:t xml:space="preserve">Úhradu ceny za provedení díla </w:t>
      </w:r>
      <w:r w:rsidR="009A0250">
        <w:t>(</w:t>
      </w:r>
      <w:r w:rsidR="00586A2A">
        <w:t>s</w:t>
      </w:r>
      <w:r w:rsidR="00586A2A" w:rsidRPr="00586A2A">
        <w:t xml:space="preserve">tavební úpravy </w:t>
      </w:r>
      <w:r w:rsidR="00586A2A">
        <w:t>kobek č. 6 a 7</w:t>
      </w:r>
      <w:r w:rsidR="009A0250">
        <w:t xml:space="preserve">) </w:t>
      </w:r>
      <w:r w:rsidRPr="002E6B55">
        <w:t>prov</w:t>
      </w:r>
      <w:r w:rsidR="00C31A84">
        <w:t xml:space="preserve">ede objednatel na základě </w:t>
      </w:r>
      <w:r w:rsidR="00C31A84" w:rsidRPr="00117F15">
        <w:t>faktury</w:t>
      </w:r>
      <w:r w:rsidRPr="002E6B55">
        <w:t xml:space="preserve"> </w:t>
      </w:r>
      <w:r w:rsidR="00C31A84">
        <w:t>po ukončení díla</w:t>
      </w:r>
      <w:r w:rsidR="00C31A84" w:rsidRPr="002E6B55">
        <w:t xml:space="preserve"> </w:t>
      </w:r>
      <w:r w:rsidRPr="002E6B55">
        <w:t>(daňových doklad</w:t>
      </w:r>
      <w:r w:rsidR="00C31A84">
        <w:t>ů) vystavených zhotovitelem</w:t>
      </w:r>
      <w:r w:rsidRPr="002E6B55">
        <w:t xml:space="preserve"> </w:t>
      </w:r>
      <w:r w:rsidR="002A3069" w:rsidRPr="002E6B55">
        <w:t xml:space="preserve">do </w:t>
      </w:r>
      <w:r w:rsidRPr="002E6B55">
        <w:t xml:space="preserve">15 dnů ode dne uskutečnění zdanitelného plnění. </w:t>
      </w:r>
      <w:r w:rsidR="00F666F6" w:rsidRPr="009053A8">
        <w:t>Nedílnou</w:t>
      </w:r>
      <w:r w:rsidR="00F666F6" w:rsidRPr="00C31A84">
        <w:t xml:space="preserve"> součástí faktur</w:t>
      </w:r>
      <w:r w:rsidR="00C31A84">
        <w:t>y</w:t>
      </w:r>
      <w:r w:rsidR="004553BA">
        <w:t xml:space="preserve"> bude kopie </w:t>
      </w:r>
      <w:r w:rsidR="00F666F6" w:rsidRPr="00C31A84">
        <w:t>oběma smluvními stranami potvrzeného Soupisu provedených prací</w:t>
      </w:r>
      <w:r w:rsidR="00BF29CA" w:rsidRPr="00C31A84">
        <w:t>,</w:t>
      </w:r>
      <w:r w:rsidR="00F666F6" w:rsidRPr="00C31A84">
        <w:t xml:space="preserve"> a kopie oběma smluvními stranami potvrzeného </w:t>
      </w:r>
      <w:r w:rsidR="0049237F" w:rsidRPr="00C31A84">
        <w:t xml:space="preserve">Protokolu </w:t>
      </w:r>
      <w:r w:rsidR="00F666F6" w:rsidRPr="00C31A84">
        <w:t>o předání a převzetí díla</w:t>
      </w:r>
      <w:r w:rsidR="009A0250" w:rsidRPr="00C31A84">
        <w:t xml:space="preserve"> </w:t>
      </w:r>
      <w:r w:rsidR="00984C4E" w:rsidRPr="00C31A84">
        <w:t>dle příslušného vzoru objednatele.</w:t>
      </w:r>
      <w:r w:rsidR="00D403CB" w:rsidRPr="00C31A84">
        <w:t xml:space="preserve"> </w:t>
      </w:r>
    </w:p>
    <w:p w14:paraId="501F1057" w14:textId="0E89211A" w:rsidR="00F666F6" w:rsidRPr="002E6B55" w:rsidRDefault="001E5EEC" w:rsidP="004E449B">
      <w:pPr>
        <w:pStyle w:val="Odstavecseseznamem"/>
        <w:numPr>
          <w:ilvl w:val="1"/>
          <w:numId w:val="25"/>
        </w:numPr>
        <w:tabs>
          <w:tab w:val="clear" w:pos="709"/>
        </w:tabs>
        <w:ind w:left="567" w:hanging="567"/>
        <w:jc w:val="both"/>
      </w:pPr>
      <w:r>
        <w:t>Jakékoli změn</w:t>
      </w:r>
      <w:r w:rsidR="004553BA">
        <w:t>y závazku ze smlouvy dle čl. 3</w:t>
      </w:r>
      <w:r>
        <w:t xml:space="preserve">. </w:t>
      </w:r>
      <w:r w:rsidR="007225BD" w:rsidRPr="002E6B55">
        <w:t>budou fakturovány po uzavření příslušného smluvního dodatku</w:t>
      </w:r>
      <w:r w:rsidR="00C66B88" w:rsidRPr="002E6B55">
        <w:t>.</w:t>
      </w:r>
    </w:p>
    <w:p w14:paraId="52C2B757" w14:textId="7A5A08B3" w:rsidR="00D26D18" w:rsidRPr="002E6B55" w:rsidRDefault="00F666F6" w:rsidP="004E449B">
      <w:pPr>
        <w:pStyle w:val="Odstavecseseznamem"/>
        <w:numPr>
          <w:ilvl w:val="1"/>
          <w:numId w:val="25"/>
        </w:numPr>
        <w:tabs>
          <w:tab w:val="clear" w:pos="709"/>
        </w:tabs>
        <w:ind w:left="567" w:hanging="567"/>
        <w:jc w:val="both"/>
      </w:pPr>
      <w:r w:rsidRPr="002E6B55">
        <w:t>U každého daňového dokladu bude provedena 10</w:t>
      </w:r>
      <w:r w:rsidR="003B1BF5">
        <w:t xml:space="preserve"> </w:t>
      </w:r>
      <w:r w:rsidRPr="002E6B55">
        <w:t xml:space="preserve">% pozastávka. Pozastávka </w:t>
      </w:r>
      <w:r w:rsidR="00D26D18" w:rsidRPr="002E6B55">
        <w:t xml:space="preserve">z daňových dokladů </w:t>
      </w:r>
      <w:r w:rsidRPr="002E6B55">
        <w:t xml:space="preserve">bude uvolněna do </w:t>
      </w:r>
      <w:r w:rsidR="00DB60F2" w:rsidRPr="002E6B55">
        <w:t xml:space="preserve">30 </w:t>
      </w:r>
      <w:r w:rsidRPr="002E6B55">
        <w:t xml:space="preserve">dnů </w:t>
      </w:r>
      <w:r w:rsidR="00BF29CA" w:rsidRPr="002E6B55">
        <w:t xml:space="preserve">od </w:t>
      </w:r>
      <w:r w:rsidRPr="002E6B55">
        <w:t>odstranění všech vad a</w:t>
      </w:r>
      <w:r w:rsidR="000F2AEB" w:rsidRPr="002E6B55">
        <w:t> </w:t>
      </w:r>
      <w:r w:rsidRPr="002E6B55">
        <w:t xml:space="preserve">nedodělků uvedených v </w:t>
      </w:r>
      <w:r w:rsidR="003F002D" w:rsidRPr="002E6B55">
        <w:t xml:space="preserve">Protokolu </w:t>
      </w:r>
      <w:r w:rsidRPr="002E6B55">
        <w:t xml:space="preserve">o předání a převzetí díla. </w:t>
      </w:r>
      <w:r w:rsidR="002F60C3" w:rsidRPr="002E6B55">
        <w:t xml:space="preserve">O odstranění vad a nedodělků bude sepsán samostatný protokol. </w:t>
      </w:r>
      <w:r w:rsidR="00586A2A" w:rsidRPr="00585285">
        <w:t>V případě, že v protokolu o předání a převzetí díla nebudou uvedeny žádné vady a nedodělky, nebude pozastávka uplatněna.</w:t>
      </w:r>
    </w:p>
    <w:p w14:paraId="1300675D" w14:textId="35FC8599" w:rsidR="00F666F6" w:rsidRPr="002E6B55" w:rsidRDefault="00F666F6" w:rsidP="004E449B">
      <w:pPr>
        <w:pStyle w:val="Odstavecseseznamem"/>
        <w:numPr>
          <w:ilvl w:val="1"/>
          <w:numId w:val="25"/>
        </w:numPr>
        <w:tabs>
          <w:tab w:val="clear" w:pos="709"/>
        </w:tabs>
        <w:ind w:left="567" w:hanging="567"/>
        <w:jc w:val="both"/>
      </w:pPr>
      <w:r w:rsidRPr="002E6B55">
        <w:t>Smluvní strany se dohodly na splatnosti faktur</w:t>
      </w:r>
      <w:r w:rsidR="004553BA">
        <w:t>y</w:t>
      </w:r>
      <w:r w:rsidRPr="002E6B55">
        <w:t xml:space="preserve"> 30</w:t>
      </w:r>
      <w:r w:rsidR="004553BA">
        <w:t xml:space="preserve"> kalendářních dnů ode dne její</w:t>
      </w:r>
      <w:r w:rsidRPr="002E6B55">
        <w:t xml:space="preserve"> doručení objednateli, přičemž protokol o odsouhlasených pracích bude přílohou faktur</w:t>
      </w:r>
      <w:r w:rsidR="004553BA">
        <w:t>y</w:t>
      </w:r>
      <w:r w:rsidRPr="002E6B55">
        <w:t xml:space="preserve">. </w:t>
      </w:r>
    </w:p>
    <w:p w14:paraId="118A1DB3" w14:textId="3735DC0C" w:rsidR="00F666F6" w:rsidRPr="002E6B55" w:rsidRDefault="004553BA" w:rsidP="004E449B">
      <w:pPr>
        <w:pStyle w:val="Odstavecseseznamem"/>
        <w:numPr>
          <w:ilvl w:val="1"/>
          <w:numId w:val="25"/>
        </w:numPr>
        <w:tabs>
          <w:tab w:val="clear" w:pos="709"/>
        </w:tabs>
        <w:ind w:left="567" w:hanging="567"/>
        <w:jc w:val="both"/>
      </w:pPr>
      <w:r>
        <w:t>Pokud faktura</w:t>
      </w:r>
      <w:r w:rsidR="00F666F6" w:rsidRPr="002E6B55">
        <w:t xml:space="preserve">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00F666F6" w:rsidRPr="002E6B55">
        <w:t xml:space="preserve"> </w:t>
      </w:r>
      <w:r w:rsidR="00BF29CA" w:rsidRPr="002E6B55">
        <w:t>7</w:t>
      </w:r>
      <w:r w:rsidR="005604E1" w:rsidRPr="002E6B55">
        <w:t>.</w:t>
      </w:r>
      <w:r w:rsidR="00F2284D">
        <w:t>4</w:t>
      </w:r>
      <w:r w:rsidR="00F666F6" w:rsidRPr="002E6B55">
        <w:t xml:space="preserve"> a nová lhůta splatnosti začne plynout až doručením opravené či doplněné faktury – daňového dokladu zpět objednateli. </w:t>
      </w:r>
    </w:p>
    <w:p w14:paraId="7AA2175E" w14:textId="77777777" w:rsidR="00647E5C" w:rsidRPr="002E6B55" w:rsidRDefault="00647E5C" w:rsidP="004E449B">
      <w:pPr>
        <w:pStyle w:val="Odstavecseseznamem"/>
        <w:numPr>
          <w:ilvl w:val="1"/>
          <w:numId w:val="25"/>
        </w:numPr>
        <w:tabs>
          <w:tab w:val="clear" w:pos="709"/>
        </w:tabs>
        <w:ind w:left="567" w:hanging="567"/>
        <w:jc w:val="both"/>
      </w:pPr>
      <w:r w:rsidRPr="002E6B55">
        <w:t xml:space="preserve">Smluvní strany se dohodly na platbách formou bezhotovostního bankovního převodu na účty uvedené ve vystavených fakturách (daňových dokladech). </w:t>
      </w:r>
    </w:p>
    <w:p w14:paraId="37676BF5" w14:textId="77777777" w:rsidR="00F666F6" w:rsidRPr="002E6B55" w:rsidRDefault="00F666F6" w:rsidP="004E449B">
      <w:pPr>
        <w:pStyle w:val="Odstavecseseznamem"/>
        <w:numPr>
          <w:ilvl w:val="1"/>
          <w:numId w:val="25"/>
        </w:numPr>
        <w:tabs>
          <w:tab w:val="clear" w:pos="709"/>
        </w:tabs>
        <w:ind w:left="567" w:hanging="567"/>
        <w:jc w:val="both"/>
      </w:pPr>
      <w:r w:rsidRPr="002E6B55">
        <w:t xml:space="preserve">Bankovní účet, na který bude objednatelem placeno, musí být vždy bankovním účtem zhotovitele. </w:t>
      </w:r>
    </w:p>
    <w:p w14:paraId="15A564C2" w14:textId="77777777" w:rsidR="009053A8" w:rsidRDefault="009053A8" w:rsidP="004E449B">
      <w:pPr>
        <w:pStyle w:val="Odstavecseseznamem"/>
        <w:numPr>
          <w:ilvl w:val="1"/>
          <w:numId w:val="25"/>
        </w:numPr>
        <w:tabs>
          <w:tab w:val="clear" w:pos="709"/>
        </w:tabs>
        <w:ind w:left="567" w:hanging="567"/>
        <w:jc w:val="both"/>
      </w:pPr>
      <w:r w:rsidRPr="002E6B55">
        <w:t>Zhotovitel uvede na faktuře číslo smlouvy objednatele.</w:t>
      </w:r>
    </w:p>
    <w:p w14:paraId="05171649" w14:textId="77777777" w:rsidR="00F666F6" w:rsidRPr="002E6B55" w:rsidRDefault="009053A8" w:rsidP="004E449B">
      <w:pPr>
        <w:pStyle w:val="Odstavecseseznamem"/>
        <w:numPr>
          <w:ilvl w:val="1"/>
          <w:numId w:val="25"/>
        </w:numPr>
        <w:tabs>
          <w:tab w:val="clear" w:pos="709"/>
        </w:tabs>
        <w:ind w:left="567" w:hanging="567"/>
        <w:jc w:val="both"/>
      </w:pPr>
      <w:r w:rsidRPr="00C909E5">
        <w:lastRenderedPageBreak/>
        <w:t>Na realizaci tohoto díla objednatel neposkytne žádnou finanční zálohu.</w:t>
      </w:r>
    </w:p>
    <w:p w14:paraId="61BE9DA6" w14:textId="154D3D0F" w:rsidR="00FA1A1D" w:rsidRDefault="00F73C2C" w:rsidP="004E449B">
      <w:pPr>
        <w:pStyle w:val="Odstavecseseznamem"/>
        <w:numPr>
          <w:ilvl w:val="1"/>
          <w:numId w:val="25"/>
        </w:numPr>
        <w:tabs>
          <w:tab w:val="clear" w:pos="709"/>
        </w:tabs>
        <w:ind w:left="567" w:hanging="567"/>
        <w:jc w:val="both"/>
      </w:pPr>
      <w:r w:rsidRPr="002E6B55">
        <w:t xml:space="preserve">Faktury </w:t>
      </w:r>
      <w:r w:rsidR="005604E1" w:rsidRPr="002E6B55">
        <w:t>mohou být</w:t>
      </w:r>
      <w:r w:rsidRPr="002E6B55">
        <w:t xml:space="preserve"> zhotovitelem vystavovány ve formátu PDF, podepsány zaručeným elektronickým podpisem a</w:t>
      </w:r>
      <w:r w:rsidR="000F2AEB" w:rsidRPr="002E6B55">
        <w:t> </w:t>
      </w:r>
      <w:r w:rsidRPr="002E6B55">
        <w:t xml:space="preserve">zasílány včetně naskenovaného soupisu </w:t>
      </w:r>
      <w:r w:rsidR="00D43E6D" w:rsidRPr="002E6B55">
        <w:t xml:space="preserve">provedených </w:t>
      </w:r>
      <w:r w:rsidRPr="002E6B55">
        <w:t xml:space="preserve">prací se zjišťovacím protokolem </w:t>
      </w:r>
      <w:r w:rsidR="00D43E6D" w:rsidRPr="002E6B55">
        <w:t xml:space="preserve">potvrzeným technickým dozorem </w:t>
      </w:r>
      <w:r w:rsidR="00A5795D" w:rsidRPr="002E6B55">
        <w:t>objednatele</w:t>
      </w:r>
      <w:r w:rsidR="00D43E6D" w:rsidRPr="002E6B55">
        <w:t xml:space="preserve"> </w:t>
      </w:r>
      <w:r w:rsidRPr="002E6B55">
        <w:t xml:space="preserve">(tyto dokumenty jsou nedílnou součástí faktury) na adresu </w:t>
      </w:r>
      <w:hyperlink r:id="rId13" w:history="1">
        <w:r w:rsidRPr="002E6B55">
          <w:rPr>
            <w:rStyle w:val="Hypertextovodkaz"/>
          </w:rPr>
          <w:t>elektronicka.fakturace@dpo.cz</w:t>
        </w:r>
      </w:hyperlink>
      <w:r w:rsidRPr="002E6B55">
        <w:t xml:space="preserve">. Pokud zhotovitel nemá možnost </w:t>
      </w:r>
      <w:r w:rsidR="00F5160B" w:rsidRPr="002E6B55">
        <w:t>takto zasílat faktury, bude je doručovat v písemném vyhotovení na adresu: Dopravní podnik Ostrava a.s., Poděbradova 494/2, Moravská Ostrava, 702</w:t>
      </w:r>
      <w:r w:rsidR="000F2AEB" w:rsidRPr="002E6B55">
        <w:t> </w:t>
      </w:r>
      <w:r w:rsidR="004574C8" w:rsidRPr="002E6B55">
        <w:t xml:space="preserve">00 Ostrava. </w:t>
      </w:r>
      <w:r w:rsidR="005604E1" w:rsidRPr="002E6B55">
        <w:t>V případě doručování poštou se v pochybnostech má za to, že faktura byla objednateli doručena třetí pracovní den po jejím odeslání.</w:t>
      </w:r>
    </w:p>
    <w:p w14:paraId="68B2CCCF" w14:textId="77777777" w:rsidR="00F666F6" w:rsidRPr="002E6B55" w:rsidRDefault="00F666F6" w:rsidP="004E449B">
      <w:pPr>
        <w:pStyle w:val="Nadpis1"/>
        <w:numPr>
          <w:ilvl w:val="0"/>
          <w:numId w:val="26"/>
        </w:numPr>
        <w:jc w:val="both"/>
      </w:pPr>
      <w:r w:rsidRPr="002E6B55">
        <w:t xml:space="preserve">Záruka </w:t>
      </w:r>
      <w:r w:rsidR="005E61AF" w:rsidRPr="002E6B55">
        <w:t xml:space="preserve">na </w:t>
      </w:r>
      <w:r w:rsidRPr="002E6B55">
        <w:t>předmět smlouvy</w:t>
      </w:r>
    </w:p>
    <w:p w14:paraId="2653A968" w14:textId="4915BB2D" w:rsidR="00B90D10" w:rsidRDefault="00F666F6" w:rsidP="004E449B">
      <w:pPr>
        <w:pStyle w:val="Odstavecseseznamem"/>
        <w:numPr>
          <w:ilvl w:val="0"/>
          <w:numId w:val="27"/>
        </w:numPr>
        <w:ind w:left="567" w:hanging="567"/>
        <w:jc w:val="both"/>
      </w:pPr>
      <w:r w:rsidRPr="002E6B55">
        <w:t xml:space="preserve">Zhotovitel poskytuje na provedené dílo jako celek i jeho jednotlivé části </w:t>
      </w:r>
      <w:r w:rsidR="00FB14A0" w:rsidRPr="002E6B55">
        <w:t xml:space="preserve">záruku za jakost </w:t>
      </w:r>
      <w:r w:rsidRPr="002E6B55">
        <w:t>v</w:t>
      </w:r>
      <w:r w:rsidR="00A33F70">
        <w:t> </w:t>
      </w:r>
      <w:r w:rsidRPr="002E6B55">
        <w:t>trvání</w:t>
      </w:r>
      <w:r w:rsidR="00A33F70">
        <w:t xml:space="preserve"> </w:t>
      </w:r>
      <w:r w:rsidR="004553BA">
        <w:t>24</w:t>
      </w:r>
      <w:r w:rsidR="00A33F70">
        <w:t xml:space="preserve"> měsíců.</w:t>
      </w:r>
    </w:p>
    <w:p w14:paraId="7D5405BB" w14:textId="7BE66F1B" w:rsidR="00B90D10" w:rsidRDefault="00B90D10" w:rsidP="004E449B">
      <w:pPr>
        <w:pStyle w:val="odrka"/>
        <w:numPr>
          <w:ilvl w:val="0"/>
          <w:numId w:val="0"/>
        </w:numPr>
        <w:tabs>
          <w:tab w:val="clear" w:pos="1560"/>
        </w:tabs>
        <w:ind w:left="851"/>
        <w:jc w:val="both"/>
      </w:pPr>
    </w:p>
    <w:p w14:paraId="15D78131" w14:textId="261AB9A9" w:rsidR="00F666F6" w:rsidRPr="002E6B55" w:rsidRDefault="00F666F6" w:rsidP="004E449B">
      <w:pPr>
        <w:pStyle w:val="Odstavecseseznamem"/>
        <w:numPr>
          <w:ilvl w:val="0"/>
          <w:numId w:val="27"/>
        </w:numPr>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36CF2891" w:rsidR="00F666F6" w:rsidRPr="002E6B55" w:rsidRDefault="00D403CB" w:rsidP="004E449B">
      <w:pPr>
        <w:pStyle w:val="Odstavecseseznamem"/>
        <w:numPr>
          <w:ilvl w:val="0"/>
          <w:numId w:val="27"/>
        </w:numPr>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9A0250">
        <w:t xml:space="preserve"> či jeho části</w:t>
      </w:r>
      <w:r w:rsidR="00ED59A4" w:rsidRPr="002E6B55">
        <w:t xml:space="preserve">.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p>
    <w:p w14:paraId="657AC80E" w14:textId="77777777" w:rsidR="00444613" w:rsidRDefault="007C33C9" w:rsidP="004E449B">
      <w:pPr>
        <w:tabs>
          <w:tab w:val="left" w:pos="1560"/>
        </w:tabs>
        <w:spacing w:line="240" w:lineRule="auto"/>
        <w:ind w:left="567"/>
        <w:jc w:val="both"/>
      </w:pPr>
      <w:r w:rsidRPr="002E6B55">
        <w:t>Vyskytne-li se v průběhu záruční lhůty na provedeném díle vada, oznámí objednatel kontaktní osobě zhotovitele její výskyt, a to elektronicky na email</w:t>
      </w:r>
      <w:r w:rsidR="00444613">
        <w:t xml:space="preserve">: </w:t>
      </w:r>
      <w:r w:rsidR="00444613" w:rsidRPr="00444613">
        <w:rPr>
          <w:highlight w:val="cyan"/>
        </w:rPr>
        <w:t>…</w:t>
      </w:r>
      <w:r w:rsidR="00444613">
        <w:t xml:space="preserve"> a</w:t>
      </w:r>
      <w:r w:rsidRPr="002E6B55">
        <w:rPr>
          <w:i/>
          <w:color w:val="00B0F0"/>
        </w:rPr>
        <w:t xml:space="preserve"> </w:t>
      </w:r>
      <w:r w:rsidRPr="002E6B55">
        <w:t xml:space="preserve">zároveň na telefonní číslo </w:t>
      </w:r>
      <w:r w:rsidR="00444613" w:rsidRPr="00444613">
        <w:rPr>
          <w:highlight w:val="cyan"/>
        </w:rPr>
        <w:t>…</w:t>
      </w:r>
      <w:r w:rsidR="00C63D65">
        <w:t>.</w:t>
      </w:r>
      <w:r w:rsidR="00444613">
        <w:t xml:space="preserve"> </w:t>
      </w:r>
    </w:p>
    <w:p w14:paraId="34CB829D" w14:textId="7A936D47" w:rsidR="007C33C9" w:rsidRPr="00444613" w:rsidRDefault="00444613" w:rsidP="004E449B">
      <w:pPr>
        <w:tabs>
          <w:tab w:val="left" w:pos="1560"/>
        </w:tabs>
        <w:spacing w:line="240" w:lineRule="auto"/>
        <w:ind w:left="567"/>
        <w:jc w:val="both"/>
        <w:rPr>
          <w:b/>
          <w:szCs w:val="22"/>
        </w:rPr>
      </w:pPr>
      <w:r>
        <w:tab/>
      </w:r>
      <w:r>
        <w:tab/>
      </w:r>
      <w:r>
        <w:tab/>
      </w:r>
      <w:r w:rsidRPr="00001C48">
        <w:rPr>
          <w:i/>
          <w:color w:val="00B0F0"/>
          <w:szCs w:val="22"/>
        </w:rPr>
        <w:t>(Pozn. Doplní zhotovitel</w:t>
      </w:r>
      <w:r>
        <w:rPr>
          <w:i/>
          <w:color w:val="00B0F0"/>
          <w:szCs w:val="22"/>
        </w:rPr>
        <w:t>. Poté poznámku vymažte).</w:t>
      </w:r>
    </w:p>
    <w:p w14:paraId="7E5E9F11" w14:textId="77777777" w:rsidR="007C33C9" w:rsidRPr="002E6B55" w:rsidRDefault="007C33C9" w:rsidP="004E449B">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663AADB0" w:rsidR="006F6760" w:rsidRPr="002E6B55" w:rsidRDefault="006F6760" w:rsidP="004E449B">
      <w:pPr>
        <w:pStyle w:val="odrka"/>
        <w:tabs>
          <w:tab w:val="clear" w:pos="1560"/>
        </w:tabs>
        <w:ind w:left="851" w:hanging="284"/>
        <w:jc w:val="both"/>
      </w:pPr>
      <w:r w:rsidRPr="002E6B55">
        <w:t>Zhotovitel je povinen vad</w:t>
      </w:r>
      <w:r w:rsidR="008550CB" w:rsidRPr="002E6B55">
        <w:t>u</w:t>
      </w:r>
      <w:r w:rsidRPr="002E6B55">
        <w:t xml:space="preserve"> odstranit bezodkladně</w:t>
      </w:r>
      <w:r w:rsidR="00A01961">
        <w:t>,</w:t>
      </w:r>
      <w:r w:rsidRPr="002E6B55">
        <w:t xml:space="preserve"> nejpozději však do 3</w:t>
      </w:r>
      <w:r w:rsidR="00CE7B99" w:rsidRPr="002E6B55">
        <w:t> </w:t>
      </w:r>
      <w:r w:rsidRPr="002E6B55">
        <w:t>pracovních dní od jejího nahlášení</w:t>
      </w:r>
      <w:r w:rsidR="00A01961">
        <w:t>,</w:t>
      </w:r>
      <w:r w:rsidRPr="002E6B55">
        <w:t xml:space="preserve"> tzn. od doručení zprávy, pokud nebude dohodnuto jinak</w:t>
      </w:r>
      <w:r w:rsidR="004A6FBE">
        <w:t xml:space="preserve"> (např. s ohledem na klimatické podmínky a technologické postupy)</w:t>
      </w:r>
      <w:r w:rsidRPr="002E6B55">
        <w:t>.</w:t>
      </w:r>
    </w:p>
    <w:p w14:paraId="72FAB0C6" w14:textId="77777777" w:rsidR="00F666F6" w:rsidRPr="002E6B55" w:rsidRDefault="00F666F6" w:rsidP="004E449B">
      <w:pPr>
        <w:pStyle w:val="Odstavecseseznamem"/>
        <w:numPr>
          <w:ilvl w:val="0"/>
          <w:numId w:val="27"/>
        </w:numPr>
        <w:ind w:left="567" w:hanging="567"/>
        <w:jc w:val="both"/>
      </w:pPr>
      <w:r w:rsidRPr="002E6B55">
        <w:t>Objednatel je povinen umožnit zhotoviteli odstranění vad a nedodělků.</w:t>
      </w:r>
    </w:p>
    <w:p w14:paraId="165C8D13" w14:textId="15F7EA06" w:rsidR="00F666F6" w:rsidRPr="002E6B55" w:rsidRDefault="00F666F6" w:rsidP="004E449B">
      <w:pPr>
        <w:pStyle w:val="Odstavecseseznamem"/>
        <w:numPr>
          <w:ilvl w:val="0"/>
          <w:numId w:val="27"/>
        </w:numPr>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4E449B">
      <w:pPr>
        <w:pStyle w:val="Odstavecseseznamem"/>
        <w:numPr>
          <w:ilvl w:val="0"/>
          <w:numId w:val="27"/>
        </w:numPr>
        <w:tabs>
          <w:tab w:val="clear" w:pos="709"/>
          <w:tab w:val="left" w:pos="567"/>
        </w:tabs>
        <w:ind w:left="567" w:hanging="567"/>
        <w:jc w:val="both"/>
      </w:pPr>
      <w:r w:rsidRPr="002E6B55">
        <w:t xml:space="preserve">Zhotovitel nese veškeré náklady spojené se zárukou </w:t>
      </w:r>
      <w:r w:rsidR="00F46C47" w:rsidRPr="002E6B55">
        <w:t>z</w:t>
      </w:r>
      <w:r w:rsidRPr="002E6B55">
        <w:t>a předmět smlouvy.</w:t>
      </w:r>
    </w:p>
    <w:p w14:paraId="779CD02A" w14:textId="774E0A51" w:rsidR="00F666F6" w:rsidRPr="001E0845" w:rsidRDefault="00BE5AE2" w:rsidP="004E449B">
      <w:pPr>
        <w:pStyle w:val="Odstavecseseznamem"/>
        <w:numPr>
          <w:ilvl w:val="0"/>
          <w:numId w:val="27"/>
        </w:numPr>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4E449B">
      <w:pPr>
        <w:pStyle w:val="Nadpis1"/>
        <w:numPr>
          <w:ilvl w:val="0"/>
          <w:numId w:val="17"/>
        </w:numPr>
        <w:jc w:val="both"/>
      </w:pPr>
      <w:r w:rsidRPr="002E6B55">
        <w:t>Sankční ujednání</w:t>
      </w:r>
    </w:p>
    <w:p w14:paraId="3C56BB6F" w14:textId="5D18E8EE" w:rsidR="00F666F6" w:rsidRPr="002E6B55" w:rsidRDefault="00F666F6" w:rsidP="004E449B">
      <w:pPr>
        <w:pStyle w:val="Odstavecseseznamem"/>
        <w:numPr>
          <w:ilvl w:val="1"/>
          <w:numId w:val="18"/>
        </w:numPr>
        <w:tabs>
          <w:tab w:val="clear" w:pos="709"/>
        </w:tabs>
        <w:ind w:left="567" w:hanging="567"/>
        <w:jc w:val="both"/>
      </w:pPr>
      <w:r w:rsidRPr="002E6B55">
        <w:t>V případě, že zhotovitel bude v prodlení s</w:t>
      </w:r>
      <w:r w:rsidR="00962C3B" w:rsidRPr="002E6B55">
        <w:t xml:space="preserve"> předáním díla </w:t>
      </w:r>
      <w:r w:rsidRPr="002E6B55">
        <w:t xml:space="preserve">oproti </w:t>
      </w:r>
      <w:r w:rsidR="006B7BD3" w:rsidRPr="002E6B55">
        <w:t xml:space="preserve">sjednanému </w:t>
      </w:r>
      <w:r w:rsidRPr="002E6B55">
        <w:t xml:space="preserve">termínu, je objednatel oprávněn požadovat, a zhotovitel v tomto případě zaplatí objednateli, smluvní pokutu ve výši </w:t>
      </w:r>
      <w:r w:rsidR="0047601B">
        <w:t>0,</w:t>
      </w:r>
      <w:r w:rsidR="000155CA">
        <w:t xml:space="preserve">5 </w:t>
      </w:r>
      <w:r w:rsidR="0047601B">
        <w:t xml:space="preserve">% z celkové ceny díla </w:t>
      </w:r>
      <w:r w:rsidR="002A23DD">
        <w:t>bez</w:t>
      </w:r>
      <w:r w:rsidR="0047601B">
        <w:t xml:space="preserve"> DPH</w:t>
      </w:r>
      <w:r w:rsidR="002A23DD">
        <w:t>,</w:t>
      </w:r>
      <w:r w:rsidR="003A5048" w:rsidRPr="002E6B55">
        <w:t xml:space="preserve"> </w:t>
      </w:r>
      <w:r w:rsidR="009C6E6F" w:rsidRPr="002E6B55">
        <w:t xml:space="preserve">za </w:t>
      </w:r>
      <w:r w:rsidR="003A5048" w:rsidRPr="002E6B55">
        <w:t>k</w:t>
      </w:r>
      <w:r w:rsidRPr="002E6B55">
        <w:t>aždý i započatý den prodlení.</w:t>
      </w:r>
      <w:r w:rsidR="00962C3B" w:rsidRPr="002E6B55">
        <w:t xml:space="preserve"> </w:t>
      </w:r>
    </w:p>
    <w:p w14:paraId="666172CE" w14:textId="524169BA" w:rsidR="006F6760" w:rsidRPr="002E6B55" w:rsidRDefault="006F6760" w:rsidP="004E449B">
      <w:pPr>
        <w:pStyle w:val="Odstavecseseznamem"/>
        <w:numPr>
          <w:ilvl w:val="1"/>
          <w:numId w:val="18"/>
        </w:numPr>
        <w:tabs>
          <w:tab w:val="clear" w:pos="709"/>
        </w:tabs>
        <w:ind w:left="567" w:hanging="567"/>
        <w:jc w:val="both"/>
      </w:pPr>
      <w:r w:rsidRPr="002E6B55">
        <w:t xml:space="preserve">V případě, že se zhotovitel dostane do prodlení s odstraněním záručních vad </w:t>
      </w:r>
      <w:r w:rsidR="008550CB" w:rsidRPr="002E6B55">
        <w:t>(</w:t>
      </w:r>
      <w:r w:rsidRPr="002E6B55">
        <w:t>viz bod 8.</w:t>
      </w:r>
      <w:r w:rsidR="00A33F70">
        <w:t>3</w:t>
      </w:r>
      <w:r w:rsidRPr="002E6B55">
        <w:t>), je objednatel oprávněn účtovat zhotoviteli smluvní pokutu ve výši 1.000,- Kč (slovy jedentisíc korun</w:t>
      </w:r>
      <w:r w:rsidR="00BE5AE2">
        <w:t xml:space="preserve"> českých</w:t>
      </w:r>
      <w:r w:rsidRPr="002E6B55">
        <w:t xml:space="preserve">) za každý i započatý </w:t>
      </w:r>
      <w:r w:rsidR="00ED59A4" w:rsidRPr="002E6B55">
        <w:t>den</w:t>
      </w:r>
      <w:r w:rsidRPr="002E6B55">
        <w:t xml:space="preserve"> prodlení</w:t>
      </w:r>
      <w:r w:rsidR="00BE5AE2">
        <w:t xml:space="preserve"> a každou jednotlivou vadu</w:t>
      </w:r>
      <w:r w:rsidRPr="002E6B55">
        <w:t>.</w:t>
      </w:r>
    </w:p>
    <w:p w14:paraId="437E2EBD" w14:textId="3281D56B" w:rsidR="00F666F6" w:rsidRPr="002E6B55" w:rsidRDefault="00E0623E" w:rsidP="004E449B">
      <w:pPr>
        <w:pStyle w:val="Odstavecseseznamem"/>
        <w:numPr>
          <w:ilvl w:val="1"/>
          <w:numId w:val="18"/>
        </w:numPr>
        <w:tabs>
          <w:tab w:val="clear" w:pos="709"/>
        </w:tabs>
        <w:ind w:left="567" w:hanging="567"/>
        <w:jc w:val="both"/>
      </w:pPr>
      <w:r w:rsidRPr="002E6B55">
        <w:t xml:space="preserve">Při prodlení </w:t>
      </w:r>
      <w:r w:rsidR="00927BF2" w:rsidRPr="002E6B55">
        <w:t xml:space="preserve">zhotovitele </w:t>
      </w:r>
      <w:r w:rsidRPr="002E6B55">
        <w:t xml:space="preserve">s odstraněním vad a nedodělků uvedených v </w:t>
      </w:r>
      <w:r w:rsidR="00BE5AE2">
        <w:t>protokolu</w:t>
      </w:r>
      <w:r w:rsidR="00BE5AE2" w:rsidRPr="002E6B55">
        <w:t xml:space="preserve"> </w:t>
      </w:r>
      <w:r w:rsidRPr="002E6B55">
        <w:t xml:space="preserve">o předání a převzetí je objednatel oprávněn účtovat zhotoviteli smluvní pokutu ve výši </w:t>
      </w:r>
      <w:r w:rsidR="003C60A0">
        <w:t>5</w:t>
      </w:r>
      <w:r w:rsidRPr="002E6B55">
        <w:t xml:space="preserve">00,- Kč (slovy </w:t>
      </w:r>
      <w:r w:rsidR="003C60A0">
        <w:t>pětset</w:t>
      </w:r>
      <w:r w:rsidRPr="002E6B55">
        <w:t xml:space="preserve"> korun</w:t>
      </w:r>
      <w:r w:rsidR="00BE5AE2">
        <w:t xml:space="preserve"> českých</w:t>
      </w:r>
      <w:r w:rsidRPr="002E6B55">
        <w:t>) za každý i započatý den prodlení při odstranění každé jednotlivé vady</w:t>
      </w:r>
      <w:r w:rsidR="00857497">
        <w:t xml:space="preserve"> či nedodělku</w:t>
      </w:r>
      <w:r w:rsidRPr="002E6B55">
        <w:t xml:space="preserve">. </w:t>
      </w:r>
    </w:p>
    <w:p w14:paraId="5AD3E3B2" w14:textId="7507F770" w:rsidR="00F666F6" w:rsidRPr="002E6B55" w:rsidRDefault="00F666F6" w:rsidP="004E449B">
      <w:pPr>
        <w:pStyle w:val="Odstavecseseznamem"/>
        <w:numPr>
          <w:ilvl w:val="1"/>
          <w:numId w:val="18"/>
        </w:numPr>
        <w:tabs>
          <w:tab w:val="clear" w:pos="709"/>
        </w:tabs>
        <w:ind w:left="567" w:hanging="567"/>
        <w:jc w:val="both"/>
      </w:pPr>
      <w:r w:rsidRPr="002E6B55">
        <w:lastRenderedPageBreak/>
        <w:t xml:space="preserve">Při prodlení s vyklizením staveniště je objednatel oprávněn účtovat zhotoviteli smluvní pokutu ve výši </w:t>
      </w:r>
      <w:r w:rsidR="003C60A0">
        <w:t>5</w:t>
      </w:r>
      <w:r w:rsidRPr="002E6B55">
        <w:t>00</w:t>
      </w:r>
      <w:r w:rsidR="000F2AEB" w:rsidRPr="002E6B55">
        <w:t>,- </w:t>
      </w:r>
      <w:r w:rsidRPr="002E6B55">
        <w:t xml:space="preserve">Kč (slovy </w:t>
      </w:r>
      <w:r w:rsidR="003C60A0">
        <w:t>pětset</w:t>
      </w:r>
      <w:r w:rsidRPr="002E6B55">
        <w:t xml:space="preserve"> korun</w:t>
      </w:r>
      <w:r w:rsidR="00BE5AE2">
        <w:t xml:space="preserve"> českých</w:t>
      </w:r>
      <w:r w:rsidRPr="002E6B55">
        <w:t>) za každý i započatý den prodlení</w:t>
      </w:r>
      <w:r w:rsidR="00BE5AE2">
        <w:t xml:space="preserve"> a každé jednotlivé staveniště</w:t>
      </w:r>
      <w:r w:rsidRPr="002E6B55">
        <w:t>.</w:t>
      </w:r>
    </w:p>
    <w:p w14:paraId="0DD3181B" w14:textId="01FD4C7B" w:rsidR="009C2310" w:rsidRDefault="009C2310" w:rsidP="004E449B">
      <w:pPr>
        <w:pStyle w:val="Odstavecseseznamem"/>
        <w:numPr>
          <w:ilvl w:val="1"/>
          <w:numId w:val="18"/>
        </w:numPr>
        <w:tabs>
          <w:tab w:val="clear" w:pos="709"/>
        </w:tabs>
        <w:ind w:left="567" w:hanging="567"/>
        <w:jc w:val="both"/>
      </w:pPr>
      <w:r w:rsidRPr="002E6B55">
        <w:t>Za každý jednotlivě zjištěný případ</w:t>
      </w:r>
      <w:r>
        <w:t xml:space="preserve"> </w:t>
      </w:r>
      <w:r w:rsidR="00BE5AE2">
        <w:t xml:space="preserve">nebo </w:t>
      </w:r>
      <w:r>
        <w:t>kalendářní den, kdy zhotovitel</w:t>
      </w:r>
      <w:r w:rsidRPr="002E6B55">
        <w:t xml:space="preserve"> </w:t>
      </w:r>
      <w:r>
        <w:t>ne</w:t>
      </w:r>
      <w:r w:rsidRPr="002E6B55">
        <w:t>povede stavební deník</w:t>
      </w:r>
      <w:r>
        <w:t>, j</w:t>
      </w:r>
      <w:r w:rsidRPr="002E6B55">
        <w:t xml:space="preserve">e objednatel oprávněn účtovat zhotoviteli smluvní pokutu ve výši </w:t>
      </w:r>
      <w:r>
        <w:t>5</w:t>
      </w:r>
      <w:r w:rsidRPr="002E6B55">
        <w:t xml:space="preserve">00,- Kč (slovy </w:t>
      </w:r>
      <w:r>
        <w:t>pětset</w:t>
      </w:r>
      <w:r w:rsidRPr="002E6B55">
        <w:t xml:space="preserve"> korun</w:t>
      </w:r>
      <w:r w:rsidR="00BE5AE2">
        <w:t xml:space="preserve"> českých</w:t>
      </w:r>
      <w:r w:rsidRPr="002E6B55">
        <w:t>) za každý i započatý den</w:t>
      </w:r>
      <w:r>
        <w:t>, kdy zhotovitel nepovede stavební deník</w:t>
      </w:r>
      <w:r w:rsidR="00BE5AE2">
        <w:t>,</w:t>
      </w:r>
      <w:r>
        <w:t xml:space="preserve"> </w:t>
      </w:r>
      <w:r w:rsidR="00BE5AE2">
        <w:t xml:space="preserve">nebo za každý </w:t>
      </w:r>
      <w:r>
        <w:t>neprovede</w:t>
      </w:r>
      <w:r w:rsidR="00BE5AE2">
        <w:t>ný</w:t>
      </w:r>
      <w:r>
        <w:t xml:space="preserve"> zápis do stavebního deníku</w:t>
      </w:r>
      <w:r w:rsidR="00BE5AE2">
        <w:t xml:space="preserve"> dle platných právních předpisů a této smlouvy</w:t>
      </w:r>
      <w:r>
        <w:t xml:space="preserve">. </w:t>
      </w:r>
    </w:p>
    <w:p w14:paraId="7650819F" w14:textId="350B378A" w:rsidR="00E0623E" w:rsidRDefault="00E0623E" w:rsidP="004E449B">
      <w:pPr>
        <w:pStyle w:val="Odstavecseseznamem"/>
        <w:numPr>
          <w:ilvl w:val="1"/>
          <w:numId w:val="18"/>
        </w:numPr>
        <w:tabs>
          <w:tab w:val="clear" w:pos="709"/>
        </w:tabs>
        <w:ind w:left="567" w:hanging="567"/>
        <w:jc w:val="both"/>
      </w:pPr>
      <w:r w:rsidRPr="002E6B55">
        <w:t xml:space="preserve">Za každý jednotlivě zjištěný případ porušení sjednaných podmínek nebo předpisů k zajištění BOZP, viz Příloha č. </w:t>
      </w:r>
      <w:r w:rsidR="004553BA">
        <w:t>3</w:t>
      </w:r>
      <w:r w:rsidRPr="002E6B55">
        <w:t>: Základní požadavky k zajištění BOZP, je objednatel oprávněn účtovat zhotoviteli smluvní pokutu ve výši 2.000,- Kč (slovy dvatisíce korun</w:t>
      </w:r>
      <w:r w:rsidR="00E20800">
        <w:t xml:space="preserve"> českých</w:t>
      </w:r>
      <w:r w:rsidRPr="002E6B55">
        <w:t xml:space="preserve">). </w:t>
      </w:r>
    </w:p>
    <w:p w14:paraId="0989AB59" w14:textId="77777777" w:rsidR="00F666F6" w:rsidRPr="002E6B55" w:rsidRDefault="00F666F6" w:rsidP="004E449B">
      <w:pPr>
        <w:pStyle w:val="Odstavecseseznamem"/>
        <w:numPr>
          <w:ilvl w:val="1"/>
          <w:numId w:val="18"/>
        </w:numPr>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017F2F1B" w14:textId="77777777" w:rsidR="00F666F6" w:rsidRPr="002E6B55" w:rsidRDefault="00F666F6" w:rsidP="004E449B">
      <w:pPr>
        <w:pStyle w:val="Odstavecseseznamem"/>
        <w:numPr>
          <w:ilvl w:val="1"/>
          <w:numId w:val="18"/>
        </w:numPr>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73ED403" w14:textId="77777777" w:rsidR="00501EA2" w:rsidRDefault="00F666F6" w:rsidP="004E449B">
      <w:pPr>
        <w:pStyle w:val="Odstavecseseznamem"/>
        <w:numPr>
          <w:ilvl w:val="1"/>
          <w:numId w:val="18"/>
        </w:numPr>
        <w:tabs>
          <w:tab w:val="clear" w:pos="709"/>
        </w:tabs>
        <w:ind w:left="567" w:hanging="567"/>
        <w:jc w:val="both"/>
      </w:pPr>
      <w:r w:rsidRPr="002E6B55">
        <w:t>Zhotovitel uhradí objednateli poplatky, sankce, škody a práce vzniklé navíc (dále jen více náklady) z důvodu nedodržení podmínek pravomocných rozhodnutí nebo závazných vyjádření orgánů státní správy.</w:t>
      </w:r>
    </w:p>
    <w:p w14:paraId="21321C2E" w14:textId="77777777" w:rsidR="00F666F6" w:rsidRPr="002E6B55" w:rsidRDefault="00F666F6" w:rsidP="004E449B">
      <w:pPr>
        <w:pStyle w:val="Nadpis1"/>
        <w:numPr>
          <w:ilvl w:val="0"/>
          <w:numId w:val="29"/>
        </w:numPr>
        <w:jc w:val="both"/>
      </w:pPr>
      <w:r w:rsidRPr="002E6B55">
        <w:t>Stavební deník</w:t>
      </w:r>
    </w:p>
    <w:p w14:paraId="1A6FCFD7" w14:textId="77777777" w:rsidR="00F666F6" w:rsidRPr="002E6B55" w:rsidRDefault="00F666F6" w:rsidP="004E449B">
      <w:pPr>
        <w:pStyle w:val="Odstavecseseznamem"/>
        <w:numPr>
          <w:ilvl w:val="0"/>
          <w:numId w:val="30"/>
        </w:numPr>
        <w:ind w:left="567" w:hanging="567"/>
        <w:jc w:val="both"/>
      </w:pPr>
      <w:r w:rsidRPr="002E6B55">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2E6B55">
        <w:t>(</w:t>
      </w:r>
      <w:r w:rsidR="001107B1" w:rsidRPr="002E6B55">
        <w:t xml:space="preserve">co se týče </w:t>
      </w:r>
      <w:r w:rsidR="00646AB8" w:rsidRPr="002E6B55">
        <w:t>druhu, množství</w:t>
      </w:r>
      <w:r w:rsidR="001107B1" w:rsidRPr="002E6B55">
        <w:t>, atd.</w:t>
      </w:r>
      <w:r w:rsidR="00646AB8" w:rsidRPr="002E6B55">
        <w:t xml:space="preserve">) </w:t>
      </w:r>
      <w:r w:rsidRPr="002E6B55">
        <w:t>od projektové dokumentace a údaje potřebné pro posouzení prací orgány státní správy.</w:t>
      </w:r>
    </w:p>
    <w:p w14:paraId="4E853300" w14:textId="77777777" w:rsidR="00F666F6" w:rsidRPr="002E6B55" w:rsidRDefault="00F666F6" w:rsidP="004E449B">
      <w:pPr>
        <w:pStyle w:val="Odstavecseseznamem"/>
        <w:numPr>
          <w:ilvl w:val="0"/>
          <w:numId w:val="30"/>
        </w:numPr>
        <w:tabs>
          <w:tab w:val="clear" w:pos="709"/>
          <w:tab w:val="left" w:pos="567"/>
        </w:tabs>
        <w:ind w:left="426" w:hanging="426"/>
        <w:jc w:val="both"/>
      </w:pPr>
      <w:r w:rsidRPr="002E6B55">
        <w:t>Objednatel je povinen stavební deník sledovat a k zápisům připojovat své stanovisko.</w:t>
      </w:r>
    </w:p>
    <w:p w14:paraId="6702588F" w14:textId="77777777" w:rsidR="00F666F6" w:rsidRPr="002E6B55" w:rsidRDefault="00F666F6" w:rsidP="004E449B">
      <w:pPr>
        <w:pStyle w:val="Odstavecseseznamem"/>
        <w:numPr>
          <w:ilvl w:val="0"/>
          <w:numId w:val="30"/>
        </w:numPr>
        <w:tabs>
          <w:tab w:val="clear" w:pos="709"/>
        </w:tabs>
        <w:ind w:left="567" w:hanging="567"/>
        <w:jc w:val="both"/>
      </w:pPr>
      <w:r w:rsidRPr="002E6B55">
        <w:t xml:space="preserve">Stavební deník </w:t>
      </w:r>
      <w:r w:rsidR="00EC2305" w:rsidRPr="002E6B55">
        <w:t xml:space="preserve">zejména </w:t>
      </w:r>
      <w:r w:rsidRPr="002E6B55">
        <w:t>obsahuje:</w:t>
      </w:r>
    </w:p>
    <w:p w14:paraId="600C481B" w14:textId="77777777" w:rsidR="00F666F6" w:rsidRPr="002E6B55" w:rsidRDefault="00F666F6" w:rsidP="004E449B">
      <w:pPr>
        <w:pStyle w:val="odrka"/>
        <w:tabs>
          <w:tab w:val="clear" w:pos="1560"/>
        </w:tabs>
        <w:ind w:left="851" w:hanging="284"/>
        <w:jc w:val="both"/>
      </w:pPr>
      <w:r w:rsidRPr="002E6B55">
        <w:t>základní list, ve kterém se uvádí název a sídlo objednatele, projektanta a změny těchto údajů;</w:t>
      </w:r>
    </w:p>
    <w:p w14:paraId="52370BB3" w14:textId="77777777" w:rsidR="00F666F6" w:rsidRPr="002E6B55" w:rsidRDefault="00F666F6" w:rsidP="004E449B">
      <w:pPr>
        <w:pStyle w:val="odrka"/>
        <w:tabs>
          <w:tab w:val="clear" w:pos="1560"/>
        </w:tabs>
        <w:ind w:left="851" w:hanging="284"/>
        <w:jc w:val="both"/>
      </w:pPr>
      <w:r w:rsidRPr="002E6B55">
        <w:t>identifikační údaje stavby podle projektové dokumentace;</w:t>
      </w:r>
    </w:p>
    <w:p w14:paraId="24C8AE57" w14:textId="77777777" w:rsidR="00F666F6" w:rsidRPr="002E6B55" w:rsidRDefault="00F666F6" w:rsidP="004E449B">
      <w:pPr>
        <w:pStyle w:val="odrka"/>
        <w:tabs>
          <w:tab w:val="clear" w:pos="1560"/>
        </w:tabs>
        <w:ind w:left="851" w:hanging="284"/>
        <w:jc w:val="both"/>
      </w:pPr>
      <w:r w:rsidRPr="002E6B55">
        <w:t>přehled smluv včetně dodatků a změn;</w:t>
      </w:r>
    </w:p>
    <w:p w14:paraId="41D5110E" w14:textId="77777777" w:rsidR="00F666F6" w:rsidRPr="002E6B55" w:rsidRDefault="00F666F6" w:rsidP="004E449B">
      <w:pPr>
        <w:pStyle w:val="odrka"/>
        <w:tabs>
          <w:tab w:val="clear" w:pos="1560"/>
        </w:tabs>
        <w:ind w:left="851" w:hanging="284"/>
        <w:jc w:val="both"/>
      </w:pPr>
      <w:r w:rsidRPr="002E6B55">
        <w:t>seznam dokladů a úředních opatření týkajících se stavby;</w:t>
      </w:r>
    </w:p>
    <w:p w14:paraId="25FC0A93" w14:textId="77777777" w:rsidR="00F666F6" w:rsidRPr="002E6B55" w:rsidRDefault="00F666F6" w:rsidP="004E449B">
      <w:pPr>
        <w:pStyle w:val="odrka"/>
        <w:tabs>
          <w:tab w:val="clear" w:pos="1560"/>
        </w:tabs>
        <w:ind w:left="851" w:hanging="284"/>
        <w:jc w:val="both"/>
      </w:pPr>
      <w:r w:rsidRPr="002E6B55">
        <w:t>seznam dokumentace stavby, jejich změn a doplnění;</w:t>
      </w:r>
    </w:p>
    <w:p w14:paraId="512E5DA0" w14:textId="77777777" w:rsidR="00F666F6" w:rsidRPr="002E6B55" w:rsidRDefault="00F666F6" w:rsidP="004E449B">
      <w:pPr>
        <w:pStyle w:val="odrka"/>
        <w:tabs>
          <w:tab w:val="clear" w:pos="1560"/>
        </w:tabs>
        <w:ind w:left="851" w:hanging="284"/>
        <w:jc w:val="both"/>
      </w:pPr>
      <w:r w:rsidRPr="002E6B55">
        <w:t>přehled zkoušek všech druhů.</w:t>
      </w:r>
    </w:p>
    <w:p w14:paraId="7ACAB41D" w14:textId="77777777" w:rsidR="00F666F6" w:rsidRPr="002E6B55" w:rsidRDefault="00F666F6" w:rsidP="004E449B">
      <w:pPr>
        <w:pStyle w:val="Odstavecseseznamem"/>
        <w:numPr>
          <w:ilvl w:val="0"/>
          <w:numId w:val="30"/>
        </w:numPr>
        <w:tabs>
          <w:tab w:val="clear" w:pos="709"/>
          <w:tab w:val="left" w:pos="567"/>
        </w:tabs>
        <w:ind w:left="567" w:hanging="567"/>
        <w:jc w:val="both"/>
      </w:pPr>
      <w:r w:rsidRPr="002E6B55">
        <w:t>Denní záznamy budou zapisovány do deníku s očíslovanými listy, jednak pevnými, jednak perforovanými pro dva oddělitelné průpisy</w:t>
      </w:r>
      <w:r w:rsidR="00CD130D" w:rsidRPr="002E6B55">
        <w:t>, a to vzestupnou řadou</w:t>
      </w:r>
      <w:r w:rsidRPr="002E6B55">
        <w:t>. Perforované listy budou číslovány shodně s listy pevnými.</w:t>
      </w:r>
    </w:p>
    <w:p w14:paraId="4D6CB971" w14:textId="77777777" w:rsidR="00F666F6" w:rsidRPr="002E6B55" w:rsidRDefault="00F666F6" w:rsidP="004E449B">
      <w:pPr>
        <w:pStyle w:val="Odstavecseseznamem"/>
        <w:numPr>
          <w:ilvl w:val="0"/>
          <w:numId w:val="30"/>
        </w:numPr>
        <w:tabs>
          <w:tab w:val="clear" w:pos="709"/>
        </w:tabs>
        <w:ind w:left="567" w:hanging="567"/>
        <w:jc w:val="both"/>
      </w:pPr>
      <w:r w:rsidRPr="002E6B55">
        <w:t>Denní záznamy bude zapisovat a podepisovat stavbyvedoucí (jeho zástupce) v den, kdy práce byly provedeny nebo kdy nastaly okolnosti, které vyvolaly nutnost zápisu. Při denních záznamech nesmí být vynechána volná místa.</w:t>
      </w:r>
    </w:p>
    <w:p w14:paraId="5F12F618" w14:textId="77777777" w:rsidR="00F666F6" w:rsidRPr="002E6B55" w:rsidRDefault="00F666F6" w:rsidP="004E449B">
      <w:pPr>
        <w:pStyle w:val="Odstavecseseznamem"/>
        <w:numPr>
          <w:ilvl w:val="0"/>
          <w:numId w:val="30"/>
        </w:numPr>
        <w:tabs>
          <w:tab w:val="clear" w:pos="709"/>
          <w:tab w:val="left" w:pos="567"/>
        </w:tabs>
        <w:ind w:left="567" w:hanging="567"/>
        <w:jc w:val="both"/>
      </w:pPr>
      <w:r w:rsidRPr="002E6B55">
        <w:t xml:space="preserve">Do deníku je oprávněn provádět záznamy kromě státního stavebního dohledu také zástupce objednatele </w:t>
      </w:r>
      <w:r w:rsidR="006E7FF9" w:rsidRPr="002E6B55">
        <w:t xml:space="preserve">oprávněný jednat ve věcech technických, </w:t>
      </w:r>
      <w:r w:rsidRPr="002E6B55">
        <w:t>projektant v rámci autorského dozoru, případně osoby objednatelem pověřené zápisem do stavebního deníku.</w:t>
      </w:r>
    </w:p>
    <w:p w14:paraId="7577F2F2" w14:textId="77777777" w:rsidR="00F666F6" w:rsidRPr="002E6B55" w:rsidRDefault="00F666F6" w:rsidP="004E449B">
      <w:pPr>
        <w:pStyle w:val="Odstavecseseznamem"/>
        <w:numPr>
          <w:ilvl w:val="0"/>
          <w:numId w:val="30"/>
        </w:numPr>
        <w:tabs>
          <w:tab w:val="clear" w:pos="709"/>
          <w:tab w:val="left" w:pos="567"/>
        </w:tabs>
        <w:ind w:left="567" w:hanging="567"/>
        <w:jc w:val="both"/>
      </w:pPr>
      <w:r w:rsidRPr="002E6B55">
        <w:t>Nesouhlasí-li stavbyvedoucí se záznamem orgánů a osob, uvedených v předchozím ustanovení, připojí k jejich záznamu do tří pracovních dnů své vyjádření, jinak se má za to, že s obsahem záznamu souhlasí.</w:t>
      </w:r>
    </w:p>
    <w:p w14:paraId="15B03443" w14:textId="77777777" w:rsidR="00F666F6" w:rsidRPr="002E6B55" w:rsidRDefault="00F666F6" w:rsidP="004E449B">
      <w:pPr>
        <w:pStyle w:val="Odstavecseseznamem"/>
        <w:numPr>
          <w:ilvl w:val="0"/>
          <w:numId w:val="30"/>
        </w:numPr>
        <w:tabs>
          <w:tab w:val="clear" w:pos="709"/>
          <w:tab w:val="left" w:pos="567"/>
        </w:tabs>
        <w:ind w:left="567" w:hanging="567"/>
        <w:jc w:val="both"/>
      </w:pPr>
      <w:r w:rsidRPr="002E6B55">
        <w:t>Nesouhlasí-li objednatel s obsahem záznamu ve stavebním deníku, zašle námitky zhotoviteli do jednoho týdne od doručení záznamu - jinak se má za to, že s obsahem záznamu souhlasí.</w:t>
      </w:r>
    </w:p>
    <w:p w14:paraId="23D1BC0B" w14:textId="77777777" w:rsidR="006E7FF9" w:rsidRDefault="00F666F6" w:rsidP="004E449B">
      <w:pPr>
        <w:pStyle w:val="Odstavecseseznamem"/>
        <w:numPr>
          <w:ilvl w:val="0"/>
          <w:numId w:val="30"/>
        </w:numPr>
        <w:tabs>
          <w:tab w:val="clear" w:pos="709"/>
          <w:tab w:val="left" w:pos="567"/>
        </w:tabs>
        <w:ind w:left="567" w:hanging="567"/>
        <w:jc w:val="both"/>
      </w:pPr>
      <w:r w:rsidRPr="002E6B55">
        <w:lastRenderedPageBreak/>
        <w:t>Zhotovitel bude objednateli pravidelně předávat druhý průpis denních záznamů. Po dokončení stavby předá objednateli originály stavebních deníků.</w:t>
      </w:r>
      <w:r w:rsidR="00F46C47" w:rsidRPr="002E6B55">
        <w:t xml:space="preserve"> </w:t>
      </w:r>
      <w:r w:rsidR="006E7FF9" w:rsidRPr="002E6B55">
        <w:t xml:space="preserve">V době provádění </w:t>
      </w:r>
      <w:r w:rsidR="00C66B88" w:rsidRPr="002E6B55">
        <w:t xml:space="preserve">díla </w:t>
      </w:r>
      <w:r w:rsidR="006E7FF9" w:rsidRPr="002E6B55">
        <w:t>musí být stavební deník trvale dostupný na staveništi.</w:t>
      </w:r>
    </w:p>
    <w:p w14:paraId="4E17ACB4" w14:textId="6213E2C4" w:rsidR="00F666F6" w:rsidRPr="002E6B55" w:rsidRDefault="00F666F6" w:rsidP="004E449B">
      <w:pPr>
        <w:pStyle w:val="Nadpis1"/>
        <w:numPr>
          <w:ilvl w:val="0"/>
          <w:numId w:val="32"/>
        </w:numPr>
        <w:jc w:val="both"/>
      </w:pPr>
      <w:r w:rsidRPr="002E6B55">
        <w:t>Provádění díla</w:t>
      </w:r>
    </w:p>
    <w:p w14:paraId="776FAF19" w14:textId="52380848" w:rsidR="001E2A42" w:rsidRPr="001E2A42" w:rsidRDefault="00F666F6" w:rsidP="004E449B">
      <w:pPr>
        <w:pStyle w:val="Odstavecseseznamem"/>
        <w:numPr>
          <w:ilvl w:val="0"/>
          <w:numId w:val="33"/>
        </w:numPr>
        <w:tabs>
          <w:tab w:val="clear" w:pos="709"/>
          <w:tab w:val="left" w:pos="567"/>
        </w:tabs>
        <w:ind w:left="284" w:hanging="284"/>
        <w:jc w:val="both"/>
      </w:pPr>
      <w:r w:rsidRPr="001E2A42">
        <w:t xml:space="preserve">Staveniště bude předáno a převzato </w:t>
      </w:r>
      <w:r w:rsidR="001E2A42" w:rsidRPr="001E2A42">
        <w:t xml:space="preserve">do 5 kalendářních dní od </w:t>
      </w:r>
      <w:r w:rsidR="00F85C5E">
        <w:t xml:space="preserve">doručení </w:t>
      </w:r>
      <w:r w:rsidR="001E2A42" w:rsidRPr="001E2A42">
        <w:t>výzvy objednatele</w:t>
      </w:r>
      <w:r w:rsidR="009A0250">
        <w:t>.</w:t>
      </w:r>
      <w:r w:rsidR="00FD5E41">
        <w:t xml:space="preserve"> </w:t>
      </w:r>
    </w:p>
    <w:p w14:paraId="129D4C71" w14:textId="29E67841" w:rsidR="001E2A42" w:rsidRPr="001E2A42" w:rsidRDefault="001E2A42" w:rsidP="004E449B">
      <w:pPr>
        <w:pStyle w:val="Text"/>
        <w:tabs>
          <w:tab w:val="clear" w:pos="227"/>
        </w:tabs>
        <w:spacing w:before="90" w:line="240" w:lineRule="auto"/>
        <w:ind w:left="567"/>
        <w:rPr>
          <w:sz w:val="22"/>
          <w:szCs w:val="22"/>
        </w:rPr>
      </w:pPr>
      <w:r w:rsidRPr="001E2A42">
        <w:rPr>
          <w:sz w:val="22"/>
          <w:szCs w:val="22"/>
        </w:rPr>
        <w:t>Výzvu objednatel zašle na emailovou adresu zhotovitele:</w:t>
      </w:r>
      <w:r w:rsidR="00C63D65">
        <w:rPr>
          <w:sz w:val="22"/>
          <w:szCs w:val="22"/>
        </w:rPr>
        <w:t xml:space="preserve"> </w:t>
      </w:r>
      <w:hyperlink r:id="rId14" w:history="1">
        <w:r w:rsidR="00AE4603" w:rsidRPr="00AE4603">
          <w:rPr>
            <w:rStyle w:val="Hypertextovodkaz"/>
            <w:sz w:val="22"/>
            <w:szCs w:val="22"/>
            <w:highlight w:val="cyan"/>
          </w:rPr>
          <w:t>…</w:t>
        </w:r>
      </w:hyperlink>
      <w:r w:rsidR="00AE4603">
        <w:rPr>
          <w:rStyle w:val="Hypertextovodkaz"/>
          <w:sz w:val="22"/>
          <w:szCs w:val="22"/>
        </w:rPr>
        <w:t>.</w:t>
      </w:r>
      <w:r w:rsidR="00C63D65">
        <w:rPr>
          <w:sz w:val="22"/>
          <w:szCs w:val="22"/>
        </w:rPr>
        <w:t xml:space="preserve"> </w:t>
      </w:r>
      <w:r w:rsidR="00AE4603" w:rsidRPr="00AE4603">
        <w:rPr>
          <w:i/>
          <w:color w:val="00B0F0"/>
          <w:sz w:val="22"/>
          <w:szCs w:val="22"/>
        </w:rPr>
        <w:t>(Pozn. Doplní zhotovitel. Poté poznámku vymažte).</w:t>
      </w:r>
    </w:p>
    <w:p w14:paraId="099A4EFE" w14:textId="49ED0BF9" w:rsidR="00F85C5E" w:rsidRDefault="00F85C5E" w:rsidP="004E449B">
      <w:pPr>
        <w:pStyle w:val="Text"/>
        <w:tabs>
          <w:tab w:val="clear" w:pos="227"/>
        </w:tabs>
        <w:spacing w:before="90" w:line="240" w:lineRule="auto"/>
        <w:ind w:left="567"/>
        <w:rPr>
          <w:sz w:val="22"/>
          <w:szCs w:val="22"/>
        </w:rPr>
      </w:pPr>
      <w:r>
        <w:rPr>
          <w:sz w:val="22"/>
          <w:szCs w:val="22"/>
        </w:rPr>
        <w:t>Výzva se považuje za přijatou dnem jejího odeslání na uvedenou e-mailovou adresu.</w:t>
      </w:r>
    </w:p>
    <w:p w14:paraId="5A765231" w14:textId="5C5B924B" w:rsidR="009E5BEA" w:rsidRDefault="00984C4E" w:rsidP="004E449B">
      <w:pPr>
        <w:pStyle w:val="Text"/>
        <w:tabs>
          <w:tab w:val="clear" w:pos="227"/>
        </w:tabs>
        <w:spacing w:before="90" w:line="240" w:lineRule="auto"/>
        <w:ind w:left="567"/>
        <w:rPr>
          <w:sz w:val="22"/>
          <w:szCs w:val="22"/>
        </w:rPr>
      </w:pPr>
      <w:r w:rsidRPr="009E5BEA">
        <w:rPr>
          <w:sz w:val="22"/>
          <w:szCs w:val="22"/>
        </w:rPr>
        <w:t>O předání staveniště bude vypracován Protokol o předání a převzetí staveniště dle příslušného vzoru objednatele</w:t>
      </w:r>
      <w:r w:rsidR="00D1304B" w:rsidRPr="009E5BEA">
        <w:rPr>
          <w:sz w:val="22"/>
          <w:szCs w:val="22"/>
        </w:rPr>
        <w:t>.</w:t>
      </w:r>
      <w:r w:rsidR="00473137" w:rsidRPr="009E5BEA">
        <w:rPr>
          <w:sz w:val="22"/>
          <w:szCs w:val="22"/>
        </w:rPr>
        <w:t xml:space="preserve"> </w:t>
      </w:r>
    </w:p>
    <w:p w14:paraId="6717E631" w14:textId="1D5A01BC" w:rsidR="00F85C5E" w:rsidRDefault="00F85C5E" w:rsidP="004E449B">
      <w:pPr>
        <w:pStyle w:val="Text"/>
        <w:tabs>
          <w:tab w:val="clear" w:pos="227"/>
        </w:tabs>
        <w:spacing w:before="90" w:line="240" w:lineRule="auto"/>
        <w:ind w:left="567"/>
        <w:rPr>
          <w:sz w:val="22"/>
          <w:szCs w:val="22"/>
        </w:rPr>
      </w:pPr>
      <w:r>
        <w:rPr>
          <w:sz w:val="22"/>
          <w:szCs w:val="22"/>
        </w:rPr>
        <w:t>Nebude-li staveniště předáno a převzato ve výše uvedené lhůtě z důvodu na straně zhotovitele, považuje se za předané a převzaté poslední den uvedené lhůty.</w:t>
      </w:r>
    </w:p>
    <w:p w14:paraId="0BFF3507" w14:textId="2E5F03A0" w:rsidR="00BB5B5E" w:rsidRDefault="00BB5B5E" w:rsidP="004E449B">
      <w:pPr>
        <w:pStyle w:val="Text"/>
        <w:tabs>
          <w:tab w:val="clear" w:pos="227"/>
        </w:tabs>
        <w:spacing w:before="90" w:line="240" w:lineRule="auto"/>
        <w:ind w:left="567"/>
        <w:rPr>
          <w:sz w:val="22"/>
          <w:szCs w:val="22"/>
        </w:rPr>
      </w:pPr>
      <w:r>
        <w:rPr>
          <w:sz w:val="22"/>
          <w:szCs w:val="22"/>
        </w:rPr>
        <w:t xml:space="preserve">Při předání a převzetí staveniště předá objednatel zhotoviteli projektovou </w:t>
      </w:r>
      <w:r w:rsidRPr="00BB5B5E">
        <w:rPr>
          <w:sz w:val="22"/>
          <w:szCs w:val="22"/>
        </w:rPr>
        <w:t xml:space="preserve">dokumentaci pro </w:t>
      </w:r>
      <w:r w:rsidR="009A0250">
        <w:rPr>
          <w:sz w:val="22"/>
          <w:szCs w:val="22"/>
        </w:rPr>
        <w:t xml:space="preserve">provádění stavby </w:t>
      </w:r>
      <w:r>
        <w:rPr>
          <w:sz w:val="22"/>
          <w:szCs w:val="22"/>
        </w:rPr>
        <w:t>v rozsahu:</w:t>
      </w:r>
    </w:p>
    <w:p w14:paraId="1CB0EFB4" w14:textId="72831801" w:rsidR="00BB5B5E" w:rsidRDefault="00BB5B5E" w:rsidP="004E449B">
      <w:pPr>
        <w:pStyle w:val="odrka"/>
        <w:tabs>
          <w:tab w:val="clear" w:pos="1560"/>
        </w:tabs>
        <w:ind w:left="851" w:hanging="284"/>
        <w:jc w:val="both"/>
      </w:pPr>
      <w:r>
        <w:t xml:space="preserve">v tištěné podobě v počtu 3 paré, </w:t>
      </w:r>
    </w:p>
    <w:p w14:paraId="5F63DA1D" w14:textId="39E54356" w:rsidR="00BB5B5E" w:rsidRPr="009E5BEA" w:rsidRDefault="00BB5B5E" w:rsidP="004E449B">
      <w:pPr>
        <w:pStyle w:val="odrka"/>
        <w:tabs>
          <w:tab w:val="clear" w:pos="1560"/>
        </w:tabs>
        <w:ind w:left="851" w:hanging="284"/>
        <w:jc w:val="both"/>
      </w:pPr>
      <w:r w:rsidRPr="002E6B55">
        <w:rPr>
          <w:color w:val="auto"/>
        </w:rPr>
        <w:t>1 x v </w:t>
      </w:r>
      <w:r w:rsidRPr="00BB5B5E">
        <w:t>elektronické</w:t>
      </w:r>
      <w:r w:rsidRPr="002E6B55">
        <w:rPr>
          <w:color w:val="auto"/>
        </w:rPr>
        <w:t xml:space="preserve"> podobě na el. nosiči </w:t>
      </w:r>
      <w:r w:rsidRPr="002E6B55">
        <w:t xml:space="preserve">(CD, DVD, USB disk) </w:t>
      </w:r>
      <w:r w:rsidRPr="002E6B55">
        <w:rPr>
          <w:color w:val="auto"/>
        </w:rPr>
        <w:t xml:space="preserve">– </w:t>
      </w:r>
      <w:r w:rsidRPr="002E6B55">
        <w:t>výkresová dokumentace ve formátu *.dwg v editovatelné verzi, textová část ve formátu *.docx , tabulková část ve formátu *.xlsx.</w:t>
      </w:r>
    </w:p>
    <w:p w14:paraId="72233AE2" w14:textId="172C4A16" w:rsidR="004E449B" w:rsidRPr="004E449B" w:rsidRDefault="004E449B" w:rsidP="004E449B">
      <w:pPr>
        <w:pStyle w:val="Odstavecseseznamem"/>
        <w:numPr>
          <w:ilvl w:val="0"/>
          <w:numId w:val="33"/>
        </w:numPr>
        <w:ind w:left="567" w:hanging="567"/>
        <w:jc w:val="both"/>
      </w:pPr>
      <w:r w:rsidRPr="004E449B">
        <w:t xml:space="preserve">Provádějící firma při předání pracoviště </w:t>
      </w:r>
      <w:r>
        <w:t xml:space="preserve">bude </w:t>
      </w:r>
      <w:r w:rsidRPr="004E449B">
        <w:t>proškolena</w:t>
      </w:r>
      <w:r w:rsidR="00C22972">
        <w:t xml:space="preserve"> objednatelem</w:t>
      </w:r>
      <w:r w:rsidRPr="004E449B">
        <w:t xml:space="preserve"> o činnostech na měnírně a práce mimo kobky 6 a 7 budou prováděny</w:t>
      </w:r>
      <w:r>
        <w:t xml:space="preserve"> </w:t>
      </w:r>
      <w:r w:rsidRPr="004E449B">
        <w:t>pod dohledem</w:t>
      </w:r>
      <w:r>
        <w:t xml:space="preserve"> objednatele.</w:t>
      </w:r>
    </w:p>
    <w:p w14:paraId="0221B8D4" w14:textId="76212F5F" w:rsidR="00B420B9" w:rsidRPr="002E6B55" w:rsidRDefault="002845BB" w:rsidP="004E449B">
      <w:pPr>
        <w:pStyle w:val="Odstavecseseznamem"/>
        <w:numPr>
          <w:ilvl w:val="0"/>
          <w:numId w:val="33"/>
        </w:numPr>
        <w:ind w:left="567" w:hanging="567"/>
        <w:jc w:val="both"/>
      </w:pPr>
      <w:r w:rsidRPr="002E6B55">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62BC3B96" w14:textId="77777777" w:rsidR="00F666F6" w:rsidRPr="002E6B55" w:rsidRDefault="00F666F6" w:rsidP="004E449B">
      <w:pPr>
        <w:pStyle w:val="Odstavecseseznamem"/>
        <w:numPr>
          <w:ilvl w:val="0"/>
          <w:numId w:val="33"/>
        </w:numPr>
        <w:ind w:left="567" w:hanging="567"/>
        <w:jc w:val="both"/>
      </w:pPr>
      <w:r w:rsidRPr="002E6B55">
        <w:t xml:space="preserve">Zhotovitel provede </w:t>
      </w:r>
      <w:r w:rsidR="00B95DB1" w:rsidRPr="002E6B55">
        <w:t>dílo</w:t>
      </w:r>
      <w:r w:rsidRPr="002E6B55">
        <w:t xml:space="preserve"> </w:t>
      </w:r>
      <w:r w:rsidR="00D1304B" w:rsidRPr="002E6B55">
        <w:t xml:space="preserve">dle dokumentace </w:t>
      </w:r>
      <w:r w:rsidRPr="002E6B55">
        <w:t>pro provádění stavby, zápisu z předání staveniště a případných dodatků uplatněných objednatelem zápisem ve stavebním deníku a dohodnutých smluvně mezi oběma stranami.</w:t>
      </w:r>
    </w:p>
    <w:p w14:paraId="6A46D306" w14:textId="0B1FF643" w:rsidR="00F666F6" w:rsidRDefault="00F666F6" w:rsidP="004E449B">
      <w:pPr>
        <w:pStyle w:val="Odstavecseseznamem"/>
        <w:numPr>
          <w:ilvl w:val="0"/>
          <w:numId w:val="33"/>
        </w:numPr>
        <w:ind w:left="567" w:hanging="567"/>
        <w:jc w:val="both"/>
      </w:pPr>
      <w:r w:rsidRPr="002E6B55">
        <w:t>Zhotovitel vyzve objednatele písemně</w:t>
      </w:r>
      <w:r w:rsidR="00C420D2" w:rsidRPr="002E6B55">
        <w:t xml:space="preserve"> do stavebního deníku</w:t>
      </w:r>
      <w:r w:rsidRPr="002E6B55">
        <w:t xml:space="preserve">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3A1A837E" w14:textId="77777777" w:rsidR="00683E38" w:rsidRPr="002E6B55" w:rsidRDefault="00F666F6" w:rsidP="004E449B">
      <w:pPr>
        <w:pStyle w:val="Odstavecseseznamem"/>
        <w:numPr>
          <w:ilvl w:val="0"/>
          <w:numId w:val="33"/>
        </w:numPr>
        <w:ind w:left="567" w:hanging="567"/>
        <w:jc w:val="both"/>
      </w:pPr>
      <w:r w:rsidRPr="002E6B55">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2E6B55">
        <w:t xml:space="preserve"> V tomto případě zhotovitel provede detailní fotodokumentaci příslušných zakrývaných konstrukcí, kterou předá zástupci objednatele.</w:t>
      </w:r>
      <w:r w:rsidR="00683E38" w:rsidRPr="002E6B55">
        <w:t xml:space="preserve"> </w:t>
      </w:r>
      <w:r w:rsidRPr="002E6B55">
        <w:t>Požaduje</w:t>
      </w:r>
      <w:r w:rsidR="00492B09" w:rsidRPr="002E6B55">
        <w:t>-</w:t>
      </w:r>
      <w:r w:rsidRPr="002E6B55">
        <w:t>li přesto objednatel dodatečné odkrytí, je povinen hradit náklady zhotovitele na předmětné dodatečné odkrytí.</w:t>
      </w:r>
      <w:r w:rsidR="00683E38" w:rsidRPr="002E6B55">
        <w:t xml:space="preserve"> </w:t>
      </w:r>
    </w:p>
    <w:p w14:paraId="26334B59" w14:textId="77777777" w:rsidR="00F666F6" w:rsidRPr="002E6B55" w:rsidRDefault="00F666F6" w:rsidP="004E449B">
      <w:pPr>
        <w:ind w:left="567"/>
        <w:jc w:val="both"/>
        <w:rPr>
          <w:szCs w:val="22"/>
        </w:rPr>
      </w:pPr>
      <w:r w:rsidRPr="002E6B55">
        <w:rPr>
          <w:szCs w:val="22"/>
        </w:rPr>
        <w:t>Zjistí-li se však při dodatečném odkrytí, že práce byly provedeny zřejmě vadně, nese náklady dodatečného odkrytí zhotovitel.</w:t>
      </w:r>
    </w:p>
    <w:p w14:paraId="18DE4F41" w14:textId="77777777" w:rsidR="00F666F6" w:rsidRPr="002E6B55" w:rsidRDefault="00F666F6" w:rsidP="004E449B">
      <w:pPr>
        <w:pStyle w:val="Odstavecseseznamem"/>
        <w:numPr>
          <w:ilvl w:val="0"/>
          <w:numId w:val="33"/>
        </w:numPr>
        <w:tabs>
          <w:tab w:val="clear" w:pos="709"/>
          <w:tab w:val="left" w:pos="567"/>
        </w:tabs>
        <w:ind w:left="567" w:hanging="567"/>
        <w:jc w:val="both"/>
      </w:pPr>
      <w:r w:rsidRPr="002E6B55">
        <w:t>Zhotovitel je povinen udržovat na staveništi a na přenechaných inženýrských sítích pořádek a čistotu, je povinen odstraňovat odpady a nečistoty vzniklé jeho činností. Zhotovitel je podle § 4 odst. 1 písm. x) zákona č.</w:t>
      </w:r>
      <w:r w:rsidR="000F2AEB" w:rsidRPr="002E6B55">
        <w:t> </w:t>
      </w:r>
      <w:r w:rsidRPr="002E6B55">
        <w:t>185/2001Sb., o odpadech a o změně některých dalších předpisů v platném znění, původcem odpadů.</w:t>
      </w:r>
    </w:p>
    <w:p w14:paraId="239333C0" w14:textId="7EFF3B30" w:rsidR="00F666F6" w:rsidRPr="002E6B55" w:rsidRDefault="00F666F6" w:rsidP="004E449B">
      <w:pPr>
        <w:pStyle w:val="Odstavecseseznamem"/>
        <w:numPr>
          <w:ilvl w:val="0"/>
          <w:numId w:val="33"/>
        </w:numPr>
        <w:tabs>
          <w:tab w:val="clear" w:pos="709"/>
          <w:tab w:val="left" w:pos="567"/>
        </w:tabs>
        <w:ind w:left="567" w:hanging="567"/>
        <w:jc w:val="both"/>
      </w:pPr>
      <w:r w:rsidRPr="002E6B55">
        <w:t>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desettisíc korun</w:t>
      </w:r>
      <w:r w:rsidR="006E7B7F">
        <w:t xml:space="preserve"> českých</w:t>
      </w:r>
      <w:r w:rsidRPr="002E6B55">
        <w:t xml:space="preserve">) za každý zjištěný případ. Zaplacením smluvní pokuty není dotčeno </w:t>
      </w:r>
      <w:r w:rsidR="00AD7736">
        <w:t xml:space="preserve">ani omezeno </w:t>
      </w:r>
      <w:r w:rsidRPr="002E6B55">
        <w:t xml:space="preserve">právo objednatele na náhradu škody. Zhotovitel – původce odpadu si je vědom toho, že je povinen veškerý vzniklý odpad předat osobě oprávněné k jeho převzetí podle §12 zákona č. 185/2001Sb., o odpadech a o změně některých dalších předpisů, </w:t>
      </w:r>
      <w:r w:rsidRPr="002E6B55">
        <w:lastRenderedPageBreak/>
        <w:t>v platném znění. 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5" w:history="1">
        <w:r w:rsidR="007C33C9" w:rsidRPr="002E6B55">
          <w:rPr>
            <w:rStyle w:val="Hypertextovodkaz"/>
          </w:rPr>
          <w:t>ekologie@dpo.cz</w:t>
        </w:r>
      </w:hyperlink>
      <w:r w:rsidRPr="002E6B55">
        <w:t>. Zhotovitel odpovídá občanům a majitelům pozemků dle ustanovení občanského zákoníku v platném znění za škody vzniklé mimo staveniště, které způsobil svou stavební činností.</w:t>
      </w:r>
    </w:p>
    <w:p w14:paraId="61351CFF" w14:textId="5843215D" w:rsidR="0044339C" w:rsidRPr="002E6B55" w:rsidRDefault="00F666F6" w:rsidP="004E449B">
      <w:pPr>
        <w:pStyle w:val="Odstavecseseznamem"/>
        <w:numPr>
          <w:ilvl w:val="0"/>
          <w:numId w:val="33"/>
        </w:numPr>
        <w:tabs>
          <w:tab w:val="clear" w:pos="709"/>
          <w:tab w:val="left" w:pos="567"/>
        </w:tabs>
        <w:ind w:left="567" w:hanging="567"/>
        <w:jc w:val="both"/>
      </w:pPr>
      <w:r w:rsidRPr="002E6B55">
        <w:t xml:space="preserve">Kovový odpad je majetkem objednatele, a zhotovitel je povinen tento ukládat do určených kontejnerů </w:t>
      </w:r>
      <w:r w:rsidR="004954E7" w:rsidRPr="002E6B55">
        <w:t xml:space="preserve">nebo prostor </w:t>
      </w:r>
      <w:r w:rsidRPr="002E6B55">
        <w:t>objednatele</w:t>
      </w:r>
      <w:r w:rsidR="001F40B3" w:rsidRPr="002E6B55">
        <w:t>, pokud nebude dohodnuto jinak</w:t>
      </w:r>
      <w:r w:rsidR="004954E7" w:rsidRPr="002E6B55">
        <w:t>.</w:t>
      </w:r>
      <w:r w:rsidR="001F40B3" w:rsidRPr="002E6B55">
        <w:t xml:space="preserve"> </w:t>
      </w:r>
      <w:r w:rsidR="00DA59A7" w:rsidRPr="002E6B55">
        <w:t>Majetk</w:t>
      </w:r>
      <w:r w:rsidR="00A32586">
        <w:t>em objednatele je rovněž další</w:t>
      </w:r>
      <w:r w:rsidR="0044339C" w:rsidRPr="002E6B55">
        <w:t xml:space="preserve"> materiál </w:t>
      </w:r>
      <w:r w:rsidR="00DA59A7" w:rsidRPr="002E6B55">
        <w:t xml:space="preserve">vhodný </w:t>
      </w:r>
      <w:r w:rsidR="0044339C" w:rsidRPr="002E6B55">
        <w:t>pro opětovné použití.</w:t>
      </w:r>
      <w:r w:rsidR="00DA59A7" w:rsidRPr="002E6B55">
        <w:t xml:space="preserve"> </w:t>
      </w:r>
      <w:r w:rsidR="00081276" w:rsidRPr="002E6B55">
        <w:t>Objednatel</w:t>
      </w:r>
      <w:r w:rsidR="00DA59A7" w:rsidRPr="002E6B55">
        <w:t xml:space="preserve"> určí, jak bude s těmito materiály naloženo.</w:t>
      </w:r>
    </w:p>
    <w:p w14:paraId="4DA65115" w14:textId="66878D06" w:rsidR="00F666F6" w:rsidRPr="002E6B55" w:rsidRDefault="00F666F6" w:rsidP="004E449B">
      <w:pPr>
        <w:pStyle w:val="Odstavecseseznamem"/>
        <w:numPr>
          <w:ilvl w:val="0"/>
          <w:numId w:val="33"/>
        </w:numPr>
        <w:tabs>
          <w:tab w:val="clear" w:pos="709"/>
          <w:tab w:val="left" w:pos="567"/>
        </w:tabs>
        <w:ind w:left="567" w:hanging="567"/>
        <w:jc w:val="both"/>
      </w:pPr>
      <w:r w:rsidRPr="002E6B55">
        <w:t>Zhotovitel je povinen staveniště zabezpečit v souladu s platnými právními předpisy zejména podle zákona č.</w:t>
      </w:r>
      <w:r w:rsidR="001D0D2D">
        <w:t> </w:t>
      </w:r>
      <w:r w:rsidRPr="002E6B55">
        <w:t>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0081626F" w14:textId="3CA7703D" w:rsidR="00F666F6" w:rsidRPr="002E6B55" w:rsidRDefault="00F666F6" w:rsidP="004E449B">
      <w:pPr>
        <w:pStyle w:val="Odstavecseseznamem"/>
        <w:numPr>
          <w:ilvl w:val="0"/>
          <w:numId w:val="33"/>
        </w:numPr>
        <w:tabs>
          <w:tab w:val="clear" w:pos="709"/>
          <w:tab w:val="left" w:pos="567"/>
        </w:tabs>
        <w:ind w:left="567" w:hanging="567"/>
        <w:jc w:val="both"/>
      </w:pPr>
      <w:r w:rsidRPr="002E6B55">
        <w:t>Zástupci smluvních stran, uvedení v této smlouvě, jako osoby oprávněné ve věcech technických, jsou zmocněni k</w:t>
      </w:r>
      <w:r w:rsidR="001D0D2D">
        <w:t> </w:t>
      </w:r>
      <w:r w:rsidRPr="002E6B55">
        <w:t>převzetí provedeného díla, a to i každý jednotlivě.</w:t>
      </w:r>
    </w:p>
    <w:p w14:paraId="7EA9DA97" w14:textId="0CB8263D" w:rsidR="00D1304B" w:rsidRPr="002E6B55" w:rsidRDefault="00F666F6" w:rsidP="004E449B">
      <w:pPr>
        <w:pStyle w:val="Odstavecseseznamem"/>
        <w:numPr>
          <w:ilvl w:val="0"/>
          <w:numId w:val="33"/>
        </w:numPr>
        <w:tabs>
          <w:tab w:val="clear" w:pos="709"/>
          <w:tab w:val="left" w:pos="567"/>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a ke kterému zhotovitel doloží veškeré dokumenty (</w:t>
      </w:r>
      <w:r w:rsidR="00CA3F06">
        <w:t xml:space="preserve">výchozí </w:t>
      </w:r>
      <w:r w:rsidRPr="002E6B55">
        <w:t xml:space="preserve">revizní zprávy, výsledky zkoušek, </w:t>
      </w:r>
      <w:r w:rsidR="00CA3F06">
        <w:t xml:space="preserve">výsledky měření umělého osvětlení, </w:t>
      </w:r>
      <w:r w:rsidRPr="002E6B55">
        <w:t>atesty použitých materiálů</w:t>
      </w:r>
      <w:r w:rsidR="00896B93">
        <w:t>)</w:t>
      </w:r>
      <w:r w:rsidRPr="002E6B55">
        <w:t xml:space="preserve">, </w:t>
      </w:r>
      <w:r w:rsidR="00896B93">
        <w:t>dle</w:t>
      </w:r>
      <w:r w:rsidRPr="002E6B55">
        <w:t xml:space="preserve"> zákona č. 183/2006 Sb., stavební zákon v platném znění a jeho prováděcích předpisů a navazujících vyhlášek</w:t>
      </w:r>
      <w:r w:rsidR="00D1304B" w:rsidRPr="002E6B55">
        <w:t>.</w:t>
      </w:r>
      <w:r w:rsidR="00A416E2" w:rsidRPr="002E6B55">
        <w:t xml:space="preserve"> </w:t>
      </w:r>
    </w:p>
    <w:p w14:paraId="5533E1BE" w14:textId="0C282086" w:rsidR="00F666F6" w:rsidRPr="002E6B55" w:rsidRDefault="00A416E2" w:rsidP="004E449B">
      <w:pPr>
        <w:pStyle w:val="Odstavecseseznamem"/>
        <w:numPr>
          <w:ilvl w:val="0"/>
          <w:numId w:val="33"/>
        </w:numPr>
        <w:tabs>
          <w:tab w:val="clear" w:pos="709"/>
          <w:tab w:val="left" w:pos="567"/>
        </w:tabs>
        <w:ind w:left="567" w:hanging="567"/>
        <w:jc w:val="both"/>
      </w:pPr>
      <w:r w:rsidRPr="002E6B55">
        <w:t>Při přejímce zhotovitel předá objednateli rovněž doklady o nakládání s odpady vzniklými při výstavbě a</w:t>
      </w:r>
      <w:r w:rsidR="001D0D2D">
        <w:t> </w:t>
      </w:r>
      <w:r w:rsidRPr="002E6B55">
        <w:t xml:space="preserve">podrobnou fotografickou dokumentaci průběhu výstavby </w:t>
      </w:r>
      <w:r w:rsidR="00826B7C" w:rsidRPr="002E6B55">
        <w:t xml:space="preserve">a zakrývaných částí díla </w:t>
      </w:r>
      <w:r w:rsidRPr="002E6B55">
        <w:t>1x na elektronickém nosiči.</w:t>
      </w:r>
    </w:p>
    <w:p w14:paraId="42682A63" w14:textId="4DBE1636" w:rsidR="00F666F6" w:rsidRPr="002E6B55" w:rsidRDefault="00F666F6" w:rsidP="004E449B">
      <w:pPr>
        <w:pStyle w:val="Odstavecseseznamem"/>
        <w:numPr>
          <w:ilvl w:val="0"/>
          <w:numId w:val="33"/>
        </w:numPr>
        <w:tabs>
          <w:tab w:val="clear" w:pos="709"/>
          <w:tab w:val="left" w:pos="567"/>
        </w:tabs>
        <w:ind w:left="567" w:hanging="567"/>
        <w:jc w:val="both"/>
      </w:pPr>
      <w:r w:rsidRPr="002E6B55">
        <w:t>Pokud objednatel převezme dílo vykazující vady a nedodělky, dohodne se zhotovitelem písemně způsob a</w:t>
      </w:r>
      <w:r w:rsidR="000F2AEB" w:rsidRPr="002E6B55">
        <w:t> </w:t>
      </w:r>
      <w:r w:rsidRPr="002E6B55">
        <w:t xml:space="preserve">termín odstranění vad </w:t>
      </w:r>
      <w:r w:rsidR="00A416E2" w:rsidRPr="002E6B55">
        <w:t xml:space="preserve">a nedodělků </w:t>
      </w:r>
      <w:r w:rsidRPr="002E6B55">
        <w:t>díla.</w:t>
      </w:r>
    </w:p>
    <w:p w14:paraId="312EF52D" w14:textId="608273B5" w:rsidR="00F666F6" w:rsidRPr="002E6B55" w:rsidRDefault="00F666F6" w:rsidP="004E449B">
      <w:pPr>
        <w:pStyle w:val="Odstavecseseznamem"/>
        <w:numPr>
          <w:ilvl w:val="0"/>
          <w:numId w:val="33"/>
        </w:numPr>
        <w:tabs>
          <w:tab w:val="clear" w:pos="709"/>
          <w:tab w:val="left" w:pos="567"/>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00DE6A1F">
        <w:t>1</w:t>
      </w:r>
      <w:r w:rsidRPr="002E6B55">
        <w:t>. této smlouvy</w:t>
      </w:r>
      <w:r w:rsidR="00843CCA">
        <w:t>. Ze strany objednatele, kontaktní osobou ve věcech technických</w:t>
      </w:r>
      <w:r w:rsidR="0018524C">
        <w:t xml:space="preserve"> Ing. Petr Holuša, vedoucí odboru dopravní cesta</w:t>
      </w:r>
      <w:r w:rsidR="00DE6A1F">
        <w:t>.</w:t>
      </w:r>
      <w:r w:rsidR="0018524C">
        <w:t xml:space="preserve"> E-</w:t>
      </w:r>
      <w:r w:rsidR="0018524C" w:rsidRPr="00781DEC">
        <w:t xml:space="preserve">mail: </w:t>
      </w:r>
      <w:hyperlink r:id="rId16" w:history="1">
        <w:r w:rsidR="0018524C" w:rsidRPr="00781DEC">
          <w:rPr>
            <w:rStyle w:val="Hypertextovodkaz"/>
          </w:rPr>
          <w:t>Petr.Holusa@dpo.cz</w:t>
        </w:r>
      </w:hyperlink>
      <w:r w:rsidR="0018524C" w:rsidRPr="00781DEC">
        <w:t xml:space="preserve"> , tel.: 59 740 2170</w:t>
      </w:r>
      <w:r w:rsidRPr="002E6B55">
        <w:t xml:space="preserve">. </w:t>
      </w:r>
      <w:r w:rsidR="00843CCA">
        <w:t xml:space="preserve">Ze strany </w:t>
      </w:r>
      <w:r w:rsidR="00843CCA" w:rsidRPr="001E2A42">
        <w:t>zhotovitele</w:t>
      </w:r>
      <w:r w:rsidR="00A1577E">
        <w:t xml:space="preserve">: </w:t>
      </w:r>
      <w:r w:rsidR="00A1577E" w:rsidRPr="00CD222A">
        <w:rPr>
          <w:color w:val="00B0F0"/>
        </w:rPr>
        <w:t>(Pozn. Doplní zhotovitel. Poté poznámku vymažte)</w:t>
      </w:r>
      <w:r w:rsidR="00C63D65" w:rsidRPr="00CD222A">
        <w:rPr>
          <w:color w:val="00B0F0"/>
        </w:rPr>
        <w:t xml:space="preserve">. </w:t>
      </w:r>
    </w:p>
    <w:p w14:paraId="718097AF" w14:textId="77777777" w:rsidR="00F666F6" w:rsidRPr="002E6B55" w:rsidRDefault="00F666F6" w:rsidP="004E449B">
      <w:pPr>
        <w:pStyle w:val="Odstavecseseznamem"/>
        <w:numPr>
          <w:ilvl w:val="0"/>
          <w:numId w:val="33"/>
        </w:numPr>
        <w:tabs>
          <w:tab w:val="clear" w:pos="709"/>
          <w:tab w:val="left" w:pos="567"/>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6D481AB2" w14:textId="1537DCE9" w:rsidR="00F666F6" w:rsidRPr="002E6B55" w:rsidRDefault="00F666F6" w:rsidP="004E449B">
      <w:pPr>
        <w:pStyle w:val="Odstavecseseznamem"/>
        <w:numPr>
          <w:ilvl w:val="0"/>
          <w:numId w:val="33"/>
        </w:numPr>
        <w:tabs>
          <w:tab w:val="clear" w:pos="709"/>
          <w:tab w:val="left" w:pos="567"/>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B95DB1" w:rsidRPr="002E6B55">
        <w:t>11.</w:t>
      </w:r>
      <w:r w:rsidR="0046380A" w:rsidRPr="002E6B55">
        <w:t>1</w:t>
      </w:r>
      <w:r w:rsidR="001556B5">
        <w:t>4</w:t>
      </w:r>
      <w:r w:rsidR="0046380A" w:rsidRPr="002E6B55">
        <w:t xml:space="preserve"> </w:t>
      </w:r>
      <w:r w:rsidRPr="002E6B55">
        <w:t xml:space="preserve">této smlouvy. </w:t>
      </w:r>
    </w:p>
    <w:p w14:paraId="0234FDE7" w14:textId="35ED024D" w:rsidR="00F666F6" w:rsidRPr="002E6B55" w:rsidRDefault="00F666F6" w:rsidP="004E449B">
      <w:pPr>
        <w:pStyle w:val="Odstavecseseznamem"/>
        <w:numPr>
          <w:ilvl w:val="0"/>
          <w:numId w:val="33"/>
        </w:numPr>
        <w:tabs>
          <w:tab w:val="clear" w:pos="709"/>
          <w:tab w:val="left" w:pos="567"/>
        </w:tabs>
        <w:ind w:left="567" w:hanging="567"/>
        <w:jc w:val="both"/>
      </w:pPr>
      <w:r w:rsidRPr="002E6B55">
        <w:t>Základní požadavky k zajištění BOZP jsou stanoveny v Příloze č.</w:t>
      </w:r>
      <w:r w:rsidR="004553BA">
        <w:t>3</w:t>
      </w:r>
      <w:r w:rsidR="00B95DB1" w:rsidRPr="002E6B55">
        <w:t xml:space="preserve"> této smlouvy</w:t>
      </w:r>
      <w:r w:rsidRPr="002E6B55">
        <w:t>.</w:t>
      </w:r>
    </w:p>
    <w:p w14:paraId="45FD354C" w14:textId="77777777" w:rsidR="00F666F6" w:rsidRPr="002E6B55" w:rsidRDefault="00F666F6" w:rsidP="004E449B">
      <w:pPr>
        <w:pStyle w:val="Odstavecseseznamem"/>
        <w:numPr>
          <w:ilvl w:val="0"/>
          <w:numId w:val="33"/>
        </w:numPr>
        <w:tabs>
          <w:tab w:val="clear" w:pos="709"/>
          <w:tab w:val="left" w:pos="567"/>
        </w:tabs>
        <w:ind w:left="567" w:hanging="567"/>
        <w:jc w:val="both"/>
      </w:pPr>
      <w:r w:rsidRPr="002E6B55">
        <w:t>Zhotovitel se zavazuje realizovat práce vyžadující zvláštní způsobilost nebo povolení podle příslušných předpisů osobami, které tuto podmínku splňují.</w:t>
      </w:r>
    </w:p>
    <w:p w14:paraId="1DF28F2A" w14:textId="1409CAE5" w:rsidR="008403ED" w:rsidRDefault="00244383" w:rsidP="004E449B">
      <w:pPr>
        <w:pStyle w:val="Odstavecseseznamem"/>
        <w:numPr>
          <w:ilvl w:val="0"/>
          <w:numId w:val="33"/>
        </w:numPr>
        <w:tabs>
          <w:tab w:val="clear" w:pos="709"/>
          <w:tab w:val="left" w:pos="567"/>
        </w:tabs>
        <w:ind w:left="567" w:hanging="567"/>
        <w:jc w:val="both"/>
      </w:pPr>
      <w:r w:rsidRPr="002E6B55">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w:t>
      </w:r>
      <w:r w:rsidR="00D16752">
        <w:t xml:space="preserve">obecně závazných </w:t>
      </w:r>
      <w:r w:rsidRPr="002E6B55">
        <w:t xml:space="preserve">předpisů a vyhlášek </w:t>
      </w:r>
      <w:r w:rsidR="004954E7" w:rsidRPr="002E6B55">
        <w:t xml:space="preserve">včetně resortních </w:t>
      </w:r>
      <w:r w:rsidRPr="002E6B55">
        <w:t>platných na území České republiky.</w:t>
      </w:r>
      <w:r w:rsidR="008403ED" w:rsidRPr="002E6B55">
        <w:t xml:space="preserve"> </w:t>
      </w:r>
    </w:p>
    <w:p w14:paraId="0A2A7216" w14:textId="77777777" w:rsidR="00244383" w:rsidRPr="002E6B55" w:rsidRDefault="00244383" w:rsidP="004E449B">
      <w:pPr>
        <w:pStyle w:val="Nadpis1"/>
        <w:numPr>
          <w:ilvl w:val="0"/>
          <w:numId w:val="35"/>
        </w:numPr>
        <w:jc w:val="both"/>
      </w:pPr>
      <w:r w:rsidRPr="002E6B55">
        <w:t>Další práva a povinnosti smluvních stran</w:t>
      </w:r>
    </w:p>
    <w:p w14:paraId="19676593" w14:textId="4D77524E" w:rsidR="00244383" w:rsidRPr="002E6B55" w:rsidRDefault="00244383" w:rsidP="00D257ED">
      <w:pPr>
        <w:pStyle w:val="Odstavecseseznamem"/>
        <w:numPr>
          <w:ilvl w:val="1"/>
          <w:numId w:val="35"/>
        </w:numPr>
        <w:ind w:left="567" w:hanging="567"/>
        <w:jc w:val="both"/>
      </w:pPr>
      <w:r w:rsidRPr="002E6B55">
        <w:t xml:space="preserve">Objednatel může od smlouvy odstoupit za podmínek upravených zákonem č. 89/2012 Sb., </w:t>
      </w:r>
      <w:r w:rsidR="005365D0" w:rsidRPr="002E6B55">
        <w:t>o</w:t>
      </w:r>
      <w:r w:rsidRPr="002E6B55">
        <w:t>bčanský zákoník, v platném znění. Objednatel je dále oprávněn od smlouvy odstoupit v případě stanovených v </w:t>
      </w:r>
      <w:r w:rsidR="0023186E" w:rsidRPr="002E6B55">
        <w:t>Z</w:t>
      </w:r>
      <w:r w:rsidRPr="002E6B55">
        <w:t>ZVZ, tj. v případě, že zhotovitel uvedl v nabídce informace nebo doklady, které neodpovídají skutečnosti a měly nebo mohly mít vliv na výsledek zadávacího řízení, na jehož základě došlo k uzavření této smlouvy o dílo</w:t>
      </w:r>
      <w:r w:rsidR="001107B1" w:rsidRPr="002E6B55">
        <w:t>.</w:t>
      </w:r>
    </w:p>
    <w:p w14:paraId="2EB078FE" w14:textId="77777777" w:rsidR="00244383" w:rsidRPr="002E6B55" w:rsidRDefault="00244383" w:rsidP="00D257ED">
      <w:pPr>
        <w:pStyle w:val="Odstavecseseznamem"/>
        <w:numPr>
          <w:ilvl w:val="0"/>
          <w:numId w:val="40"/>
        </w:numPr>
        <w:ind w:left="567" w:hanging="578"/>
        <w:jc w:val="both"/>
      </w:pPr>
      <w:r w:rsidRPr="002E6B55">
        <w:lastRenderedPageBreak/>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77777777" w:rsidR="00244383" w:rsidRPr="002E6B55" w:rsidRDefault="00244383" w:rsidP="00D257ED">
      <w:pPr>
        <w:pStyle w:val="Odstavecseseznamem"/>
        <w:numPr>
          <w:ilvl w:val="0"/>
          <w:numId w:val="40"/>
        </w:numPr>
        <w:ind w:left="567" w:hanging="567"/>
        <w:jc w:val="both"/>
      </w:pPr>
      <w:r w:rsidRPr="002E6B55">
        <w:t>Odstoupení od smlouvy musí být provedeno písemně, jinak je neplatné. Odstoupení od smlouvy musí být doručeno druhé smluvní straně písemnou zásilkou na doručenku.</w:t>
      </w:r>
    </w:p>
    <w:p w14:paraId="01FFC067" w14:textId="77777777" w:rsidR="00244383" w:rsidRPr="002E6B55" w:rsidRDefault="00244383" w:rsidP="00D257ED">
      <w:pPr>
        <w:pStyle w:val="Odstavecseseznamem"/>
        <w:numPr>
          <w:ilvl w:val="0"/>
          <w:numId w:val="40"/>
        </w:numPr>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77777777" w:rsidR="00244383" w:rsidRPr="002E6B55" w:rsidRDefault="00244383" w:rsidP="00D257ED">
      <w:pPr>
        <w:pStyle w:val="Odstavecseseznamem"/>
        <w:numPr>
          <w:ilvl w:val="0"/>
          <w:numId w:val="40"/>
        </w:numPr>
        <w:ind w:left="567" w:hanging="567"/>
        <w:jc w:val="both"/>
      </w:pPr>
      <w:r w:rsidRPr="002E6B55">
        <w:t>Pokud nebylo v této smlouvě ujednáno jinak, řídí se práva a povinnosti a právní poměry z této smlouvy vyplývající, vznikající a související, ustanoveními zákona č. 89/2012 Sb.</w:t>
      </w:r>
      <w:r w:rsidR="005365D0" w:rsidRPr="002E6B55">
        <w:t>,</w:t>
      </w:r>
      <w:r w:rsidRPr="002E6B55">
        <w:t xml:space="preserve"> </w:t>
      </w:r>
      <w:r w:rsidR="005365D0" w:rsidRPr="002E6B55">
        <w:t>o</w:t>
      </w:r>
      <w:r w:rsidRPr="002E6B55">
        <w:t>bčanský zákoník</w:t>
      </w:r>
      <w:r w:rsidR="005365D0" w:rsidRPr="002E6B55">
        <w:t>,</w:t>
      </w:r>
      <w:r w:rsidRPr="002E6B55">
        <w:t xml:space="preserve"> v platném znění. Dojde-li mezi smluvními stranami ke sporu, a tento bude řešen soudní cestou, pak místně příslušným soudem bude soud objednatele a rozhodným právem je české právo.</w:t>
      </w:r>
    </w:p>
    <w:p w14:paraId="113B348C" w14:textId="77777777" w:rsidR="00244383" w:rsidRPr="002E6B55" w:rsidRDefault="00592709" w:rsidP="004E449B">
      <w:pPr>
        <w:pStyle w:val="Nadpis1"/>
        <w:numPr>
          <w:ilvl w:val="0"/>
          <w:numId w:val="37"/>
        </w:numPr>
        <w:tabs>
          <w:tab w:val="clear" w:pos="709"/>
        </w:tabs>
        <w:jc w:val="both"/>
      </w:pPr>
      <w:r w:rsidRPr="002E6B55">
        <w:t>Účinnost smlouvy a z</w:t>
      </w:r>
      <w:r w:rsidR="00757252" w:rsidRPr="002E6B55">
        <w:t>ávěrečná</w:t>
      </w:r>
      <w:r w:rsidR="00244383" w:rsidRPr="002E6B55">
        <w:t xml:space="preserve"> ujednání</w:t>
      </w:r>
    </w:p>
    <w:p w14:paraId="275BA7D7" w14:textId="079DC697" w:rsidR="00244383" w:rsidRPr="002E6B55" w:rsidRDefault="00592709" w:rsidP="004E449B">
      <w:pPr>
        <w:pStyle w:val="Odstavecseseznamem"/>
        <w:numPr>
          <w:ilvl w:val="0"/>
          <w:numId w:val="38"/>
        </w:numPr>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CD222A">
        <w:rPr>
          <w:rFonts w:eastAsiaTheme="minorHAnsi"/>
        </w:rPr>
        <w:t xml:space="preserve"> </w:t>
      </w:r>
      <w:r w:rsidR="0046380A" w:rsidRPr="002E6B55">
        <w:t>a</w:t>
      </w:r>
      <w:r w:rsidR="001D0D2D">
        <w:t> </w:t>
      </w:r>
      <w:r w:rsidR="00C07A88">
        <w:t xml:space="preserve">to na e-mailovou adresu: </w:t>
      </w:r>
      <w:r w:rsidR="00C07A88" w:rsidRPr="00CD222A">
        <w:rPr>
          <w:highlight w:val="cyan"/>
        </w:rPr>
        <w:t>…</w:t>
      </w:r>
      <w:r w:rsidR="00C07A88">
        <w:t xml:space="preserve"> </w:t>
      </w:r>
      <w:r w:rsidR="00C07A88" w:rsidRPr="00CD222A">
        <w:rPr>
          <w:color w:val="00B0F0"/>
        </w:rPr>
        <w:t>(Pozn. Doplní zhotovitel. Poté poznámku vymažte).</w:t>
      </w:r>
      <w:r w:rsidR="00C63D65">
        <w:t xml:space="preserve"> </w:t>
      </w:r>
      <w:r w:rsidR="0046380A" w:rsidRPr="002E6B55">
        <w:t>nebo do jeho datové schránky. Plnění předmětu smlouvy před účinností této smlouvy se považuje za plnění podle této smlouvy a práva a</w:t>
      </w:r>
      <w:r w:rsidR="0094280C">
        <w:t> </w:t>
      </w:r>
      <w:r w:rsidR="0046380A" w:rsidRPr="002E6B55">
        <w:t>povinnosti z něj vzniklé se řídí touto smlouvou</w:t>
      </w:r>
      <w:r w:rsidRPr="002E6B55">
        <w:t xml:space="preserve">. </w:t>
      </w:r>
    </w:p>
    <w:p w14:paraId="0242B9CD" w14:textId="51DADE79" w:rsidR="00244383" w:rsidRPr="002E6B55" w:rsidRDefault="00244383" w:rsidP="004E449B">
      <w:pPr>
        <w:pStyle w:val="Odstavecseseznamem"/>
        <w:numPr>
          <w:ilvl w:val="0"/>
          <w:numId w:val="38"/>
        </w:numPr>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6355BE">
        <w:t>2</w:t>
      </w:r>
      <w:r w:rsidR="009E07D2" w:rsidRPr="002E6B55">
        <w:t xml:space="preserve"> </w:t>
      </w:r>
      <w:r w:rsidRPr="002E6B55">
        <w:t xml:space="preserve">mil. Kč pro jednu pojistnou událost a celková částka pojistného plnění minimálně </w:t>
      </w:r>
      <w:r w:rsidR="006355BE">
        <w:t>1</w:t>
      </w:r>
      <w:r w:rsidR="0025217E">
        <w:t>0</w:t>
      </w:r>
      <w:r w:rsidR="00CF21B3" w:rsidRPr="002E6B55">
        <w:t xml:space="preserve"> </w:t>
      </w:r>
      <w:r w:rsidRPr="002E6B55">
        <w:t>mil. Kč ročně.</w:t>
      </w:r>
    </w:p>
    <w:p w14:paraId="54DEA704" w14:textId="001E8F4D" w:rsidR="00244383" w:rsidRPr="002E6B55" w:rsidRDefault="00244383" w:rsidP="004E449B">
      <w:pPr>
        <w:pStyle w:val="Odstavecseseznamem"/>
        <w:numPr>
          <w:ilvl w:val="0"/>
          <w:numId w:val="38"/>
        </w:numPr>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r w:rsidR="00D16752">
        <w:t xml:space="preserve"> (za objednatele je změnový list oprávněna odsouhlasit osoba oprávněn</w:t>
      </w:r>
      <w:r w:rsidR="00DE6A1F">
        <w:t>á pro změny díla uvedená v čl. 1</w:t>
      </w:r>
      <w:r w:rsidR="00D16752">
        <w:t>. smlouvy)</w:t>
      </w:r>
      <w:r w:rsidR="00646AB8" w:rsidRPr="002E6B55">
        <w:t>.</w:t>
      </w:r>
    </w:p>
    <w:p w14:paraId="7D6BF074" w14:textId="0B26AD75" w:rsidR="00C63D65" w:rsidRDefault="00307D5F" w:rsidP="004E449B">
      <w:pPr>
        <w:pStyle w:val="Odstavecseseznamem"/>
        <w:numPr>
          <w:ilvl w:val="0"/>
          <w:numId w:val="38"/>
        </w:numPr>
        <w:ind w:left="567" w:hanging="567"/>
        <w:jc w:val="both"/>
      </w:pPr>
      <w:r w:rsidRPr="002E6B55">
        <w:t>Zhotovitel podpisem této smlouvy bere na vědomí, že Dopravní podnik Ostrava a.s. je povinným subjektem v souladu se zákonem č. 106/1999 Sb., o svobodném přístupu k informacím (dále také jen „zákon“) a</w:t>
      </w:r>
      <w:r w:rsidR="000F2AEB" w:rsidRPr="002E6B55">
        <w:t> </w:t>
      </w:r>
      <w:r w:rsidRPr="002E6B55">
        <w:t>v souladu a</w:t>
      </w:r>
      <w:r w:rsidR="00C10293">
        <w:t> </w:t>
      </w:r>
      <w:r w:rsidRPr="002E6B55">
        <w:t>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r w:rsidR="00CC7618" w:rsidRPr="00CC7618">
        <w:t xml:space="preserve">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4553BA">
        <w:t>4</w:t>
      </w:r>
      <w:r w:rsidR="00CC7618" w:rsidRPr="00CC7618">
        <w:t xml:space="preserve"> smlouvy. </w:t>
      </w:r>
    </w:p>
    <w:p w14:paraId="7CBA3179" w14:textId="6367354B" w:rsidR="00307D5F" w:rsidRDefault="00CC7618" w:rsidP="004E449B">
      <w:pPr>
        <w:ind w:left="567"/>
        <w:jc w:val="both"/>
      </w:pPr>
      <w:r w:rsidRPr="00CC7618">
        <w:t>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zákona č., 134/2016 Sb., o zadávání veřejných zakázek, ve znění pozdějších předpisů a</w:t>
      </w:r>
      <w:r w:rsidR="00C10293">
        <w:t> </w:t>
      </w:r>
      <w:r w:rsidRPr="00CC7618">
        <w:t>zákona č. 340/2015 Sb., o registru smluv, ve znění pozdějších předpisů.</w:t>
      </w:r>
    </w:p>
    <w:p w14:paraId="09746E7E" w14:textId="77777777" w:rsidR="005221C7" w:rsidRPr="002E6B55" w:rsidRDefault="005221C7" w:rsidP="005221C7">
      <w:pPr>
        <w:jc w:val="both"/>
      </w:pPr>
    </w:p>
    <w:p w14:paraId="0E08EAD1" w14:textId="5BAD5DFE" w:rsidR="00757252" w:rsidRPr="002E6B55" w:rsidRDefault="00757252" w:rsidP="004E449B">
      <w:pPr>
        <w:pStyle w:val="Odstavecseseznamem"/>
        <w:numPr>
          <w:ilvl w:val="0"/>
          <w:numId w:val="38"/>
        </w:numPr>
        <w:tabs>
          <w:tab w:val="clear" w:pos="709"/>
        </w:tabs>
        <w:ind w:left="567" w:hanging="567"/>
        <w:jc w:val="both"/>
      </w:pPr>
      <w:r w:rsidRPr="002E6B55">
        <w:lastRenderedPageBreak/>
        <w:t>Tato smlouva je vyhotovena v</w:t>
      </w:r>
      <w:r w:rsidR="004A6FBE">
        <w:t>e</w:t>
      </w:r>
      <w:r w:rsidRPr="002E6B55">
        <w:t xml:space="preserve"> 3 (</w:t>
      </w:r>
      <w:r w:rsidR="00E21F18" w:rsidRPr="002E6B55">
        <w:t>třech</w:t>
      </w:r>
      <w:r w:rsidRPr="002E6B55">
        <w:t>) stejnopisech dle určení:</w:t>
      </w:r>
    </w:p>
    <w:p w14:paraId="07251125" w14:textId="77777777" w:rsidR="00757252" w:rsidRPr="002E6B55" w:rsidRDefault="00757252" w:rsidP="00D257ED">
      <w:pPr>
        <w:pStyle w:val="Odstavecseseznamem"/>
        <w:numPr>
          <w:ilvl w:val="0"/>
          <w:numId w:val="6"/>
        </w:numPr>
        <w:tabs>
          <w:tab w:val="clear" w:pos="709"/>
        </w:tabs>
        <w:spacing w:before="0"/>
        <w:ind w:left="851" w:right="23" w:hanging="284"/>
        <w:jc w:val="both"/>
      </w:pPr>
      <w:r w:rsidRPr="002E6B55">
        <w:t>2 x objednatel</w:t>
      </w:r>
    </w:p>
    <w:p w14:paraId="340F7B47" w14:textId="77777777" w:rsidR="00757252" w:rsidRPr="002E6B55" w:rsidRDefault="00757252" w:rsidP="00D257ED">
      <w:pPr>
        <w:pStyle w:val="Odstavecseseznamem"/>
        <w:numPr>
          <w:ilvl w:val="0"/>
          <w:numId w:val="6"/>
        </w:numPr>
        <w:tabs>
          <w:tab w:val="clear" w:pos="709"/>
        </w:tabs>
        <w:spacing w:before="0"/>
        <w:ind w:left="851" w:right="23" w:hanging="284"/>
        <w:jc w:val="both"/>
      </w:pPr>
      <w:r w:rsidRPr="002E6B55">
        <w:t>1 x zhotovitel</w:t>
      </w:r>
    </w:p>
    <w:p w14:paraId="50F92D88" w14:textId="77777777" w:rsidR="00E21F18" w:rsidRPr="002E6B55" w:rsidRDefault="00757252" w:rsidP="004E449B">
      <w:pPr>
        <w:pStyle w:val="Odstavecseseznamem"/>
        <w:numPr>
          <w:ilvl w:val="0"/>
          <w:numId w:val="38"/>
        </w:numPr>
        <w:tabs>
          <w:tab w:val="clear" w:pos="709"/>
          <w:tab w:val="left" w:pos="567"/>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6C21B0CB" w14:textId="3EDD17A8" w:rsidR="000D4C23" w:rsidRDefault="000D4C23" w:rsidP="004E449B">
      <w:pPr>
        <w:jc w:val="both"/>
      </w:pPr>
    </w:p>
    <w:p w14:paraId="73C2FD3C" w14:textId="77777777" w:rsidR="00C63D65" w:rsidRDefault="00C63D65" w:rsidP="004E449B">
      <w:pPr>
        <w:jc w:val="both"/>
      </w:pPr>
    </w:p>
    <w:p w14:paraId="019728C3" w14:textId="47281652" w:rsidR="004707AE" w:rsidRPr="00DE0A89" w:rsidRDefault="00DE0A89" w:rsidP="004E449B">
      <w:pPr>
        <w:jc w:val="both"/>
        <w:rPr>
          <w:b/>
          <w:u w:val="single"/>
        </w:rPr>
      </w:pPr>
      <w:r w:rsidRPr="00DE0A89">
        <w:rPr>
          <w:b/>
          <w:u w:val="single"/>
        </w:rPr>
        <w:t>Přílohy smlouvy</w:t>
      </w:r>
      <w:r w:rsidR="004707AE" w:rsidRPr="00DE0A89">
        <w:rPr>
          <w:b/>
          <w:u w:val="single"/>
        </w:rPr>
        <w:t>:</w:t>
      </w:r>
    </w:p>
    <w:p w14:paraId="3266AEFF" w14:textId="77777777" w:rsidR="000D4C23" w:rsidRPr="000D4C23" w:rsidRDefault="000D4C23" w:rsidP="004E449B">
      <w:pPr>
        <w:jc w:val="both"/>
        <w:rPr>
          <w:b/>
        </w:rPr>
      </w:pPr>
    </w:p>
    <w:p w14:paraId="1F036D34" w14:textId="18DBCDFE" w:rsidR="00896B93" w:rsidRDefault="00896B93" w:rsidP="004E449B">
      <w:pPr>
        <w:tabs>
          <w:tab w:val="left" w:pos="1701"/>
        </w:tabs>
        <w:spacing w:line="240" w:lineRule="auto"/>
        <w:ind w:right="21"/>
        <w:jc w:val="both"/>
        <w:rPr>
          <w:szCs w:val="22"/>
        </w:rPr>
      </w:pPr>
      <w:r w:rsidRPr="00FD658E">
        <w:rPr>
          <w:szCs w:val="22"/>
        </w:rPr>
        <w:t>Příl</w:t>
      </w:r>
      <w:r w:rsidR="00DE0A89">
        <w:rPr>
          <w:szCs w:val="22"/>
        </w:rPr>
        <w:t xml:space="preserve">oha č. 1 – </w:t>
      </w:r>
      <w:r w:rsidR="00D21150">
        <w:rPr>
          <w:szCs w:val="22"/>
        </w:rPr>
        <w:t>Rekapitulace ceny a oceněný soupis prací</w:t>
      </w:r>
      <w:r w:rsidR="00B057EF">
        <w:rPr>
          <w:szCs w:val="22"/>
        </w:rPr>
        <w:t xml:space="preserve"> </w:t>
      </w:r>
    </w:p>
    <w:p w14:paraId="61811C61" w14:textId="5744F60A" w:rsidR="00896B93" w:rsidRDefault="000D4C23" w:rsidP="004E449B">
      <w:pPr>
        <w:tabs>
          <w:tab w:val="left" w:pos="1701"/>
        </w:tabs>
        <w:spacing w:line="240" w:lineRule="auto"/>
        <w:ind w:right="21"/>
        <w:jc w:val="both"/>
        <w:rPr>
          <w:szCs w:val="22"/>
        </w:rPr>
      </w:pPr>
      <w:r>
        <w:rPr>
          <w:szCs w:val="22"/>
        </w:rPr>
        <w:t>Příloha č. 2</w:t>
      </w:r>
      <w:r w:rsidR="00391ED1">
        <w:rPr>
          <w:szCs w:val="22"/>
        </w:rPr>
        <w:t xml:space="preserve"> </w:t>
      </w:r>
      <w:r w:rsidR="00555FD2" w:rsidRPr="00FD658E">
        <w:rPr>
          <w:szCs w:val="22"/>
        </w:rPr>
        <w:t>–</w:t>
      </w:r>
      <w:r w:rsidR="00391ED1">
        <w:rPr>
          <w:szCs w:val="22"/>
        </w:rPr>
        <w:t xml:space="preserve"> </w:t>
      </w:r>
      <w:r w:rsidR="004F0948" w:rsidRPr="00FD658E">
        <w:rPr>
          <w:szCs w:val="22"/>
        </w:rPr>
        <w:t>Harmonogram realizace díla</w:t>
      </w:r>
      <w:r w:rsidR="00391ED1">
        <w:rPr>
          <w:szCs w:val="22"/>
        </w:rPr>
        <w:t xml:space="preserve"> </w:t>
      </w:r>
    </w:p>
    <w:p w14:paraId="312AA0A6" w14:textId="6F5EF57A" w:rsidR="00896B93" w:rsidRDefault="00896B93" w:rsidP="004E449B">
      <w:pPr>
        <w:tabs>
          <w:tab w:val="left" w:pos="1701"/>
        </w:tabs>
        <w:spacing w:line="240" w:lineRule="auto"/>
        <w:ind w:right="21"/>
        <w:jc w:val="both"/>
        <w:rPr>
          <w:szCs w:val="22"/>
        </w:rPr>
      </w:pPr>
      <w:r w:rsidRPr="00FD658E">
        <w:rPr>
          <w:szCs w:val="22"/>
        </w:rPr>
        <w:t xml:space="preserve">Příloha č. </w:t>
      </w:r>
      <w:r w:rsidR="000D4C23">
        <w:rPr>
          <w:szCs w:val="22"/>
        </w:rPr>
        <w:t>3</w:t>
      </w:r>
      <w:r w:rsidRPr="00FD658E">
        <w:rPr>
          <w:szCs w:val="22"/>
        </w:rPr>
        <w:t xml:space="preserve"> –</w:t>
      </w:r>
      <w:r w:rsidR="004F0948">
        <w:rPr>
          <w:szCs w:val="22"/>
        </w:rPr>
        <w:t xml:space="preserve"> </w:t>
      </w:r>
      <w:r w:rsidR="004F0948" w:rsidRPr="00FD658E">
        <w:rPr>
          <w:szCs w:val="22"/>
        </w:rPr>
        <w:t>Zákl</w:t>
      </w:r>
      <w:r w:rsidR="00DE0A89">
        <w:rPr>
          <w:szCs w:val="22"/>
        </w:rPr>
        <w:t>adní požadavky k zajištění BOZP</w:t>
      </w:r>
    </w:p>
    <w:p w14:paraId="034B3702" w14:textId="59811441" w:rsidR="00896B93" w:rsidRPr="00FD658E" w:rsidRDefault="00896B93" w:rsidP="004E449B">
      <w:pPr>
        <w:tabs>
          <w:tab w:val="left" w:pos="1701"/>
        </w:tabs>
        <w:spacing w:line="240" w:lineRule="auto"/>
        <w:ind w:right="21"/>
        <w:jc w:val="both"/>
        <w:rPr>
          <w:szCs w:val="22"/>
        </w:rPr>
      </w:pPr>
      <w:r w:rsidRPr="00FD658E">
        <w:rPr>
          <w:szCs w:val="22"/>
        </w:rPr>
        <w:t xml:space="preserve">Příloha č. </w:t>
      </w:r>
      <w:r w:rsidR="000D4C23">
        <w:rPr>
          <w:szCs w:val="22"/>
        </w:rPr>
        <w:t>4</w:t>
      </w:r>
      <w:r w:rsidRPr="00FD658E">
        <w:rPr>
          <w:szCs w:val="22"/>
        </w:rPr>
        <w:t xml:space="preserve"> – </w:t>
      </w:r>
      <w:r w:rsidR="004F0948" w:rsidRPr="003B5822">
        <w:rPr>
          <w:szCs w:val="22"/>
        </w:rPr>
        <w:t>Vymezení obchodního tajemství zhotovitele</w:t>
      </w:r>
    </w:p>
    <w:p w14:paraId="44C90F66" w14:textId="78B35C11" w:rsidR="00BA659F" w:rsidRPr="00391ED1" w:rsidRDefault="00BA659F" w:rsidP="004E449B">
      <w:pPr>
        <w:pStyle w:val="Text"/>
        <w:spacing w:line="240" w:lineRule="auto"/>
        <w:ind w:left="567" w:right="21" w:hanging="567"/>
        <w:rPr>
          <w:sz w:val="22"/>
          <w:szCs w:val="22"/>
        </w:rPr>
      </w:pPr>
    </w:p>
    <w:p w14:paraId="13E00199" w14:textId="77777777" w:rsidR="00A85295" w:rsidRPr="00391ED1" w:rsidRDefault="00A85295" w:rsidP="004E449B">
      <w:pPr>
        <w:pStyle w:val="Text"/>
        <w:spacing w:line="240" w:lineRule="auto"/>
        <w:ind w:left="567" w:right="21" w:hanging="567"/>
        <w:rPr>
          <w:sz w:val="22"/>
          <w:szCs w:val="22"/>
        </w:rPr>
      </w:pPr>
    </w:p>
    <w:p w14:paraId="70609C43" w14:textId="7A38B2D4" w:rsidR="00E21F18" w:rsidRPr="002E6B55" w:rsidRDefault="00E21F18" w:rsidP="004E449B">
      <w:pPr>
        <w:jc w:val="both"/>
        <w:rPr>
          <w:szCs w:val="22"/>
        </w:rPr>
      </w:pPr>
      <w:r w:rsidRPr="002E6B55">
        <w:rPr>
          <w:szCs w:val="22"/>
        </w:rPr>
        <w:t xml:space="preserve">V </w:t>
      </w:r>
      <w:r w:rsidRPr="00A85295">
        <w:t>Ostravě</w:t>
      </w:r>
      <w:r w:rsidRPr="002E6B55">
        <w:rPr>
          <w:szCs w:val="22"/>
        </w:rPr>
        <w:t xml:space="preserve"> dne</w:t>
      </w:r>
      <w:r w:rsidR="000D4C23">
        <w:rPr>
          <w:szCs w:val="22"/>
        </w:rPr>
        <w:t>:</w:t>
      </w:r>
      <w:r w:rsidRPr="002E6B55">
        <w:rPr>
          <w:szCs w:val="22"/>
        </w:rPr>
        <w:tab/>
      </w:r>
      <w:r w:rsidR="007E7A8B">
        <w:rPr>
          <w:szCs w:val="22"/>
        </w:rPr>
        <w:tab/>
      </w:r>
      <w:r w:rsidR="007E7A8B">
        <w:rPr>
          <w:szCs w:val="22"/>
        </w:rPr>
        <w:tab/>
      </w:r>
      <w:r w:rsidR="007E7A8B">
        <w:rPr>
          <w:szCs w:val="22"/>
        </w:rPr>
        <w:tab/>
      </w:r>
      <w:r w:rsidR="007E7A8B">
        <w:rPr>
          <w:szCs w:val="22"/>
        </w:rPr>
        <w:tab/>
      </w:r>
      <w:r w:rsidR="00C63D65">
        <w:rPr>
          <w:szCs w:val="22"/>
        </w:rPr>
        <w:tab/>
      </w:r>
      <w:r w:rsidR="00C63D65">
        <w:rPr>
          <w:szCs w:val="22"/>
        </w:rPr>
        <w:tab/>
      </w:r>
      <w:r w:rsidRPr="002E6B55">
        <w:rPr>
          <w:szCs w:val="22"/>
        </w:rPr>
        <w:t>V</w:t>
      </w:r>
      <w:r w:rsidR="000D4C23">
        <w:rPr>
          <w:szCs w:val="22"/>
        </w:rPr>
        <w:t> </w:t>
      </w:r>
      <w:r w:rsidR="000D4C23" w:rsidRPr="000D4C23">
        <w:rPr>
          <w:szCs w:val="22"/>
          <w:highlight w:val="cyan"/>
        </w:rPr>
        <w:t>…</w:t>
      </w:r>
      <w:r w:rsidR="00C63D65">
        <w:rPr>
          <w:szCs w:val="22"/>
        </w:rPr>
        <w:t xml:space="preserve"> </w:t>
      </w:r>
      <w:r w:rsidRPr="002E6B55">
        <w:rPr>
          <w:szCs w:val="22"/>
        </w:rPr>
        <w:t>dne</w:t>
      </w:r>
      <w:r w:rsidR="000D4C23">
        <w:rPr>
          <w:szCs w:val="22"/>
        </w:rPr>
        <w:t>:</w:t>
      </w:r>
      <w:r w:rsidRPr="002E6B55">
        <w:rPr>
          <w:szCs w:val="22"/>
        </w:rPr>
        <w:t xml:space="preserve"> </w:t>
      </w:r>
    </w:p>
    <w:p w14:paraId="73F998E6" w14:textId="0BB3192C" w:rsidR="004960C2" w:rsidRDefault="004960C2" w:rsidP="004E449B">
      <w:pPr>
        <w:pStyle w:val="Text"/>
        <w:spacing w:line="240" w:lineRule="auto"/>
        <w:ind w:left="567" w:right="21" w:hanging="567"/>
        <w:rPr>
          <w:sz w:val="22"/>
          <w:szCs w:val="22"/>
        </w:rPr>
      </w:pPr>
    </w:p>
    <w:p w14:paraId="70D96C72" w14:textId="48E333F0" w:rsidR="00C63D65" w:rsidRDefault="00C63D65" w:rsidP="004E449B">
      <w:pPr>
        <w:pStyle w:val="Text"/>
        <w:spacing w:line="240" w:lineRule="auto"/>
        <w:ind w:left="567" w:right="21" w:hanging="567"/>
        <w:rPr>
          <w:sz w:val="22"/>
          <w:szCs w:val="22"/>
        </w:rPr>
      </w:pPr>
    </w:p>
    <w:p w14:paraId="4F4C643D" w14:textId="2C606AF2" w:rsidR="00174EEF" w:rsidRDefault="00174EEF" w:rsidP="004E449B">
      <w:pPr>
        <w:pStyle w:val="Text"/>
        <w:spacing w:line="240" w:lineRule="auto"/>
        <w:ind w:left="567" w:right="21" w:hanging="567"/>
        <w:rPr>
          <w:sz w:val="22"/>
          <w:szCs w:val="22"/>
        </w:rPr>
      </w:pPr>
    </w:p>
    <w:p w14:paraId="09F39484" w14:textId="77777777" w:rsidR="00174EEF" w:rsidRDefault="00174EEF" w:rsidP="004E449B">
      <w:pPr>
        <w:pStyle w:val="Text"/>
        <w:spacing w:line="240" w:lineRule="auto"/>
        <w:ind w:left="567" w:right="21" w:hanging="567"/>
        <w:rPr>
          <w:sz w:val="22"/>
          <w:szCs w:val="22"/>
        </w:rPr>
      </w:pPr>
    </w:p>
    <w:p w14:paraId="35D81BCF" w14:textId="1160125D" w:rsidR="004960C2" w:rsidRDefault="004960C2" w:rsidP="004E449B">
      <w:pPr>
        <w:pStyle w:val="Text"/>
        <w:spacing w:line="240" w:lineRule="auto"/>
        <w:ind w:left="567" w:right="21" w:hanging="567"/>
        <w:rPr>
          <w:sz w:val="22"/>
          <w:szCs w:val="22"/>
        </w:rPr>
      </w:pPr>
    </w:p>
    <w:p w14:paraId="2DAD3189" w14:textId="04905FDE" w:rsidR="008C0FD3" w:rsidRDefault="008C0FD3" w:rsidP="004E449B">
      <w:pPr>
        <w:pStyle w:val="Text"/>
        <w:spacing w:line="240" w:lineRule="auto"/>
        <w:ind w:left="567" w:right="21" w:hanging="567"/>
        <w:rPr>
          <w:sz w:val="22"/>
          <w:szCs w:val="22"/>
        </w:rPr>
      </w:pPr>
    </w:p>
    <w:p w14:paraId="31BA84A4" w14:textId="77777777" w:rsidR="008C0FD3" w:rsidRPr="002E6B55" w:rsidRDefault="008C0FD3" w:rsidP="004E449B">
      <w:pPr>
        <w:pStyle w:val="Text"/>
        <w:spacing w:line="240" w:lineRule="auto"/>
        <w:ind w:left="567" w:right="21" w:hanging="567"/>
        <w:rPr>
          <w:sz w:val="22"/>
          <w:szCs w:val="22"/>
        </w:rPr>
      </w:pPr>
    </w:p>
    <w:p w14:paraId="7B396649" w14:textId="4EFA79CD" w:rsidR="00335FA8" w:rsidRDefault="00E21F18" w:rsidP="004E449B">
      <w:pPr>
        <w:pStyle w:val="Zkladntext"/>
        <w:tabs>
          <w:tab w:val="left" w:pos="5670"/>
        </w:tabs>
        <w:jc w:val="both"/>
        <w:rPr>
          <w:szCs w:val="22"/>
        </w:rPr>
      </w:pPr>
      <w:r w:rsidRPr="002E6B55">
        <w:rPr>
          <w:szCs w:val="22"/>
        </w:rPr>
        <w:t>………………………………….</w:t>
      </w:r>
      <w:r w:rsidRPr="002E6B55">
        <w:rPr>
          <w:szCs w:val="22"/>
        </w:rPr>
        <w:tab/>
        <w:t>………………………………….</w:t>
      </w:r>
    </w:p>
    <w:p w14:paraId="103F370A" w14:textId="37D0C09C" w:rsidR="00C63D65" w:rsidRDefault="000D4C23" w:rsidP="004E449B">
      <w:pPr>
        <w:pStyle w:val="Zkladntext"/>
        <w:tabs>
          <w:tab w:val="left" w:pos="5670"/>
        </w:tabs>
        <w:spacing w:after="0"/>
        <w:jc w:val="both"/>
        <w:rPr>
          <w:szCs w:val="22"/>
        </w:rPr>
      </w:pPr>
      <w:r>
        <w:rPr>
          <w:szCs w:val="22"/>
        </w:rPr>
        <w:t>Ing. Petr Holuša,</w:t>
      </w:r>
      <w:r>
        <w:rPr>
          <w:szCs w:val="22"/>
        </w:rPr>
        <w:tab/>
      </w:r>
      <w:r w:rsidRPr="006F7395">
        <w:rPr>
          <w:i/>
          <w:szCs w:val="22"/>
        </w:rPr>
        <w:t>jméno a funkce statutárního nebo</w:t>
      </w:r>
      <w:r w:rsidR="00C63D65">
        <w:rPr>
          <w:szCs w:val="22"/>
        </w:rPr>
        <w:tab/>
      </w:r>
    </w:p>
    <w:p w14:paraId="7A1F928C" w14:textId="51FF7027" w:rsidR="00C63D65" w:rsidRDefault="000D4C23" w:rsidP="004E449B">
      <w:pPr>
        <w:pStyle w:val="Zkladntext"/>
        <w:tabs>
          <w:tab w:val="left" w:pos="5670"/>
        </w:tabs>
        <w:spacing w:after="0"/>
        <w:jc w:val="both"/>
        <w:rPr>
          <w:i/>
          <w:szCs w:val="22"/>
        </w:rPr>
      </w:pPr>
      <w:r w:rsidRPr="000D4C23">
        <w:rPr>
          <w:szCs w:val="22"/>
        </w:rPr>
        <w:t>vedoucí odboru dopravní cesta</w:t>
      </w:r>
      <w:r>
        <w:rPr>
          <w:szCs w:val="22"/>
        </w:rPr>
        <w:tab/>
      </w:r>
      <w:r w:rsidRPr="006F7395">
        <w:rPr>
          <w:i/>
          <w:szCs w:val="22"/>
        </w:rPr>
        <w:t xml:space="preserve">oprávněného zástupce </w:t>
      </w:r>
      <w:r w:rsidR="00881A22">
        <w:rPr>
          <w:i/>
          <w:szCs w:val="22"/>
        </w:rPr>
        <w:t>zhotovitele</w:t>
      </w:r>
    </w:p>
    <w:p w14:paraId="6AE3D657" w14:textId="4F7E5C76" w:rsidR="000D4C23" w:rsidRPr="00635968" w:rsidRDefault="000D4C23" w:rsidP="004E449B">
      <w:pPr>
        <w:pStyle w:val="rove2"/>
        <w:numPr>
          <w:ilvl w:val="0"/>
          <w:numId w:val="0"/>
        </w:numPr>
        <w:spacing w:after="0"/>
        <w:rPr>
          <w:iCs/>
          <w:sz w:val="22"/>
          <w:szCs w:val="22"/>
        </w:rPr>
      </w:pPr>
      <w:r>
        <w:rPr>
          <w:i/>
          <w:szCs w:val="22"/>
        </w:rPr>
        <w:tab/>
      </w:r>
      <w:r>
        <w:rPr>
          <w:i/>
          <w:szCs w:val="22"/>
        </w:rPr>
        <w:tab/>
      </w:r>
      <w:r>
        <w:rPr>
          <w:i/>
          <w:szCs w:val="22"/>
        </w:rPr>
        <w:tab/>
      </w:r>
      <w:r>
        <w:rPr>
          <w:i/>
          <w:szCs w:val="22"/>
        </w:rPr>
        <w:tab/>
      </w:r>
      <w:r>
        <w:rPr>
          <w:i/>
          <w:szCs w:val="22"/>
        </w:rPr>
        <w:tab/>
      </w:r>
      <w:r>
        <w:rPr>
          <w:i/>
          <w:szCs w:val="22"/>
        </w:rPr>
        <w:tab/>
      </w:r>
      <w:r>
        <w:rPr>
          <w:i/>
          <w:szCs w:val="22"/>
        </w:rPr>
        <w:tab/>
      </w:r>
      <w:r w:rsidRPr="006F7395">
        <w:rPr>
          <w:i/>
          <w:color w:val="00B0F0"/>
          <w:sz w:val="22"/>
          <w:szCs w:val="22"/>
        </w:rPr>
        <w:t xml:space="preserve">(POZN. Doplní </w:t>
      </w:r>
      <w:r w:rsidR="00881A22">
        <w:rPr>
          <w:i/>
          <w:color w:val="00B0F0"/>
          <w:sz w:val="22"/>
          <w:szCs w:val="22"/>
        </w:rPr>
        <w:t>zhotovitel</w:t>
      </w:r>
      <w:r w:rsidRPr="006F7395">
        <w:rPr>
          <w:i/>
          <w:color w:val="00B0F0"/>
          <w:sz w:val="22"/>
          <w:szCs w:val="22"/>
        </w:rPr>
        <w:t>. Poté poznámku vymažte</w:t>
      </w:r>
      <w:r w:rsidR="00881A22">
        <w:rPr>
          <w:i/>
          <w:color w:val="00B0F0"/>
          <w:sz w:val="22"/>
          <w:szCs w:val="22"/>
        </w:rPr>
        <w:t>.</w:t>
      </w:r>
      <w:r w:rsidRPr="006F7395">
        <w:rPr>
          <w:i/>
          <w:color w:val="00B0F0"/>
          <w:sz w:val="22"/>
          <w:szCs w:val="22"/>
        </w:rPr>
        <w:t>)</w:t>
      </w:r>
    </w:p>
    <w:p w14:paraId="73F6CEC1" w14:textId="0DA6D996" w:rsidR="000D4C23" w:rsidRPr="002E6B55" w:rsidRDefault="000D4C23" w:rsidP="004E449B">
      <w:pPr>
        <w:pStyle w:val="Zkladntext"/>
        <w:tabs>
          <w:tab w:val="left" w:pos="5670"/>
        </w:tabs>
        <w:jc w:val="both"/>
        <w:rPr>
          <w:szCs w:val="22"/>
        </w:rPr>
      </w:pPr>
    </w:p>
    <w:sectPr w:rsidR="000D4C23" w:rsidRPr="002E6B55" w:rsidSect="00A85295">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2098" w:right="851" w:bottom="1276"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E11C4" w16cex:dateUtc="2020-06-12T12:37:00Z"/>
  <w16cex:commentExtensible w16cex:durableId="229B355A" w16cex:dateUtc="2020-06-22T11:49:00Z"/>
  <w16cex:commentExtensible w16cex:durableId="228E18B0" w16cex:dateUtc="2020-06-12T13:07:00Z"/>
  <w16cex:commentExtensible w16cex:durableId="228E1987" w16cex:dateUtc="2020-06-12T13:11:00Z"/>
  <w16cex:commentExtensible w16cex:durableId="22AF0D35" w16cex:dateUtc="2020-07-07T13:03:00Z"/>
  <w16cex:commentExtensible w16cex:durableId="228E1A2B" w16cex:dateUtc="2020-06-12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496123" w16cid:durableId="229B353E"/>
  <w16cid:commentId w16cid:paraId="5169B156" w16cid:durableId="228E11C4"/>
  <w16cid:commentId w16cid:paraId="2F0E0D32" w16cid:durableId="229B3540"/>
  <w16cid:commentId w16cid:paraId="5FE500A7" w16cid:durableId="229B3541"/>
  <w16cid:commentId w16cid:paraId="51ADD5DF" w16cid:durableId="229B355A"/>
  <w16cid:commentId w16cid:paraId="08D87FEC" w16cid:durableId="228E18B0"/>
  <w16cid:commentId w16cid:paraId="520951A9" w16cid:durableId="229B3544"/>
  <w16cid:commentId w16cid:paraId="260F232B" w16cid:durableId="228E1987"/>
  <w16cid:commentId w16cid:paraId="741A205B" w16cid:durableId="229B3546"/>
  <w16cid:commentId w16cid:paraId="4AC20201" w16cid:durableId="22AF0D35"/>
  <w16cid:commentId w16cid:paraId="3DD67FAE" w16cid:durableId="228E0D76"/>
  <w16cid:commentId w16cid:paraId="0E6656CE" w16cid:durableId="229B3548"/>
  <w16cid:commentId w16cid:paraId="067DDEC1" w16cid:durableId="229B3549"/>
  <w16cid:commentId w16cid:paraId="5EEE02CC" w16cid:durableId="228E0D77"/>
  <w16cid:commentId w16cid:paraId="2E196C61" w16cid:durableId="229B354B"/>
  <w16cid:commentId w16cid:paraId="2442E5E2" w16cid:durableId="229B354C"/>
  <w16cid:commentId w16cid:paraId="0863070A" w16cid:durableId="22AF0C2B"/>
  <w16cid:commentId w16cid:paraId="29FBF049" w16cid:durableId="228E1A2B"/>
  <w16cid:commentId w16cid:paraId="6270FBF3" w16cid:durableId="229B354E"/>
  <w16cid:commentId w16cid:paraId="76B693B2" w16cid:durableId="228E0D7A"/>
  <w16cid:commentId w16cid:paraId="70C04952" w16cid:durableId="229B3550"/>
  <w16cid:commentId w16cid:paraId="504FB687" w16cid:durableId="229B3551"/>
  <w16cid:commentId w16cid:paraId="6E99932F" w16cid:durableId="22AF0C31"/>
  <w16cid:commentId w16cid:paraId="7E78A674" w16cid:durableId="229B3552"/>
  <w16cid:commentId w16cid:paraId="345E8280" w16cid:durableId="22AF0C33"/>
  <w16cid:commentId w16cid:paraId="1A6F0F0F" w16cid:durableId="22AF0C34"/>
  <w16cid:commentId w16cid:paraId="172985A0" w16cid:durableId="228E0D7B"/>
  <w16cid:commentId w16cid:paraId="3FE2B2A8" w16cid:durableId="229B3554"/>
  <w16cid:commentId w16cid:paraId="287F72A2" w16cid:durableId="228E0D7C"/>
  <w16cid:commentId w16cid:paraId="208979D8" w16cid:durableId="229B3556"/>
  <w16cid:commentId w16cid:paraId="78454FFD" w16cid:durableId="229B3557"/>
  <w16cid:commentId w16cid:paraId="5AF51A8B" w16cid:durableId="228E0D7D"/>
  <w16cid:commentId w16cid:paraId="4777E97E" w16cid:durableId="229B35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2EC1D" w14:textId="77777777" w:rsidR="002F12B3" w:rsidRDefault="002F12B3">
      <w:r>
        <w:separator/>
      </w:r>
    </w:p>
  </w:endnote>
  <w:endnote w:type="continuationSeparator" w:id="0">
    <w:p w14:paraId="4EC805C3" w14:textId="77777777" w:rsidR="002F12B3" w:rsidRDefault="002F1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77777777" w:rsidR="005A712E" w:rsidRDefault="005A712E">
    <w:pPr>
      <w:pStyle w:val="Zpat"/>
      <w:jc w:val="right"/>
    </w:pPr>
    <w:r>
      <w:rPr>
        <w:i/>
        <w:szCs w:val="22"/>
      </w:rPr>
      <w:t xml:space="preserve">Stránka </w:t>
    </w:r>
    <w:r w:rsidR="00FD7C89">
      <w:rPr>
        <w:i/>
        <w:szCs w:val="22"/>
      </w:rPr>
      <w:fldChar w:fldCharType="begin"/>
    </w:r>
    <w:r>
      <w:rPr>
        <w:i/>
        <w:szCs w:val="22"/>
      </w:rPr>
      <w:instrText>PAGE</w:instrText>
    </w:r>
    <w:r w:rsidR="00FD7C89">
      <w:rPr>
        <w:i/>
        <w:szCs w:val="22"/>
      </w:rPr>
      <w:fldChar w:fldCharType="separate"/>
    </w:r>
    <w:r>
      <w:rPr>
        <w:i/>
        <w:noProof/>
        <w:szCs w:val="22"/>
      </w:rPr>
      <w:t>12</w:t>
    </w:r>
    <w:r w:rsidR="00FD7C89">
      <w:rPr>
        <w:i/>
        <w:szCs w:val="22"/>
      </w:rPr>
      <w:fldChar w:fldCharType="end"/>
    </w:r>
    <w:r>
      <w:rPr>
        <w:i/>
        <w:szCs w:val="22"/>
      </w:rPr>
      <w:t xml:space="preserve"> z </w:t>
    </w:r>
    <w:r w:rsidR="00FD7C89">
      <w:rPr>
        <w:i/>
        <w:szCs w:val="22"/>
      </w:rPr>
      <w:fldChar w:fldCharType="begin"/>
    </w:r>
    <w:r>
      <w:rPr>
        <w:i/>
        <w:szCs w:val="22"/>
      </w:rPr>
      <w:instrText>NUMPAGES</w:instrText>
    </w:r>
    <w:r w:rsidR="00FD7C89">
      <w:rPr>
        <w:i/>
        <w:szCs w:val="22"/>
      </w:rPr>
      <w:fldChar w:fldCharType="separate"/>
    </w:r>
    <w:r w:rsidR="00297ED2">
      <w:rPr>
        <w:i/>
        <w:noProof/>
        <w:szCs w:val="22"/>
      </w:rPr>
      <w:t>14</w:t>
    </w:r>
    <w:r w:rsidR="00FD7C89">
      <w:rPr>
        <w:i/>
        <w:szCs w:val="22"/>
      </w:rPr>
      <w:fldChar w:fldCharType="end"/>
    </w:r>
  </w:p>
  <w:p w14:paraId="0E0F1DD2" w14:textId="77777777" w:rsidR="005A712E" w:rsidRDefault="005A71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0B2603C6" w:rsidR="005A712E" w:rsidRPr="00786215" w:rsidRDefault="005A712E" w:rsidP="00472266">
    <w:pPr>
      <w:pStyle w:val="Pata"/>
      <w:pBdr>
        <w:top w:val="single" w:sz="4" w:space="1" w:color="auto"/>
      </w:pBdr>
      <w:rPr>
        <w:rFonts w:ascii="Times New Roman" w:hAnsi="Times New Roman" w:cs="Times New Roman"/>
        <w:i/>
        <w:sz w:val="20"/>
        <w:szCs w:val="20"/>
      </w:rPr>
    </w:pPr>
    <w:r w:rsidRPr="004F0948">
      <w:rPr>
        <w:rFonts w:ascii="Times New Roman" w:hAnsi="Times New Roman" w:cs="Times New Roman"/>
        <w:i/>
        <w:sz w:val="20"/>
        <w:szCs w:val="20"/>
      </w:rPr>
      <w:t>„</w:t>
    </w:r>
    <w:r w:rsidR="000D4C23" w:rsidRPr="000D4C23">
      <w:rPr>
        <w:rFonts w:ascii="Times New Roman" w:hAnsi="Times New Roman" w:cs="Times New Roman"/>
        <w:i/>
        <w:sz w:val="20"/>
        <w:szCs w:val="20"/>
      </w:rPr>
      <w:t>Stavební úpravy kobek č. 6 a 7 v měnírně Kolejní</w:t>
    </w:r>
    <w:r w:rsidRPr="004F0948">
      <w:rPr>
        <w:rFonts w:ascii="Times New Roman" w:hAnsi="Times New Roman" w:cs="Times New Roman"/>
        <w:i/>
        <w:sz w:val="20"/>
        <w:szCs w:val="20"/>
      </w:rPr>
      <w:t>“</w:t>
    </w:r>
    <w:r w:rsidRPr="00786215">
      <w:rPr>
        <w:rFonts w:ascii="Times New Roman" w:hAnsi="Times New Roman" w:cs="Times New Roman"/>
        <w:i/>
        <w:sz w:val="20"/>
        <w:szCs w:val="20"/>
      </w:rPr>
      <w:t xml:space="preserve"> </w:t>
    </w:r>
    <w:r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Pr="00786215">
              <w:rPr>
                <w:rFonts w:ascii="Times New Roman" w:hAnsi="Times New Roman" w:cs="Times New Roman"/>
                <w:i/>
                <w:sz w:val="20"/>
                <w:szCs w:val="20"/>
              </w:rPr>
              <w:t xml:space="preserve">strana </w:t>
            </w:r>
            <w:r w:rsidR="00FD7C89"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PAGE</w:instrText>
            </w:r>
            <w:r w:rsidR="00FD7C89" w:rsidRPr="00786215">
              <w:rPr>
                <w:rFonts w:ascii="Times New Roman" w:hAnsi="Times New Roman" w:cs="Times New Roman"/>
                <w:i/>
                <w:sz w:val="20"/>
                <w:szCs w:val="20"/>
              </w:rPr>
              <w:fldChar w:fldCharType="separate"/>
            </w:r>
            <w:r w:rsidR="00B3310C">
              <w:rPr>
                <w:rFonts w:ascii="Times New Roman" w:hAnsi="Times New Roman" w:cs="Times New Roman"/>
                <w:i/>
                <w:noProof/>
                <w:sz w:val="20"/>
                <w:szCs w:val="20"/>
              </w:rPr>
              <w:t>11</w:t>
            </w:r>
            <w:r w:rsidR="00FD7C89" w:rsidRPr="00786215">
              <w:rPr>
                <w:rFonts w:ascii="Times New Roman" w:hAnsi="Times New Roman" w:cs="Times New Roman"/>
                <w:i/>
                <w:noProof/>
                <w:sz w:val="20"/>
                <w:szCs w:val="20"/>
              </w:rPr>
              <w:fldChar w:fldCharType="end"/>
            </w:r>
            <w:r w:rsidRPr="00786215">
              <w:rPr>
                <w:rFonts w:ascii="Times New Roman" w:hAnsi="Times New Roman" w:cs="Times New Roman"/>
                <w:i/>
                <w:sz w:val="20"/>
                <w:szCs w:val="20"/>
              </w:rPr>
              <w:t>/</w:t>
            </w:r>
            <w:r w:rsidR="00FD7C89"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NUMPAGES</w:instrText>
            </w:r>
            <w:r w:rsidR="00FD7C89" w:rsidRPr="00786215">
              <w:rPr>
                <w:rFonts w:ascii="Times New Roman" w:hAnsi="Times New Roman" w:cs="Times New Roman"/>
                <w:i/>
                <w:sz w:val="20"/>
                <w:szCs w:val="20"/>
              </w:rPr>
              <w:fldChar w:fldCharType="separate"/>
            </w:r>
            <w:r w:rsidR="00B3310C">
              <w:rPr>
                <w:rFonts w:ascii="Times New Roman" w:hAnsi="Times New Roman" w:cs="Times New Roman"/>
                <w:i/>
                <w:noProof/>
                <w:sz w:val="20"/>
                <w:szCs w:val="20"/>
              </w:rPr>
              <w:t>11</w:t>
            </w:r>
            <w:r w:rsidR="00FD7C89"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5A712E" w:rsidRPr="001526C2" w:rsidRDefault="005A712E" w:rsidP="00F42B09">
    <w:pPr>
      <w:pStyle w:val="Pata"/>
    </w:pPr>
    <w:r w:rsidRPr="001526C2">
      <w:tab/>
      <w:t>█ Registrace: Obchodní rejstřík Krajského soudu v Ostravě, sp. zn. B 1104</w:t>
    </w:r>
  </w:p>
  <w:p w14:paraId="77988A5A" w14:textId="6D326D3E" w:rsidR="005A712E" w:rsidRDefault="00B3310C"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5A712E" w:rsidRPr="001526C2">
              <w:t xml:space="preserve">strana </w:t>
            </w:r>
            <w:r w:rsidR="00C9177F">
              <w:fldChar w:fldCharType="begin"/>
            </w:r>
            <w:r w:rsidR="00C9177F">
              <w:instrText>PAGE</w:instrText>
            </w:r>
            <w:r w:rsidR="00C9177F">
              <w:fldChar w:fldCharType="separate"/>
            </w:r>
            <w:r>
              <w:rPr>
                <w:noProof/>
              </w:rPr>
              <w:t>1</w:t>
            </w:r>
            <w:r w:rsidR="00C9177F">
              <w:rPr>
                <w:noProof/>
              </w:rPr>
              <w:fldChar w:fldCharType="end"/>
            </w:r>
            <w:r w:rsidR="005A712E" w:rsidRPr="001526C2">
              <w:t>/</w:t>
            </w:r>
            <w:r w:rsidR="00C9177F">
              <w:fldChar w:fldCharType="begin"/>
            </w:r>
            <w:r w:rsidR="00C9177F">
              <w:instrText>NUMPAGES</w:instrText>
            </w:r>
            <w:r w:rsidR="00C9177F">
              <w:fldChar w:fldCharType="separate"/>
            </w:r>
            <w:r>
              <w:rPr>
                <w:noProof/>
              </w:rPr>
              <w:t>11</w:t>
            </w:r>
            <w:r w:rsidR="00C9177F">
              <w:rPr>
                <w:noProof/>
              </w:rPr>
              <w:fldChar w:fldCharType="end"/>
            </w:r>
            <w:r w:rsidR="005A712E" w:rsidRPr="001526C2">
              <w:tab/>
            </w:r>
            <w:r w:rsidR="005A712E">
              <w:t>Statutární město Ostrava je jediným akcionářem Dopravního podniku Ostrava a.s.</w:t>
            </w:r>
          </w:sdtContent>
        </w:sdt>
      </w:sdtContent>
    </w:sdt>
  </w:p>
  <w:p w14:paraId="32008D24" w14:textId="77777777" w:rsidR="005A712E" w:rsidRDefault="005A71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91B7F" w14:textId="77777777" w:rsidR="002F12B3" w:rsidRDefault="002F12B3">
      <w:r>
        <w:separator/>
      </w:r>
    </w:p>
  </w:footnote>
  <w:footnote w:type="continuationSeparator" w:id="0">
    <w:p w14:paraId="16A35883" w14:textId="77777777" w:rsidR="002F12B3" w:rsidRDefault="002F1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5A712E" w:rsidRDefault="005A712E">
    <w:pPr>
      <w:pStyle w:val="Zhlav"/>
      <w:tabs>
        <w:tab w:val="clear" w:pos="4536"/>
        <w:tab w:val="clear" w:pos="9072"/>
      </w:tabs>
      <w:jc w:val="both"/>
      <w:rPr>
        <w:szCs w:val="22"/>
      </w:rPr>
    </w:pPr>
    <w:r>
      <w:rPr>
        <w:szCs w:val="22"/>
      </w:rPr>
      <w:t>Příloha č. 1 – Návrh smlouvy</w:t>
    </w:r>
  </w:p>
  <w:p w14:paraId="3156FB6B" w14:textId="77777777" w:rsidR="005A712E" w:rsidRDefault="005A712E">
    <w:pPr>
      <w:pStyle w:val="Zhlav"/>
      <w:tabs>
        <w:tab w:val="clear" w:pos="4536"/>
        <w:tab w:val="clear" w:pos="9072"/>
      </w:tabs>
      <w:jc w:val="both"/>
      <w:rPr>
        <w:szCs w:val="22"/>
      </w:rPr>
    </w:pPr>
  </w:p>
  <w:p w14:paraId="70F81694" w14:textId="77777777" w:rsidR="005A712E" w:rsidRDefault="005A712E">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1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5A712E" w:rsidRDefault="005A712E">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5A712E" w:rsidRDefault="005A712E">
    <w:pPr>
      <w:pStyle w:val="Zhlav"/>
      <w:tabs>
        <w:tab w:val="clear" w:pos="4536"/>
        <w:tab w:val="clear" w:pos="9072"/>
      </w:tabs>
      <w:jc w:val="center"/>
    </w:pPr>
  </w:p>
  <w:p w14:paraId="68DAF71A" w14:textId="77777777" w:rsidR="005A712E" w:rsidRDefault="005A712E"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123CB" w14:textId="77777777" w:rsidR="00117C90" w:rsidRDefault="00117C90">
    <w:pPr>
      <w:pStyle w:val="Zhlav"/>
    </w:pPr>
  </w:p>
  <w:p w14:paraId="5EBBB332" w14:textId="77777777" w:rsidR="00117C90" w:rsidRDefault="00117C90">
    <w:pPr>
      <w:pStyle w:val="Zhlav"/>
    </w:pPr>
  </w:p>
  <w:p w14:paraId="42053F73" w14:textId="77777777" w:rsidR="00117C90" w:rsidRDefault="00117C90">
    <w:pPr>
      <w:pStyle w:val="Zhlav"/>
    </w:pPr>
  </w:p>
  <w:p w14:paraId="07FC421A" w14:textId="77777777" w:rsidR="00117C90" w:rsidRDefault="00117C90">
    <w:pPr>
      <w:pStyle w:val="Zhlav"/>
    </w:pPr>
  </w:p>
  <w:p w14:paraId="2BA68938" w14:textId="6A71320B" w:rsidR="005A712E" w:rsidRPr="00117C90" w:rsidRDefault="00117C90">
    <w:pPr>
      <w:pStyle w:val="Zhlav"/>
      <w:rPr>
        <w:i/>
      </w:rPr>
    </w:pPr>
    <w:r w:rsidRPr="00117C90">
      <w:rPr>
        <w:i/>
      </w:rPr>
      <w:t>Příloha č. 2 Z</w:t>
    </w:r>
    <w:r w:rsidR="005A712E" w:rsidRPr="00117C90">
      <w:rPr>
        <w:i/>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15" name="Obrázek 15"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005A712E" w:rsidRPr="00117C90">
      <w:rPr>
        <w:i/>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1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r w:rsidRPr="00117C90">
      <w:rPr>
        <w:i/>
      </w:rPr>
      <w:t>D – Smlouva o dílo - návrh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20F8"/>
    <w:multiLevelType w:val="hybridMultilevel"/>
    <w:tmpl w:val="E2FA24F0"/>
    <w:lvl w:ilvl="0" w:tplc="02A0F680">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E2545F1"/>
    <w:multiLevelType w:val="hybridMultilevel"/>
    <w:tmpl w:val="C84ECD54"/>
    <w:lvl w:ilvl="0" w:tplc="4FDCFA5C">
      <w:start w:val="1"/>
      <w:numFmt w:val="decimal"/>
      <w:lvlText w:val="8.%1."/>
      <w:lvlJc w:val="left"/>
      <w:pPr>
        <w:ind w:left="1146" w:hanging="360"/>
      </w:pPr>
      <w:rPr>
        <w:rFonts w:hint="default"/>
        <w:b w:val="0"/>
        <w:color w:val="auto"/>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378045B"/>
    <w:multiLevelType w:val="hybridMultilevel"/>
    <w:tmpl w:val="8B908A12"/>
    <w:lvl w:ilvl="0" w:tplc="6BE6B2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9741B0"/>
    <w:multiLevelType w:val="hybridMultilevel"/>
    <w:tmpl w:val="69EE562C"/>
    <w:lvl w:ilvl="0" w:tplc="B8368374">
      <w:start w:val="1"/>
      <w:numFmt w:val="decimal"/>
      <w:lvlText w:val="10.%1."/>
      <w:lvlJc w:val="left"/>
      <w:pPr>
        <w:ind w:left="1004"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19EB0B74"/>
    <w:multiLevelType w:val="hybridMultilevel"/>
    <w:tmpl w:val="F5B25EB0"/>
    <w:lvl w:ilvl="0" w:tplc="0178BCB4">
      <w:start w:val="1"/>
      <w:numFmt w:val="decimal"/>
      <w:lvlText w:val="11.%1."/>
      <w:lvlJc w:val="left"/>
      <w:pPr>
        <w:ind w:left="1004"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1A542DD1"/>
    <w:multiLevelType w:val="hybridMultilevel"/>
    <w:tmpl w:val="AF6C783C"/>
    <w:lvl w:ilvl="0" w:tplc="C2BAD04A">
      <w:start w:val="1"/>
      <w:numFmt w:val="decimal"/>
      <w:lvlText w:val="2.%1"/>
      <w:lvlJc w:val="left"/>
      <w:pPr>
        <w:ind w:left="720" w:hanging="360"/>
      </w:pPr>
      <w:rPr>
        <w:rFonts w:hint="default"/>
        <w:b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C3B437A"/>
    <w:multiLevelType w:val="multilevel"/>
    <w:tmpl w:val="D7EE50E6"/>
    <w:lvl w:ilvl="0">
      <w:start w:val="8"/>
      <w:numFmt w:val="decimal"/>
      <w:lvlText w:val="%1."/>
      <w:lvlJc w:val="left"/>
      <w:pPr>
        <w:ind w:left="4188" w:hanging="360"/>
      </w:pPr>
      <w:rPr>
        <w:rFonts w:hint="default"/>
      </w:rPr>
    </w:lvl>
    <w:lvl w:ilvl="1">
      <w:start w:val="1"/>
      <w:numFmt w:val="decimal"/>
      <w:lvlText w:val="9.%2."/>
      <w:lvlJc w:val="left"/>
      <w:pPr>
        <w:ind w:left="644" w:hanging="360"/>
      </w:pPr>
      <w:rPr>
        <w:rFonts w:hint="default"/>
        <w:b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F8C6F10"/>
    <w:multiLevelType w:val="hybridMultilevel"/>
    <w:tmpl w:val="09241DB4"/>
    <w:lvl w:ilvl="0" w:tplc="2EF6F464">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776DDD"/>
    <w:multiLevelType w:val="hybridMultilevel"/>
    <w:tmpl w:val="FAA08F38"/>
    <w:lvl w:ilvl="0" w:tplc="3A64633A">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866F9A"/>
    <w:multiLevelType w:val="hybridMultilevel"/>
    <w:tmpl w:val="834A5788"/>
    <w:lvl w:ilvl="0" w:tplc="DD2ED0A4">
      <w:start w:val="1"/>
      <w:numFmt w:val="decimal"/>
      <w:lvlText w:val="4.%1."/>
      <w:lvlJc w:val="left"/>
      <w:pPr>
        <w:ind w:left="1004" w:hanging="360"/>
      </w:pPr>
      <w:rPr>
        <w:rFonts w:hint="default"/>
        <w:b w:val="0"/>
        <w:color w:val="auto"/>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 w15:restartNumberingAfterBreak="0">
    <w:nsid w:val="2A552F86"/>
    <w:multiLevelType w:val="hybridMultilevel"/>
    <w:tmpl w:val="D6A86CA2"/>
    <w:lvl w:ilvl="0" w:tplc="39EEE756">
      <w:start w:val="2"/>
      <w:numFmt w:val="decimal"/>
      <w:lvlText w:val="12.%1."/>
      <w:lvlJc w:val="left"/>
      <w:pPr>
        <w:ind w:left="1004" w:hanging="360"/>
      </w:pPr>
      <w:rPr>
        <w:rFonts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334AA1"/>
    <w:multiLevelType w:val="hybridMultilevel"/>
    <w:tmpl w:val="F9C24D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8DD4846"/>
    <w:multiLevelType w:val="hybridMultilevel"/>
    <w:tmpl w:val="E35E19A2"/>
    <w:lvl w:ilvl="0" w:tplc="2B3031D8">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6E7E12"/>
    <w:multiLevelType w:val="hybridMultilevel"/>
    <w:tmpl w:val="F9EA3C96"/>
    <w:lvl w:ilvl="0" w:tplc="ACB06600">
      <w:start w:val="1"/>
      <w:numFmt w:val="decimal"/>
      <w:lvlText w:val="12.%1."/>
      <w:lvlJc w:val="left"/>
      <w:pPr>
        <w:ind w:left="1004"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6" w15:restartNumberingAfterBreak="0">
    <w:nsid w:val="397E60CB"/>
    <w:multiLevelType w:val="hybridMultilevel"/>
    <w:tmpl w:val="1AA46C8A"/>
    <w:lvl w:ilvl="0" w:tplc="04050001">
      <w:start w:val="1"/>
      <w:numFmt w:val="bullet"/>
      <w:lvlText w:val=""/>
      <w:lvlJc w:val="left"/>
      <w:pPr>
        <w:ind w:left="1335" w:hanging="360"/>
      </w:pPr>
      <w:rPr>
        <w:rFonts w:ascii="Symbol" w:hAnsi="Symbol" w:hint="default"/>
      </w:rPr>
    </w:lvl>
    <w:lvl w:ilvl="1" w:tplc="04050003" w:tentative="1">
      <w:start w:val="1"/>
      <w:numFmt w:val="bullet"/>
      <w:lvlText w:val="o"/>
      <w:lvlJc w:val="left"/>
      <w:pPr>
        <w:ind w:left="2055" w:hanging="360"/>
      </w:pPr>
      <w:rPr>
        <w:rFonts w:ascii="Courier New" w:hAnsi="Courier New" w:cs="Courier New" w:hint="default"/>
      </w:rPr>
    </w:lvl>
    <w:lvl w:ilvl="2" w:tplc="04050005" w:tentative="1">
      <w:start w:val="1"/>
      <w:numFmt w:val="bullet"/>
      <w:lvlText w:val=""/>
      <w:lvlJc w:val="left"/>
      <w:pPr>
        <w:ind w:left="2775" w:hanging="360"/>
      </w:pPr>
      <w:rPr>
        <w:rFonts w:ascii="Wingdings" w:hAnsi="Wingdings" w:hint="default"/>
      </w:rPr>
    </w:lvl>
    <w:lvl w:ilvl="3" w:tplc="04050001" w:tentative="1">
      <w:start w:val="1"/>
      <w:numFmt w:val="bullet"/>
      <w:lvlText w:val=""/>
      <w:lvlJc w:val="left"/>
      <w:pPr>
        <w:ind w:left="3495" w:hanging="360"/>
      </w:pPr>
      <w:rPr>
        <w:rFonts w:ascii="Symbol" w:hAnsi="Symbol" w:hint="default"/>
      </w:rPr>
    </w:lvl>
    <w:lvl w:ilvl="4" w:tplc="04050003" w:tentative="1">
      <w:start w:val="1"/>
      <w:numFmt w:val="bullet"/>
      <w:lvlText w:val="o"/>
      <w:lvlJc w:val="left"/>
      <w:pPr>
        <w:ind w:left="4215" w:hanging="360"/>
      </w:pPr>
      <w:rPr>
        <w:rFonts w:ascii="Courier New" w:hAnsi="Courier New" w:cs="Courier New" w:hint="default"/>
      </w:rPr>
    </w:lvl>
    <w:lvl w:ilvl="5" w:tplc="04050005" w:tentative="1">
      <w:start w:val="1"/>
      <w:numFmt w:val="bullet"/>
      <w:lvlText w:val=""/>
      <w:lvlJc w:val="left"/>
      <w:pPr>
        <w:ind w:left="4935" w:hanging="360"/>
      </w:pPr>
      <w:rPr>
        <w:rFonts w:ascii="Wingdings" w:hAnsi="Wingdings" w:hint="default"/>
      </w:rPr>
    </w:lvl>
    <w:lvl w:ilvl="6" w:tplc="04050001" w:tentative="1">
      <w:start w:val="1"/>
      <w:numFmt w:val="bullet"/>
      <w:lvlText w:val=""/>
      <w:lvlJc w:val="left"/>
      <w:pPr>
        <w:ind w:left="5655" w:hanging="360"/>
      </w:pPr>
      <w:rPr>
        <w:rFonts w:ascii="Symbol" w:hAnsi="Symbol" w:hint="default"/>
      </w:rPr>
    </w:lvl>
    <w:lvl w:ilvl="7" w:tplc="04050003" w:tentative="1">
      <w:start w:val="1"/>
      <w:numFmt w:val="bullet"/>
      <w:lvlText w:val="o"/>
      <w:lvlJc w:val="left"/>
      <w:pPr>
        <w:ind w:left="6375" w:hanging="360"/>
      </w:pPr>
      <w:rPr>
        <w:rFonts w:ascii="Courier New" w:hAnsi="Courier New" w:cs="Courier New" w:hint="default"/>
      </w:rPr>
    </w:lvl>
    <w:lvl w:ilvl="8" w:tplc="04050005" w:tentative="1">
      <w:start w:val="1"/>
      <w:numFmt w:val="bullet"/>
      <w:lvlText w:val=""/>
      <w:lvlJc w:val="left"/>
      <w:pPr>
        <w:ind w:left="7095" w:hanging="360"/>
      </w:pPr>
      <w:rPr>
        <w:rFonts w:ascii="Wingdings" w:hAnsi="Wingdings" w:hint="default"/>
      </w:rPr>
    </w:lvl>
  </w:abstractNum>
  <w:abstractNum w:abstractNumId="17"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9" w15:restartNumberingAfterBreak="0">
    <w:nsid w:val="43833300"/>
    <w:multiLevelType w:val="multilevel"/>
    <w:tmpl w:val="655CF7A4"/>
    <w:lvl w:ilvl="0">
      <w:start w:val="5"/>
      <w:numFmt w:val="decimal"/>
      <w:lvlText w:val="%1."/>
      <w:lvlJc w:val="left"/>
      <w:pPr>
        <w:ind w:left="4188" w:hanging="360"/>
      </w:pPr>
      <w:rPr>
        <w:rFonts w:hint="default"/>
      </w:rPr>
    </w:lvl>
    <w:lvl w:ilvl="1">
      <w:start w:val="1"/>
      <w:numFmt w:val="decimal"/>
      <w:lvlText w:val="6.%2."/>
      <w:lvlJc w:val="left"/>
      <w:pPr>
        <w:ind w:left="786" w:hanging="360"/>
      </w:pPr>
      <w:rPr>
        <w:rFonts w:hint="default"/>
        <w:b w:val="0"/>
        <w:i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4510406C"/>
    <w:multiLevelType w:val="multilevel"/>
    <w:tmpl w:val="B7FE32C0"/>
    <w:lvl w:ilvl="0">
      <w:start w:val="4"/>
      <w:numFmt w:val="decimal"/>
      <w:lvlText w:val="%1."/>
      <w:lvlJc w:val="left"/>
      <w:pPr>
        <w:ind w:left="4188" w:hanging="360"/>
      </w:pPr>
      <w:rPr>
        <w:rFonts w:hint="default"/>
      </w:rPr>
    </w:lvl>
    <w:lvl w:ilvl="1">
      <w:start w:val="1"/>
      <w:numFmt w:val="decimal"/>
      <w:lvlText w:val="5.%2."/>
      <w:lvlJc w:val="left"/>
      <w:pPr>
        <w:ind w:left="644"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483C5C02"/>
    <w:multiLevelType w:val="multilevel"/>
    <w:tmpl w:val="D2BC09F6"/>
    <w:lvl w:ilvl="0">
      <w:start w:val="5"/>
      <w:numFmt w:val="decimal"/>
      <w:lvlText w:val="%1."/>
      <w:lvlJc w:val="left"/>
      <w:pPr>
        <w:ind w:left="4188"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4D6B3E6C"/>
    <w:multiLevelType w:val="hybridMultilevel"/>
    <w:tmpl w:val="41E8D72A"/>
    <w:lvl w:ilvl="0" w:tplc="4F723A42">
      <w:start w:val="1"/>
      <w:numFmt w:val="bullet"/>
      <w:pStyle w:val="odrka"/>
      <w:lvlText w:val=""/>
      <w:lvlJc w:val="left"/>
      <w:pPr>
        <w:ind w:left="1647" w:hanging="360"/>
      </w:pPr>
      <w:rPr>
        <w:rFonts w:ascii="Symbol" w:hAnsi="Symbol" w:hint="default"/>
      </w:rPr>
    </w:lvl>
    <w:lvl w:ilvl="1" w:tplc="25B61CF4">
      <w:numFmt w:val="bullet"/>
      <w:lvlText w:val="•"/>
      <w:lvlJc w:val="left"/>
      <w:pPr>
        <w:ind w:left="2007" w:hanging="360"/>
      </w:pPr>
      <w:rPr>
        <w:rFonts w:ascii="Times New Roman" w:eastAsia="Times New Roman" w:hAnsi="Times New Roman" w:cs="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F8C7D55"/>
    <w:multiLevelType w:val="multilevel"/>
    <w:tmpl w:val="C4685AD2"/>
    <w:lvl w:ilvl="0">
      <w:start w:val="6"/>
      <w:numFmt w:val="decimal"/>
      <w:lvlText w:val="%1."/>
      <w:lvlJc w:val="left"/>
      <w:pPr>
        <w:ind w:left="4188" w:hanging="360"/>
      </w:pPr>
      <w:rPr>
        <w:rFonts w:hint="default"/>
      </w:rPr>
    </w:lvl>
    <w:lvl w:ilvl="1">
      <w:start w:val="1"/>
      <w:numFmt w:val="decimal"/>
      <w:lvlText w:val="5.%2."/>
      <w:lvlJc w:val="left"/>
      <w:pPr>
        <w:ind w:left="644"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52BA6D93"/>
    <w:multiLevelType w:val="multilevel"/>
    <w:tmpl w:val="E99E0AB8"/>
    <w:lvl w:ilvl="0">
      <w:start w:val="3"/>
      <w:numFmt w:val="decimal"/>
      <w:lvlText w:val="%1."/>
      <w:lvlJc w:val="left"/>
      <w:pPr>
        <w:ind w:left="4188"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3A64264"/>
    <w:multiLevelType w:val="multilevel"/>
    <w:tmpl w:val="0894571C"/>
    <w:lvl w:ilvl="0">
      <w:start w:val="7"/>
      <w:numFmt w:val="decimal"/>
      <w:lvlText w:val="%1."/>
      <w:lvlJc w:val="left"/>
      <w:pPr>
        <w:ind w:left="4188" w:hanging="360"/>
      </w:pPr>
      <w:rPr>
        <w:rFonts w:hint="default"/>
      </w:rPr>
    </w:lvl>
    <w:lvl w:ilvl="1">
      <w:start w:val="1"/>
      <w:numFmt w:val="decimal"/>
      <w:lvlText w:val="7.%2."/>
      <w:lvlJc w:val="left"/>
      <w:pPr>
        <w:ind w:left="786" w:hanging="360"/>
      </w:pPr>
      <w:rPr>
        <w:rFonts w:ascii="Times New Roman" w:hAnsi="Times New Roman" w:cs="Times New Roman" w:hint="default"/>
        <w:b w:val="0"/>
        <w:i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D77616A"/>
    <w:multiLevelType w:val="hybridMultilevel"/>
    <w:tmpl w:val="A260E54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5EBA3F3C"/>
    <w:multiLevelType w:val="hybridMultilevel"/>
    <w:tmpl w:val="C38EB318"/>
    <w:lvl w:ilvl="0" w:tplc="9EBAAD9C">
      <w:start w:val="1"/>
      <w:numFmt w:val="decimal"/>
      <w:lvlText w:val="11.%1."/>
      <w:lvlJc w:val="left"/>
      <w:pPr>
        <w:ind w:left="1004"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0" w15:restartNumberingAfterBreak="0">
    <w:nsid w:val="5FD94949"/>
    <w:multiLevelType w:val="hybridMultilevel"/>
    <w:tmpl w:val="8AE28F16"/>
    <w:lvl w:ilvl="0" w:tplc="4C28125A">
      <w:start w:val="1"/>
      <w:numFmt w:val="decimal"/>
      <w:lvlText w:val="8.%1."/>
      <w:lvlJc w:val="left"/>
      <w:pPr>
        <w:ind w:left="1146" w:hanging="360"/>
      </w:pPr>
      <w:rPr>
        <w:rFonts w:hint="default"/>
        <w:b w:val="0"/>
        <w:color w:val="auto"/>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1" w15:restartNumberingAfterBreak="0">
    <w:nsid w:val="60061DB2"/>
    <w:multiLevelType w:val="hybridMultilevel"/>
    <w:tmpl w:val="C20028D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2"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9634D4"/>
    <w:multiLevelType w:val="hybridMultilevel"/>
    <w:tmpl w:val="FC9A35FE"/>
    <w:lvl w:ilvl="0" w:tplc="5768915C">
      <w:start w:val="1"/>
      <w:numFmt w:val="decimal"/>
      <w:lvlText w:val="13.%1."/>
      <w:lvlJc w:val="left"/>
      <w:pPr>
        <w:ind w:left="1288"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4" w15:restartNumberingAfterBreak="0">
    <w:nsid w:val="6D023420"/>
    <w:multiLevelType w:val="hybridMultilevel"/>
    <w:tmpl w:val="13F05F60"/>
    <w:lvl w:ilvl="0" w:tplc="FFE6D93C">
      <w:start w:val="1"/>
      <w:numFmt w:val="decimal"/>
      <w:lvlText w:val="10.%1."/>
      <w:lvlJc w:val="left"/>
      <w:pPr>
        <w:ind w:left="1004"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5" w15:restartNumberingAfterBreak="0">
    <w:nsid w:val="6FFF5CE8"/>
    <w:multiLevelType w:val="multilevel"/>
    <w:tmpl w:val="A38A723E"/>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3043E87"/>
    <w:multiLevelType w:val="hybridMultilevel"/>
    <w:tmpl w:val="091260BA"/>
    <w:lvl w:ilvl="0" w:tplc="4AAAED08">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4A07610"/>
    <w:multiLevelType w:val="multilevel"/>
    <w:tmpl w:val="EB3862C2"/>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62180A"/>
    <w:multiLevelType w:val="multilevel"/>
    <w:tmpl w:val="9230DAB6"/>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8911E7A"/>
    <w:multiLevelType w:val="hybridMultilevel"/>
    <w:tmpl w:val="94FC19FE"/>
    <w:lvl w:ilvl="0" w:tplc="41D02DCE">
      <w:start w:val="1"/>
      <w:numFmt w:val="decimal"/>
      <w:lvlText w:val="13.%1."/>
      <w:lvlJc w:val="left"/>
      <w:pPr>
        <w:ind w:left="1004"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22"/>
  </w:num>
  <w:num w:numId="2">
    <w:abstractNumId w:val="17"/>
  </w:num>
  <w:num w:numId="3">
    <w:abstractNumId w:val="5"/>
  </w:num>
  <w:num w:numId="4">
    <w:abstractNumId w:val="23"/>
  </w:num>
  <w:num w:numId="5">
    <w:abstractNumId w:val="32"/>
  </w:num>
  <w:num w:numId="6">
    <w:abstractNumId w:val="31"/>
  </w:num>
  <w:num w:numId="7">
    <w:abstractNumId w:val="18"/>
  </w:num>
  <w:num w:numId="8">
    <w:abstractNumId w:val="16"/>
  </w:num>
  <w:num w:numId="9">
    <w:abstractNumId w:val="25"/>
  </w:num>
  <w:num w:numId="10">
    <w:abstractNumId w:val="1"/>
  </w:num>
  <w:num w:numId="11">
    <w:abstractNumId w:val="26"/>
  </w:num>
  <w:num w:numId="12">
    <w:abstractNumId w:val="38"/>
  </w:num>
  <w:num w:numId="13">
    <w:abstractNumId w:val="35"/>
  </w:num>
  <w:num w:numId="14">
    <w:abstractNumId w:val="7"/>
  </w:num>
  <w:num w:numId="15">
    <w:abstractNumId w:val="13"/>
  </w:num>
  <w:num w:numId="16">
    <w:abstractNumId w:val="28"/>
  </w:num>
  <w:num w:numId="17">
    <w:abstractNumId w:val="3"/>
  </w:num>
  <w:num w:numId="18">
    <w:abstractNumId w:val="8"/>
  </w:num>
  <w:num w:numId="19">
    <w:abstractNumId w:val="9"/>
  </w:num>
  <w:num w:numId="20">
    <w:abstractNumId w:val="11"/>
  </w:num>
  <w:num w:numId="21">
    <w:abstractNumId w:val="20"/>
  </w:num>
  <w:num w:numId="22">
    <w:abstractNumId w:val="19"/>
  </w:num>
  <w:num w:numId="23">
    <w:abstractNumId w:val="21"/>
  </w:num>
  <w:num w:numId="24">
    <w:abstractNumId w:val="24"/>
  </w:num>
  <w:num w:numId="25">
    <w:abstractNumId w:val="27"/>
  </w:num>
  <w:num w:numId="26">
    <w:abstractNumId w:val="0"/>
  </w:num>
  <w:num w:numId="27">
    <w:abstractNumId w:val="30"/>
  </w:num>
  <w:num w:numId="28">
    <w:abstractNumId w:val="2"/>
  </w:num>
  <w:num w:numId="29">
    <w:abstractNumId w:val="36"/>
  </w:num>
  <w:num w:numId="30">
    <w:abstractNumId w:val="4"/>
  </w:num>
  <w:num w:numId="31">
    <w:abstractNumId w:val="34"/>
  </w:num>
  <w:num w:numId="32">
    <w:abstractNumId w:val="14"/>
  </w:num>
  <w:num w:numId="33">
    <w:abstractNumId w:val="6"/>
  </w:num>
  <w:num w:numId="34">
    <w:abstractNumId w:val="29"/>
  </w:num>
  <w:num w:numId="35">
    <w:abstractNumId w:val="37"/>
  </w:num>
  <w:num w:numId="36">
    <w:abstractNumId w:val="15"/>
  </w:num>
  <w:num w:numId="37">
    <w:abstractNumId w:val="10"/>
  </w:num>
  <w:num w:numId="38">
    <w:abstractNumId w:val="39"/>
  </w:num>
  <w:num w:numId="39">
    <w:abstractNumId w:val="33"/>
  </w:num>
  <w:num w:numId="40">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1C48"/>
    <w:rsid w:val="00005BDE"/>
    <w:rsid w:val="0000651C"/>
    <w:rsid w:val="00007907"/>
    <w:rsid w:val="0001012E"/>
    <w:rsid w:val="0001205F"/>
    <w:rsid w:val="00013595"/>
    <w:rsid w:val="000155CA"/>
    <w:rsid w:val="00016D8E"/>
    <w:rsid w:val="0001726A"/>
    <w:rsid w:val="00020E7B"/>
    <w:rsid w:val="000213D6"/>
    <w:rsid w:val="000237EE"/>
    <w:rsid w:val="00026548"/>
    <w:rsid w:val="00027403"/>
    <w:rsid w:val="00027CF9"/>
    <w:rsid w:val="00032B9E"/>
    <w:rsid w:val="00034454"/>
    <w:rsid w:val="000364AF"/>
    <w:rsid w:val="0003722C"/>
    <w:rsid w:val="00037B99"/>
    <w:rsid w:val="000400E5"/>
    <w:rsid w:val="000405DB"/>
    <w:rsid w:val="0004180C"/>
    <w:rsid w:val="00043350"/>
    <w:rsid w:val="00043EA7"/>
    <w:rsid w:val="00050A61"/>
    <w:rsid w:val="000523F3"/>
    <w:rsid w:val="000541E8"/>
    <w:rsid w:val="00055A4E"/>
    <w:rsid w:val="0006199B"/>
    <w:rsid w:val="0006217B"/>
    <w:rsid w:val="00072704"/>
    <w:rsid w:val="00072984"/>
    <w:rsid w:val="00077A70"/>
    <w:rsid w:val="00081276"/>
    <w:rsid w:val="00085148"/>
    <w:rsid w:val="00087617"/>
    <w:rsid w:val="0009097E"/>
    <w:rsid w:val="00092B5A"/>
    <w:rsid w:val="00093E95"/>
    <w:rsid w:val="000948A3"/>
    <w:rsid w:val="00095708"/>
    <w:rsid w:val="000A0CB0"/>
    <w:rsid w:val="000A4702"/>
    <w:rsid w:val="000A67C5"/>
    <w:rsid w:val="000A7EA9"/>
    <w:rsid w:val="000B1BF9"/>
    <w:rsid w:val="000B460C"/>
    <w:rsid w:val="000B7BA7"/>
    <w:rsid w:val="000C0379"/>
    <w:rsid w:val="000C31F0"/>
    <w:rsid w:val="000C51EF"/>
    <w:rsid w:val="000C5E73"/>
    <w:rsid w:val="000C7BEC"/>
    <w:rsid w:val="000D3F19"/>
    <w:rsid w:val="000D3F83"/>
    <w:rsid w:val="000D499A"/>
    <w:rsid w:val="000D4C23"/>
    <w:rsid w:val="000E028C"/>
    <w:rsid w:val="000E1783"/>
    <w:rsid w:val="000E1E22"/>
    <w:rsid w:val="000E46FC"/>
    <w:rsid w:val="000E4CBC"/>
    <w:rsid w:val="000F050A"/>
    <w:rsid w:val="000F0CA9"/>
    <w:rsid w:val="000F17BA"/>
    <w:rsid w:val="000F2AEB"/>
    <w:rsid w:val="000F2B2C"/>
    <w:rsid w:val="000F2BD2"/>
    <w:rsid w:val="000F443D"/>
    <w:rsid w:val="000F4C97"/>
    <w:rsid w:val="000F52B5"/>
    <w:rsid w:val="0010089A"/>
    <w:rsid w:val="00102E5D"/>
    <w:rsid w:val="0010617B"/>
    <w:rsid w:val="0010786A"/>
    <w:rsid w:val="00110646"/>
    <w:rsid w:val="001107B1"/>
    <w:rsid w:val="001128BE"/>
    <w:rsid w:val="00117142"/>
    <w:rsid w:val="00117A0A"/>
    <w:rsid w:val="00117C90"/>
    <w:rsid w:val="001228EF"/>
    <w:rsid w:val="00122C99"/>
    <w:rsid w:val="00122D6A"/>
    <w:rsid w:val="0012621E"/>
    <w:rsid w:val="00126A08"/>
    <w:rsid w:val="00127B7A"/>
    <w:rsid w:val="0013085E"/>
    <w:rsid w:val="00130DDB"/>
    <w:rsid w:val="00136497"/>
    <w:rsid w:val="00143009"/>
    <w:rsid w:val="00151355"/>
    <w:rsid w:val="0015159D"/>
    <w:rsid w:val="001556B5"/>
    <w:rsid w:val="00157151"/>
    <w:rsid w:val="0015747B"/>
    <w:rsid w:val="0016037E"/>
    <w:rsid w:val="00160B00"/>
    <w:rsid w:val="001635F6"/>
    <w:rsid w:val="0017000D"/>
    <w:rsid w:val="001706B7"/>
    <w:rsid w:val="00173EBF"/>
    <w:rsid w:val="00174EEF"/>
    <w:rsid w:val="001757F6"/>
    <w:rsid w:val="00175B55"/>
    <w:rsid w:val="00177546"/>
    <w:rsid w:val="00180E9C"/>
    <w:rsid w:val="00181049"/>
    <w:rsid w:val="00182F72"/>
    <w:rsid w:val="00185224"/>
    <w:rsid w:val="0018524C"/>
    <w:rsid w:val="00190ED8"/>
    <w:rsid w:val="00191DB9"/>
    <w:rsid w:val="00192E6C"/>
    <w:rsid w:val="00195D47"/>
    <w:rsid w:val="00195F4F"/>
    <w:rsid w:val="00196535"/>
    <w:rsid w:val="00197397"/>
    <w:rsid w:val="001A1493"/>
    <w:rsid w:val="001A5787"/>
    <w:rsid w:val="001A5BD4"/>
    <w:rsid w:val="001A5C61"/>
    <w:rsid w:val="001A62D3"/>
    <w:rsid w:val="001A7448"/>
    <w:rsid w:val="001A7CEF"/>
    <w:rsid w:val="001B41BA"/>
    <w:rsid w:val="001B4332"/>
    <w:rsid w:val="001B4CD3"/>
    <w:rsid w:val="001B51DD"/>
    <w:rsid w:val="001B62A1"/>
    <w:rsid w:val="001B7B7B"/>
    <w:rsid w:val="001C06F0"/>
    <w:rsid w:val="001C0D97"/>
    <w:rsid w:val="001C1E9A"/>
    <w:rsid w:val="001C2928"/>
    <w:rsid w:val="001C36F2"/>
    <w:rsid w:val="001D0D2D"/>
    <w:rsid w:val="001D2E53"/>
    <w:rsid w:val="001D35C7"/>
    <w:rsid w:val="001D4D08"/>
    <w:rsid w:val="001D5484"/>
    <w:rsid w:val="001D796A"/>
    <w:rsid w:val="001E0845"/>
    <w:rsid w:val="001E2A42"/>
    <w:rsid w:val="001E5EEC"/>
    <w:rsid w:val="001F121C"/>
    <w:rsid w:val="001F17E2"/>
    <w:rsid w:val="001F40B3"/>
    <w:rsid w:val="001F458E"/>
    <w:rsid w:val="00201217"/>
    <w:rsid w:val="00204F4F"/>
    <w:rsid w:val="0020585D"/>
    <w:rsid w:val="002104F9"/>
    <w:rsid w:val="00211A51"/>
    <w:rsid w:val="0021220F"/>
    <w:rsid w:val="00212757"/>
    <w:rsid w:val="002174C9"/>
    <w:rsid w:val="00220476"/>
    <w:rsid w:val="00221D75"/>
    <w:rsid w:val="00221EC1"/>
    <w:rsid w:val="002248BB"/>
    <w:rsid w:val="00224EF9"/>
    <w:rsid w:val="002257E2"/>
    <w:rsid w:val="00226230"/>
    <w:rsid w:val="002274A1"/>
    <w:rsid w:val="00231019"/>
    <w:rsid w:val="0023186E"/>
    <w:rsid w:val="00233A28"/>
    <w:rsid w:val="002359D3"/>
    <w:rsid w:val="00244383"/>
    <w:rsid w:val="00245EC2"/>
    <w:rsid w:val="00250C74"/>
    <w:rsid w:val="0025217E"/>
    <w:rsid w:val="0025321C"/>
    <w:rsid w:val="0025385E"/>
    <w:rsid w:val="00255F07"/>
    <w:rsid w:val="002579E6"/>
    <w:rsid w:val="0026375A"/>
    <w:rsid w:val="00264E3F"/>
    <w:rsid w:val="00265960"/>
    <w:rsid w:val="00266FCE"/>
    <w:rsid w:val="002675DA"/>
    <w:rsid w:val="002709C6"/>
    <w:rsid w:val="00270AF5"/>
    <w:rsid w:val="00270DDE"/>
    <w:rsid w:val="0027175A"/>
    <w:rsid w:val="0027283B"/>
    <w:rsid w:val="002747CA"/>
    <w:rsid w:val="00276C96"/>
    <w:rsid w:val="00277110"/>
    <w:rsid w:val="002812A5"/>
    <w:rsid w:val="0028227F"/>
    <w:rsid w:val="002842CC"/>
    <w:rsid w:val="002845BB"/>
    <w:rsid w:val="0028539A"/>
    <w:rsid w:val="002857CE"/>
    <w:rsid w:val="00285886"/>
    <w:rsid w:val="002908DC"/>
    <w:rsid w:val="002926E5"/>
    <w:rsid w:val="00294C4A"/>
    <w:rsid w:val="00295D43"/>
    <w:rsid w:val="002962EA"/>
    <w:rsid w:val="0029721B"/>
    <w:rsid w:val="002974B3"/>
    <w:rsid w:val="00297ED2"/>
    <w:rsid w:val="002A23DD"/>
    <w:rsid w:val="002A29E8"/>
    <w:rsid w:val="002A2AA5"/>
    <w:rsid w:val="002A3069"/>
    <w:rsid w:val="002A320C"/>
    <w:rsid w:val="002A533D"/>
    <w:rsid w:val="002B0A12"/>
    <w:rsid w:val="002B17C0"/>
    <w:rsid w:val="002B4999"/>
    <w:rsid w:val="002B7576"/>
    <w:rsid w:val="002B7A49"/>
    <w:rsid w:val="002C2ACB"/>
    <w:rsid w:val="002C2BF3"/>
    <w:rsid w:val="002C36FD"/>
    <w:rsid w:val="002C59D7"/>
    <w:rsid w:val="002C7F09"/>
    <w:rsid w:val="002D17E6"/>
    <w:rsid w:val="002D182E"/>
    <w:rsid w:val="002D3B83"/>
    <w:rsid w:val="002D54D2"/>
    <w:rsid w:val="002D583B"/>
    <w:rsid w:val="002D62B3"/>
    <w:rsid w:val="002E0C8C"/>
    <w:rsid w:val="002E146C"/>
    <w:rsid w:val="002E24E4"/>
    <w:rsid w:val="002E6B47"/>
    <w:rsid w:val="002E6B55"/>
    <w:rsid w:val="002E79E5"/>
    <w:rsid w:val="002F069F"/>
    <w:rsid w:val="002F12B3"/>
    <w:rsid w:val="002F27CE"/>
    <w:rsid w:val="002F2AC1"/>
    <w:rsid w:val="002F5653"/>
    <w:rsid w:val="002F60C3"/>
    <w:rsid w:val="003014E1"/>
    <w:rsid w:val="00304731"/>
    <w:rsid w:val="00306250"/>
    <w:rsid w:val="00307080"/>
    <w:rsid w:val="00307725"/>
    <w:rsid w:val="00307D5F"/>
    <w:rsid w:val="00311C26"/>
    <w:rsid w:val="00312117"/>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319A"/>
    <w:rsid w:val="003335AD"/>
    <w:rsid w:val="003350D5"/>
    <w:rsid w:val="00335FA8"/>
    <w:rsid w:val="003368AF"/>
    <w:rsid w:val="00336D62"/>
    <w:rsid w:val="0033702A"/>
    <w:rsid w:val="00340DA0"/>
    <w:rsid w:val="00341CB1"/>
    <w:rsid w:val="00343052"/>
    <w:rsid w:val="003447F2"/>
    <w:rsid w:val="00347421"/>
    <w:rsid w:val="003475E3"/>
    <w:rsid w:val="003476B4"/>
    <w:rsid w:val="00350895"/>
    <w:rsid w:val="0035174F"/>
    <w:rsid w:val="003519D9"/>
    <w:rsid w:val="00351D8C"/>
    <w:rsid w:val="00352CDC"/>
    <w:rsid w:val="003552BA"/>
    <w:rsid w:val="00355E0A"/>
    <w:rsid w:val="00357869"/>
    <w:rsid w:val="00373131"/>
    <w:rsid w:val="00375162"/>
    <w:rsid w:val="00375C74"/>
    <w:rsid w:val="00375E14"/>
    <w:rsid w:val="0037654E"/>
    <w:rsid w:val="00380B21"/>
    <w:rsid w:val="00380E4D"/>
    <w:rsid w:val="00381DE5"/>
    <w:rsid w:val="00383CB1"/>
    <w:rsid w:val="00385FC5"/>
    <w:rsid w:val="00387B45"/>
    <w:rsid w:val="00387E96"/>
    <w:rsid w:val="00391C2A"/>
    <w:rsid w:val="00391ED1"/>
    <w:rsid w:val="003A5048"/>
    <w:rsid w:val="003A79CB"/>
    <w:rsid w:val="003B16F2"/>
    <w:rsid w:val="003B18E7"/>
    <w:rsid w:val="003B1BF2"/>
    <w:rsid w:val="003B1BF5"/>
    <w:rsid w:val="003B292D"/>
    <w:rsid w:val="003B38FD"/>
    <w:rsid w:val="003B502C"/>
    <w:rsid w:val="003B6FE1"/>
    <w:rsid w:val="003B799A"/>
    <w:rsid w:val="003C26C4"/>
    <w:rsid w:val="003C3B33"/>
    <w:rsid w:val="003C60A0"/>
    <w:rsid w:val="003C763A"/>
    <w:rsid w:val="003D0C15"/>
    <w:rsid w:val="003D123D"/>
    <w:rsid w:val="003D2F4D"/>
    <w:rsid w:val="003D31BF"/>
    <w:rsid w:val="003D6569"/>
    <w:rsid w:val="003D70C1"/>
    <w:rsid w:val="003E00CE"/>
    <w:rsid w:val="003E0A6E"/>
    <w:rsid w:val="003E1BC6"/>
    <w:rsid w:val="003E25D0"/>
    <w:rsid w:val="003E46E3"/>
    <w:rsid w:val="003E5274"/>
    <w:rsid w:val="003E7C48"/>
    <w:rsid w:val="003F002D"/>
    <w:rsid w:val="003F1865"/>
    <w:rsid w:val="003F474A"/>
    <w:rsid w:val="003F5955"/>
    <w:rsid w:val="003F6FF1"/>
    <w:rsid w:val="0040039B"/>
    <w:rsid w:val="0040355F"/>
    <w:rsid w:val="00405552"/>
    <w:rsid w:val="00407DEB"/>
    <w:rsid w:val="0041088B"/>
    <w:rsid w:val="0041129B"/>
    <w:rsid w:val="00412C5D"/>
    <w:rsid w:val="004158CC"/>
    <w:rsid w:val="004161E5"/>
    <w:rsid w:val="004200E0"/>
    <w:rsid w:val="00420F58"/>
    <w:rsid w:val="004230EA"/>
    <w:rsid w:val="004242DE"/>
    <w:rsid w:val="004347BE"/>
    <w:rsid w:val="00437AE7"/>
    <w:rsid w:val="00437F39"/>
    <w:rsid w:val="0044339C"/>
    <w:rsid w:val="00443C5A"/>
    <w:rsid w:val="00443E9E"/>
    <w:rsid w:val="00444613"/>
    <w:rsid w:val="00451445"/>
    <w:rsid w:val="00451DF9"/>
    <w:rsid w:val="00452790"/>
    <w:rsid w:val="004529AE"/>
    <w:rsid w:val="00455368"/>
    <w:rsid w:val="004553BA"/>
    <w:rsid w:val="00455712"/>
    <w:rsid w:val="004574C8"/>
    <w:rsid w:val="00461D09"/>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37FF"/>
    <w:rsid w:val="00484EBB"/>
    <w:rsid w:val="00485089"/>
    <w:rsid w:val="00485A3D"/>
    <w:rsid w:val="0048766B"/>
    <w:rsid w:val="0049237F"/>
    <w:rsid w:val="00492B09"/>
    <w:rsid w:val="004931EB"/>
    <w:rsid w:val="004954E7"/>
    <w:rsid w:val="00495C0D"/>
    <w:rsid w:val="00495E99"/>
    <w:rsid w:val="004960C2"/>
    <w:rsid w:val="004A2A91"/>
    <w:rsid w:val="004A3041"/>
    <w:rsid w:val="004A3C7C"/>
    <w:rsid w:val="004A52CB"/>
    <w:rsid w:val="004A5A3B"/>
    <w:rsid w:val="004A6B6A"/>
    <w:rsid w:val="004A6FBE"/>
    <w:rsid w:val="004A7B8B"/>
    <w:rsid w:val="004A7C15"/>
    <w:rsid w:val="004B3A5D"/>
    <w:rsid w:val="004B60CC"/>
    <w:rsid w:val="004B732F"/>
    <w:rsid w:val="004C0EA7"/>
    <w:rsid w:val="004C4603"/>
    <w:rsid w:val="004C4A0D"/>
    <w:rsid w:val="004C6562"/>
    <w:rsid w:val="004D0D41"/>
    <w:rsid w:val="004D14B5"/>
    <w:rsid w:val="004D3925"/>
    <w:rsid w:val="004D47B1"/>
    <w:rsid w:val="004D61DF"/>
    <w:rsid w:val="004E3566"/>
    <w:rsid w:val="004E4180"/>
    <w:rsid w:val="004E449B"/>
    <w:rsid w:val="004E76DA"/>
    <w:rsid w:val="004F0948"/>
    <w:rsid w:val="004F1115"/>
    <w:rsid w:val="004F186B"/>
    <w:rsid w:val="004F27B1"/>
    <w:rsid w:val="004F27C1"/>
    <w:rsid w:val="004F2FEC"/>
    <w:rsid w:val="004F3095"/>
    <w:rsid w:val="004F6E9F"/>
    <w:rsid w:val="00501EA2"/>
    <w:rsid w:val="00504B5A"/>
    <w:rsid w:val="00507EDE"/>
    <w:rsid w:val="0051486A"/>
    <w:rsid w:val="005161DD"/>
    <w:rsid w:val="00516FF5"/>
    <w:rsid w:val="00520727"/>
    <w:rsid w:val="00520E19"/>
    <w:rsid w:val="005211A2"/>
    <w:rsid w:val="005221C7"/>
    <w:rsid w:val="00523E5A"/>
    <w:rsid w:val="00525C09"/>
    <w:rsid w:val="00525CC7"/>
    <w:rsid w:val="005303D3"/>
    <w:rsid w:val="005304AC"/>
    <w:rsid w:val="00531F06"/>
    <w:rsid w:val="005365D0"/>
    <w:rsid w:val="005378A7"/>
    <w:rsid w:val="00537B0F"/>
    <w:rsid w:val="00540C4F"/>
    <w:rsid w:val="0054118E"/>
    <w:rsid w:val="00546ACA"/>
    <w:rsid w:val="00546E5E"/>
    <w:rsid w:val="00547489"/>
    <w:rsid w:val="00547C11"/>
    <w:rsid w:val="00551937"/>
    <w:rsid w:val="00553027"/>
    <w:rsid w:val="0055387A"/>
    <w:rsid w:val="00553CE7"/>
    <w:rsid w:val="00554D22"/>
    <w:rsid w:val="00555FD2"/>
    <w:rsid w:val="005562CF"/>
    <w:rsid w:val="005604E1"/>
    <w:rsid w:val="00564810"/>
    <w:rsid w:val="00564BF6"/>
    <w:rsid w:val="00567492"/>
    <w:rsid w:val="005700B3"/>
    <w:rsid w:val="00574EAA"/>
    <w:rsid w:val="00576D4E"/>
    <w:rsid w:val="00581907"/>
    <w:rsid w:val="00581CE5"/>
    <w:rsid w:val="005839B3"/>
    <w:rsid w:val="00586A2A"/>
    <w:rsid w:val="00591188"/>
    <w:rsid w:val="00592709"/>
    <w:rsid w:val="00593FF9"/>
    <w:rsid w:val="005946CC"/>
    <w:rsid w:val="005967B4"/>
    <w:rsid w:val="00596F42"/>
    <w:rsid w:val="005978C2"/>
    <w:rsid w:val="005A19D7"/>
    <w:rsid w:val="005A1DF3"/>
    <w:rsid w:val="005A56FA"/>
    <w:rsid w:val="005A6D2E"/>
    <w:rsid w:val="005A712E"/>
    <w:rsid w:val="005B0AAC"/>
    <w:rsid w:val="005B42C2"/>
    <w:rsid w:val="005B500C"/>
    <w:rsid w:val="005B53EC"/>
    <w:rsid w:val="005B5D4D"/>
    <w:rsid w:val="005B6B2A"/>
    <w:rsid w:val="005C00E0"/>
    <w:rsid w:val="005C2BC4"/>
    <w:rsid w:val="005C303E"/>
    <w:rsid w:val="005C3C67"/>
    <w:rsid w:val="005C68A2"/>
    <w:rsid w:val="005C6ACC"/>
    <w:rsid w:val="005D1EDB"/>
    <w:rsid w:val="005D2137"/>
    <w:rsid w:val="005D3C0E"/>
    <w:rsid w:val="005E1A05"/>
    <w:rsid w:val="005E3626"/>
    <w:rsid w:val="005E53B6"/>
    <w:rsid w:val="005E61AF"/>
    <w:rsid w:val="005E6985"/>
    <w:rsid w:val="005E7FD8"/>
    <w:rsid w:val="005F1967"/>
    <w:rsid w:val="005F245D"/>
    <w:rsid w:val="005F4F4E"/>
    <w:rsid w:val="005F73F3"/>
    <w:rsid w:val="0060008B"/>
    <w:rsid w:val="006009FD"/>
    <w:rsid w:val="00600D74"/>
    <w:rsid w:val="006015AC"/>
    <w:rsid w:val="0060174F"/>
    <w:rsid w:val="006029AE"/>
    <w:rsid w:val="006048F1"/>
    <w:rsid w:val="006109F2"/>
    <w:rsid w:val="00611759"/>
    <w:rsid w:val="006143F4"/>
    <w:rsid w:val="006148F5"/>
    <w:rsid w:val="00617354"/>
    <w:rsid w:val="00624D5A"/>
    <w:rsid w:val="00627967"/>
    <w:rsid w:val="00630446"/>
    <w:rsid w:val="00633F17"/>
    <w:rsid w:val="006342E3"/>
    <w:rsid w:val="006355BE"/>
    <w:rsid w:val="00635BD8"/>
    <w:rsid w:val="00636489"/>
    <w:rsid w:val="00637807"/>
    <w:rsid w:val="0063797C"/>
    <w:rsid w:val="0064389F"/>
    <w:rsid w:val="006454D0"/>
    <w:rsid w:val="006462B5"/>
    <w:rsid w:val="0064645A"/>
    <w:rsid w:val="00646AB8"/>
    <w:rsid w:val="0064725D"/>
    <w:rsid w:val="006473D9"/>
    <w:rsid w:val="00647E5C"/>
    <w:rsid w:val="0065218B"/>
    <w:rsid w:val="0065419E"/>
    <w:rsid w:val="00654F63"/>
    <w:rsid w:val="00656E4D"/>
    <w:rsid w:val="00656E54"/>
    <w:rsid w:val="00663A0E"/>
    <w:rsid w:val="00667EC9"/>
    <w:rsid w:val="00670022"/>
    <w:rsid w:val="00670338"/>
    <w:rsid w:val="0067093F"/>
    <w:rsid w:val="00670E7C"/>
    <w:rsid w:val="00671CE7"/>
    <w:rsid w:val="0067395F"/>
    <w:rsid w:val="0067788B"/>
    <w:rsid w:val="00683E38"/>
    <w:rsid w:val="00685C94"/>
    <w:rsid w:val="00686290"/>
    <w:rsid w:val="00691DFE"/>
    <w:rsid w:val="00694DB3"/>
    <w:rsid w:val="0069744C"/>
    <w:rsid w:val="006A0EBC"/>
    <w:rsid w:val="006A3AC2"/>
    <w:rsid w:val="006A59EA"/>
    <w:rsid w:val="006A6040"/>
    <w:rsid w:val="006B24F4"/>
    <w:rsid w:val="006B4E50"/>
    <w:rsid w:val="006B4E90"/>
    <w:rsid w:val="006B73CF"/>
    <w:rsid w:val="006B7BD3"/>
    <w:rsid w:val="006C282F"/>
    <w:rsid w:val="006C4793"/>
    <w:rsid w:val="006C528E"/>
    <w:rsid w:val="006C783C"/>
    <w:rsid w:val="006D00EB"/>
    <w:rsid w:val="006D020A"/>
    <w:rsid w:val="006D0CD7"/>
    <w:rsid w:val="006D31CD"/>
    <w:rsid w:val="006D3D5F"/>
    <w:rsid w:val="006D4668"/>
    <w:rsid w:val="006D7B15"/>
    <w:rsid w:val="006E0867"/>
    <w:rsid w:val="006E20E7"/>
    <w:rsid w:val="006E2D6F"/>
    <w:rsid w:val="006E44BC"/>
    <w:rsid w:val="006E4CBA"/>
    <w:rsid w:val="006E7B7F"/>
    <w:rsid w:val="006E7FF9"/>
    <w:rsid w:val="006F0950"/>
    <w:rsid w:val="006F552D"/>
    <w:rsid w:val="006F6760"/>
    <w:rsid w:val="007001D0"/>
    <w:rsid w:val="00700287"/>
    <w:rsid w:val="00705081"/>
    <w:rsid w:val="00710367"/>
    <w:rsid w:val="00713B74"/>
    <w:rsid w:val="00713C6C"/>
    <w:rsid w:val="007144F2"/>
    <w:rsid w:val="007206BC"/>
    <w:rsid w:val="0072222C"/>
    <w:rsid w:val="007225BD"/>
    <w:rsid w:val="00722D63"/>
    <w:rsid w:val="007232B2"/>
    <w:rsid w:val="00726120"/>
    <w:rsid w:val="00726BFF"/>
    <w:rsid w:val="00727385"/>
    <w:rsid w:val="00731273"/>
    <w:rsid w:val="00733F4B"/>
    <w:rsid w:val="00734511"/>
    <w:rsid w:val="0073548D"/>
    <w:rsid w:val="0073672B"/>
    <w:rsid w:val="00737916"/>
    <w:rsid w:val="007407B1"/>
    <w:rsid w:val="00740913"/>
    <w:rsid w:val="00741C2D"/>
    <w:rsid w:val="00741C3C"/>
    <w:rsid w:val="007426CD"/>
    <w:rsid w:val="0074304D"/>
    <w:rsid w:val="00743198"/>
    <w:rsid w:val="00743C39"/>
    <w:rsid w:val="0074493F"/>
    <w:rsid w:val="00745706"/>
    <w:rsid w:val="00747C52"/>
    <w:rsid w:val="007500CA"/>
    <w:rsid w:val="00751000"/>
    <w:rsid w:val="007511E7"/>
    <w:rsid w:val="00751BD0"/>
    <w:rsid w:val="00753518"/>
    <w:rsid w:val="00754806"/>
    <w:rsid w:val="00754ADD"/>
    <w:rsid w:val="00757252"/>
    <w:rsid w:val="007600AA"/>
    <w:rsid w:val="00761487"/>
    <w:rsid w:val="007629BB"/>
    <w:rsid w:val="00763F94"/>
    <w:rsid w:val="00766711"/>
    <w:rsid w:val="00766721"/>
    <w:rsid w:val="00767B99"/>
    <w:rsid w:val="0077126F"/>
    <w:rsid w:val="0077155B"/>
    <w:rsid w:val="00773566"/>
    <w:rsid w:val="00775714"/>
    <w:rsid w:val="0078099B"/>
    <w:rsid w:val="00780C64"/>
    <w:rsid w:val="00781605"/>
    <w:rsid w:val="00781DEC"/>
    <w:rsid w:val="007820FF"/>
    <w:rsid w:val="00782383"/>
    <w:rsid w:val="00783649"/>
    <w:rsid w:val="00783790"/>
    <w:rsid w:val="00783C00"/>
    <w:rsid w:val="00786215"/>
    <w:rsid w:val="007867E1"/>
    <w:rsid w:val="007878FC"/>
    <w:rsid w:val="00790AB4"/>
    <w:rsid w:val="00792432"/>
    <w:rsid w:val="007945FB"/>
    <w:rsid w:val="007974F3"/>
    <w:rsid w:val="00797FBE"/>
    <w:rsid w:val="007A02F6"/>
    <w:rsid w:val="007A035E"/>
    <w:rsid w:val="007A13CE"/>
    <w:rsid w:val="007A2593"/>
    <w:rsid w:val="007A3901"/>
    <w:rsid w:val="007A4006"/>
    <w:rsid w:val="007A40FB"/>
    <w:rsid w:val="007A66E6"/>
    <w:rsid w:val="007A6CBC"/>
    <w:rsid w:val="007A6E39"/>
    <w:rsid w:val="007A7FD1"/>
    <w:rsid w:val="007B0EEE"/>
    <w:rsid w:val="007B3BF9"/>
    <w:rsid w:val="007B7881"/>
    <w:rsid w:val="007C33C9"/>
    <w:rsid w:val="007C3B48"/>
    <w:rsid w:val="007D15B6"/>
    <w:rsid w:val="007D3A8A"/>
    <w:rsid w:val="007D68F3"/>
    <w:rsid w:val="007D6E9C"/>
    <w:rsid w:val="007D7797"/>
    <w:rsid w:val="007D7D69"/>
    <w:rsid w:val="007E20AB"/>
    <w:rsid w:val="007E4EA1"/>
    <w:rsid w:val="007E78C6"/>
    <w:rsid w:val="007E7A8B"/>
    <w:rsid w:val="007F118B"/>
    <w:rsid w:val="007F2379"/>
    <w:rsid w:val="007F24CE"/>
    <w:rsid w:val="007F4612"/>
    <w:rsid w:val="0080021F"/>
    <w:rsid w:val="008007BA"/>
    <w:rsid w:val="008044F5"/>
    <w:rsid w:val="00804DAF"/>
    <w:rsid w:val="00805D5C"/>
    <w:rsid w:val="00810CCB"/>
    <w:rsid w:val="008112FD"/>
    <w:rsid w:val="008156B5"/>
    <w:rsid w:val="0081583E"/>
    <w:rsid w:val="00816117"/>
    <w:rsid w:val="008165C2"/>
    <w:rsid w:val="00820496"/>
    <w:rsid w:val="00823CA6"/>
    <w:rsid w:val="00824A31"/>
    <w:rsid w:val="00826B7C"/>
    <w:rsid w:val="00830095"/>
    <w:rsid w:val="00831B27"/>
    <w:rsid w:val="00831C62"/>
    <w:rsid w:val="008330FE"/>
    <w:rsid w:val="00833877"/>
    <w:rsid w:val="00835007"/>
    <w:rsid w:val="00836493"/>
    <w:rsid w:val="00837D6F"/>
    <w:rsid w:val="00837D96"/>
    <w:rsid w:val="0084028B"/>
    <w:rsid w:val="008403ED"/>
    <w:rsid w:val="0084196E"/>
    <w:rsid w:val="00842C90"/>
    <w:rsid w:val="00843725"/>
    <w:rsid w:val="00843CCA"/>
    <w:rsid w:val="00843E71"/>
    <w:rsid w:val="008455FA"/>
    <w:rsid w:val="00847BBB"/>
    <w:rsid w:val="00851257"/>
    <w:rsid w:val="00851351"/>
    <w:rsid w:val="00852F31"/>
    <w:rsid w:val="0085332A"/>
    <w:rsid w:val="00854570"/>
    <w:rsid w:val="008550A7"/>
    <w:rsid w:val="008550CB"/>
    <w:rsid w:val="008560D0"/>
    <w:rsid w:val="00857497"/>
    <w:rsid w:val="00860302"/>
    <w:rsid w:val="00861E1A"/>
    <w:rsid w:val="0086594E"/>
    <w:rsid w:val="0086667E"/>
    <w:rsid w:val="00866F9F"/>
    <w:rsid w:val="00870416"/>
    <w:rsid w:val="008714B2"/>
    <w:rsid w:val="00875A80"/>
    <w:rsid w:val="00876E33"/>
    <w:rsid w:val="00877DAC"/>
    <w:rsid w:val="00880144"/>
    <w:rsid w:val="0088113B"/>
    <w:rsid w:val="00881A22"/>
    <w:rsid w:val="008831AA"/>
    <w:rsid w:val="00883D19"/>
    <w:rsid w:val="00883E20"/>
    <w:rsid w:val="00884B2E"/>
    <w:rsid w:val="00886554"/>
    <w:rsid w:val="00893A90"/>
    <w:rsid w:val="00896B93"/>
    <w:rsid w:val="008A03AB"/>
    <w:rsid w:val="008A2856"/>
    <w:rsid w:val="008A47A9"/>
    <w:rsid w:val="008A6787"/>
    <w:rsid w:val="008B00DC"/>
    <w:rsid w:val="008B1010"/>
    <w:rsid w:val="008B19CD"/>
    <w:rsid w:val="008B40F2"/>
    <w:rsid w:val="008B69F1"/>
    <w:rsid w:val="008C0FD3"/>
    <w:rsid w:val="008C126D"/>
    <w:rsid w:val="008C3419"/>
    <w:rsid w:val="008C36E3"/>
    <w:rsid w:val="008C41F9"/>
    <w:rsid w:val="008C4CF0"/>
    <w:rsid w:val="008D048C"/>
    <w:rsid w:val="008D21F8"/>
    <w:rsid w:val="008D3B6E"/>
    <w:rsid w:val="008D631B"/>
    <w:rsid w:val="008D7C7B"/>
    <w:rsid w:val="008E1F4F"/>
    <w:rsid w:val="008E475E"/>
    <w:rsid w:val="008E5689"/>
    <w:rsid w:val="008F391C"/>
    <w:rsid w:val="008F586C"/>
    <w:rsid w:val="00900032"/>
    <w:rsid w:val="00902546"/>
    <w:rsid w:val="009053A8"/>
    <w:rsid w:val="00910514"/>
    <w:rsid w:val="00910B22"/>
    <w:rsid w:val="00911734"/>
    <w:rsid w:val="009121F2"/>
    <w:rsid w:val="009145EC"/>
    <w:rsid w:val="00914A69"/>
    <w:rsid w:val="00917B69"/>
    <w:rsid w:val="00922C35"/>
    <w:rsid w:val="00927BF2"/>
    <w:rsid w:val="00927C6E"/>
    <w:rsid w:val="00932869"/>
    <w:rsid w:val="00932B6F"/>
    <w:rsid w:val="00932BE5"/>
    <w:rsid w:val="00933871"/>
    <w:rsid w:val="0094280C"/>
    <w:rsid w:val="009429FF"/>
    <w:rsid w:val="00944C92"/>
    <w:rsid w:val="00946300"/>
    <w:rsid w:val="00947C77"/>
    <w:rsid w:val="009502F7"/>
    <w:rsid w:val="00951AB9"/>
    <w:rsid w:val="00951B3D"/>
    <w:rsid w:val="00952BAF"/>
    <w:rsid w:val="00955D87"/>
    <w:rsid w:val="00962A6E"/>
    <w:rsid w:val="00962C3B"/>
    <w:rsid w:val="009638A0"/>
    <w:rsid w:val="009638B6"/>
    <w:rsid w:val="0096450F"/>
    <w:rsid w:val="00967F35"/>
    <w:rsid w:val="0097438D"/>
    <w:rsid w:val="00974C15"/>
    <w:rsid w:val="0098049B"/>
    <w:rsid w:val="00982BD2"/>
    <w:rsid w:val="00982E86"/>
    <w:rsid w:val="00984C4E"/>
    <w:rsid w:val="00985C5C"/>
    <w:rsid w:val="00986397"/>
    <w:rsid w:val="009873A7"/>
    <w:rsid w:val="009909C2"/>
    <w:rsid w:val="00994872"/>
    <w:rsid w:val="009977A4"/>
    <w:rsid w:val="009A0250"/>
    <w:rsid w:val="009A16FA"/>
    <w:rsid w:val="009A2A0F"/>
    <w:rsid w:val="009A3AB2"/>
    <w:rsid w:val="009A4082"/>
    <w:rsid w:val="009A51A4"/>
    <w:rsid w:val="009B3FC9"/>
    <w:rsid w:val="009B5484"/>
    <w:rsid w:val="009B623B"/>
    <w:rsid w:val="009C1794"/>
    <w:rsid w:val="009C1BCB"/>
    <w:rsid w:val="009C2310"/>
    <w:rsid w:val="009C53F6"/>
    <w:rsid w:val="009C6BE6"/>
    <w:rsid w:val="009C6E6F"/>
    <w:rsid w:val="009C7014"/>
    <w:rsid w:val="009D3EED"/>
    <w:rsid w:val="009D5015"/>
    <w:rsid w:val="009E0508"/>
    <w:rsid w:val="009E07D2"/>
    <w:rsid w:val="009E0F32"/>
    <w:rsid w:val="009E1B68"/>
    <w:rsid w:val="009E2A33"/>
    <w:rsid w:val="009E39C1"/>
    <w:rsid w:val="009E5BEA"/>
    <w:rsid w:val="009E748F"/>
    <w:rsid w:val="009F1A61"/>
    <w:rsid w:val="009F2045"/>
    <w:rsid w:val="009F2C34"/>
    <w:rsid w:val="009F3306"/>
    <w:rsid w:val="00A01961"/>
    <w:rsid w:val="00A025B4"/>
    <w:rsid w:val="00A03A82"/>
    <w:rsid w:val="00A0437F"/>
    <w:rsid w:val="00A05600"/>
    <w:rsid w:val="00A06D8C"/>
    <w:rsid w:val="00A06EF2"/>
    <w:rsid w:val="00A071AF"/>
    <w:rsid w:val="00A1577E"/>
    <w:rsid w:val="00A201BE"/>
    <w:rsid w:val="00A229A1"/>
    <w:rsid w:val="00A2627D"/>
    <w:rsid w:val="00A30331"/>
    <w:rsid w:val="00A31DD1"/>
    <w:rsid w:val="00A32586"/>
    <w:rsid w:val="00A33F70"/>
    <w:rsid w:val="00A34D45"/>
    <w:rsid w:val="00A36FE2"/>
    <w:rsid w:val="00A37617"/>
    <w:rsid w:val="00A40DFF"/>
    <w:rsid w:val="00A416E2"/>
    <w:rsid w:val="00A42531"/>
    <w:rsid w:val="00A43851"/>
    <w:rsid w:val="00A4406F"/>
    <w:rsid w:val="00A46880"/>
    <w:rsid w:val="00A4760E"/>
    <w:rsid w:val="00A515D7"/>
    <w:rsid w:val="00A5177F"/>
    <w:rsid w:val="00A5678A"/>
    <w:rsid w:val="00A5682D"/>
    <w:rsid w:val="00A5795D"/>
    <w:rsid w:val="00A612BD"/>
    <w:rsid w:val="00A64E1E"/>
    <w:rsid w:val="00A7090C"/>
    <w:rsid w:val="00A7515B"/>
    <w:rsid w:val="00A84378"/>
    <w:rsid w:val="00A84AEE"/>
    <w:rsid w:val="00A85295"/>
    <w:rsid w:val="00A85362"/>
    <w:rsid w:val="00A86D0A"/>
    <w:rsid w:val="00A91978"/>
    <w:rsid w:val="00A91B3F"/>
    <w:rsid w:val="00A94FC7"/>
    <w:rsid w:val="00A972FD"/>
    <w:rsid w:val="00A976D0"/>
    <w:rsid w:val="00A97878"/>
    <w:rsid w:val="00AA0176"/>
    <w:rsid w:val="00AA2D1A"/>
    <w:rsid w:val="00AA301B"/>
    <w:rsid w:val="00AA3417"/>
    <w:rsid w:val="00AA504A"/>
    <w:rsid w:val="00AA599C"/>
    <w:rsid w:val="00AA65DD"/>
    <w:rsid w:val="00AA70CA"/>
    <w:rsid w:val="00AB15CA"/>
    <w:rsid w:val="00AB287A"/>
    <w:rsid w:val="00AB2DFB"/>
    <w:rsid w:val="00AB50F2"/>
    <w:rsid w:val="00AB605F"/>
    <w:rsid w:val="00AC2FE8"/>
    <w:rsid w:val="00AC33EA"/>
    <w:rsid w:val="00AC4CD9"/>
    <w:rsid w:val="00AC54A8"/>
    <w:rsid w:val="00AC6086"/>
    <w:rsid w:val="00AC6C29"/>
    <w:rsid w:val="00AD3B5D"/>
    <w:rsid w:val="00AD4ADE"/>
    <w:rsid w:val="00AD7736"/>
    <w:rsid w:val="00AD7A0C"/>
    <w:rsid w:val="00AD7C8B"/>
    <w:rsid w:val="00AE2D25"/>
    <w:rsid w:val="00AE4603"/>
    <w:rsid w:val="00AE4ACC"/>
    <w:rsid w:val="00AE58A8"/>
    <w:rsid w:val="00AF1B2D"/>
    <w:rsid w:val="00AF42BE"/>
    <w:rsid w:val="00B003B3"/>
    <w:rsid w:val="00B01924"/>
    <w:rsid w:val="00B02E25"/>
    <w:rsid w:val="00B02FCF"/>
    <w:rsid w:val="00B03700"/>
    <w:rsid w:val="00B03810"/>
    <w:rsid w:val="00B04D98"/>
    <w:rsid w:val="00B051DE"/>
    <w:rsid w:val="00B057EF"/>
    <w:rsid w:val="00B07725"/>
    <w:rsid w:val="00B11143"/>
    <w:rsid w:val="00B12EDA"/>
    <w:rsid w:val="00B14D1E"/>
    <w:rsid w:val="00B2400A"/>
    <w:rsid w:val="00B2463C"/>
    <w:rsid w:val="00B26D65"/>
    <w:rsid w:val="00B3156E"/>
    <w:rsid w:val="00B317A4"/>
    <w:rsid w:val="00B3266C"/>
    <w:rsid w:val="00B3310C"/>
    <w:rsid w:val="00B33D90"/>
    <w:rsid w:val="00B3426E"/>
    <w:rsid w:val="00B406AB"/>
    <w:rsid w:val="00B420B9"/>
    <w:rsid w:val="00B442C4"/>
    <w:rsid w:val="00B543D3"/>
    <w:rsid w:val="00B5632B"/>
    <w:rsid w:val="00B56B5D"/>
    <w:rsid w:val="00B60A74"/>
    <w:rsid w:val="00B63E35"/>
    <w:rsid w:val="00B65179"/>
    <w:rsid w:val="00B66E6F"/>
    <w:rsid w:val="00B67779"/>
    <w:rsid w:val="00B71675"/>
    <w:rsid w:val="00B7185F"/>
    <w:rsid w:val="00B72CCE"/>
    <w:rsid w:val="00B749FE"/>
    <w:rsid w:val="00B80383"/>
    <w:rsid w:val="00B813F6"/>
    <w:rsid w:val="00B82E30"/>
    <w:rsid w:val="00B84DCA"/>
    <w:rsid w:val="00B854B1"/>
    <w:rsid w:val="00B86FE7"/>
    <w:rsid w:val="00B90D10"/>
    <w:rsid w:val="00B91854"/>
    <w:rsid w:val="00B948F3"/>
    <w:rsid w:val="00B95DB1"/>
    <w:rsid w:val="00B975B6"/>
    <w:rsid w:val="00BA2F40"/>
    <w:rsid w:val="00BA659F"/>
    <w:rsid w:val="00BA671A"/>
    <w:rsid w:val="00BB0F2B"/>
    <w:rsid w:val="00BB2155"/>
    <w:rsid w:val="00BB5B5E"/>
    <w:rsid w:val="00BC1F20"/>
    <w:rsid w:val="00BC2833"/>
    <w:rsid w:val="00BC2F83"/>
    <w:rsid w:val="00BC4291"/>
    <w:rsid w:val="00BC43EC"/>
    <w:rsid w:val="00BC440D"/>
    <w:rsid w:val="00BC5A92"/>
    <w:rsid w:val="00BC6ABD"/>
    <w:rsid w:val="00BC6B23"/>
    <w:rsid w:val="00BD2DDA"/>
    <w:rsid w:val="00BD7617"/>
    <w:rsid w:val="00BE5AE2"/>
    <w:rsid w:val="00BE690C"/>
    <w:rsid w:val="00BE6E12"/>
    <w:rsid w:val="00BF163F"/>
    <w:rsid w:val="00BF2036"/>
    <w:rsid w:val="00BF2905"/>
    <w:rsid w:val="00BF29CA"/>
    <w:rsid w:val="00BF3091"/>
    <w:rsid w:val="00BF3356"/>
    <w:rsid w:val="00BF6E7C"/>
    <w:rsid w:val="00C03ED4"/>
    <w:rsid w:val="00C04CFF"/>
    <w:rsid w:val="00C05DAF"/>
    <w:rsid w:val="00C07A88"/>
    <w:rsid w:val="00C10293"/>
    <w:rsid w:val="00C16D12"/>
    <w:rsid w:val="00C22972"/>
    <w:rsid w:val="00C22D19"/>
    <w:rsid w:val="00C2507F"/>
    <w:rsid w:val="00C3136F"/>
    <w:rsid w:val="00C31A84"/>
    <w:rsid w:val="00C420D2"/>
    <w:rsid w:val="00C437F4"/>
    <w:rsid w:val="00C43EAD"/>
    <w:rsid w:val="00C440A0"/>
    <w:rsid w:val="00C47399"/>
    <w:rsid w:val="00C47976"/>
    <w:rsid w:val="00C47AA7"/>
    <w:rsid w:val="00C47D29"/>
    <w:rsid w:val="00C50465"/>
    <w:rsid w:val="00C53D21"/>
    <w:rsid w:val="00C561CD"/>
    <w:rsid w:val="00C57402"/>
    <w:rsid w:val="00C61C41"/>
    <w:rsid w:val="00C6256B"/>
    <w:rsid w:val="00C63D65"/>
    <w:rsid w:val="00C64A87"/>
    <w:rsid w:val="00C66B88"/>
    <w:rsid w:val="00C70513"/>
    <w:rsid w:val="00C72DBB"/>
    <w:rsid w:val="00C7364B"/>
    <w:rsid w:val="00C767E2"/>
    <w:rsid w:val="00C76A3B"/>
    <w:rsid w:val="00C80D9A"/>
    <w:rsid w:val="00C82E4F"/>
    <w:rsid w:val="00C83523"/>
    <w:rsid w:val="00C869B7"/>
    <w:rsid w:val="00C87F4C"/>
    <w:rsid w:val="00C9177F"/>
    <w:rsid w:val="00C9703A"/>
    <w:rsid w:val="00CA0C64"/>
    <w:rsid w:val="00CA3F06"/>
    <w:rsid w:val="00CA7816"/>
    <w:rsid w:val="00CB3EB4"/>
    <w:rsid w:val="00CC3765"/>
    <w:rsid w:val="00CC3874"/>
    <w:rsid w:val="00CC3F97"/>
    <w:rsid w:val="00CC7618"/>
    <w:rsid w:val="00CD0558"/>
    <w:rsid w:val="00CD130D"/>
    <w:rsid w:val="00CD222A"/>
    <w:rsid w:val="00CD2848"/>
    <w:rsid w:val="00CD2B70"/>
    <w:rsid w:val="00CD5727"/>
    <w:rsid w:val="00CE2C4D"/>
    <w:rsid w:val="00CE6DBD"/>
    <w:rsid w:val="00CE7208"/>
    <w:rsid w:val="00CE7B99"/>
    <w:rsid w:val="00CF1ACA"/>
    <w:rsid w:val="00CF21B3"/>
    <w:rsid w:val="00CF7485"/>
    <w:rsid w:val="00D034F8"/>
    <w:rsid w:val="00D0397F"/>
    <w:rsid w:val="00D05DA2"/>
    <w:rsid w:val="00D06107"/>
    <w:rsid w:val="00D06DA0"/>
    <w:rsid w:val="00D10136"/>
    <w:rsid w:val="00D10764"/>
    <w:rsid w:val="00D1304B"/>
    <w:rsid w:val="00D146F3"/>
    <w:rsid w:val="00D1517A"/>
    <w:rsid w:val="00D156E4"/>
    <w:rsid w:val="00D16752"/>
    <w:rsid w:val="00D16F9D"/>
    <w:rsid w:val="00D17532"/>
    <w:rsid w:val="00D17E83"/>
    <w:rsid w:val="00D21150"/>
    <w:rsid w:val="00D21C96"/>
    <w:rsid w:val="00D22819"/>
    <w:rsid w:val="00D22827"/>
    <w:rsid w:val="00D243BC"/>
    <w:rsid w:val="00D257ED"/>
    <w:rsid w:val="00D25A98"/>
    <w:rsid w:val="00D26557"/>
    <w:rsid w:val="00D26695"/>
    <w:rsid w:val="00D26D18"/>
    <w:rsid w:val="00D32C67"/>
    <w:rsid w:val="00D32E91"/>
    <w:rsid w:val="00D34527"/>
    <w:rsid w:val="00D36DA5"/>
    <w:rsid w:val="00D36EEF"/>
    <w:rsid w:val="00D403CB"/>
    <w:rsid w:val="00D41BBC"/>
    <w:rsid w:val="00D41CF0"/>
    <w:rsid w:val="00D41E1B"/>
    <w:rsid w:val="00D43A96"/>
    <w:rsid w:val="00D43E6D"/>
    <w:rsid w:val="00D441EF"/>
    <w:rsid w:val="00D45419"/>
    <w:rsid w:val="00D45760"/>
    <w:rsid w:val="00D45A06"/>
    <w:rsid w:val="00D45F87"/>
    <w:rsid w:val="00D46EBB"/>
    <w:rsid w:val="00D51FAC"/>
    <w:rsid w:val="00D54220"/>
    <w:rsid w:val="00D56915"/>
    <w:rsid w:val="00D5754D"/>
    <w:rsid w:val="00D61C14"/>
    <w:rsid w:val="00D65E7F"/>
    <w:rsid w:val="00D66A48"/>
    <w:rsid w:val="00D67D85"/>
    <w:rsid w:val="00D70691"/>
    <w:rsid w:val="00D72129"/>
    <w:rsid w:val="00D736E3"/>
    <w:rsid w:val="00D73716"/>
    <w:rsid w:val="00D74DE9"/>
    <w:rsid w:val="00D74E2D"/>
    <w:rsid w:val="00D83A25"/>
    <w:rsid w:val="00D841CD"/>
    <w:rsid w:val="00D84C14"/>
    <w:rsid w:val="00D85FAF"/>
    <w:rsid w:val="00D910AD"/>
    <w:rsid w:val="00D92757"/>
    <w:rsid w:val="00D92E40"/>
    <w:rsid w:val="00D93F85"/>
    <w:rsid w:val="00D954E4"/>
    <w:rsid w:val="00D97743"/>
    <w:rsid w:val="00DA2168"/>
    <w:rsid w:val="00DA226E"/>
    <w:rsid w:val="00DA3D6A"/>
    <w:rsid w:val="00DA59A7"/>
    <w:rsid w:val="00DB242E"/>
    <w:rsid w:val="00DB5372"/>
    <w:rsid w:val="00DB60F2"/>
    <w:rsid w:val="00DB7E59"/>
    <w:rsid w:val="00DC2130"/>
    <w:rsid w:val="00DC5D14"/>
    <w:rsid w:val="00DC7B24"/>
    <w:rsid w:val="00DD1184"/>
    <w:rsid w:val="00DD3427"/>
    <w:rsid w:val="00DD6891"/>
    <w:rsid w:val="00DE02E6"/>
    <w:rsid w:val="00DE058F"/>
    <w:rsid w:val="00DE0A0C"/>
    <w:rsid w:val="00DE0A89"/>
    <w:rsid w:val="00DE4989"/>
    <w:rsid w:val="00DE6A1F"/>
    <w:rsid w:val="00DE7A36"/>
    <w:rsid w:val="00E0477C"/>
    <w:rsid w:val="00E055EA"/>
    <w:rsid w:val="00E0623E"/>
    <w:rsid w:val="00E12767"/>
    <w:rsid w:val="00E133C0"/>
    <w:rsid w:val="00E135DF"/>
    <w:rsid w:val="00E14A12"/>
    <w:rsid w:val="00E16175"/>
    <w:rsid w:val="00E168FE"/>
    <w:rsid w:val="00E202C4"/>
    <w:rsid w:val="00E20800"/>
    <w:rsid w:val="00E2140E"/>
    <w:rsid w:val="00E21F18"/>
    <w:rsid w:val="00E23265"/>
    <w:rsid w:val="00E24CE0"/>
    <w:rsid w:val="00E25E4A"/>
    <w:rsid w:val="00E26D65"/>
    <w:rsid w:val="00E2778B"/>
    <w:rsid w:val="00E30239"/>
    <w:rsid w:val="00E326BA"/>
    <w:rsid w:val="00E33093"/>
    <w:rsid w:val="00E359C7"/>
    <w:rsid w:val="00E43692"/>
    <w:rsid w:val="00E43D6E"/>
    <w:rsid w:val="00E46948"/>
    <w:rsid w:val="00E534FD"/>
    <w:rsid w:val="00E54577"/>
    <w:rsid w:val="00E54CFC"/>
    <w:rsid w:val="00E558C9"/>
    <w:rsid w:val="00E56C34"/>
    <w:rsid w:val="00E6352D"/>
    <w:rsid w:val="00E636F9"/>
    <w:rsid w:val="00E64D2B"/>
    <w:rsid w:val="00E702D4"/>
    <w:rsid w:val="00E711D4"/>
    <w:rsid w:val="00E7622B"/>
    <w:rsid w:val="00E76639"/>
    <w:rsid w:val="00E82533"/>
    <w:rsid w:val="00E82CDF"/>
    <w:rsid w:val="00E83A7F"/>
    <w:rsid w:val="00E8498C"/>
    <w:rsid w:val="00E872AF"/>
    <w:rsid w:val="00E90BAA"/>
    <w:rsid w:val="00E92A61"/>
    <w:rsid w:val="00E936CE"/>
    <w:rsid w:val="00E9509D"/>
    <w:rsid w:val="00E97A54"/>
    <w:rsid w:val="00EA1A8D"/>
    <w:rsid w:val="00EB1A86"/>
    <w:rsid w:val="00EB70C5"/>
    <w:rsid w:val="00EB7330"/>
    <w:rsid w:val="00EC1D1D"/>
    <w:rsid w:val="00EC2305"/>
    <w:rsid w:val="00ED1F3C"/>
    <w:rsid w:val="00ED36F7"/>
    <w:rsid w:val="00ED3D7A"/>
    <w:rsid w:val="00ED474C"/>
    <w:rsid w:val="00ED59A4"/>
    <w:rsid w:val="00ED686F"/>
    <w:rsid w:val="00ED69B3"/>
    <w:rsid w:val="00EE03C8"/>
    <w:rsid w:val="00EE04B8"/>
    <w:rsid w:val="00EE23FA"/>
    <w:rsid w:val="00EE2FC2"/>
    <w:rsid w:val="00EE5F2A"/>
    <w:rsid w:val="00EF10ED"/>
    <w:rsid w:val="00EF399E"/>
    <w:rsid w:val="00EF5378"/>
    <w:rsid w:val="00F029A3"/>
    <w:rsid w:val="00F03E4F"/>
    <w:rsid w:val="00F10468"/>
    <w:rsid w:val="00F1170E"/>
    <w:rsid w:val="00F1407A"/>
    <w:rsid w:val="00F14EE1"/>
    <w:rsid w:val="00F160F2"/>
    <w:rsid w:val="00F20C71"/>
    <w:rsid w:val="00F20DF6"/>
    <w:rsid w:val="00F2284D"/>
    <w:rsid w:val="00F24254"/>
    <w:rsid w:val="00F24A84"/>
    <w:rsid w:val="00F25476"/>
    <w:rsid w:val="00F25DCA"/>
    <w:rsid w:val="00F26556"/>
    <w:rsid w:val="00F26EDA"/>
    <w:rsid w:val="00F279CD"/>
    <w:rsid w:val="00F349E0"/>
    <w:rsid w:val="00F34FFF"/>
    <w:rsid w:val="00F37634"/>
    <w:rsid w:val="00F407A3"/>
    <w:rsid w:val="00F42622"/>
    <w:rsid w:val="00F42B09"/>
    <w:rsid w:val="00F42BCB"/>
    <w:rsid w:val="00F44712"/>
    <w:rsid w:val="00F46631"/>
    <w:rsid w:val="00F46C47"/>
    <w:rsid w:val="00F47146"/>
    <w:rsid w:val="00F501A5"/>
    <w:rsid w:val="00F5085E"/>
    <w:rsid w:val="00F5160B"/>
    <w:rsid w:val="00F55179"/>
    <w:rsid w:val="00F55CBE"/>
    <w:rsid w:val="00F569C2"/>
    <w:rsid w:val="00F62172"/>
    <w:rsid w:val="00F666F6"/>
    <w:rsid w:val="00F70EFB"/>
    <w:rsid w:val="00F73C2C"/>
    <w:rsid w:val="00F73D1F"/>
    <w:rsid w:val="00F740A8"/>
    <w:rsid w:val="00F77D18"/>
    <w:rsid w:val="00F80E22"/>
    <w:rsid w:val="00F823A5"/>
    <w:rsid w:val="00F84746"/>
    <w:rsid w:val="00F85C5E"/>
    <w:rsid w:val="00F861F6"/>
    <w:rsid w:val="00F86BA7"/>
    <w:rsid w:val="00F86C9C"/>
    <w:rsid w:val="00F944D7"/>
    <w:rsid w:val="00F95BB8"/>
    <w:rsid w:val="00FA02E0"/>
    <w:rsid w:val="00FA1A1D"/>
    <w:rsid w:val="00FA4453"/>
    <w:rsid w:val="00FA4ED0"/>
    <w:rsid w:val="00FB14A0"/>
    <w:rsid w:val="00FB1F18"/>
    <w:rsid w:val="00FC2FE5"/>
    <w:rsid w:val="00FC47F9"/>
    <w:rsid w:val="00FC4EF1"/>
    <w:rsid w:val="00FC789F"/>
    <w:rsid w:val="00FD0601"/>
    <w:rsid w:val="00FD2B00"/>
    <w:rsid w:val="00FD5E41"/>
    <w:rsid w:val="00FD6F79"/>
    <w:rsid w:val="00FD771E"/>
    <w:rsid w:val="00FD7B8F"/>
    <w:rsid w:val="00FD7C89"/>
    <w:rsid w:val="00FE1782"/>
    <w:rsid w:val="00FE17D1"/>
    <w:rsid w:val="00FE1BB0"/>
    <w:rsid w:val="00FE336A"/>
    <w:rsid w:val="00FE6506"/>
    <w:rsid w:val="00FF07C1"/>
    <w:rsid w:val="00FF210C"/>
    <w:rsid w:val="00FF5163"/>
    <w:rsid w:val="00FF5EEC"/>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E6FDB23"/>
  <w15:docId w15:val="{C5DC8DCB-2913-488B-BEC0-99D2D9CB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basedOn w:val="Odstavecseseznamem"/>
    <w:next w:val="Normln"/>
    <w:link w:val="Nadpis1Char"/>
    <w:uiPriority w:val="99"/>
    <w:qFormat/>
    <w:rsid w:val="00201217"/>
    <w:pPr>
      <w:keepNext/>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1"/>
      </w:num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link w:val="OdstavecseseznamemChar"/>
    <w:uiPriority w:val="99"/>
    <w:qFormat/>
    <w:rsid w:val="007D3A8A"/>
    <w:p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9"/>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paragraph" w:styleId="Zkladntextodsazen2">
    <w:name w:val="Body Text Indent 2"/>
    <w:basedOn w:val="Normln"/>
    <w:link w:val="Zkladntextodsazen2Char"/>
    <w:uiPriority w:val="99"/>
    <w:semiHidden/>
    <w:unhideWhenUsed/>
    <w:rsid w:val="0017754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77546"/>
    <w:rPr>
      <w:color w:val="000000"/>
      <w:szCs w:val="20"/>
    </w:rPr>
  </w:style>
  <w:style w:type="character" w:customStyle="1" w:styleId="OdstavecseseznamemChar">
    <w:name w:val="Odstavec se seznamem Char"/>
    <w:link w:val="Odstavecseseznamem"/>
    <w:uiPriority w:val="99"/>
    <w:rsid w:val="00586A2A"/>
  </w:style>
  <w:style w:type="paragraph" w:customStyle="1" w:styleId="rove1">
    <w:name w:val="úroveň 1"/>
    <w:basedOn w:val="Normln"/>
    <w:next w:val="rove2"/>
    <w:rsid w:val="000D4C23"/>
    <w:pPr>
      <w:numPr>
        <w:numId w:val="10"/>
      </w:numPr>
      <w:spacing w:before="480" w:after="240" w:line="240" w:lineRule="auto"/>
    </w:pPr>
    <w:rPr>
      <w:rFonts w:eastAsia="Calibri"/>
      <w:b/>
      <w:bCs/>
      <w:color w:val="auto"/>
      <w:sz w:val="24"/>
      <w:szCs w:val="24"/>
    </w:rPr>
  </w:style>
  <w:style w:type="paragraph" w:customStyle="1" w:styleId="rove2">
    <w:name w:val="úroveň 2"/>
    <w:basedOn w:val="Normln"/>
    <w:rsid w:val="000D4C23"/>
    <w:pPr>
      <w:numPr>
        <w:ilvl w:val="1"/>
        <w:numId w:val="10"/>
      </w:numPr>
      <w:spacing w:after="120" w:line="240" w:lineRule="auto"/>
      <w:jc w:val="both"/>
    </w:pPr>
    <w:rPr>
      <w:rFonts w:eastAsia="Calibr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 w:id="1560435366">
      <w:bodyDiv w:val="1"/>
      <w:marLeft w:val="0"/>
      <w:marRight w:val="0"/>
      <w:marTop w:val="0"/>
      <w:marBottom w:val="0"/>
      <w:divBdr>
        <w:top w:val="none" w:sz="0" w:space="0" w:color="auto"/>
        <w:left w:val="none" w:sz="0" w:space="0" w:color="auto"/>
        <w:bottom w:val="none" w:sz="0" w:space="0" w:color="auto"/>
        <w:right w:val="none" w:sz="0" w:space="0" w:color="auto"/>
      </w:divBdr>
    </w:div>
    <w:div w:id="199853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Zaluda@dpo.cz" TargetMode="External"/><Relationship Id="rId13" Type="http://schemas.openxmlformats.org/officeDocument/2006/relationships/hyperlink" Target="mailto:elektronicka.fakturace@dpo.c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file:///C:\Users\ferenciko\AppData\Local\Microsoft\Windows\INetCache\Content.Outlook\2CYRZJA3\Petr.Holusa@dpo.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ferenciko\AppData\Local\Microsoft\Windows\INetCache\Content.Outlook\2CYRZJA3\Petr.Holusa@dpo.cz" TargetMode="External"/><Relationship Id="rId20" Type="http://schemas.openxmlformats.org/officeDocument/2006/relationships/footer" Target="footer2.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uard.Ru&#269;ka@dpo.c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kologie@dpo.cz"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hyperlink" Target="mailto:Vladislav.Gierc@dpo.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ferenciko\AppData\Local\Microsoft\Windows\INetCache\Content.Outlook\2CYRZJA3\Petr.Holusa@dpo.cz" TargetMode="External"/><Relationship Id="rId14" Type="http://schemas.openxmlformats.org/officeDocument/2006/relationships/hyperlink" Target="mailto:info@hochbau.cz"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6FCFD6-8903-4548-A9D1-DE85B4475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3</TotalTime>
  <Pages>11</Pages>
  <Words>5242</Words>
  <Characters>30932</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36102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Lasák Jan, Mgr.</dc:creator>
  <cp:lastModifiedBy>Červenková Jana</cp:lastModifiedBy>
  <cp:revision>6</cp:revision>
  <cp:lastPrinted>2017-08-03T05:04:00Z</cp:lastPrinted>
  <dcterms:created xsi:type="dcterms:W3CDTF">2020-07-29T11:21:00Z</dcterms:created>
  <dcterms:modified xsi:type="dcterms:W3CDTF">2020-07-30T06:18:00Z</dcterms:modified>
</cp:coreProperties>
</file>