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EB616" w14:textId="77777777" w:rsidR="007B69D1" w:rsidRPr="004D34AD" w:rsidRDefault="007B69D1" w:rsidP="007B69D1">
      <w:pPr>
        <w:pStyle w:val="Zhlav"/>
        <w:spacing w:before="1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Příloha č. 4</w:t>
      </w:r>
      <w:r w:rsidRPr="004D34AD">
        <w:rPr>
          <w:rFonts w:ascii="Times New Roman" w:hAnsi="Times New Roman" w:cs="Times New Roman"/>
          <w:i/>
        </w:rPr>
        <w:t xml:space="preserve"> ZD – </w:t>
      </w:r>
      <w:r>
        <w:rPr>
          <w:rFonts w:ascii="Times New Roman" w:hAnsi="Times New Roman" w:cs="Times New Roman"/>
          <w:i/>
        </w:rPr>
        <w:t>Minimální technické požadavky</w:t>
      </w:r>
    </w:p>
    <w:p w14:paraId="174C37D8" w14:textId="77777777" w:rsidR="007B69D1" w:rsidRPr="007B69D1" w:rsidRDefault="007B69D1" w:rsidP="007B69D1">
      <w:pPr>
        <w:pStyle w:val="Zhlav"/>
        <w:tabs>
          <w:tab w:val="clear" w:pos="4536"/>
          <w:tab w:val="clear" w:pos="9072"/>
        </w:tabs>
        <w:spacing w:after="0"/>
        <w:jc w:val="left"/>
        <w:rPr>
          <w:rFonts w:ascii="Times New Roman" w:hAnsi="Times New Roman" w:cs="Times New Roman"/>
        </w:rPr>
      </w:pPr>
      <w:r w:rsidRPr="007B69D1">
        <w:rPr>
          <w:rFonts w:ascii="Times New Roman" w:hAnsi="Times New Roman" w:cs="Times New Roman"/>
        </w:rPr>
        <w:t xml:space="preserve">Smlouva o dílo: </w:t>
      </w:r>
      <w:r w:rsidRPr="007B69D1">
        <w:rPr>
          <w:rFonts w:ascii="Times New Roman" w:hAnsi="Times New Roman" w:cs="Times New Roman"/>
        </w:rPr>
        <w:tab/>
      </w:r>
      <w:r w:rsidRPr="007B69D1">
        <w:rPr>
          <w:rFonts w:ascii="Times New Roman" w:hAnsi="Times New Roman" w:cs="Times New Roman"/>
        </w:rPr>
        <w:tab/>
        <w:t>„</w:t>
      </w:r>
      <w:r w:rsidRPr="007B69D1">
        <w:rPr>
          <w:rFonts w:ascii="Times New Roman" w:hAnsi="Times New Roman" w:cs="Times New Roman"/>
          <w:b/>
        </w:rPr>
        <w:t>Dodávka a montáž vrat“</w:t>
      </w:r>
    </w:p>
    <w:p w14:paraId="620728BE" w14:textId="77777777" w:rsidR="007B69D1" w:rsidRPr="007B69D1" w:rsidRDefault="007B69D1" w:rsidP="007B69D1">
      <w:pPr>
        <w:spacing w:before="60" w:after="0"/>
        <w:rPr>
          <w:rFonts w:ascii="Times New Roman" w:hAnsi="Times New Roman" w:cs="Times New Roman"/>
        </w:rPr>
      </w:pPr>
      <w:r w:rsidRPr="007B69D1">
        <w:rPr>
          <w:rFonts w:ascii="Times New Roman" w:hAnsi="Times New Roman" w:cs="Times New Roman"/>
        </w:rPr>
        <w:t xml:space="preserve">Číslo smlouvy objednatele: </w:t>
      </w:r>
      <w:r w:rsidRPr="007B69D1">
        <w:rPr>
          <w:rFonts w:ascii="Times New Roman" w:hAnsi="Times New Roman" w:cs="Times New Roman"/>
        </w:rPr>
        <w:tab/>
        <w:t>DOD20201173</w:t>
      </w:r>
    </w:p>
    <w:p w14:paraId="47B2E19B" w14:textId="77777777" w:rsidR="007B69D1" w:rsidRPr="007B69D1" w:rsidRDefault="007B69D1" w:rsidP="007B69D1">
      <w:pPr>
        <w:spacing w:before="60" w:after="0"/>
        <w:rPr>
          <w:rFonts w:ascii="Times New Roman" w:hAnsi="Times New Roman" w:cs="Times New Roman"/>
        </w:rPr>
      </w:pPr>
      <w:r w:rsidRPr="007B69D1">
        <w:rPr>
          <w:rFonts w:ascii="Times New Roman" w:hAnsi="Times New Roman" w:cs="Times New Roman"/>
        </w:rPr>
        <w:t xml:space="preserve">Číslo smlouvy zhotovitele: </w:t>
      </w:r>
      <w:r w:rsidRPr="007B69D1">
        <w:rPr>
          <w:rFonts w:ascii="Times New Roman" w:hAnsi="Times New Roman" w:cs="Times New Roman"/>
        </w:rPr>
        <w:tab/>
      </w:r>
      <w:r w:rsidRPr="007B69D1">
        <w:rPr>
          <w:rFonts w:ascii="Times New Roman" w:hAnsi="Times New Roman" w:cs="Times New Roman"/>
          <w:i/>
          <w:color w:val="00B0F0"/>
        </w:rPr>
        <w:t>(POZN. Doplní zhotovitel, poté poznámku vymažte.)</w:t>
      </w:r>
    </w:p>
    <w:p w14:paraId="3485D652" w14:textId="77777777" w:rsidR="007B69D1" w:rsidRDefault="007B69D1" w:rsidP="007B69D1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 w:rsidR="002B54FA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B54FA">
        <w:rPr>
          <w:sz w:val="24"/>
          <w:szCs w:val="24"/>
        </w:rPr>
        <w:t>Minimální technické požadavky</w:t>
      </w:r>
    </w:p>
    <w:p w14:paraId="0D7BC78E" w14:textId="77777777" w:rsidR="00C663FA" w:rsidRPr="00286C49" w:rsidRDefault="00286C49" w:rsidP="00286C49">
      <w:pPr>
        <w:spacing w:before="60" w:after="0"/>
        <w:jc w:val="both"/>
        <w:rPr>
          <w:rFonts w:ascii="Times New Roman" w:hAnsi="Times New Roman" w:cs="Times New Roman"/>
          <w:i/>
          <w:color w:val="00B0F0"/>
        </w:rPr>
      </w:pPr>
      <w:r w:rsidRPr="00286C49">
        <w:rPr>
          <w:rFonts w:ascii="Times New Roman" w:hAnsi="Times New Roman" w:cs="Times New Roman"/>
          <w:i/>
          <w:color w:val="00B0F0"/>
        </w:rPr>
        <w:t>Komentář: Vyjádření k údajům uvedených v této příloze je povinnou součástí technické části nabídky uchazeče (příloha návrhu smlouvy</w:t>
      </w:r>
      <w:r w:rsidR="00A75FFE">
        <w:rPr>
          <w:rFonts w:ascii="Times New Roman" w:hAnsi="Times New Roman" w:cs="Times New Roman"/>
          <w:i/>
          <w:color w:val="00B0F0"/>
        </w:rPr>
        <w:t xml:space="preserve"> o dílo</w:t>
      </w:r>
      <w:r w:rsidRPr="00286C49">
        <w:rPr>
          <w:rFonts w:ascii="Times New Roman" w:hAnsi="Times New Roman" w:cs="Times New Roman"/>
          <w:i/>
          <w:color w:val="00B0F0"/>
        </w:rPr>
        <w:t>). Uchazeč do přílohy uvede k jednotlivým bodům písemně vyjádření, že daný bod splní (ANO), příp. nabídne lepší technické řešení, a současně uvede, jakým způsobem zajistí splnění požadavku zadavatele (materiál, hodnotu, rozměr, technické řešení, apod.). U číselných údajů uvést konkrétní hodnoty.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60A35C2A" w14:textId="77777777" w:rsidR="00502F30" w:rsidRPr="00552AFE" w:rsidRDefault="00502F30" w:rsidP="00502F30">
      <w:pPr>
        <w:jc w:val="both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1276"/>
        <w:gridCol w:w="1936"/>
      </w:tblGrid>
      <w:tr w:rsidR="00286C49" w14:paraId="24291F9E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76139F55" w14:textId="311C95A7" w:rsidR="00286C49" w:rsidRPr="00BD098D" w:rsidRDefault="00EF7D49" w:rsidP="00F17D1F">
            <w:pPr>
              <w:jc w:val="both"/>
              <w:rPr>
                <w:rFonts w:ascii="Times New Roman" w:hAnsi="Times New Roman" w:cs="Times New Roman"/>
              </w:rPr>
            </w:pPr>
            <w:r w:rsidRPr="00552AFE">
              <w:rPr>
                <w:rFonts w:ascii="Times New Roman" w:hAnsi="Times New Roman" w:cs="Times New Roman"/>
                <w:b/>
              </w:rPr>
              <w:t>Specifikace</w:t>
            </w:r>
            <w:r w:rsidR="00410529">
              <w:rPr>
                <w:rFonts w:ascii="Times New Roman" w:hAnsi="Times New Roman" w:cs="Times New Roman"/>
                <w:b/>
              </w:rPr>
              <w:t xml:space="preserve"> - </w:t>
            </w:r>
            <w:r w:rsidRPr="00552AFE">
              <w:rPr>
                <w:rFonts w:ascii="Times New Roman" w:hAnsi="Times New Roman" w:cs="Times New Roman"/>
                <w:b/>
              </w:rPr>
              <w:t xml:space="preserve"> vrat</w:t>
            </w:r>
            <w:r w:rsidR="00410529">
              <w:rPr>
                <w:rFonts w:ascii="Times New Roman" w:hAnsi="Times New Roman" w:cs="Times New Roman"/>
                <w:b/>
              </w:rPr>
              <w:t>a</w:t>
            </w:r>
            <w:r>
              <w:rPr>
                <w:rFonts w:ascii="Times New Roman" w:hAnsi="Times New Roman" w:cs="Times New Roman"/>
                <w:b/>
              </w:rPr>
              <w:t xml:space="preserve"> č.</w:t>
            </w:r>
            <w:r w:rsidRPr="00552AFE">
              <w:rPr>
                <w:rFonts w:ascii="Times New Roman" w:hAnsi="Times New Roman" w:cs="Times New Roman"/>
                <w:b/>
              </w:rPr>
              <w:t xml:space="preserve"> 1</w:t>
            </w:r>
            <w:r w:rsidR="00F17D1F">
              <w:rPr>
                <w:rFonts w:ascii="Times New Roman" w:hAnsi="Times New Roman" w:cs="Times New Roman"/>
                <w:b/>
              </w:rPr>
              <w:t xml:space="preserve"> - první část haly</w:t>
            </w:r>
          </w:p>
        </w:tc>
        <w:tc>
          <w:tcPr>
            <w:tcW w:w="1276" w:type="dxa"/>
            <w:vAlign w:val="center"/>
          </w:tcPr>
          <w:p w14:paraId="69D4652E" w14:textId="77777777" w:rsidR="00286C49" w:rsidRPr="00EF7D49" w:rsidRDefault="00286C49" w:rsidP="00BF1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ANO/NE</w:t>
            </w:r>
          </w:p>
        </w:tc>
        <w:tc>
          <w:tcPr>
            <w:tcW w:w="1936" w:type="dxa"/>
            <w:vAlign w:val="center"/>
          </w:tcPr>
          <w:p w14:paraId="143A85BB" w14:textId="77777777" w:rsidR="00286C49" w:rsidRPr="00EF7D49" w:rsidRDefault="00286C49" w:rsidP="00286C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Bližší technická specifikace</w:t>
            </w:r>
          </w:p>
        </w:tc>
      </w:tr>
      <w:tr w:rsidR="00A75FFE" w14:paraId="567422D8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58AEAB37" w14:textId="067F433A" w:rsidR="00A75FFE" w:rsidRPr="00BD098D" w:rsidRDefault="00A75FFE" w:rsidP="00EF7D49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Sekční průmyslová vrata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FEB4D60" w14:textId="77777777" w:rsidR="00A75FFE" w:rsidRPr="00BD098D" w:rsidRDefault="00A75FFE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1042109" w14:textId="77777777" w:rsidR="00A75FFE" w:rsidRPr="00BD098D" w:rsidRDefault="00A75FFE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21D423F8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7A94CCA2" w14:textId="761E1FAC" w:rsidR="00EF7D49" w:rsidRPr="00BD098D" w:rsidRDefault="00F17D1F" w:rsidP="009D5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Stavební otvor</w:t>
            </w:r>
            <w:r w:rsidR="00EF7D49" w:rsidRPr="00BD098D">
              <w:rPr>
                <w:rFonts w:ascii="Times New Roman" w:hAnsi="Times New Roman" w:cs="Times New Roman"/>
              </w:rPr>
              <w:t xml:space="preserve"> - šířka </w:t>
            </w:r>
            <w:r>
              <w:rPr>
                <w:rFonts w:ascii="Times New Roman" w:hAnsi="Times New Roman" w:cs="Times New Roman"/>
              </w:rPr>
              <w:t>3 9</w:t>
            </w:r>
            <w:r w:rsidR="009D587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  <w:r w:rsidR="00EF7D49" w:rsidRPr="00BD098D">
              <w:rPr>
                <w:rFonts w:ascii="Times New Roman" w:hAnsi="Times New Roman" w:cs="Times New Roman"/>
              </w:rPr>
              <w:t xml:space="preserve"> mm, výška </w:t>
            </w:r>
            <w:r>
              <w:rPr>
                <w:rFonts w:ascii="Times New Roman" w:hAnsi="Times New Roman" w:cs="Times New Roman"/>
              </w:rPr>
              <w:t>4 160</w:t>
            </w:r>
            <w:r w:rsidR="00EF7D49" w:rsidRPr="00BD098D">
              <w:rPr>
                <w:rFonts w:ascii="Times New Roman" w:hAnsi="Times New Roman" w:cs="Times New Roman"/>
              </w:rPr>
              <w:t xml:space="preserve"> 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97B5F62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D07083E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2974D2DC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627494B8" w14:textId="6A0E5253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Životnost 100 000 </w:t>
            </w:r>
            <w:r>
              <w:rPr>
                <w:rFonts w:ascii="Times New Roman" w:hAnsi="Times New Roman" w:cs="Times New Roman"/>
              </w:rPr>
              <w:t xml:space="preserve">otevíracích </w:t>
            </w:r>
            <w:r w:rsidRPr="00BD098D">
              <w:rPr>
                <w:rFonts w:ascii="Times New Roman" w:hAnsi="Times New Roman" w:cs="Times New Roman"/>
              </w:rPr>
              <w:t>cyklů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D7A3674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487D14A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2878DC3C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01CA06A3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Průchozí</w:t>
            </w:r>
            <w:r w:rsidRPr="00BD098D">
              <w:rPr>
                <w:rFonts w:ascii="Times New Roman" w:hAnsi="Times New Roman" w:cs="Times New Roman"/>
              </w:rPr>
              <w:t xml:space="preserve"> dveře </w:t>
            </w:r>
            <w:r>
              <w:rPr>
                <w:rFonts w:ascii="Times New Roman" w:hAnsi="Times New Roman" w:cs="Times New Roman"/>
              </w:rPr>
              <w:t xml:space="preserve">1 kus </w:t>
            </w:r>
            <w:r w:rsidRPr="00BD098D">
              <w:rPr>
                <w:rFonts w:ascii="Times New Roman" w:hAnsi="Times New Roman" w:cs="Times New Roman"/>
              </w:rPr>
              <w:t xml:space="preserve">– šířka 900 mm, výška 2 000 mm, levé s nízkým prahem, </w:t>
            </w:r>
            <w:proofErr w:type="spellStart"/>
            <w:r w:rsidRPr="00BD098D">
              <w:rPr>
                <w:rFonts w:ascii="Times New Roman" w:hAnsi="Times New Roman" w:cs="Times New Roman"/>
              </w:rPr>
              <w:t>samozavíračem</w:t>
            </w:r>
            <w:proofErr w:type="spellEnd"/>
            <w:r w:rsidRPr="00BD098D">
              <w:rPr>
                <w:rFonts w:ascii="Times New Roman" w:hAnsi="Times New Roman" w:cs="Times New Roman"/>
              </w:rPr>
              <w:t xml:space="preserve"> a elektrickým jištěním, provedení </w:t>
            </w:r>
            <w:proofErr w:type="spellStart"/>
            <w:r w:rsidRPr="00BD098D">
              <w:rPr>
                <w:rFonts w:ascii="Times New Roman" w:hAnsi="Times New Roman" w:cs="Times New Roman"/>
              </w:rPr>
              <w:t>elox</w:t>
            </w:r>
            <w:proofErr w:type="spellEnd"/>
            <w:r w:rsidRPr="00BD098D">
              <w:rPr>
                <w:rFonts w:ascii="Times New Roman" w:hAnsi="Times New Roman" w:cs="Times New Roman"/>
              </w:rPr>
              <w:t>, kování klika/klika</w:t>
            </w:r>
            <w:r w:rsidR="003B24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E6D3DFB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FEFAAD0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3B24DA" w14:paraId="417FBB92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3FA5A836" w14:textId="77777777" w:rsidR="003B24DA" w:rsidRDefault="003B24DA" w:rsidP="00EF7D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Panikové</w:t>
            </w:r>
            <w:proofErr w:type="spellEnd"/>
            <w:r>
              <w:rPr>
                <w:rFonts w:ascii="Times New Roman" w:hAnsi="Times New Roman" w:cs="Times New Roman"/>
              </w:rPr>
              <w:t xml:space="preserve"> kování u dveří umístěných ve vratech.</w:t>
            </w:r>
          </w:p>
        </w:tc>
        <w:tc>
          <w:tcPr>
            <w:tcW w:w="1276" w:type="dxa"/>
            <w:vAlign w:val="center"/>
          </w:tcPr>
          <w:p w14:paraId="51330538" w14:textId="77777777" w:rsidR="003B24DA" w:rsidRPr="00BD098D" w:rsidRDefault="003B24DA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D5C1AE0" w14:textId="77777777" w:rsidR="003B24DA" w:rsidRPr="00BD098D" w:rsidRDefault="003B24DA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8C04CD" w14:paraId="0E48903E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5D416F8C" w14:textId="5846430A" w:rsidR="008C04CD" w:rsidRDefault="008C04CD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Automatické zvedání </w:t>
            </w:r>
            <w:r w:rsidR="00B50F8B">
              <w:rPr>
                <w:rFonts w:ascii="Times New Roman" w:hAnsi="Times New Roman" w:cs="Times New Roman"/>
              </w:rPr>
              <w:t>vrat v případě detekování čidla koncentrace zemního plynu nad povolenou mez.</w:t>
            </w:r>
          </w:p>
        </w:tc>
        <w:tc>
          <w:tcPr>
            <w:tcW w:w="1276" w:type="dxa"/>
            <w:vAlign w:val="center"/>
          </w:tcPr>
          <w:p w14:paraId="32613796" w14:textId="77777777" w:rsidR="008C04CD" w:rsidRPr="00BD098D" w:rsidRDefault="008C04CD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69E3448" w14:textId="77777777" w:rsidR="008C04CD" w:rsidRPr="00BD098D" w:rsidRDefault="008C04CD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55FF4CEC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5C4BB2B8" w14:textId="05114151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Sekce o výšce 500 nebo 555 nebo 610 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F141F26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1FBDAA2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584B40CA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3E36CBEE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Prosklená 1 sekce</w:t>
            </w:r>
            <w:r>
              <w:rPr>
                <w:rFonts w:ascii="Times New Roman" w:hAnsi="Times New Roman" w:cs="Times New Roman"/>
              </w:rPr>
              <w:t xml:space="preserve"> – hliníková lamela – dělení 1 okno / 1 </w:t>
            </w:r>
            <w:proofErr w:type="spellStart"/>
            <w:r>
              <w:rPr>
                <w:rFonts w:ascii="Times New Roman" w:hAnsi="Times New Roman" w:cs="Times New Roman"/>
              </w:rPr>
              <w:t>bm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lamely, počet prosklených lamel 1 ks, rám hliník (</w:t>
            </w:r>
            <w:proofErr w:type="spellStart"/>
            <w:r>
              <w:rPr>
                <w:rFonts w:ascii="Times New Roman" w:hAnsi="Times New Roman" w:cs="Times New Roman"/>
              </w:rPr>
              <w:t>komaxit</w:t>
            </w:r>
            <w:proofErr w:type="spellEnd"/>
            <w:r>
              <w:rPr>
                <w:rFonts w:ascii="Times New Roman" w:hAnsi="Times New Roman" w:cs="Times New Roman"/>
              </w:rPr>
              <w:t xml:space="preserve">), výplň rámu čiré dvojité </w:t>
            </w:r>
            <w:proofErr w:type="spellStart"/>
            <w:r>
              <w:rPr>
                <w:rFonts w:ascii="Times New Roman" w:hAnsi="Times New Roman" w:cs="Times New Roman"/>
              </w:rPr>
              <w:t>plexi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tl</w:t>
            </w:r>
            <w:proofErr w:type="spellEnd"/>
            <w:r>
              <w:rPr>
                <w:rFonts w:ascii="Times New Roman" w:hAnsi="Times New Roman" w:cs="Times New Roman"/>
              </w:rPr>
              <w:t>. 21 mm. Prosklená sekce – třetí v pořadí od podlahy.</w:t>
            </w:r>
          </w:p>
        </w:tc>
        <w:tc>
          <w:tcPr>
            <w:tcW w:w="1276" w:type="dxa"/>
            <w:vAlign w:val="center"/>
          </w:tcPr>
          <w:p w14:paraId="573A4D44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2B30171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52939FB7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5A015F38" w14:textId="7C536D0A" w:rsidR="00EF7D49" w:rsidRPr="009F7319" w:rsidRDefault="00EF7D49" w:rsidP="00EF7D49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Ocelový</w:t>
            </w:r>
            <w:r w:rsidRPr="00BD098D">
              <w:rPr>
                <w:rFonts w:ascii="Times New Roman" w:hAnsi="Times New Roman" w:cs="Times New Roman"/>
              </w:rPr>
              <w:t xml:space="preserve"> plech o tloušťce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  <w:r w:rsidRPr="00BD098D">
              <w:rPr>
                <w:rFonts w:ascii="Times New Roman" w:hAnsi="Times New Roman" w:cs="Times New Roman"/>
              </w:rPr>
              <w:t xml:space="preserve"> mm </w:t>
            </w:r>
            <w:r>
              <w:rPr>
                <w:rFonts w:ascii="Times New Roman" w:hAnsi="Times New Roman" w:cs="Times New Roman"/>
              </w:rPr>
              <w:t>s oboustrannou vrstvou zinku min. 275 mg/m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2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01AEDF62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CBC65A1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5A73C254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0463123D" w14:textId="3A6456C8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Panely o celkové tloušťce 40 mm</w:t>
            </w:r>
            <w:r>
              <w:rPr>
                <w:rFonts w:ascii="Times New Roman" w:hAnsi="Times New Roman" w:cs="Times New Roman"/>
              </w:rPr>
              <w:t>, povrch panelů stucco oboustranně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7BF7112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661A13F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7539A0FB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25F3058E" w14:textId="7A4BC950" w:rsidR="00EF7D49" w:rsidRPr="009F7319" w:rsidRDefault="00EF7D49" w:rsidP="00EF7D49">
            <w:pPr>
              <w:rPr>
                <w:rFonts w:ascii="Times New Roman" w:hAnsi="Times New Roman" w:cs="Times New Roman"/>
                <w:vertAlign w:val="subscript"/>
              </w:rPr>
            </w:pPr>
            <w:r w:rsidRPr="00BD098D">
              <w:rPr>
                <w:rFonts w:ascii="Times New Roman" w:hAnsi="Times New Roman" w:cs="Times New Roman"/>
              </w:rPr>
              <w:t xml:space="preserve">Výplň </w:t>
            </w:r>
            <w:r>
              <w:rPr>
                <w:rFonts w:ascii="Times New Roman" w:hAnsi="Times New Roman" w:cs="Times New Roman"/>
              </w:rPr>
              <w:t>panelů tepelně izolační pěna - hustota min. 40 kg/m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3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7728E7C8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750E3A1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0E7C6934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3EE1A303" w14:textId="2B216432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Barva vrat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D098D">
              <w:rPr>
                <w:rFonts w:ascii="Times New Roman" w:hAnsi="Times New Roman" w:cs="Times New Roman"/>
              </w:rPr>
              <w:t xml:space="preserve">exteriér tmavě </w:t>
            </w:r>
            <w:r>
              <w:rPr>
                <w:rFonts w:ascii="Times New Roman" w:hAnsi="Times New Roman" w:cs="Times New Roman"/>
              </w:rPr>
              <w:t>modrá /</w:t>
            </w:r>
            <w:r w:rsidRPr="00BD098D">
              <w:rPr>
                <w:rFonts w:ascii="Times New Roman" w:hAnsi="Times New Roman" w:cs="Times New Roman"/>
              </w:rPr>
              <w:t xml:space="preserve"> interiér</w:t>
            </w:r>
            <w:r>
              <w:rPr>
                <w:rFonts w:ascii="Times New Roman" w:hAnsi="Times New Roman" w:cs="Times New Roman"/>
              </w:rPr>
              <w:t xml:space="preserve"> bílá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1377E3B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8F29CF5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RAL</w:t>
            </w:r>
            <w:proofErr w:type="gramStart"/>
            <w:r>
              <w:rPr>
                <w:rFonts w:ascii="Times New Roman" w:hAnsi="Times New Roman" w:cs="Times New Roman"/>
              </w:rPr>
              <w:t>…./RAL</w:t>
            </w:r>
            <w:proofErr w:type="gramEnd"/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EF7D49" w14:paraId="0E7B3DB1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55DCAFA7" w14:textId="56E08CFF" w:rsidR="00EF7D49" w:rsidRPr="00BD098D" w:rsidRDefault="00EF7D49" w:rsidP="00EF7D49">
            <w:pPr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Umístění</w:t>
            </w:r>
            <w:r w:rsidRPr="00BD098D">
              <w:rPr>
                <w:rFonts w:ascii="Times New Roman" w:hAnsi="Times New Roman" w:cs="Times New Roman"/>
              </w:rPr>
              <w:t xml:space="preserve"> pohonu, vodících lišt atd. v</w:t>
            </w:r>
            <w:r w:rsidR="001942F5">
              <w:rPr>
                <w:rFonts w:ascii="Times New Roman" w:hAnsi="Times New Roman" w:cs="Times New Roman"/>
              </w:rPr>
              <w:t> </w:t>
            </w:r>
            <w:r w:rsidRPr="00BD098D">
              <w:rPr>
                <w:rFonts w:ascii="Times New Roman" w:hAnsi="Times New Roman" w:cs="Times New Roman"/>
              </w:rPr>
              <w:t>interiéru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E4B899D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2EB0DC0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0CEF59F1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28FA78F6" w14:textId="0D5F76BD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Kování HL: zvýšené, evropského typu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BFF2EB0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7AEEE0D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24C46198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555A37B5" w14:textId="2D0088B4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Rozjezdová pružina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1180DB3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2D23192" w14:textId="77777777" w:rsidR="00EF7D49" w:rsidRPr="00BD098D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3B46F612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1CE0C200" w14:textId="2A2EE44E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  <w:r w:rsidRPr="002A451A">
              <w:rPr>
                <w:rFonts w:ascii="Times New Roman" w:hAnsi="Times New Roman" w:cs="Times New Roman"/>
              </w:rPr>
              <w:t>Pojistky proti přetržení pružin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57F378D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C831199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06EBD0FE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2C5AE210" w14:textId="691E92C8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Bezpečnostní prvky – jištění spodní hrany vrat – optické/radiové (bateriové) – přenos mezi vraty a řídící jednotkou rádiově, Bezpečnostní stacionární foto</w:t>
            </w:r>
            <w:r w:rsidR="007F6D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závora dvoucestná (s odrazkou)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včetně konzol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59F4B44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B17462C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396D5BE6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1FBD4CEF" w14:textId="0D129F76" w:rsidR="00EF7D49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Spodní guma s kontaktní lištou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C3D2A31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1886A94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52BDD427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336B5FDF" w14:textId="7F72855E" w:rsidR="00EF7D49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Boční průmyslový elektrický pohon s automatickou řídící jednotkou s přímým měničem 400 V, řetěz, digitální snímání polohy vrat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949B545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BBBE7F0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0690863C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5780C092" w14:textId="347F97F7" w:rsidR="00EF7D49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Plynule nastavitelná rychlost až 65 min </w:t>
            </w:r>
            <w:r w:rsidRPr="002A451A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ot</w:t>
            </w:r>
            <w:proofErr w:type="spellEnd"/>
            <w:r>
              <w:rPr>
                <w:rFonts w:ascii="Times New Roman" w:hAnsi="Times New Roman" w:cs="Times New Roman"/>
              </w:rPr>
              <w:t>/min), pomalý rozjezd a zastavení, automatické přizpůsobení podlaze, korekce setrvační dráhy, kontrola síly ve směru otevřít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1688A2B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2894108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24925EBC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717A5EDC" w14:textId="27A9D3BA" w:rsidR="00EF7D49" w:rsidRDefault="00EF7D49" w:rsidP="00F1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Dálkové ovládání s 2 ks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17D1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-kanálových vysílačů, zamykání řídící jednotky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E9602CF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BF6C28C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5BC49CF3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1E491F07" w14:textId="7387E390" w:rsidR="00EF7D49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Ovládání pomocí tlačítek na řídící jednotce vrat – impulsní ovládání nahoru /STOP/ impulsní ovládání dolů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6380304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DD8A87D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  <w:tr w:rsidR="00EF7D49" w14:paraId="549A1279" w14:textId="77777777" w:rsidTr="00EF7D49">
        <w:trPr>
          <w:trHeight w:val="397"/>
          <w:jc w:val="center"/>
        </w:trPr>
        <w:tc>
          <w:tcPr>
            <w:tcW w:w="6516" w:type="dxa"/>
            <w:vAlign w:val="center"/>
          </w:tcPr>
          <w:p w14:paraId="20C5F271" w14:textId="439CF474" w:rsidR="00EF7D49" w:rsidRDefault="00EF7D49" w:rsidP="00EF7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Ruční ovládání vrat v případě výpadku elektrické energie – nouzové ovládání řetězem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4F29C8F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A6D0D0A" w14:textId="77777777" w:rsidR="00EF7D49" w:rsidRPr="002A451A" w:rsidRDefault="00EF7D49" w:rsidP="00EF7D49">
            <w:pPr>
              <w:rPr>
                <w:rFonts w:ascii="Times New Roman" w:hAnsi="Times New Roman" w:cs="Times New Roman"/>
              </w:rPr>
            </w:pPr>
          </w:p>
        </w:tc>
      </w:tr>
    </w:tbl>
    <w:p w14:paraId="35C37DA1" w14:textId="77777777" w:rsidR="00CF5CF5" w:rsidRDefault="00CF5CF5" w:rsidP="00502F30">
      <w:pPr>
        <w:jc w:val="both"/>
        <w:rPr>
          <w:rFonts w:ascii="Times New Roman" w:hAnsi="Times New Roman" w:cs="Times New Roman"/>
        </w:rPr>
      </w:pPr>
    </w:p>
    <w:p w14:paraId="27B762E1" w14:textId="77777777" w:rsidR="00410529" w:rsidRDefault="004105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1276"/>
        <w:gridCol w:w="1936"/>
      </w:tblGrid>
      <w:tr w:rsidR="00410529" w:rsidRPr="00EF7D49" w14:paraId="22BE2610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41591FF7" w14:textId="3EDAE110" w:rsidR="00410529" w:rsidRPr="00BD098D" w:rsidRDefault="00410529" w:rsidP="00410529">
            <w:pPr>
              <w:jc w:val="both"/>
              <w:rPr>
                <w:rFonts w:ascii="Times New Roman" w:hAnsi="Times New Roman" w:cs="Times New Roman"/>
              </w:rPr>
            </w:pPr>
            <w:r w:rsidRPr="00552AFE">
              <w:rPr>
                <w:rFonts w:ascii="Times New Roman" w:hAnsi="Times New Roman" w:cs="Times New Roman"/>
                <w:b/>
              </w:rPr>
              <w:lastRenderedPageBreak/>
              <w:t>Specifikace</w:t>
            </w:r>
            <w:r>
              <w:rPr>
                <w:rFonts w:ascii="Times New Roman" w:hAnsi="Times New Roman" w:cs="Times New Roman"/>
                <w:b/>
              </w:rPr>
              <w:t xml:space="preserve"> - </w:t>
            </w:r>
            <w:r w:rsidRPr="00552AFE">
              <w:rPr>
                <w:rFonts w:ascii="Times New Roman" w:hAnsi="Times New Roman" w:cs="Times New Roman"/>
                <w:b/>
              </w:rPr>
              <w:t xml:space="preserve"> vrat</w:t>
            </w:r>
            <w:r>
              <w:rPr>
                <w:rFonts w:ascii="Times New Roman" w:hAnsi="Times New Roman" w:cs="Times New Roman"/>
                <w:b/>
              </w:rPr>
              <w:t>a č.</w:t>
            </w:r>
            <w:r w:rsidRPr="00552AF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F17D1F">
              <w:rPr>
                <w:rFonts w:ascii="Times New Roman" w:hAnsi="Times New Roman" w:cs="Times New Roman"/>
                <w:b/>
              </w:rPr>
              <w:t xml:space="preserve"> – první část haly</w:t>
            </w:r>
          </w:p>
        </w:tc>
        <w:tc>
          <w:tcPr>
            <w:tcW w:w="1276" w:type="dxa"/>
            <w:vAlign w:val="center"/>
          </w:tcPr>
          <w:p w14:paraId="132C127C" w14:textId="77777777" w:rsidR="00410529" w:rsidRPr="00EF7D49" w:rsidRDefault="00410529" w:rsidP="00844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ANO/NE</w:t>
            </w:r>
          </w:p>
        </w:tc>
        <w:tc>
          <w:tcPr>
            <w:tcW w:w="1936" w:type="dxa"/>
            <w:vAlign w:val="center"/>
          </w:tcPr>
          <w:p w14:paraId="1CCDEB07" w14:textId="77777777" w:rsidR="00410529" w:rsidRPr="00EF7D49" w:rsidRDefault="00410529" w:rsidP="00844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Bližší technická specifikace</w:t>
            </w:r>
          </w:p>
        </w:tc>
      </w:tr>
      <w:tr w:rsidR="00410529" w:rsidRPr="00BD098D" w14:paraId="46389956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3C70854" w14:textId="4130EBB3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Sekční průmyslová vrata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5977A86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F4431D6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7AEF406F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31F46F5" w14:textId="23478603" w:rsidR="00410529" w:rsidRPr="00BD098D" w:rsidRDefault="00F17D1F" w:rsidP="009D5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Stavební otvor</w:t>
            </w:r>
            <w:r w:rsidR="00410529" w:rsidRPr="00BD098D">
              <w:rPr>
                <w:rFonts w:ascii="Times New Roman" w:hAnsi="Times New Roman" w:cs="Times New Roman"/>
              </w:rPr>
              <w:t xml:space="preserve"> - šířka </w:t>
            </w:r>
            <w:r>
              <w:rPr>
                <w:rFonts w:ascii="Times New Roman" w:hAnsi="Times New Roman" w:cs="Times New Roman"/>
              </w:rPr>
              <w:t>3 9</w:t>
            </w:r>
            <w:r w:rsidR="009D587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="00410529" w:rsidRPr="00BD098D">
              <w:rPr>
                <w:rFonts w:ascii="Times New Roman" w:hAnsi="Times New Roman" w:cs="Times New Roman"/>
              </w:rPr>
              <w:t xml:space="preserve"> mm, výška 4 </w:t>
            </w:r>
            <w:r>
              <w:rPr>
                <w:rFonts w:ascii="Times New Roman" w:hAnsi="Times New Roman" w:cs="Times New Roman"/>
              </w:rPr>
              <w:t>16</w:t>
            </w:r>
            <w:r w:rsidRPr="00BD098D">
              <w:rPr>
                <w:rFonts w:ascii="Times New Roman" w:hAnsi="Times New Roman" w:cs="Times New Roman"/>
              </w:rPr>
              <w:t xml:space="preserve">0 </w:t>
            </w:r>
            <w:r w:rsidR="00410529" w:rsidRPr="00BD098D">
              <w:rPr>
                <w:rFonts w:ascii="Times New Roman" w:hAnsi="Times New Roman" w:cs="Times New Roman"/>
              </w:rPr>
              <w:t>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1F21E63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0849FB3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6F7E896A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4787DB2F" w14:textId="6572D641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Životnost 100 000 </w:t>
            </w:r>
            <w:r>
              <w:rPr>
                <w:rFonts w:ascii="Times New Roman" w:hAnsi="Times New Roman" w:cs="Times New Roman"/>
              </w:rPr>
              <w:t xml:space="preserve">otevíracích </w:t>
            </w:r>
            <w:r w:rsidRPr="00BD098D">
              <w:rPr>
                <w:rFonts w:ascii="Times New Roman" w:hAnsi="Times New Roman" w:cs="Times New Roman"/>
              </w:rPr>
              <w:t>cyklů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1F07F01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245168A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7926851E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699767A" w14:textId="0E94448F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Automatické zvedání vrat v případě detekování čidla koncentrace zemního plynu nad povolenou mez.</w:t>
            </w:r>
          </w:p>
        </w:tc>
        <w:tc>
          <w:tcPr>
            <w:tcW w:w="1276" w:type="dxa"/>
            <w:vAlign w:val="center"/>
          </w:tcPr>
          <w:p w14:paraId="78631C2E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D3D0647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BD098D" w14:paraId="530D911B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46AAD2E" w14:textId="0632C52C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Sekce o výšce 500 nebo 555 nebo 610 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B829959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C41CACB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BD098D" w14:paraId="762B1775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4A849DF6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Prosklená 1 sekce</w:t>
            </w:r>
            <w:r>
              <w:rPr>
                <w:rFonts w:ascii="Times New Roman" w:hAnsi="Times New Roman" w:cs="Times New Roman"/>
              </w:rPr>
              <w:t xml:space="preserve"> – hliníková lamela – dělení 1 okno / 1 </w:t>
            </w:r>
            <w:proofErr w:type="spellStart"/>
            <w:r>
              <w:rPr>
                <w:rFonts w:ascii="Times New Roman" w:hAnsi="Times New Roman" w:cs="Times New Roman"/>
              </w:rPr>
              <w:t>bm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lamely, počet prosklených lamel 1 ks, rám hliník (</w:t>
            </w:r>
            <w:proofErr w:type="spellStart"/>
            <w:r>
              <w:rPr>
                <w:rFonts w:ascii="Times New Roman" w:hAnsi="Times New Roman" w:cs="Times New Roman"/>
              </w:rPr>
              <w:t>komaxit</w:t>
            </w:r>
            <w:proofErr w:type="spellEnd"/>
            <w:r>
              <w:rPr>
                <w:rFonts w:ascii="Times New Roman" w:hAnsi="Times New Roman" w:cs="Times New Roman"/>
              </w:rPr>
              <w:t xml:space="preserve">), výplň rámu čiré dvojité </w:t>
            </w:r>
            <w:proofErr w:type="spellStart"/>
            <w:r>
              <w:rPr>
                <w:rFonts w:ascii="Times New Roman" w:hAnsi="Times New Roman" w:cs="Times New Roman"/>
              </w:rPr>
              <w:t>plexi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tl</w:t>
            </w:r>
            <w:proofErr w:type="spellEnd"/>
            <w:r>
              <w:rPr>
                <w:rFonts w:ascii="Times New Roman" w:hAnsi="Times New Roman" w:cs="Times New Roman"/>
              </w:rPr>
              <w:t>. 21 mm. Prosklená sekce – třetí v pořadí od podlahy.</w:t>
            </w:r>
          </w:p>
        </w:tc>
        <w:tc>
          <w:tcPr>
            <w:tcW w:w="1276" w:type="dxa"/>
            <w:vAlign w:val="center"/>
          </w:tcPr>
          <w:p w14:paraId="5CACC872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B92B4B3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BD098D" w14:paraId="00E60861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E2FDB03" w14:textId="418EB36C" w:rsidR="008C04CD" w:rsidRPr="009F7319" w:rsidRDefault="008C04CD" w:rsidP="008C04CD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Ocelový</w:t>
            </w:r>
            <w:r w:rsidRPr="00BD098D">
              <w:rPr>
                <w:rFonts w:ascii="Times New Roman" w:hAnsi="Times New Roman" w:cs="Times New Roman"/>
              </w:rPr>
              <w:t xml:space="preserve"> plech o tloušťce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  <w:r w:rsidRPr="00BD098D">
              <w:rPr>
                <w:rFonts w:ascii="Times New Roman" w:hAnsi="Times New Roman" w:cs="Times New Roman"/>
              </w:rPr>
              <w:t xml:space="preserve"> mm </w:t>
            </w:r>
            <w:r>
              <w:rPr>
                <w:rFonts w:ascii="Times New Roman" w:hAnsi="Times New Roman" w:cs="Times New Roman"/>
              </w:rPr>
              <w:t>s oboustrannou vrstvou zinku min. 275 mg/m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2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3CF1F781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9B0DB9E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BD098D" w14:paraId="44BC9A62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13DC2BC3" w14:textId="412F979E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Panely o celkové tloušťce 40 mm</w:t>
            </w:r>
            <w:r>
              <w:rPr>
                <w:rFonts w:ascii="Times New Roman" w:hAnsi="Times New Roman" w:cs="Times New Roman"/>
              </w:rPr>
              <w:t>, povrch panelů stucco oboustranně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0878600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A2C68C7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BD098D" w14:paraId="48285D74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127B8782" w14:textId="03AB1968" w:rsidR="008C04CD" w:rsidRPr="009F7319" w:rsidRDefault="008C04CD" w:rsidP="008C04CD">
            <w:pPr>
              <w:rPr>
                <w:rFonts w:ascii="Times New Roman" w:hAnsi="Times New Roman" w:cs="Times New Roman"/>
                <w:vertAlign w:val="subscript"/>
              </w:rPr>
            </w:pPr>
            <w:r w:rsidRPr="00BD098D">
              <w:rPr>
                <w:rFonts w:ascii="Times New Roman" w:hAnsi="Times New Roman" w:cs="Times New Roman"/>
              </w:rPr>
              <w:t xml:space="preserve">Výplň </w:t>
            </w:r>
            <w:r>
              <w:rPr>
                <w:rFonts w:ascii="Times New Roman" w:hAnsi="Times New Roman" w:cs="Times New Roman"/>
              </w:rPr>
              <w:t>panelů tepelně izolační pěna - hustota min. 40 kg/m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3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280A3AE7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B827DFF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BD098D" w14:paraId="7F84ED4B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4F95FF5C" w14:textId="7E4586F2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Barva vrat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D098D">
              <w:rPr>
                <w:rFonts w:ascii="Times New Roman" w:hAnsi="Times New Roman" w:cs="Times New Roman"/>
              </w:rPr>
              <w:t xml:space="preserve">exteriér tmavě </w:t>
            </w:r>
            <w:r>
              <w:rPr>
                <w:rFonts w:ascii="Times New Roman" w:hAnsi="Times New Roman" w:cs="Times New Roman"/>
              </w:rPr>
              <w:t>modrá /</w:t>
            </w:r>
            <w:r w:rsidRPr="00BD098D">
              <w:rPr>
                <w:rFonts w:ascii="Times New Roman" w:hAnsi="Times New Roman" w:cs="Times New Roman"/>
              </w:rPr>
              <w:t xml:space="preserve"> interiér</w:t>
            </w:r>
            <w:r>
              <w:rPr>
                <w:rFonts w:ascii="Times New Roman" w:hAnsi="Times New Roman" w:cs="Times New Roman"/>
              </w:rPr>
              <w:t xml:space="preserve"> bílá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8724C8E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3EFBF25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RAL</w:t>
            </w:r>
            <w:proofErr w:type="gramStart"/>
            <w:r>
              <w:rPr>
                <w:rFonts w:ascii="Times New Roman" w:hAnsi="Times New Roman" w:cs="Times New Roman"/>
              </w:rPr>
              <w:t>…./RAL</w:t>
            </w:r>
            <w:proofErr w:type="gramEnd"/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8C04CD" w:rsidRPr="00BD098D" w14:paraId="5FB061C3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299043F1" w14:textId="20B6C2B4" w:rsidR="008C04CD" w:rsidRPr="00BD098D" w:rsidRDefault="008C04CD" w:rsidP="008C04CD">
            <w:pPr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Umístění</w:t>
            </w:r>
            <w:r w:rsidRPr="00BD098D">
              <w:rPr>
                <w:rFonts w:ascii="Times New Roman" w:hAnsi="Times New Roman" w:cs="Times New Roman"/>
              </w:rPr>
              <w:t xml:space="preserve"> pohonu, vodících lišt atd. v</w:t>
            </w:r>
            <w:r w:rsidR="001942F5">
              <w:rPr>
                <w:rFonts w:ascii="Times New Roman" w:hAnsi="Times New Roman" w:cs="Times New Roman"/>
              </w:rPr>
              <w:t> </w:t>
            </w:r>
            <w:r w:rsidRPr="00BD098D">
              <w:rPr>
                <w:rFonts w:ascii="Times New Roman" w:hAnsi="Times New Roman" w:cs="Times New Roman"/>
              </w:rPr>
              <w:t>interiéru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1E8B4B65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0D8292C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BD098D" w14:paraId="05D4E9FD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CA35B72" w14:textId="58B3F1F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Kování HL: zvýšené, evropského typu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1F7E393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DE28353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BD098D" w14:paraId="13CB2459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5421326D" w14:textId="38267C8E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Rozjezdová pružina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18985D30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83BA8E5" w14:textId="77777777" w:rsidR="008C04CD" w:rsidRPr="00BD098D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2A451A" w14:paraId="1C9F2BC7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33E24EC" w14:textId="5E8BDDFF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  <w:r w:rsidRPr="002A451A">
              <w:rPr>
                <w:rFonts w:ascii="Times New Roman" w:hAnsi="Times New Roman" w:cs="Times New Roman"/>
              </w:rPr>
              <w:t>Pojistky proti přetržení pružin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21B7396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22E1316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2A451A" w14:paraId="2AF2EEFD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215F43A4" w14:textId="1927A563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Bezpečnostní prvky – jištění spodní hrany vrat – optické/radiové (bateriové) – přenos mezi vraty a řídící jednotkou rádiově, Bezpečnostní stacionární foto závora dvoucestná (s odrazkou)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včetně konzol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EB2B5F4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8FB4782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2A451A" w14:paraId="2FD148E3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44C7328E" w14:textId="60D7C809" w:rsidR="008C04CD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Spodní guma s kontaktní lištou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8EB58D7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7BBEF1E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2A451A" w14:paraId="73395189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AE5F107" w14:textId="50375A1D" w:rsidR="008C04CD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Boční průmyslový elektrický pohon s automatickou řídící jednotkou s přímým měničem 400 V, řetěz, digitální snímání polohy vrat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25C54BD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B2B9D2C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2A451A" w14:paraId="08A63768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8F9E994" w14:textId="4AE2A599" w:rsidR="008C04CD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Plynule nastavitelná rychlost až 65 min </w:t>
            </w:r>
            <w:r w:rsidRPr="002A451A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ot</w:t>
            </w:r>
            <w:proofErr w:type="spellEnd"/>
            <w:r>
              <w:rPr>
                <w:rFonts w:ascii="Times New Roman" w:hAnsi="Times New Roman" w:cs="Times New Roman"/>
              </w:rPr>
              <w:t>/min), pomalý rozjezd a zastavení, automatické přizpůsobení podlaze, korekce setrvační dráhy, kontrola síly ve směru otevřít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682D9DD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4ECB9F2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2A451A" w14:paraId="78B67394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BA856FD" w14:textId="20863F34" w:rsidR="008C04CD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Dálkové ovládání s 2 ks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6-kanálových vysílačů, zamykání řídící jednotky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41E0951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F58475B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2A451A" w14:paraId="10FC0E0C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A7CE8FC" w14:textId="40FE6749" w:rsidR="008C04CD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Ovládání pomocí tlačítek na řídící jednotce vrat – impulsní ovládání nahoru /STOP/ impulsní ovládání dolů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502B488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3D4ACF6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  <w:tr w:rsidR="008C04CD" w:rsidRPr="002A451A" w14:paraId="185328F3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30B38A13" w14:textId="24F5A1CD" w:rsidR="008C04CD" w:rsidRDefault="008C04CD" w:rsidP="008C0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Ruční ovládání vrat v případě výpadku elektrické energie – nouzové ovládání řetězem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2C4B8B7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FEF3F0F" w14:textId="77777777" w:rsidR="008C04CD" w:rsidRPr="002A451A" w:rsidRDefault="008C04CD" w:rsidP="008C04CD">
            <w:pPr>
              <w:rPr>
                <w:rFonts w:ascii="Times New Roman" w:hAnsi="Times New Roman" w:cs="Times New Roman"/>
              </w:rPr>
            </w:pPr>
          </w:p>
        </w:tc>
      </w:tr>
    </w:tbl>
    <w:p w14:paraId="4956A78D" w14:textId="77777777" w:rsidR="00410529" w:rsidRDefault="00410529" w:rsidP="00502F30">
      <w:pPr>
        <w:jc w:val="both"/>
        <w:rPr>
          <w:rFonts w:ascii="Times New Roman" w:hAnsi="Times New Roman" w:cs="Times New Roman"/>
        </w:rPr>
      </w:pPr>
    </w:p>
    <w:p w14:paraId="1C66ABAF" w14:textId="77777777" w:rsidR="00410529" w:rsidRDefault="004105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1276"/>
        <w:gridCol w:w="1936"/>
      </w:tblGrid>
      <w:tr w:rsidR="00410529" w:rsidRPr="00EF7D49" w14:paraId="58116A82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29D51BC9" w14:textId="78DEADD1" w:rsidR="00410529" w:rsidRPr="00BD098D" w:rsidRDefault="00410529" w:rsidP="00410529">
            <w:pPr>
              <w:jc w:val="both"/>
              <w:rPr>
                <w:rFonts w:ascii="Times New Roman" w:hAnsi="Times New Roman" w:cs="Times New Roman"/>
              </w:rPr>
            </w:pPr>
            <w:r w:rsidRPr="00552AFE">
              <w:rPr>
                <w:rFonts w:ascii="Times New Roman" w:hAnsi="Times New Roman" w:cs="Times New Roman"/>
                <w:b/>
              </w:rPr>
              <w:lastRenderedPageBreak/>
              <w:t>Specifikace</w:t>
            </w:r>
            <w:r>
              <w:rPr>
                <w:rFonts w:ascii="Times New Roman" w:hAnsi="Times New Roman" w:cs="Times New Roman"/>
                <w:b/>
              </w:rPr>
              <w:t xml:space="preserve"> - </w:t>
            </w:r>
            <w:r w:rsidRPr="00552AFE">
              <w:rPr>
                <w:rFonts w:ascii="Times New Roman" w:hAnsi="Times New Roman" w:cs="Times New Roman"/>
                <w:b/>
              </w:rPr>
              <w:t xml:space="preserve"> vrat</w:t>
            </w:r>
            <w:r>
              <w:rPr>
                <w:rFonts w:ascii="Times New Roman" w:hAnsi="Times New Roman" w:cs="Times New Roman"/>
                <w:b/>
              </w:rPr>
              <w:t>a č.</w:t>
            </w:r>
            <w:r w:rsidRPr="00552AF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5E4290">
              <w:rPr>
                <w:rFonts w:ascii="Times New Roman" w:hAnsi="Times New Roman" w:cs="Times New Roman"/>
                <w:b/>
              </w:rPr>
              <w:t xml:space="preserve"> – druhá část haly</w:t>
            </w:r>
          </w:p>
        </w:tc>
        <w:tc>
          <w:tcPr>
            <w:tcW w:w="1276" w:type="dxa"/>
            <w:vAlign w:val="center"/>
          </w:tcPr>
          <w:p w14:paraId="6F97C53C" w14:textId="77777777" w:rsidR="00410529" w:rsidRPr="00EF7D49" w:rsidRDefault="00410529" w:rsidP="00844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ANO/NE</w:t>
            </w:r>
          </w:p>
        </w:tc>
        <w:tc>
          <w:tcPr>
            <w:tcW w:w="1936" w:type="dxa"/>
            <w:vAlign w:val="center"/>
          </w:tcPr>
          <w:p w14:paraId="2C76791F" w14:textId="77777777" w:rsidR="00410529" w:rsidRPr="00EF7D49" w:rsidRDefault="00410529" w:rsidP="00844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Bližší technická specifikace</w:t>
            </w:r>
          </w:p>
        </w:tc>
      </w:tr>
      <w:tr w:rsidR="00410529" w:rsidRPr="00BD098D" w14:paraId="3C1EDEB2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2F2FEBAC" w14:textId="2CD2AF75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Sekční průmyslová vrata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C70F548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47EB627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44729A38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EEEEFC1" w14:textId="4498C3A0" w:rsidR="00410529" w:rsidRPr="00BD098D" w:rsidRDefault="00F17D1F" w:rsidP="00F1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Stavební otvor</w:t>
            </w:r>
            <w:r w:rsidR="00410529" w:rsidRPr="00BD098D">
              <w:rPr>
                <w:rFonts w:ascii="Times New Roman" w:hAnsi="Times New Roman" w:cs="Times New Roman"/>
              </w:rPr>
              <w:t xml:space="preserve"> - šířka </w:t>
            </w:r>
            <w:r w:rsidR="00410529">
              <w:rPr>
                <w:rFonts w:ascii="Times New Roman" w:hAnsi="Times New Roman" w:cs="Times New Roman"/>
              </w:rPr>
              <w:t>3</w:t>
            </w:r>
            <w:r w:rsidR="00410529" w:rsidRPr="00BD09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195</w:t>
            </w:r>
            <w:r w:rsidRPr="00BD098D">
              <w:rPr>
                <w:rFonts w:ascii="Times New Roman" w:hAnsi="Times New Roman" w:cs="Times New Roman"/>
              </w:rPr>
              <w:t xml:space="preserve"> </w:t>
            </w:r>
            <w:r w:rsidR="00410529" w:rsidRPr="00BD098D">
              <w:rPr>
                <w:rFonts w:ascii="Times New Roman" w:hAnsi="Times New Roman" w:cs="Times New Roman"/>
              </w:rPr>
              <w:t xml:space="preserve">mm, výška </w:t>
            </w:r>
            <w:r w:rsidR="00410529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49</w:t>
            </w:r>
            <w:r w:rsidRPr="00BD098D">
              <w:rPr>
                <w:rFonts w:ascii="Times New Roman" w:hAnsi="Times New Roman" w:cs="Times New Roman"/>
              </w:rPr>
              <w:t xml:space="preserve">0 </w:t>
            </w:r>
            <w:r w:rsidR="00410529" w:rsidRPr="00BD098D">
              <w:rPr>
                <w:rFonts w:ascii="Times New Roman" w:hAnsi="Times New Roman" w:cs="Times New Roman"/>
              </w:rPr>
              <w:t>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F70C383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40950EF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0F4CD2B7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B93356D" w14:textId="1982F5DB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Životnost 100 000 </w:t>
            </w:r>
            <w:r>
              <w:rPr>
                <w:rFonts w:ascii="Times New Roman" w:hAnsi="Times New Roman" w:cs="Times New Roman"/>
              </w:rPr>
              <w:t xml:space="preserve">otevíracích </w:t>
            </w:r>
            <w:r w:rsidRPr="00BD098D">
              <w:rPr>
                <w:rFonts w:ascii="Times New Roman" w:hAnsi="Times New Roman" w:cs="Times New Roman"/>
              </w:rPr>
              <w:t>cyklů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97583B1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C4A0920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0DAAEAE2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113C71E7" w14:textId="1880712D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Průchozí</w:t>
            </w:r>
            <w:r w:rsidRPr="00BD098D">
              <w:rPr>
                <w:rFonts w:ascii="Times New Roman" w:hAnsi="Times New Roman" w:cs="Times New Roman"/>
              </w:rPr>
              <w:t xml:space="preserve"> dveře </w:t>
            </w:r>
            <w:r>
              <w:rPr>
                <w:rFonts w:ascii="Times New Roman" w:hAnsi="Times New Roman" w:cs="Times New Roman"/>
              </w:rPr>
              <w:t xml:space="preserve">1 kus </w:t>
            </w:r>
            <w:r w:rsidRPr="00BD098D">
              <w:rPr>
                <w:rFonts w:ascii="Times New Roman" w:hAnsi="Times New Roman" w:cs="Times New Roman"/>
              </w:rPr>
              <w:t xml:space="preserve">– šířka 900 mm, výška 2 000 mm, levé s nízkým prahem, </w:t>
            </w:r>
            <w:proofErr w:type="spellStart"/>
            <w:r w:rsidRPr="00BD098D">
              <w:rPr>
                <w:rFonts w:ascii="Times New Roman" w:hAnsi="Times New Roman" w:cs="Times New Roman"/>
              </w:rPr>
              <w:t>samozavíračem</w:t>
            </w:r>
            <w:proofErr w:type="spellEnd"/>
            <w:r w:rsidRPr="00BD098D">
              <w:rPr>
                <w:rFonts w:ascii="Times New Roman" w:hAnsi="Times New Roman" w:cs="Times New Roman"/>
              </w:rPr>
              <w:t xml:space="preserve"> a elektrickým jištěním, provedení </w:t>
            </w:r>
            <w:proofErr w:type="spellStart"/>
            <w:r w:rsidRPr="00BD098D">
              <w:rPr>
                <w:rFonts w:ascii="Times New Roman" w:hAnsi="Times New Roman" w:cs="Times New Roman"/>
              </w:rPr>
              <w:t>elox</w:t>
            </w:r>
            <w:proofErr w:type="spellEnd"/>
            <w:r w:rsidRPr="00BD098D">
              <w:rPr>
                <w:rFonts w:ascii="Times New Roman" w:hAnsi="Times New Roman" w:cs="Times New Roman"/>
              </w:rPr>
              <w:t>, kování klika/klika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6EA5FF7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87077A5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3B24DA" w:rsidRPr="00BD098D" w14:paraId="3B337380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1018FFA" w14:textId="77777777" w:rsidR="003B24DA" w:rsidRDefault="003B24DA" w:rsidP="00844C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Panikové</w:t>
            </w:r>
            <w:proofErr w:type="spellEnd"/>
            <w:r>
              <w:rPr>
                <w:rFonts w:ascii="Times New Roman" w:hAnsi="Times New Roman" w:cs="Times New Roman"/>
              </w:rPr>
              <w:t xml:space="preserve"> kování u dveří umístěných ve vratech.</w:t>
            </w:r>
          </w:p>
        </w:tc>
        <w:tc>
          <w:tcPr>
            <w:tcW w:w="1276" w:type="dxa"/>
            <w:vAlign w:val="center"/>
          </w:tcPr>
          <w:p w14:paraId="63FD6CA5" w14:textId="77777777" w:rsidR="003B24DA" w:rsidRPr="00BD098D" w:rsidRDefault="003B24DA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C3DD57A" w14:textId="77777777" w:rsidR="003B24DA" w:rsidRPr="00BD098D" w:rsidRDefault="003B24DA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049C0A68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40F295A2" w14:textId="17ADB789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Automatické zvedání vrat v případě detekování čidla koncentrace zemního plynu nad povolenou mez.</w:t>
            </w:r>
          </w:p>
        </w:tc>
        <w:tc>
          <w:tcPr>
            <w:tcW w:w="1276" w:type="dxa"/>
            <w:vAlign w:val="center"/>
          </w:tcPr>
          <w:p w14:paraId="3563339B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9BF8D49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17780E21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3FE2C899" w14:textId="1ED02EAE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Sekce o výšce 500 nebo 555 nebo 610 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A3659EA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2245907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5327F4B4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3C2BE62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Prosklená 1 sekce</w:t>
            </w:r>
            <w:r>
              <w:rPr>
                <w:rFonts w:ascii="Times New Roman" w:hAnsi="Times New Roman" w:cs="Times New Roman"/>
              </w:rPr>
              <w:t xml:space="preserve"> – hliníková lamela – dělení 1 okno / 1 </w:t>
            </w:r>
            <w:proofErr w:type="spellStart"/>
            <w:r>
              <w:rPr>
                <w:rFonts w:ascii="Times New Roman" w:hAnsi="Times New Roman" w:cs="Times New Roman"/>
              </w:rPr>
              <w:t>bm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lamely, počet prosklených lamel 1 ks, rám hliník (</w:t>
            </w:r>
            <w:proofErr w:type="spellStart"/>
            <w:r>
              <w:rPr>
                <w:rFonts w:ascii="Times New Roman" w:hAnsi="Times New Roman" w:cs="Times New Roman"/>
              </w:rPr>
              <w:t>komaxit</w:t>
            </w:r>
            <w:proofErr w:type="spellEnd"/>
            <w:r>
              <w:rPr>
                <w:rFonts w:ascii="Times New Roman" w:hAnsi="Times New Roman" w:cs="Times New Roman"/>
              </w:rPr>
              <w:t xml:space="preserve">), výplň rámu čiré dvojité </w:t>
            </w:r>
            <w:proofErr w:type="spellStart"/>
            <w:r>
              <w:rPr>
                <w:rFonts w:ascii="Times New Roman" w:hAnsi="Times New Roman" w:cs="Times New Roman"/>
              </w:rPr>
              <w:t>plexi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tl</w:t>
            </w:r>
            <w:proofErr w:type="spellEnd"/>
            <w:r>
              <w:rPr>
                <w:rFonts w:ascii="Times New Roman" w:hAnsi="Times New Roman" w:cs="Times New Roman"/>
              </w:rPr>
              <w:t>. 21 mm. Prosklená sekce – třetí v pořadí od podlahy.</w:t>
            </w:r>
          </w:p>
        </w:tc>
        <w:tc>
          <w:tcPr>
            <w:tcW w:w="1276" w:type="dxa"/>
            <w:vAlign w:val="center"/>
          </w:tcPr>
          <w:p w14:paraId="110EB0DD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BA3BA1D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730CE212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3EE37522" w14:textId="25D56074" w:rsidR="00B50F8B" w:rsidRPr="009F7319" w:rsidRDefault="00B50F8B" w:rsidP="00B50F8B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Ocelový</w:t>
            </w:r>
            <w:r w:rsidRPr="00BD098D">
              <w:rPr>
                <w:rFonts w:ascii="Times New Roman" w:hAnsi="Times New Roman" w:cs="Times New Roman"/>
              </w:rPr>
              <w:t xml:space="preserve"> plech o tloušťce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  <w:r w:rsidRPr="00BD098D">
              <w:rPr>
                <w:rFonts w:ascii="Times New Roman" w:hAnsi="Times New Roman" w:cs="Times New Roman"/>
              </w:rPr>
              <w:t xml:space="preserve"> mm </w:t>
            </w:r>
            <w:r>
              <w:rPr>
                <w:rFonts w:ascii="Times New Roman" w:hAnsi="Times New Roman" w:cs="Times New Roman"/>
              </w:rPr>
              <w:t>s oboustrannou vrstvou zinku min. 275 mg/m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2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371167BA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1C52443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7D73AA49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5049D489" w14:textId="19A0D0E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Panely o celkové tloušťce 40 mm</w:t>
            </w:r>
            <w:r>
              <w:rPr>
                <w:rFonts w:ascii="Times New Roman" w:hAnsi="Times New Roman" w:cs="Times New Roman"/>
              </w:rPr>
              <w:t>, povrch panelů stucco oboustranně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B6B5952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04E788E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7C9F9B25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5958B664" w14:textId="10871FAF" w:rsidR="00B50F8B" w:rsidRPr="009F7319" w:rsidRDefault="00B50F8B" w:rsidP="00B50F8B">
            <w:pPr>
              <w:rPr>
                <w:rFonts w:ascii="Times New Roman" w:hAnsi="Times New Roman" w:cs="Times New Roman"/>
                <w:vertAlign w:val="subscript"/>
              </w:rPr>
            </w:pPr>
            <w:r w:rsidRPr="00BD098D">
              <w:rPr>
                <w:rFonts w:ascii="Times New Roman" w:hAnsi="Times New Roman" w:cs="Times New Roman"/>
              </w:rPr>
              <w:t xml:space="preserve">Výplň </w:t>
            </w:r>
            <w:r>
              <w:rPr>
                <w:rFonts w:ascii="Times New Roman" w:hAnsi="Times New Roman" w:cs="Times New Roman"/>
              </w:rPr>
              <w:t>panelů tepelně izolační pěna - hustota min. 40 kg/m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3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3B5A0E8B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8ECB9C6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68DE06D0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120FDFD1" w14:textId="4F01ABF6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Barva vrat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D098D">
              <w:rPr>
                <w:rFonts w:ascii="Times New Roman" w:hAnsi="Times New Roman" w:cs="Times New Roman"/>
              </w:rPr>
              <w:t xml:space="preserve">exteriér tmavě </w:t>
            </w:r>
            <w:r>
              <w:rPr>
                <w:rFonts w:ascii="Times New Roman" w:hAnsi="Times New Roman" w:cs="Times New Roman"/>
              </w:rPr>
              <w:t>modrá /</w:t>
            </w:r>
            <w:r w:rsidRPr="00BD098D">
              <w:rPr>
                <w:rFonts w:ascii="Times New Roman" w:hAnsi="Times New Roman" w:cs="Times New Roman"/>
              </w:rPr>
              <w:t xml:space="preserve"> interiér</w:t>
            </w:r>
            <w:r>
              <w:rPr>
                <w:rFonts w:ascii="Times New Roman" w:hAnsi="Times New Roman" w:cs="Times New Roman"/>
              </w:rPr>
              <w:t xml:space="preserve"> bílá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60A14B2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BC893E1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RAL</w:t>
            </w:r>
            <w:proofErr w:type="gramStart"/>
            <w:r>
              <w:rPr>
                <w:rFonts w:ascii="Times New Roman" w:hAnsi="Times New Roman" w:cs="Times New Roman"/>
              </w:rPr>
              <w:t>…./RAL</w:t>
            </w:r>
            <w:proofErr w:type="gramEnd"/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B50F8B" w:rsidRPr="00BD098D" w14:paraId="346FA3A3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28B83EDE" w14:textId="36FB425D" w:rsidR="00B50F8B" w:rsidRPr="00BD098D" w:rsidRDefault="00B50F8B" w:rsidP="00B50F8B">
            <w:pPr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Umístění</w:t>
            </w:r>
            <w:r w:rsidRPr="00BD098D">
              <w:rPr>
                <w:rFonts w:ascii="Times New Roman" w:hAnsi="Times New Roman" w:cs="Times New Roman"/>
              </w:rPr>
              <w:t xml:space="preserve"> pohonu, vodících lišt atd. v</w:t>
            </w:r>
            <w:r w:rsidR="001942F5">
              <w:rPr>
                <w:rFonts w:ascii="Times New Roman" w:hAnsi="Times New Roman" w:cs="Times New Roman"/>
              </w:rPr>
              <w:t> </w:t>
            </w:r>
            <w:r w:rsidRPr="00BD098D">
              <w:rPr>
                <w:rFonts w:ascii="Times New Roman" w:hAnsi="Times New Roman" w:cs="Times New Roman"/>
              </w:rPr>
              <w:t>interiéru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F50944E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1563D05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17C78718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39E56E3F" w14:textId="7344B609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Kování HL: zvýšené, evropského typu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1C32C0C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77D94F0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52BE4FC7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5C965745" w14:textId="158773A8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Rozjezdová pružina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E9ECAB6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CD35705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4089BFA2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A0773F6" w14:textId="68DCE921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  <w:r w:rsidRPr="002A451A">
              <w:rPr>
                <w:rFonts w:ascii="Times New Roman" w:hAnsi="Times New Roman" w:cs="Times New Roman"/>
              </w:rPr>
              <w:t>Pojistky proti přetržení pružin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AF88912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BAF562C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5F8AA1F7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F89882F" w14:textId="454638AF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Bezpečnostní prvky – jištění spodní hrany vrat – optické/radiové (bateriové) – přenos mezi vraty a řídící jednotkou rádiově, Bezpečnostní stacionární foto závora dvoucestná (s odrazkou)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včetně konzol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A3A6736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D967171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19D4A721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474571F" w14:textId="09B50E55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Spodní guma s kontaktní lištou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E3F2AA9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8546C89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2D9D96FF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E1C4AEC" w14:textId="5714BC99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Boční průmyslový elektrický pohon s automatickou řídící jednotkou s přímým měničem 400 V, řetěz, digitální snímání polohy vrat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E730078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CE5F966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5DB05B3A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11B67F6B" w14:textId="2EB206D6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Plynule nastavitelná rychlost až 65 min </w:t>
            </w:r>
            <w:r w:rsidRPr="002A451A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ot</w:t>
            </w:r>
            <w:proofErr w:type="spellEnd"/>
            <w:r>
              <w:rPr>
                <w:rFonts w:ascii="Times New Roman" w:hAnsi="Times New Roman" w:cs="Times New Roman"/>
              </w:rPr>
              <w:t>/min), pomalý rozjezd a zastavení, automatické přizpůsobení podlaze, korekce setrvační dráhy, kontrola síly ve směru otevřít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142E9FD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F1758A4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7B92BDDE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51A89D21" w14:textId="01E78024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Dálkové ovládání s 2 ks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6-kanálových vysílačů, zamykání řídící jednotky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CA0EBC1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481331D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51F293FE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478AE1CA" w14:textId="4CE43D61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Ovládání pomocí tlačítek na řídící jednotce vrat – impulsní ovládání nahoru /STOP/ impulsní ovládání dolů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604CAD7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0E66661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3356062F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22461BF" w14:textId="0BE12A59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Ruční ovládání vrat v případě výpadku elektrické energie – nouzové ovládání řetězem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8C6BA80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AED795E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</w:tbl>
    <w:p w14:paraId="0637F672" w14:textId="77777777" w:rsidR="00410529" w:rsidRDefault="00410529" w:rsidP="00502F30">
      <w:pPr>
        <w:jc w:val="both"/>
        <w:rPr>
          <w:rFonts w:ascii="Times New Roman" w:hAnsi="Times New Roman" w:cs="Times New Roman"/>
        </w:rPr>
      </w:pPr>
    </w:p>
    <w:p w14:paraId="2BF61DD3" w14:textId="77777777" w:rsidR="00410529" w:rsidRDefault="004105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1276"/>
        <w:gridCol w:w="1936"/>
      </w:tblGrid>
      <w:tr w:rsidR="00410529" w:rsidRPr="00EF7D49" w14:paraId="1A69FF44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1BE2FA27" w14:textId="52930C7F" w:rsidR="00410529" w:rsidRPr="00BD098D" w:rsidRDefault="00410529" w:rsidP="00410529">
            <w:pPr>
              <w:jc w:val="both"/>
              <w:rPr>
                <w:rFonts w:ascii="Times New Roman" w:hAnsi="Times New Roman" w:cs="Times New Roman"/>
              </w:rPr>
            </w:pPr>
            <w:r w:rsidRPr="00552AFE">
              <w:rPr>
                <w:rFonts w:ascii="Times New Roman" w:hAnsi="Times New Roman" w:cs="Times New Roman"/>
                <w:b/>
              </w:rPr>
              <w:lastRenderedPageBreak/>
              <w:t>Specifikace</w:t>
            </w:r>
            <w:r>
              <w:rPr>
                <w:rFonts w:ascii="Times New Roman" w:hAnsi="Times New Roman" w:cs="Times New Roman"/>
                <w:b/>
              </w:rPr>
              <w:t xml:space="preserve"> - </w:t>
            </w:r>
            <w:r w:rsidRPr="00552AFE">
              <w:rPr>
                <w:rFonts w:ascii="Times New Roman" w:hAnsi="Times New Roman" w:cs="Times New Roman"/>
                <w:b/>
              </w:rPr>
              <w:t xml:space="preserve"> vrat</w:t>
            </w:r>
            <w:r>
              <w:rPr>
                <w:rFonts w:ascii="Times New Roman" w:hAnsi="Times New Roman" w:cs="Times New Roman"/>
                <w:b/>
              </w:rPr>
              <w:t>a č.</w:t>
            </w:r>
            <w:r w:rsidRPr="00552AF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5E4290">
              <w:rPr>
                <w:rFonts w:ascii="Times New Roman" w:hAnsi="Times New Roman" w:cs="Times New Roman"/>
                <w:b/>
              </w:rPr>
              <w:t xml:space="preserve"> – druhá část haly</w:t>
            </w:r>
          </w:p>
        </w:tc>
        <w:tc>
          <w:tcPr>
            <w:tcW w:w="1276" w:type="dxa"/>
            <w:vAlign w:val="center"/>
          </w:tcPr>
          <w:p w14:paraId="6DA35D1E" w14:textId="77777777" w:rsidR="00410529" w:rsidRPr="00EF7D49" w:rsidRDefault="00410529" w:rsidP="00844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ANO/NE</w:t>
            </w:r>
          </w:p>
        </w:tc>
        <w:tc>
          <w:tcPr>
            <w:tcW w:w="1936" w:type="dxa"/>
            <w:vAlign w:val="center"/>
          </w:tcPr>
          <w:p w14:paraId="2F383585" w14:textId="77777777" w:rsidR="00410529" w:rsidRPr="00EF7D49" w:rsidRDefault="00410529" w:rsidP="00844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Bližší technická specifikace</w:t>
            </w:r>
          </w:p>
        </w:tc>
      </w:tr>
      <w:tr w:rsidR="00410529" w:rsidRPr="00BD098D" w14:paraId="68A8B384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F72A646" w14:textId="2AFCA263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Sekční průmyslová vrata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1C61ABB7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A054EB0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73A44637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31CBDE9C" w14:textId="12334A7D" w:rsidR="00410529" w:rsidRPr="00BD098D" w:rsidRDefault="00F17D1F" w:rsidP="00F1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Stavební otvor</w:t>
            </w:r>
            <w:r w:rsidR="00410529" w:rsidRPr="00BD098D">
              <w:rPr>
                <w:rFonts w:ascii="Times New Roman" w:hAnsi="Times New Roman" w:cs="Times New Roman"/>
              </w:rPr>
              <w:t xml:space="preserve"> - šířka </w:t>
            </w:r>
            <w:r w:rsidR="00A96DA0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18</w:t>
            </w:r>
            <w:r w:rsidRPr="00BD098D">
              <w:rPr>
                <w:rFonts w:ascii="Times New Roman" w:hAnsi="Times New Roman" w:cs="Times New Roman"/>
              </w:rPr>
              <w:t xml:space="preserve">0 </w:t>
            </w:r>
            <w:r w:rsidR="00410529" w:rsidRPr="00BD098D">
              <w:rPr>
                <w:rFonts w:ascii="Times New Roman" w:hAnsi="Times New Roman" w:cs="Times New Roman"/>
              </w:rPr>
              <w:t xml:space="preserve">mm, výška </w:t>
            </w:r>
            <w:r w:rsidR="00A96DA0">
              <w:rPr>
                <w:rFonts w:ascii="Times New Roman" w:hAnsi="Times New Roman" w:cs="Times New Roman"/>
              </w:rPr>
              <w:t>3</w:t>
            </w:r>
            <w:r w:rsidR="00410529" w:rsidRPr="00BD098D">
              <w:rPr>
                <w:rFonts w:ascii="Times New Roman" w:hAnsi="Times New Roman" w:cs="Times New Roman"/>
              </w:rPr>
              <w:t xml:space="preserve"> </w:t>
            </w:r>
            <w:r w:rsidR="00A96DA0">
              <w:rPr>
                <w:rFonts w:ascii="Times New Roman" w:hAnsi="Times New Roman" w:cs="Times New Roman"/>
              </w:rPr>
              <w:t>5</w:t>
            </w:r>
            <w:r w:rsidR="00410529" w:rsidRPr="00BD098D">
              <w:rPr>
                <w:rFonts w:ascii="Times New Roman" w:hAnsi="Times New Roman" w:cs="Times New Roman"/>
              </w:rPr>
              <w:t>00 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527CC5A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2D7960E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3D04613F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0268F7D" w14:textId="78436B84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Životnost 100 000 </w:t>
            </w:r>
            <w:r>
              <w:rPr>
                <w:rFonts w:ascii="Times New Roman" w:hAnsi="Times New Roman" w:cs="Times New Roman"/>
              </w:rPr>
              <w:t xml:space="preserve">otevíracích </w:t>
            </w:r>
            <w:r w:rsidRPr="00BD098D">
              <w:rPr>
                <w:rFonts w:ascii="Times New Roman" w:hAnsi="Times New Roman" w:cs="Times New Roman"/>
              </w:rPr>
              <w:t>cyklů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25B6A47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80904A7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763B3199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65A8B81" w14:textId="57139B19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Automatické zvedání vrat v případě detekování čidla koncentrace zemního plynu nad povolenou mez.</w:t>
            </w:r>
          </w:p>
        </w:tc>
        <w:tc>
          <w:tcPr>
            <w:tcW w:w="1276" w:type="dxa"/>
            <w:vAlign w:val="center"/>
          </w:tcPr>
          <w:p w14:paraId="5AA68191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0C5903C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16EF7F6F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C137AE9" w14:textId="146A30A9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Sekce o výšce 500 nebo 555 nebo 610 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25F325B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91BB4AF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0A5A76B9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CF88157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Prosklená 1 sekce</w:t>
            </w:r>
            <w:r>
              <w:rPr>
                <w:rFonts w:ascii="Times New Roman" w:hAnsi="Times New Roman" w:cs="Times New Roman"/>
              </w:rPr>
              <w:t xml:space="preserve"> – hliníková lamela – dělení 1 okno / 1 </w:t>
            </w:r>
            <w:proofErr w:type="spellStart"/>
            <w:r>
              <w:rPr>
                <w:rFonts w:ascii="Times New Roman" w:hAnsi="Times New Roman" w:cs="Times New Roman"/>
              </w:rPr>
              <w:t>bm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lamely, počet prosklených lamel 1 ks, rám hliník (</w:t>
            </w:r>
            <w:proofErr w:type="spellStart"/>
            <w:r>
              <w:rPr>
                <w:rFonts w:ascii="Times New Roman" w:hAnsi="Times New Roman" w:cs="Times New Roman"/>
              </w:rPr>
              <w:t>komaxit</w:t>
            </w:r>
            <w:proofErr w:type="spellEnd"/>
            <w:r>
              <w:rPr>
                <w:rFonts w:ascii="Times New Roman" w:hAnsi="Times New Roman" w:cs="Times New Roman"/>
              </w:rPr>
              <w:t xml:space="preserve">), výplň rámu čiré dvojité </w:t>
            </w:r>
            <w:proofErr w:type="spellStart"/>
            <w:r>
              <w:rPr>
                <w:rFonts w:ascii="Times New Roman" w:hAnsi="Times New Roman" w:cs="Times New Roman"/>
              </w:rPr>
              <w:t>plexi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tl</w:t>
            </w:r>
            <w:proofErr w:type="spellEnd"/>
            <w:r>
              <w:rPr>
                <w:rFonts w:ascii="Times New Roman" w:hAnsi="Times New Roman" w:cs="Times New Roman"/>
              </w:rPr>
              <w:t>. 21 mm. Prosklená sekce – třetí v pořadí od podlahy.</w:t>
            </w:r>
          </w:p>
        </w:tc>
        <w:tc>
          <w:tcPr>
            <w:tcW w:w="1276" w:type="dxa"/>
            <w:vAlign w:val="center"/>
          </w:tcPr>
          <w:p w14:paraId="6486D366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368E65E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70145A87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4B895120" w14:textId="133C72DB" w:rsidR="00410529" w:rsidRPr="009F7319" w:rsidRDefault="00410529" w:rsidP="00844C70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Ocelový</w:t>
            </w:r>
            <w:r w:rsidRPr="00BD098D">
              <w:rPr>
                <w:rFonts w:ascii="Times New Roman" w:hAnsi="Times New Roman" w:cs="Times New Roman"/>
              </w:rPr>
              <w:t xml:space="preserve"> plech o tloušťce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  <w:r w:rsidRPr="00BD098D">
              <w:rPr>
                <w:rFonts w:ascii="Times New Roman" w:hAnsi="Times New Roman" w:cs="Times New Roman"/>
              </w:rPr>
              <w:t xml:space="preserve"> mm </w:t>
            </w:r>
            <w:r>
              <w:rPr>
                <w:rFonts w:ascii="Times New Roman" w:hAnsi="Times New Roman" w:cs="Times New Roman"/>
              </w:rPr>
              <w:t>s oboustrannou vrstvou zinku min. 275 mg/m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2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6DFA221F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FFBF5E0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6331114C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57E1EA2C" w14:textId="03108AF9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Panely o celkové tloušťce 40 mm</w:t>
            </w:r>
            <w:r>
              <w:rPr>
                <w:rFonts w:ascii="Times New Roman" w:hAnsi="Times New Roman" w:cs="Times New Roman"/>
              </w:rPr>
              <w:t>, povrch panelů stucco oboustranně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10E18104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61F2090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6ED8C2E7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C717A68" w14:textId="567CE795" w:rsidR="00410529" w:rsidRPr="009F7319" w:rsidRDefault="00410529" w:rsidP="00844C70">
            <w:pPr>
              <w:rPr>
                <w:rFonts w:ascii="Times New Roman" w:hAnsi="Times New Roman" w:cs="Times New Roman"/>
                <w:vertAlign w:val="subscript"/>
              </w:rPr>
            </w:pPr>
            <w:r w:rsidRPr="00BD098D">
              <w:rPr>
                <w:rFonts w:ascii="Times New Roman" w:hAnsi="Times New Roman" w:cs="Times New Roman"/>
              </w:rPr>
              <w:t xml:space="preserve">Výplň </w:t>
            </w:r>
            <w:r>
              <w:rPr>
                <w:rFonts w:ascii="Times New Roman" w:hAnsi="Times New Roman" w:cs="Times New Roman"/>
              </w:rPr>
              <w:t>panelů tepelně izolační pěna - hustota min. 40 kg/m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3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5871D3E7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1DB22F5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0E4EF343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CBA1713" w14:textId="405FEDAF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Barva vrat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D098D">
              <w:rPr>
                <w:rFonts w:ascii="Times New Roman" w:hAnsi="Times New Roman" w:cs="Times New Roman"/>
              </w:rPr>
              <w:t xml:space="preserve">exteriér tmavě </w:t>
            </w:r>
            <w:r>
              <w:rPr>
                <w:rFonts w:ascii="Times New Roman" w:hAnsi="Times New Roman" w:cs="Times New Roman"/>
              </w:rPr>
              <w:t>modrá /</w:t>
            </w:r>
            <w:r w:rsidRPr="00BD098D">
              <w:rPr>
                <w:rFonts w:ascii="Times New Roman" w:hAnsi="Times New Roman" w:cs="Times New Roman"/>
              </w:rPr>
              <w:t xml:space="preserve"> interiér</w:t>
            </w:r>
            <w:r>
              <w:rPr>
                <w:rFonts w:ascii="Times New Roman" w:hAnsi="Times New Roman" w:cs="Times New Roman"/>
              </w:rPr>
              <w:t xml:space="preserve"> bílá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A13F0D1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A0A759D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RAL</w:t>
            </w:r>
            <w:proofErr w:type="gramStart"/>
            <w:r>
              <w:rPr>
                <w:rFonts w:ascii="Times New Roman" w:hAnsi="Times New Roman" w:cs="Times New Roman"/>
              </w:rPr>
              <w:t>…./RAL</w:t>
            </w:r>
            <w:proofErr w:type="gramEnd"/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410529" w:rsidRPr="00BD098D" w14:paraId="395F042E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5D7020C" w14:textId="38341559" w:rsidR="00410529" w:rsidRPr="00BD098D" w:rsidRDefault="00410529" w:rsidP="00844C70">
            <w:pPr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Umístění</w:t>
            </w:r>
            <w:r w:rsidRPr="00BD098D">
              <w:rPr>
                <w:rFonts w:ascii="Times New Roman" w:hAnsi="Times New Roman" w:cs="Times New Roman"/>
              </w:rPr>
              <w:t xml:space="preserve"> pohonu, vodících lišt atd. v</w:t>
            </w:r>
            <w:r w:rsidR="001942F5">
              <w:rPr>
                <w:rFonts w:ascii="Times New Roman" w:hAnsi="Times New Roman" w:cs="Times New Roman"/>
              </w:rPr>
              <w:t> </w:t>
            </w:r>
            <w:r w:rsidRPr="00BD098D">
              <w:rPr>
                <w:rFonts w:ascii="Times New Roman" w:hAnsi="Times New Roman" w:cs="Times New Roman"/>
              </w:rPr>
              <w:t>interiéru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4763C62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6F75404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374C1365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D3033AD" w14:textId="4062AF5A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Kování HL: zvýšené, evropského typu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D3B3AF5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4518AF1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BD098D" w14:paraId="0FEBD7B1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C90ED58" w14:textId="226BADC6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Rozjezdová pružina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EEE3923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412CA67" w14:textId="77777777" w:rsidR="00410529" w:rsidRPr="00BD098D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2A451A" w14:paraId="05758F66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65BE67F5" w14:textId="724E2738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  <w:r w:rsidRPr="002A451A">
              <w:rPr>
                <w:rFonts w:ascii="Times New Roman" w:hAnsi="Times New Roman" w:cs="Times New Roman"/>
              </w:rPr>
              <w:t>Pojistky proti přetržení pružin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4A706DB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6BEEC22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2A451A" w14:paraId="40E3770B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A0AF4A1" w14:textId="0B689C3A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Bezpečnostní prvky – jištění spodní hrany vrat – optické/radiové (bateriové) – přenos mezi vraty a řídící jednotkou rádiově, Bezpečnostní stacionární foto</w:t>
            </w:r>
            <w:r w:rsidR="007F6D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závora dvoucestná (s odrazkou)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včetně konzol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1577D48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46E2738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2A451A" w14:paraId="08F07A14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15AC9D1" w14:textId="7C8130E6" w:rsidR="00410529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Spodní guma s kontaktní lištou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2FD5B8D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CADF72F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2A451A" w14:paraId="0C152966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0C8806FE" w14:textId="6170B2C6" w:rsidR="00410529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Boční průmyslový elektrický pohon s automatickou řídící jednotkou s přímým měničem 400 V, řetěz, digitální snímání polohy vrat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980FAD0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422F4C6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2A451A" w14:paraId="736576AF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22E1DCE3" w14:textId="3F3B3EA4" w:rsidR="00410529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Plynule nastavitelná rychlost až 65 min </w:t>
            </w:r>
            <w:r w:rsidRPr="002A451A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ot</w:t>
            </w:r>
            <w:proofErr w:type="spellEnd"/>
            <w:r>
              <w:rPr>
                <w:rFonts w:ascii="Times New Roman" w:hAnsi="Times New Roman" w:cs="Times New Roman"/>
              </w:rPr>
              <w:t>/min), pomalý rozjezd a zastavení, automatické přizpůsobení podlaze, korekce setrvační dráhy, kontrola síly ve směru otevřít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DE3B819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41A636F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2A451A" w14:paraId="378B2E39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1686FDDB" w14:textId="3E0F8B02" w:rsidR="00410529" w:rsidRDefault="00410529" w:rsidP="00F1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Dálkové ovládání s 2 ks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17D1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-kanálových vysílačů, zamykání řídící jednotky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3C56BC9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7C4E4D2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2A451A" w14:paraId="2DC3725D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717903B1" w14:textId="6B9F9A0E" w:rsidR="00410529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Ovládání pomocí tlačítek na řídící jednotce vrat – impulsní ovládání nahoru /STOP/ impulsní ovládání dolů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A8F85FA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F139837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  <w:tr w:rsidR="00410529" w:rsidRPr="002A451A" w14:paraId="14C9CC41" w14:textId="77777777" w:rsidTr="00844C70">
        <w:trPr>
          <w:trHeight w:val="397"/>
          <w:jc w:val="center"/>
        </w:trPr>
        <w:tc>
          <w:tcPr>
            <w:tcW w:w="6516" w:type="dxa"/>
            <w:vAlign w:val="center"/>
          </w:tcPr>
          <w:p w14:paraId="3E072158" w14:textId="49E46A0C" w:rsidR="00410529" w:rsidRDefault="00410529" w:rsidP="0084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Ruční ovládání vrat v případě výpadku elektrické energie – nouzové ovládání řetězem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296F25A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3DC482D" w14:textId="77777777" w:rsidR="00410529" w:rsidRPr="002A451A" w:rsidRDefault="00410529" w:rsidP="00844C70">
            <w:pPr>
              <w:rPr>
                <w:rFonts w:ascii="Times New Roman" w:hAnsi="Times New Roman" w:cs="Times New Roman"/>
              </w:rPr>
            </w:pPr>
          </w:p>
        </w:tc>
      </w:tr>
    </w:tbl>
    <w:p w14:paraId="1CAD8E4A" w14:textId="46D97F87" w:rsidR="00410529" w:rsidRDefault="00410529" w:rsidP="00502F30">
      <w:pPr>
        <w:jc w:val="both"/>
        <w:rPr>
          <w:rFonts w:ascii="Times New Roman" w:hAnsi="Times New Roman" w:cs="Times New Roman"/>
        </w:rPr>
      </w:pPr>
    </w:p>
    <w:p w14:paraId="20FE333D" w14:textId="530072CA" w:rsidR="00F17D1F" w:rsidRDefault="00F17D1F" w:rsidP="00502F30">
      <w:pPr>
        <w:jc w:val="both"/>
        <w:rPr>
          <w:rFonts w:ascii="Times New Roman" w:hAnsi="Times New Roman" w:cs="Times New Roman"/>
        </w:rPr>
      </w:pPr>
    </w:p>
    <w:p w14:paraId="5340A219" w14:textId="71977671" w:rsidR="00F17D1F" w:rsidRDefault="00F17D1F" w:rsidP="00502F30">
      <w:pPr>
        <w:jc w:val="both"/>
        <w:rPr>
          <w:rFonts w:ascii="Times New Roman" w:hAnsi="Times New Roman" w:cs="Times New Roman"/>
        </w:rPr>
      </w:pPr>
    </w:p>
    <w:p w14:paraId="5AA7B354" w14:textId="6E97751B" w:rsidR="00F17D1F" w:rsidRDefault="00F17D1F" w:rsidP="00502F30">
      <w:pPr>
        <w:jc w:val="both"/>
        <w:rPr>
          <w:rFonts w:ascii="Times New Roman" w:hAnsi="Times New Roman" w:cs="Times New Roman"/>
        </w:rPr>
      </w:pPr>
    </w:p>
    <w:p w14:paraId="4374739C" w14:textId="40ACCBC8" w:rsidR="00F85751" w:rsidRDefault="00F857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1276"/>
        <w:gridCol w:w="1936"/>
      </w:tblGrid>
      <w:tr w:rsidR="00F17D1F" w:rsidRPr="00EF7D49" w14:paraId="1EDBC92E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35091FEC" w14:textId="2402E60C" w:rsidR="00F17D1F" w:rsidRPr="00BD098D" w:rsidRDefault="00F17D1F" w:rsidP="005E4290">
            <w:pPr>
              <w:jc w:val="both"/>
              <w:rPr>
                <w:rFonts w:ascii="Times New Roman" w:hAnsi="Times New Roman" w:cs="Times New Roman"/>
              </w:rPr>
            </w:pPr>
            <w:r w:rsidRPr="00552AFE">
              <w:rPr>
                <w:rFonts w:ascii="Times New Roman" w:hAnsi="Times New Roman" w:cs="Times New Roman"/>
                <w:b/>
              </w:rPr>
              <w:lastRenderedPageBreak/>
              <w:t>Specifikace</w:t>
            </w:r>
            <w:r>
              <w:rPr>
                <w:rFonts w:ascii="Times New Roman" w:hAnsi="Times New Roman" w:cs="Times New Roman"/>
                <w:b/>
              </w:rPr>
              <w:t xml:space="preserve"> - </w:t>
            </w:r>
            <w:r w:rsidRPr="00552AFE">
              <w:rPr>
                <w:rFonts w:ascii="Times New Roman" w:hAnsi="Times New Roman" w:cs="Times New Roman"/>
                <w:b/>
              </w:rPr>
              <w:t xml:space="preserve"> vrat</w:t>
            </w:r>
            <w:r>
              <w:rPr>
                <w:rFonts w:ascii="Times New Roman" w:hAnsi="Times New Roman" w:cs="Times New Roman"/>
                <w:b/>
              </w:rPr>
              <w:t>a č.</w:t>
            </w:r>
            <w:r w:rsidRPr="00552AFE">
              <w:rPr>
                <w:rFonts w:ascii="Times New Roman" w:hAnsi="Times New Roman" w:cs="Times New Roman"/>
                <w:b/>
              </w:rPr>
              <w:t xml:space="preserve"> </w:t>
            </w:r>
            <w:r w:rsidR="005E4290">
              <w:rPr>
                <w:rFonts w:ascii="Times New Roman" w:hAnsi="Times New Roman" w:cs="Times New Roman"/>
                <w:b/>
              </w:rPr>
              <w:t>5 – druhá část haly</w:t>
            </w:r>
          </w:p>
        </w:tc>
        <w:tc>
          <w:tcPr>
            <w:tcW w:w="1276" w:type="dxa"/>
            <w:vAlign w:val="center"/>
          </w:tcPr>
          <w:p w14:paraId="3A1A710F" w14:textId="77777777" w:rsidR="00F17D1F" w:rsidRPr="00EF7D49" w:rsidRDefault="00F17D1F" w:rsidP="002E74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ANO/NE</w:t>
            </w:r>
          </w:p>
        </w:tc>
        <w:tc>
          <w:tcPr>
            <w:tcW w:w="1936" w:type="dxa"/>
            <w:vAlign w:val="center"/>
          </w:tcPr>
          <w:p w14:paraId="23701B80" w14:textId="77777777" w:rsidR="00F17D1F" w:rsidRPr="00EF7D49" w:rsidRDefault="00F17D1F" w:rsidP="002E74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Bližší technická specifikace</w:t>
            </w:r>
          </w:p>
        </w:tc>
      </w:tr>
      <w:tr w:rsidR="00F17D1F" w:rsidRPr="00BD098D" w14:paraId="1F141CFD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70C1AEB8" w14:textId="573D2B1B" w:rsidR="00F17D1F" w:rsidRPr="00BD098D" w:rsidRDefault="00F17D1F" w:rsidP="002E74A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Sekční průmyslová vrata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158ADD9" w14:textId="77777777" w:rsidR="00F17D1F" w:rsidRPr="00BD098D" w:rsidRDefault="00F17D1F" w:rsidP="002E7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21231FA" w14:textId="77777777" w:rsidR="00F17D1F" w:rsidRPr="00BD098D" w:rsidRDefault="00F17D1F" w:rsidP="002E74AD">
            <w:pPr>
              <w:rPr>
                <w:rFonts w:ascii="Times New Roman" w:hAnsi="Times New Roman" w:cs="Times New Roman"/>
              </w:rPr>
            </w:pPr>
          </w:p>
        </w:tc>
      </w:tr>
      <w:tr w:rsidR="00F17D1F" w:rsidRPr="00BD098D" w14:paraId="5E34EF87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F092C4D" w14:textId="738BC6B9" w:rsidR="00F17D1F" w:rsidRPr="00BD098D" w:rsidRDefault="00F17D1F" w:rsidP="005E4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Stavební otvor</w:t>
            </w:r>
            <w:r w:rsidRPr="00BD098D">
              <w:rPr>
                <w:rFonts w:ascii="Times New Roman" w:hAnsi="Times New Roman" w:cs="Times New Roman"/>
              </w:rPr>
              <w:t xml:space="preserve"> - šířka 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="005E4290">
              <w:rPr>
                <w:rFonts w:ascii="Times New Roman" w:hAnsi="Times New Roman" w:cs="Times New Roman"/>
              </w:rPr>
              <w:t>20</w:t>
            </w:r>
            <w:r w:rsidR="005E4290" w:rsidRPr="00BD098D">
              <w:rPr>
                <w:rFonts w:ascii="Times New Roman" w:hAnsi="Times New Roman" w:cs="Times New Roman"/>
              </w:rPr>
              <w:t xml:space="preserve">0 </w:t>
            </w:r>
            <w:r w:rsidRPr="00BD098D">
              <w:rPr>
                <w:rFonts w:ascii="Times New Roman" w:hAnsi="Times New Roman" w:cs="Times New Roman"/>
              </w:rPr>
              <w:t xml:space="preserve">mm, výška </w:t>
            </w:r>
            <w:r>
              <w:rPr>
                <w:rFonts w:ascii="Times New Roman" w:hAnsi="Times New Roman" w:cs="Times New Roman"/>
              </w:rPr>
              <w:t>3</w:t>
            </w:r>
            <w:r w:rsidRPr="00BD09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  <w:r w:rsidRPr="00BD098D">
              <w:rPr>
                <w:rFonts w:ascii="Times New Roman" w:hAnsi="Times New Roman" w:cs="Times New Roman"/>
              </w:rPr>
              <w:t>00 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DF57C5C" w14:textId="77777777" w:rsidR="00F17D1F" w:rsidRPr="00BD098D" w:rsidRDefault="00F17D1F" w:rsidP="002E7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DB0AEF6" w14:textId="77777777" w:rsidR="00F17D1F" w:rsidRPr="00BD098D" w:rsidRDefault="00F17D1F" w:rsidP="002E74AD">
            <w:pPr>
              <w:rPr>
                <w:rFonts w:ascii="Times New Roman" w:hAnsi="Times New Roman" w:cs="Times New Roman"/>
              </w:rPr>
            </w:pPr>
          </w:p>
        </w:tc>
      </w:tr>
      <w:tr w:rsidR="00F17D1F" w:rsidRPr="00BD098D" w14:paraId="5B945E68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2FD5F7EB" w14:textId="600C5B19" w:rsidR="00F17D1F" w:rsidRPr="00BD098D" w:rsidRDefault="00F17D1F" w:rsidP="002E74A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Životnost 100 000 </w:t>
            </w:r>
            <w:r>
              <w:rPr>
                <w:rFonts w:ascii="Times New Roman" w:hAnsi="Times New Roman" w:cs="Times New Roman"/>
              </w:rPr>
              <w:t xml:space="preserve">otevíracích </w:t>
            </w:r>
            <w:r w:rsidRPr="00BD098D">
              <w:rPr>
                <w:rFonts w:ascii="Times New Roman" w:hAnsi="Times New Roman" w:cs="Times New Roman"/>
              </w:rPr>
              <w:t>cyklů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E94BF19" w14:textId="77777777" w:rsidR="00F17D1F" w:rsidRPr="00BD098D" w:rsidRDefault="00F17D1F" w:rsidP="002E7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B73FBEB" w14:textId="77777777" w:rsidR="00F17D1F" w:rsidRPr="00BD098D" w:rsidRDefault="00F17D1F" w:rsidP="002E74AD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02626B23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5B744157" w14:textId="5F73613B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Automatické zvedání vrat v případě detekování čidla koncentrace zemního plynu nad povolenou mez.</w:t>
            </w:r>
          </w:p>
        </w:tc>
        <w:tc>
          <w:tcPr>
            <w:tcW w:w="1276" w:type="dxa"/>
            <w:vAlign w:val="center"/>
          </w:tcPr>
          <w:p w14:paraId="15FB840B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D0560E0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31BE1EE5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5F69552" w14:textId="40E9C461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Sekce o výšce 500 nebo 555 nebo 610 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FCB46F4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46DC226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6997D0C1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5B41107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Prosklená 1 sekce</w:t>
            </w:r>
            <w:r>
              <w:rPr>
                <w:rFonts w:ascii="Times New Roman" w:hAnsi="Times New Roman" w:cs="Times New Roman"/>
              </w:rPr>
              <w:t xml:space="preserve"> – hliníková lamela – dělení 1 okno / 1 </w:t>
            </w:r>
            <w:proofErr w:type="spellStart"/>
            <w:r>
              <w:rPr>
                <w:rFonts w:ascii="Times New Roman" w:hAnsi="Times New Roman" w:cs="Times New Roman"/>
              </w:rPr>
              <w:t>bm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lamely, počet prosklených lamel 1 ks, rám hliník (</w:t>
            </w:r>
            <w:proofErr w:type="spellStart"/>
            <w:r>
              <w:rPr>
                <w:rFonts w:ascii="Times New Roman" w:hAnsi="Times New Roman" w:cs="Times New Roman"/>
              </w:rPr>
              <w:t>komaxit</w:t>
            </w:r>
            <w:proofErr w:type="spellEnd"/>
            <w:r>
              <w:rPr>
                <w:rFonts w:ascii="Times New Roman" w:hAnsi="Times New Roman" w:cs="Times New Roman"/>
              </w:rPr>
              <w:t xml:space="preserve">), výplň rámu čiré dvojité </w:t>
            </w:r>
            <w:proofErr w:type="spellStart"/>
            <w:r>
              <w:rPr>
                <w:rFonts w:ascii="Times New Roman" w:hAnsi="Times New Roman" w:cs="Times New Roman"/>
              </w:rPr>
              <w:t>plexi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tl</w:t>
            </w:r>
            <w:proofErr w:type="spellEnd"/>
            <w:r>
              <w:rPr>
                <w:rFonts w:ascii="Times New Roman" w:hAnsi="Times New Roman" w:cs="Times New Roman"/>
              </w:rPr>
              <w:t>. 21 mm. Prosklená sekce – třetí v pořadí od podlahy.</w:t>
            </w:r>
          </w:p>
        </w:tc>
        <w:tc>
          <w:tcPr>
            <w:tcW w:w="1276" w:type="dxa"/>
            <w:vAlign w:val="center"/>
          </w:tcPr>
          <w:p w14:paraId="47FE3194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DC0D427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0EF71974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00306E3C" w14:textId="54ED66D9" w:rsidR="00B50F8B" w:rsidRPr="009F7319" w:rsidRDefault="00B50F8B" w:rsidP="00B50F8B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Ocelový</w:t>
            </w:r>
            <w:r w:rsidRPr="00BD098D">
              <w:rPr>
                <w:rFonts w:ascii="Times New Roman" w:hAnsi="Times New Roman" w:cs="Times New Roman"/>
              </w:rPr>
              <w:t xml:space="preserve"> plech o tloušťce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  <w:r w:rsidRPr="00BD098D">
              <w:rPr>
                <w:rFonts w:ascii="Times New Roman" w:hAnsi="Times New Roman" w:cs="Times New Roman"/>
              </w:rPr>
              <w:t xml:space="preserve"> mm </w:t>
            </w:r>
            <w:r>
              <w:rPr>
                <w:rFonts w:ascii="Times New Roman" w:hAnsi="Times New Roman" w:cs="Times New Roman"/>
              </w:rPr>
              <w:t>s oboustrannou vrstvou zinku min. 275 mg/m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2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5D019969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1673208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4EE5E85B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389821A0" w14:textId="038AF135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Panely o celkové tloušťce 40 mm</w:t>
            </w:r>
            <w:r>
              <w:rPr>
                <w:rFonts w:ascii="Times New Roman" w:hAnsi="Times New Roman" w:cs="Times New Roman"/>
              </w:rPr>
              <w:t>, povrch panelů stucco oboustranně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F4ED097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DA5060C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61395F98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50FB769" w14:textId="570D0B3A" w:rsidR="00B50F8B" w:rsidRPr="009F7319" w:rsidRDefault="00B50F8B" w:rsidP="00B50F8B">
            <w:pPr>
              <w:rPr>
                <w:rFonts w:ascii="Times New Roman" w:hAnsi="Times New Roman" w:cs="Times New Roman"/>
                <w:vertAlign w:val="subscript"/>
              </w:rPr>
            </w:pPr>
            <w:r w:rsidRPr="00BD098D">
              <w:rPr>
                <w:rFonts w:ascii="Times New Roman" w:hAnsi="Times New Roman" w:cs="Times New Roman"/>
              </w:rPr>
              <w:t xml:space="preserve">Výplň </w:t>
            </w:r>
            <w:r>
              <w:rPr>
                <w:rFonts w:ascii="Times New Roman" w:hAnsi="Times New Roman" w:cs="Times New Roman"/>
              </w:rPr>
              <w:t>panelů tepelně izolační pěna - hustota min. 40 kg/m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3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26FC1482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FAB7F24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03FE77DC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71152A0D" w14:textId="100B6B03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Barva vrat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D098D">
              <w:rPr>
                <w:rFonts w:ascii="Times New Roman" w:hAnsi="Times New Roman" w:cs="Times New Roman"/>
              </w:rPr>
              <w:t xml:space="preserve">exteriér tmavě </w:t>
            </w:r>
            <w:r>
              <w:rPr>
                <w:rFonts w:ascii="Times New Roman" w:hAnsi="Times New Roman" w:cs="Times New Roman"/>
              </w:rPr>
              <w:t>modrá /</w:t>
            </w:r>
            <w:r w:rsidRPr="00BD098D">
              <w:rPr>
                <w:rFonts w:ascii="Times New Roman" w:hAnsi="Times New Roman" w:cs="Times New Roman"/>
              </w:rPr>
              <w:t xml:space="preserve"> interiér</w:t>
            </w:r>
            <w:r>
              <w:rPr>
                <w:rFonts w:ascii="Times New Roman" w:hAnsi="Times New Roman" w:cs="Times New Roman"/>
              </w:rPr>
              <w:t xml:space="preserve"> bílá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3FB1AC6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33F070D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RAL</w:t>
            </w:r>
            <w:proofErr w:type="gramStart"/>
            <w:r>
              <w:rPr>
                <w:rFonts w:ascii="Times New Roman" w:hAnsi="Times New Roman" w:cs="Times New Roman"/>
              </w:rPr>
              <w:t>…./RAL</w:t>
            </w:r>
            <w:proofErr w:type="gramEnd"/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B50F8B" w:rsidRPr="00BD098D" w14:paraId="1AFF534D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5448E93E" w14:textId="6DEEC5FF" w:rsidR="00B50F8B" w:rsidRPr="00BD098D" w:rsidRDefault="00B50F8B" w:rsidP="00B50F8B">
            <w:pPr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Umístění</w:t>
            </w:r>
            <w:r w:rsidRPr="00BD098D">
              <w:rPr>
                <w:rFonts w:ascii="Times New Roman" w:hAnsi="Times New Roman" w:cs="Times New Roman"/>
              </w:rPr>
              <w:t xml:space="preserve"> pohonu, vodících lišt atd. v</w:t>
            </w:r>
            <w:r w:rsidR="001942F5">
              <w:rPr>
                <w:rFonts w:ascii="Times New Roman" w:hAnsi="Times New Roman" w:cs="Times New Roman"/>
              </w:rPr>
              <w:t> </w:t>
            </w:r>
            <w:r w:rsidRPr="00BD098D">
              <w:rPr>
                <w:rFonts w:ascii="Times New Roman" w:hAnsi="Times New Roman" w:cs="Times New Roman"/>
              </w:rPr>
              <w:t>interiéru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C28E3D1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7B878CF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705838D9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502B69FE" w14:textId="1006666D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Kování HL: zvýšené, evropského typu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C8E17E1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236EE13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16CD4E0B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0389D6E5" w14:textId="23E96743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Rozjezdová pružina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A05BE9F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96EB2C7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1504729B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5D37B5FD" w14:textId="3DF94F99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  <w:r w:rsidRPr="002A451A">
              <w:rPr>
                <w:rFonts w:ascii="Times New Roman" w:hAnsi="Times New Roman" w:cs="Times New Roman"/>
              </w:rPr>
              <w:t>Pojistky proti přetržení pružin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D4D9B61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54EA45D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4E7BADA4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6AD7095" w14:textId="1D50B2F5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Bezpečnostní prvky – jištění spodní hrany vrat – optické/radiové (bateriové) – přenos mezi vraty a řídící jednotkou rádiově, Bezpečnostní stacionární foto závora dvoucestná (s odrazkou) včetně konzol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26C500E3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EBFC87F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6A560D62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79C15001" w14:textId="49DDF8BF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Spodní guma s kontaktní lištou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82737FE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39BC80A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6CA90C27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024C5C12" w14:textId="79E173B8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Boční průmyslový elektrický pohon s automatickou řídící jednotkou s přímým měničem 400 V, řetěz, digitální snímání polohy vrat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674CE7E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A229B36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1E05C9A9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2C443472" w14:textId="4FD20DD6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Plynule nastavitelná rychlost až 65 min </w:t>
            </w:r>
            <w:r w:rsidRPr="002A451A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ot</w:t>
            </w:r>
            <w:proofErr w:type="spellEnd"/>
            <w:r>
              <w:rPr>
                <w:rFonts w:ascii="Times New Roman" w:hAnsi="Times New Roman" w:cs="Times New Roman"/>
              </w:rPr>
              <w:t>/min), pomalý rozjezd a zastavení, automatické přizpůsobení podlaze, korekce setrvační dráhy, kontrola síly ve směru otevřít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F9CD20E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E33385B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39417746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5F1620A0" w14:textId="741C329E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Dálkové ovládání s 2 ks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6-kanálových vysílačů, zamykání řídící jednotky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EEE77DC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D7915AD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6020C223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1F8981B6" w14:textId="44A354A2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Ovládání pomocí tlačítek na řídící jednotce vrat – impulsní ovládání nahoru /STOP/ impulsní ovládání dolů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941EF51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186EC36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4AA08043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3C48F8E" w14:textId="37CB589A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Ruční ovládání vrat v případě výpadku elektrické energie – nouzové ovládání řetězem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6C4286F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E4FE8BE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</w:tbl>
    <w:p w14:paraId="1571424C" w14:textId="0A656FDF" w:rsidR="00F17D1F" w:rsidRDefault="00F17D1F" w:rsidP="00502F30">
      <w:pPr>
        <w:jc w:val="both"/>
        <w:rPr>
          <w:rFonts w:ascii="Times New Roman" w:hAnsi="Times New Roman" w:cs="Times New Roman"/>
        </w:rPr>
      </w:pPr>
    </w:p>
    <w:p w14:paraId="70817635" w14:textId="31A0B1F0" w:rsidR="00F17D1F" w:rsidRDefault="00F17D1F" w:rsidP="00502F30">
      <w:pPr>
        <w:jc w:val="both"/>
        <w:rPr>
          <w:rFonts w:ascii="Times New Roman" w:hAnsi="Times New Roman" w:cs="Times New Roman"/>
        </w:rPr>
      </w:pPr>
    </w:p>
    <w:p w14:paraId="7CD70034" w14:textId="5F2FB7AF" w:rsidR="00F17D1F" w:rsidRDefault="00F17D1F" w:rsidP="00502F30">
      <w:pPr>
        <w:jc w:val="both"/>
        <w:rPr>
          <w:rFonts w:ascii="Times New Roman" w:hAnsi="Times New Roman" w:cs="Times New Roman"/>
        </w:rPr>
      </w:pPr>
    </w:p>
    <w:p w14:paraId="44A6AAE3" w14:textId="48F69909" w:rsidR="00F17D1F" w:rsidRDefault="00F17D1F" w:rsidP="00502F30">
      <w:pPr>
        <w:jc w:val="both"/>
        <w:rPr>
          <w:rFonts w:ascii="Times New Roman" w:hAnsi="Times New Roman" w:cs="Times New Roman"/>
        </w:rPr>
      </w:pPr>
    </w:p>
    <w:p w14:paraId="3759CE8E" w14:textId="1F747E78" w:rsidR="00F85751" w:rsidRDefault="00F857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1276"/>
        <w:gridCol w:w="1936"/>
      </w:tblGrid>
      <w:tr w:rsidR="009D5871" w:rsidRPr="00EF7D49" w14:paraId="117A5B6E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1E401901" w14:textId="217C7022" w:rsidR="009D5871" w:rsidRPr="00BD098D" w:rsidRDefault="009D5871" w:rsidP="009D5871">
            <w:pPr>
              <w:jc w:val="both"/>
              <w:rPr>
                <w:rFonts w:ascii="Times New Roman" w:hAnsi="Times New Roman" w:cs="Times New Roman"/>
              </w:rPr>
            </w:pPr>
            <w:r w:rsidRPr="00552AFE">
              <w:rPr>
                <w:rFonts w:ascii="Times New Roman" w:hAnsi="Times New Roman" w:cs="Times New Roman"/>
                <w:b/>
              </w:rPr>
              <w:lastRenderedPageBreak/>
              <w:t>Specifikace</w:t>
            </w:r>
            <w:r>
              <w:rPr>
                <w:rFonts w:ascii="Times New Roman" w:hAnsi="Times New Roman" w:cs="Times New Roman"/>
                <w:b/>
              </w:rPr>
              <w:t xml:space="preserve"> - </w:t>
            </w:r>
            <w:r w:rsidRPr="00552AFE">
              <w:rPr>
                <w:rFonts w:ascii="Times New Roman" w:hAnsi="Times New Roman" w:cs="Times New Roman"/>
                <w:b/>
              </w:rPr>
              <w:t xml:space="preserve"> vrat</w:t>
            </w:r>
            <w:r>
              <w:rPr>
                <w:rFonts w:ascii="Times New Roman" w:hAnsi="Times New Roman" w:cs="Times New Roman"/>
                <w:b/>
              </w:rPr>
              <w:t>a č.</w:t>
            </w:r>
            <w:r w:rsidRPr="00552AF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6 – druhá část haly</w:t>
            </w:r>
          </w:p>
        </w:tc>
        <w:tc>
          <w:tcPr>
            <w:tcW w:w="1276" w:type="dxa"/>
            <w:vAlign w:val="center"/>
          </w:tcPr>
          <w:p w14:paraId="1C0C0026" w14:textId="77777777" w:rsidR="009D5871" w:rsidRPr="00EF7D49" w:rsidRDefault="009D5871" w:rsidP="002E74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ANO/NE</w:t>
            </w:r>
          </w:p>
        </w:tc>
        <w:tc>
          <w:tcPr>
            <w:tcW w:w="1936" w:type="dxa"/>
            <w:vAlign w:val="center"/>
          </w:tcPr>
          <w:p w14:paraId="136E81E8" w14:textId="77777777" w:rsidR="009D5871" w:rsidRPr="00EF7D49" w:rsidRDefault="009D5871" w:rsidP="002E74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D49">
              <w:rPr>
                <w:rFonts w:ascii="Times New Roman" w:hAnsi="Times New Roman" w:cs="Times New Roman"/>
                <w:b/>
              </w:rPr>
              <w:t>Bližší technická specifikace</w:t>
            </w:r>
          </w:p>
        </w:tc>
      </w:tr>
      <w:tr w:rsidR="009D5871" w:rsidRPr="00BD098D" w14:paraId="14786EED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1E123CA4" w14:textId="3F52E2DB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Sekční průmyslová vrata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CAD2377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936556F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</w:tr>
      <w:tr w:rsidR="009D5871" w:rsidRPr="00BD098D" w14:paraId="74C00FBC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14F9D180" w14:textId="6ACD823A" w:rsidR="009D5871" w:rsidRPr="00BD098D" w:rsidRDefault="009D5871" w:rsidP="009D5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Stavební otvor</w:t>
            </w:r>
            <w:r w:rsidRPr="00BD098D">
              <w:rPr>
                <w:rFonts w:ascii="Times New Roman" w:hAnsi="Times New Roman" w:cs="Times New Roman"/>
              </w:rPr>
              <w:t xml:space="preserve"> - šířka </w:t>
            </w:r>
            <w:r>
              <w:rPr>
                <w:rFonts w:ascii="Times New Roman" w:hAnsi="Times New Roman" w:cs="Times New Roman"/>
              </w:rPr>
              <w:t>3</w:t>
            </w:r>
            <w:r w:rsidRPr="00BD09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</w:t>
            </w:r>
            <w:r w:rsidRPr="00BD098D">
              <w:rPr>
                <w:rFonts w:ascii="Times New Roman" w:hAnsi="Times New Roman" w:cs="Times New Roman"/>
              </w:rPr>
              <w:t xml:space="preserve"> mm, výška </w:t>
            </w:r>
            <w:r>
              <w:rPr>
                <w:rFonts w:ascii="Times New Roman" w:hAnsi="Times New Roman" w:cs="Times New Roman"/>
              </w:rPr>
              <w:t>3 50</w:t>
            </w:r>
            <w:r w:rsidRPr="00BD098D">
              <w:rPr>
                <w:rFonts w:ascii="Times New Roman" w:hAnsi="Times New Roman" w:cs="Times New Roman"/>
              </w:rPr>
              <w:t>0 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EE6C65C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6548D5E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</w:tr>
      <w:tr w:rsidR="009D5871" w:rsidRPr="00BD098D" w14:paraId="4C5E76CA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07288F2B" w14:textId="5DB2C0B2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Životnost 100 000 </w:t>
            </w:r>
            <w:r>
              <w:rPr>
                <w:rFonts w:ascii="Times New Roman" w:hAnsi="Times New Roman" w:cs="Times New Roman"/>
              </w:rPr>
              <w:t xml:space="preserve">otevíracích </w:t>
            </w:r>
            <w:r w:rsidRPr="00BD098D">
              <w:rPr>
                <w:rFonts w:ascii="Times New Roman" w:hAnsi="Times New Roman" w:cs="Times New Roman"/>
              </w:rPr>
              <w:t>cyklů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A091F71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B07FC15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</w:tr>
      <w:tr w:rsidR="009D5871" w:rsidRPr="00BD098D" w14:paraId="493941D3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5EFFEFF5" w14:textId="723E1F5A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Průchozí</w:t>
            </w:r>
            <w:r w:rsidRPr="00BD098D">
              <w:rPr>
                <w:rFonts w:ascii="Times New Roman" w:hAnsi="Times New Roman" w:cs="Times New Roman"/>
              </w:rPr>
              <w:t xml:space="preserve"> dveře </w:t>
            </w:r>
            <w:r>
              <w:rPr>
                <w:rFonts w:ascii="Times New Roman" w:hAnsi="Times New Roman" w:cs="Times New Roman"/>
              </w:rPr>
              <w:t xml:space="preserve">1 kus </w:t>
            </w:r>
            <w:r w:rsidRPr="00BD098D">
              <w:rPr>
                <w:rFonts w:ascii="Times New Roman" w:hAnsi="Times New Roman" w:cs="Times New Roman"/>
              </w:rPr>
              <w:t xml:space="preserve">– šířka 900 mm, výška 2 000 mm, levé s nízkým prahem, </w:t>
            </w:r>
            <w:proofErr w:type="spellStart"/>
            <w:r w:rsidRPr="00BD098D">
              <w:rPr>
                <w:rFonts w:ascii="Times New Roman" w:hAnsi="Times New Roman" w:cs="Times New Roman"/>
              </w:rPr>
              <w:t>samozavíračem</w:t>
            </w:r>
            <w:proofErr w:type="spellEnd"/>
            <w:r w:rsidRPr="00BD098D">
              <w:rPr>
                <w:rFonts w:ascii="Times New Roman" w:hAnsi="Times New Roman" w:cs="Times New Roman"/>
              </w:rPr>
              <w:t xml:space="preserve"> a elektrickým jištěním, provedení </w:t>
            </w:r>
            <w:proofErr w:type="spellStart"/>
            <w:r w:rsidRPr="00BD098D">
              <w:rPr>
                <w:rFonts w:ascii="Times New Roman" w:hAnsi="Times New Roman" w:cs="Times New Roman"/>
              </w:rPr>
              <w:t>elox</w:t>
            </w:r>
            <w:proofErr w:type="spellEnd"/>
            <w:r w:rsidRPr="00BD098D">
              <w:rPr>
                <w:rFonts w:ascii="Times New Roman" w:hAnsi="Times New Roman" w:cs="Times New Roman"/>
              </w:rPr>
              <w:t>, kování klika/klika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1BA57C46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69D3CFB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</w:tr>
      <w:tr w:rsidR="009D5871" w:rsidRPr="00BD098D" w14:paraId="7BBDFAB0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349F10EC" w14:textId="77777777" w:rsidR="009D5871" w:rsidRDefault="009D5871" w:rsidP="002E74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Panikové</w:t>
            </w:r>
            <w:proofErr w:type="spellEnd"/>
            <w:r>
              <w:rPr>
                <w:rFonts w:ascii="Times New Roman" w:hAnsi="Times New Roman" w:cs="Times New Roman"/>
              </w:rPr>
              <w:t xml:space="preserve"> kování u dveří umístěných ve vratech.</w:t>
            </w:r>
          </w:p>
        </w:tc>
        <w:tc>
          <w:tcPr>
            <w:tcW w:w="1276" w:type="dxa"/>
            <w:vAlign w:val="center"/>
          </w:tcPr>
          <w:p w14:paraId="5558FC55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1D53779" w14:textId="77777777" w:rsidR="009D5871" w:rsidRPr="00BD098D" w:rsidRDefault="009D5871" w:rsidP="002E74AD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29B5148E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3534CB77" w14:textId="5A8577E5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Automatické zvedání vrat v případě detekování čidla koncentrace zemního plynu nad povolenou mez.</w:t>
            </w:r>
          </w:p>
        </w:tc>
        <w:tc>
          <w:tcPr>
            <w:tcW w:w="1276" w:type="dxa"/>
            <w:vAlign w:val="center"/>
          </w:tcPr>
          <w:p w14:paraId="456E5199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343D2B5B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296F7237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42473B0E" w14:textId="4A70A0D1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Sekce o výšce 500 nebo 555 nebo 610 mm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1B17183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F5C77DE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72B348AA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337D7768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Prosklená 1 sekce</w:t>
            </w:r>
            <w:r>
              <w:rPr>
                <w:rFonts w:ascii="Times New Roman" w:hAnsi="Times New Roman" w:cs="Times New Roman"/>
              </w:rPr>
              <w:t xml:space="preserve"> – hliníková lamela – dělení 1 okno / 1 </w:t>
            </w:r>
            <w:proofErr w:type="spellStart"/>
            <w:r>
              <w:rPr>
                <w:rFonts w:ascii="Times New Roman" w:hAnsi="Times New Roman" w:cs="Times New Roman"/>
              </w:rPr>
              <w:t>bm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lamely, počet prosklených lamel 1 ks, rám hliník (</w:t>
            </w:r>
            <w:proofErr w:type="spellStart"/>
            <w:r>
              <w:rPr>
                <w:rFonts w:ascii="Times New Roman" w:hAnsi="Times New Roman" w:cs="Times New Roman"/>
              </w:rPr>
              <w:t>komaxit</w:t>
            </w:r>
            <w:proofErr w:type="spellEnd"/>
            <w:r>
              <w:rPr>
                <w:rFonts w:ascii="Times New Roman" w:hAnsi="Times New Roman" w:cs="Times New Roman"/>
              </w:rPr>
              <w:t xml:space="preserve">), výplň rámu čiré dvojité </w:t>
            </w:r>
            <w:proofErr w:type="spellStart"/>
            <w:r>
              <w:rPr>
                <w:rFonts w:ascii="Times New Roman" w:hAnsi="Times New Roman" w:cs="Times New Roman"/>
              </w:rPr>
              <w:t>plexi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tl</w:t>
            </w:r>
            <w:proofErr w:type="spellEnd"/>
            <w:r>
              <w:rPr>
                <w:rFonts w:ascii="Times New Roman" w:hAnsi="Times New Roman" w:cs="Times New Roman"/>
              </w:rPr>
              <w:t>. 21 mm. Prosklená sekce – třetí v pořadí od podlahy.</w:t>
            </w:r>
          </w:p>
        </w:tc>
        <w:tc>
          <w:tcPr>
            <w:tcW w:w="1276" w:type="dxa"/>
            <w:vAlign w:val="center"/>
          </w:tcPr>
          <w:p w14:paraId="6F5A98EF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1AA05F5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7B661F38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2F79898" w14:textId="37D4A6C7" w:rsidR="00B50F8B" w:rsidRPr="009F7319" w:rsidRDefault="00B50F8B" w:rsidP="00B50F8B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Ocelový</w:t>
            </w:r>
            <w:r w:rsidRPr="00BD098D">
              <w:rPr>
                <w:rFonts w:ascii="Times New Roman" w:hAnsi="Times New Roman" w:cs="Times New Roman"/>
              </w:rPr>
              <w:t xml:space="preserve"> plech o tloušťce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BD098D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  <w:r w:rsidRPr="00BD098D">
              <w:rPr>
                <w:rFonts w:ascii="Times New Roman" w:hAnsi="Times New Roman" w:cs="Times New Roman"/>
              </w:rPr>
              <w:t xml:space="preserve"> mm </w:t>
            </w:r>
            <w:r>
              <w:rPr>
                <w:rFonts w:ascii="Times New Roman" w:hAnsi="Times New Roman" w:cs="Times New Roman"/>
              </w:rPr>
              <w:t>s oboustrannou vrstvou zinku min. 275 mg/m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2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4FA5E7BE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AB84CC6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280F88FC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17C898A3" w14:textId="6A95CA52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Panely o celkové tloušťce 40 mm</w:t>
            </w:r>
            <w:r>
              <w:rPr>
                <w:rFonts w:ascii="Times New Roman" w:hAnsi="Times New Roman" w:cs="Times New Roman"/>
              </w:rPr>
              <w:t>, povrch panelů stucco oboustranně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05947145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2ACA258E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11ED9411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77070190" w14:textId="3AF0724F" w:rsidR="00B50F8B" w:rsidRPr="009F7319" w:rsidRDefault="00B50F8B" w:rsidP="00B50F8B">
            <w:pPr>
              <w:rPr>
                <w:rFonts w:ascii="Times New Roman" w:hAnsi="Times New Roman" w:cs="Times New Roman"/>
                <w:vertAlign w:val="subscript"/>
              </w:rPr>
            </w:pPr>
            <w:r w:rsidRPr="00BD098D">
              <w:rPr>
                <w:rFonts w:ascii="Times New Roman" w:hAnsi="Times New Roman" w:cs="Times New Roman"/>
              </w:rPr>
              <w:t xml:space="preserve">Výplň </w:t>
            </w:r>
            <w:r>
              <w:rPr>
                <w:rFonts w:ascii="Times New Roman" w:hAnsi="Times New Roman" w:cs="Times New Roman"/>
              </w:rPr>
              <w:t>panelů tepelně izolační pěna - hustota min. 40 kg/m</w:t>
            </w:r>
            <w:r w:rsidRPr="00BF1FFD">
              <w:rPr>
                <w:rFonts w:ascii="Times New Roman" w:hAnsi="Times New Roman" w:cs="Times New Roman"/>
                <w:vertAlign w:val="superscript"/>
              </w:rPr>
              <w:t>3</w:t>
            </w:r>
            <w:r w:rsidR="001942F5">
              <w:rPr>
                <w:rFonts w:ascii="Times New Roman" w:hAnsi="Times New Roman" w:cs="Times New Roman"/>
                <w:vertAlign w:val="subscript"/>
              </w:rPr>
              <w:t>.</w:t>
            </w:r>
          </w:p>
        </w:tc>
        <w:tc>
          <w:tcPr>
            <w:tcW w:w="1276" w:type="dxa"/>
            <w:vAlign w:val="center"/>
          </w:tcPr>
          <w:p w14:paraId="62D3DF3B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527C641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2F8C9BC3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2560BBE" w14:textId="0F652276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 xml:space="preserve">Barva vrat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D098D">
              <w:rPr>
                <w:rFonts w:ascii="Times New Roman" w:hAnsi="Times New Roman" w:cs="Times New Roman"/>
              </w:rPr>
              <w:t xml:space="preserve">exteriér tmavě </w:t>
            </w:r>
            <w:r>
              <w:rPr>
                <w:rFonts w:ascii="Times New Roman" w:hAnsi="Times New Roman" w:cs="Times New Roman"/>
              </w:rPr>
              <w:t>modrá /</w:t>
            </w:r>
            <w:r w:rsidRPr="00BD098D">
              <w:rPr>
                <w:rFonts w:ascii="Times New Roman" w:hAnsi="Times New Roman" w:cs="Times New Roman"/>
              </w:rPr>
              <w:t xml:space="preserve"> interiér</w:t>
            </w:r>
            <w:r>
              <w:rPr>
                <w:rFonts w:ascii="Times New Roman" w:hAnsi="Times New Roman" w:cs="Times New Roman"/>
              </w:rPr>
              <w:t xml:space="preserve"> bílá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1A0D6160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E5D6231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 w:rsidRPr="00BD098D">
              <w:rPr>
                <w:rFonts w:ascii="Times New Roman" w:hAnsi="Times New Roman" w:cs="Times New Roman"/>
              </w:rPr>
              <w:t>RAL</w:t>
            </w:r>
            <w:proofErr w:type="gramStart"/>
            <w:r>
              <w:rPr>
                <w:rFonts w:ascii="Times New Roman" w:hAnsi="Times New Roman" w:cs="Times New Roman"/>
              </w:rPr>
              <w:t>…./RAL</w:t>
            </w:r>
            <w:proofErr w:type="gramEnd"/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B50F8B" w:rsidRPr="00BD098D" w14:paraId="333BF6E0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404056E4" w14:textId="44487F61" w:rsidR="00B50F8B" w:rsidRPr="00BD098D" w:rsidRDefault="00B50F8B" w:rsidP="00B50F8B">
            <w:pPr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Umístění</w:t>
            </w:r>
            <w:r w:rsidRPr="00BD098D">
              <w:rPr>
                <w:rFonts w:ascii="Times New Roman" w:hAnsi="Times New Roman" w:cs="Times New Roman"/>
              </w:rPr>
              <w:t xml:space="preserve"> pohonu, vodících lišt atd. v</w:t>
            </w:r>
            <w:r w:rsidR="001942F5">
              <w:rPr>
                <w:rFonts w:ascii="Times New Roman" w:hAnsi="Times New Roman" w:cs="Times New Roman"/>
              </w:rPr>
              <w:t> </w:t>
            </w:r>
            <w:r w:rsidRPr="00BD098D">
              <w:rPr>
                <w:rFonts w:ascii="Times New Roman" w:hAnsi="Times New Roman" w:cs="Times New Roman"/>
              </w:rPr>
              <w:t>interiéru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F523481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0FB5243D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002C7520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1E7ACA7D" w14:textId="13FAF144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Kování HL: zvýšené, evropského typu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7B6F274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0802C32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BD098D" w14:paraId="2A195AFC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449602F3" w14:textId="6249EF45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Rozjezdová pružina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9FBF234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61879985" w14:textId="77777777" w:rsidR="00B50F8B" w:rsidRPr="00BD098D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6C4C0EA7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29C43CF5" w14:textId="28CC7B75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  <w:r w:rsidRPr="002A451A">
              <w:rPr>
                <w:rFonts w:ascii="Times New Roman" w:hAnsi="Times New Roman" w:cs="Times New Roman"/>
              </w:rPr>
              <w:t>Pojistky proti přetržení pružin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68633A73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41C63780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35407C56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3CDAFEC0" w14:textId="4CF5BCB4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Bezpečnostní prvky – jištění spodní hrany vrat – optické/radiové (bateriové) – přenos mezi vraty a řídící jednotkou rádiově, Bezpečnostní stacionární foto závora dvoucestná (s odrazkou)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včetně konzol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86BDCC0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D0072CA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38C991C4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05EEB7A0" w14:textId="2479CAFB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Spodní guma s kontaktní lištou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2073A6F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A598ED6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1CCFC40C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27E9E6DE" w14:textId="1B1E85F5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Boční průmyslový elektrický pohon s automatickou řídící jednotkou s přímým měničem 400 V, řetěz, digitální snímání polohy vrat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534AA43F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18BD74E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53962FAA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69A0CBCF" w14:textId="77777777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Plynule nastavitelná rychlost až 65 min </w:t>
            </w:r>
            <w:r w:rsidRPr="002A451A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ot</w:t>
            </w:r>
            <w:proofErr w:type="spellEnd"/>
            <w:r>
              <w:rPr>
                <w:rFonts w:ascii="Times New Roman" w:hAnsi="Times New Roman" w:cs="Times New Roman"/>
              </w:rPr>
              <w:t>/min), pomalý rozjezd a zastavení, automatické přizpůsobení podlaze, korekce setrvační dráhy, kontrola síly ve směru otevřít</w:t>
            </w:r>
          </w:p>
        </w:tc>
        <w:tc>
          <w:tcPr>
            <w:tcW w:w="1276" w:type="dxa"/>
            <w:vAlign w:val="center"/>
          </w:tcPr>
          <w:p w14:paraId="58B7C107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C751AE9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20361F5B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43AF707D" w14:textId="4EF50DA1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Dálkové ovládání s 2 ks</w:t>
            </w:r>
            <w:r w:rsidR="001942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6-kanálových vysílačů, zamykání řídící jednotky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C7B3C2F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5EC0A992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0991F8CF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575DAD50" w14:textId="73B5479C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Ovládání pomocí tlačítek na řídící jednotce vrat – impulsní ovládání nahoru /STOP/ impulsní ovládání dolů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3FCECC4D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7B807192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  <w:tr w:rsidR="00B50F8B" w:rsidRPr="002A451A" w14:paraId="04A96059" w14:textId="77777777" w:rsidTr="002E74AD">
        <w:trPr>
          <w:trHeight w:val="397"/>
          <w:jc w:val="center"/>
        </w:trPr>
        <w:tc>
          <w:tcPr>
            <w:tcW w:w="6516" w:type="dxa"/>
            <w:vAlign w:val="center"/>
          </w:tcPr>
          <w:p w14:paraId="4002DFF6" w14:textId="0BB8341D" w:rsidR="00B50F8B" w:rsidRDefault="00B50F8B" w:rsidP="00B50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Ruční ovládání vrat v případě výpadku elektrické energie – nouzové ovládání řetězem</w:t>
            </w:r>
            <w:r w:rsidR="001942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956B423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center"/>
          </w:tcPr>
          <w:p w14:paraId="1E497F67" w14:textId="77777777" w:rsidR="00B50F8B" w:rsidRPr="002A451A" w:rsidRDefault="00B50F8B" w:rsidP="00B50F8B">
            <w:pPr>
              <w:rPr>
                <w:rFonts w:ascii="Times New Roman" w:hAnsi="Times New Roman" w:cs="Times New Roman"/>
              </w:rPr>
            </w:pPr>
          </w:p>
        </w:tc>
      </w:tr>
    </w:tbl>
    <w:p w14:paraId="1903D296" w14:textId="77777777" w:rsidR="009F7319" w:rsidRDefault="009F7319" w:rsidP="00267894">
      <w:pPr>
        <w:rPr>
          <w:rFonts w:ascii="Times New Roman" w:hAnsi="Times New Roman" w:cs="Times New Roman"/>
        </w:rPr>
      </w:pPr>
      <w:bookmarkStart w:id="0" w:name="_GoBack"/>
      <w:bookmarkEnd w:id="0"/>
    </w:p>
    <w:p w14:paraId="16D1ED30" w14:textId="5BCE6BA0" w:rsidR="00410529" w:rsidRPr="00A96DA0" w:rsidRDefault="00410529" w:rsidP="00267894">
      <w:pPr>
        <w:rPr>
          <w:rFonts w:ascii="Times New Roman" w:hAnsi="Times New Roman" w:cs="Times New Roman"/>
        </w:rPr>
      </w:pPr>
      <w:r w:rsidRPr="00A96DA0">
        <w:rPr>
          <w:rFonts w:ascii="Times New Roman" w:hAnsi="Times New Roman" w:cs="Times New Roman"/>
        </w:rPr>
        <w:t xml:space="preserve">V ………. </w:t>
      </w:r>
      <w:proofErr w:type="gramStart"/>
      <w:r w:rsidRPr="00A96DA0">
        <w:rPr>
          <w:rFonts w:ascii="Times New Roman" w:hAnsi="Times New Roman" w:cs="Times New Roman"/>
        </w:rPr>
        <w:t>dne</w:t>
      </w:r>
      <w:proofErr w:type="gramEnd"/>
      <w:r w:rsidRPr="00A96DA0">
        <w:rPr>
          <w:rFonts w:ascii="Times New Roman" w:hAnsi="Times New Roman" w:cs="Times New Roman"/>
        </w:rPr>
        <w:t xml:space="preserve">: </w:t>
      </w:r>
      <w:r w:rsidRPr="00A96DA0">
        <w:rPr>
          <w:rFonts w:ascii="Times New Roman" w:hAnsi="Times New Roman" w:cs="Times New Roman"/>
        </w:rPr>
        <w:tab/>
        <w:t>…………………………………..…..</w:t>
      </w:r>
    </w:p>
    <w:p w14:paraId="0E84F84C" w14:textId="77777777" w:rsidR="00410529" w:rsidRPr="00E34FBE" w:rsidRDefault="00410529" w:rsidP="00E34FBE">
      <w:pPr>
        <w:rPr>
          <w:rFonts w:ascii="Times New Roman" w:hAnsi="Times New Roman" w:cs="Times New Roman"/>
        </w:rPr>
      </w:pPr>
      <w:r w:rsidRPr="00A96DA0">
        <w:rPr>
          <w:rFonts w:ascii="Times New Roman" w:hAnsi="Times New Roman" w:cs="Times New Roman"/>
          <w:i/>
          <w:color w:val="00B0F0"/>
        </w:rPr>
        <w:tab/>
      </w:r>
      <w:r w:rsidRPr="00A96DA0">
        <w:rPr>
          <w:rFonts w:ascii="Times New Roman" w:hAnsi="Times New Roman" w:cs="Times New Roman"/>
          <w:i/>
          <w:color w:val="00B0F0"/>
        </w:rPr>
        <w:tab/>
      </w:r>
      <w:r w:rsidRPr="00A96DA0">
        <w:rPr>
          <w:rFonts w:ascii="Times New Roman" w:hAnsi="Times New Roman" w:cs="Times New Roman"/>
          <w:i/>
          <w:color w:val="00B0F0"/>
        </w:rPr>
        <w:tab/>
      </w:r>
      <w:r w:rsidRPr="00A96DA0">
        <w:rPr>
          <w:rFonts w:ascii="Times New Roman" w:hAnsi="Times New Roman" w:cs="Times New Roman"/>
          <w:i/>
          <w:color w:val="00B0F0"/>
        </w:rPr>
        <w:tab/>
      </w:r>
      <w:r w:rsidRPr="00A96DA0">
        <w:rPr>
          <w:rFonts w:ascii="Times New Roman" w:hAnsi="Times New Roman" w:cs="Times New Roman"/>
          <w:i/>
          <w:color w:val="00B0F0"/>
        </w:rPr>
        <w:tab/>
      </w:r>
      <w:r w:rsidR="00E34FBE">
        <w:rPr>
          <w:rFonts w:ascii="Times New Roman" w:hAnsi="Times New Roman" w:cs="Times New Roman"/>
          <w:i/>
          <w:color w:val="00B0F0"/>
        </w:rPr>
        <w:tab/>
      </w:r>
      <w:r w:rsidR="00E34FBE">
        <w:rPr>
          <w:rFonts w:ascii="Times New Roman" w:hAnsi="Times New Roman" w:cs="Times New Roman"/>
          <w:i/>
          <w:color w:val="00B0F0"/>
        </w:rPr>
        <w:tab/>
      </w:r>
      <w:r w:rsidRPr="00E34FBE">
        <w:rPr>
          <w:rFonts w:ascii="Times New Roman" w:hAnsi="Times New Roman" w:cs="Times New Roman"/>
          <w:i/>
          <w:color w:val="00B0F0"/>
        </w:rPr>
        <w:t>(POZN. Doplní zhotovitel, poté poznámku vymažte.)</w:t>
      </w:r>
    </w:p>
    <w:sectPr w:rsidR="00410529" w:rsidRPr="00E34FBE" w:rsidSect="00F85751">
      <w:headerReference w:type="default" r:id="rId7"/>
      <w:footerReference w:type="default" r:id="rId8"/>
      <w:pgSz w:w="11906" w:h="16838"/>
      <w:pgMar w:top="1417" w:right="849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BA882" w14:textId="77777777" w:rsidR="00366BDB" w:rsidRDefault="00366BDB" w:rsidP="007B69D1">
      <w:pPr>
        <w:spacing w:after="0" w:line="240" w:lineRule="auto"/>
      </w:pPr>
      <w:r>
        <w:separator/>
      </w:r>
    </w:p>
  </w:endnote>
  <w:endnote w:type="continuationSeparator" w:id="0">
    <w:p w14:paraId="3F0E91D4" w14:textId="77777777" w:rsidR="00366BDB" w:rsidRDefault="00366BDB" w:rsidP="007B6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i/>
        <w:sz w:val="20"/>
        <w:szCs w:val="20"/>
      </w:rPr>
      <w:id w:val="-194722549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698E88" w14:textId="0AC5B317" w:rsidR="00F85751" w:rsidRPr="00F85751" w:rsidRDefault="00F85751" w:rsidP="00F85751">
            <w:pPr>
              <w:pStyle w:val="Zpat"/>
              <w:pBdr>
                <w:top w:val="single" w:sz="4" w:space="1" w:color="auto"/>
              </w:pBdr>
              <w:tabs>
                <w:tab w:val="clear" w:pos="9072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„ Dodávka a montáž vrat“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Pr="00F857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Stránka </w:t>
            </w:r>
            <w:r w:rsidRPr="00F857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begin"/>
            </w:r>
            <w:r w:rsidRPr="00F857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instrText>PAGE</w:instrText>
            </w:r>
            <w:r w:rsidRPr="00F857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separate"/>
            </w:r>
            <w:r w:rsidR="009F7319">
              <w:rPr>
                <w:rFonts w:ascii="Times New Roman" w:hAnsi="Times New Roman" w:cs="Times New Roman"/>
                <w:bCs/>
                <w:i/>
                <w:noProof/>
                <w:sz w:val="20"/>
                <w:szCs w:val="20"/>
              </w:rPr>
              <w:t>6</w:t>
            </w:r>
            <w:r w:rsidRPr="00F857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end"/>
            </w:r>
            <w:r w:rsidRPr="00F857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z </w:t>
            </w:r>
            <w:r w:rsidRPr="00F857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begin"/>
            </w:r>
            <w:r w:rsidRPr="00F857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instrText>NUMPAGES</w:instrText>
            </w:r>
            <w:r w:rsidRPr="00F857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separate"/>
            </w:r>
            <w:r w:rsidR="009F7319">
              <w:rPr>
                <w:rFonts w:ascii="Times New Roman" w:hAnsi="Times New Roman" w:cs="Times New Roman"/>
                <w:bCs/>
                <w:i/>
                <w:noProof/>
                <w:sz w:val="20"/>
                <w:szCs w:val="20"/>
              </w:rPr>
              <w:t>7</w:t>
            </w:r>
            <w:r w:rsidRPr="00F857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AA5CE" w14:textId="77777777" w:rsidR="00366BDB" w:rsidRDefault="00366BDB" w:rsidP="007B69D1">
      <w:pPr>
        <w:spacing w:after="0" w:line="240" w:lineRule="auto"/>
      </w:pPr>
      <w:r>
        <w:separator/>
      </w:r>
    </w:p>
  </w:footnote>
  <w:footnote w:type="continuationSeparator" w:id="0">
    <w:p w14:paraId="2E31A810" w14:textId="77777777" w:rsidR="00366BDB" w:rsidRDefault="00366BDB" w:rsidP="007B6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FE43F" w14:textId="77777777" w:rsidR="007B69D1" w:rsidRDefault="007B69D1">
    <w:pPr>
      <w:pStyle w:val="Zhlav"/>
    </w:pPr>
  </w:p>
  <w:p w14:paraId="3EC40194" w14:textId="77777777" w:rsidR="007B69D1" w:rsidRDefault="007B69D1">
    <w:pPr>
      <w:pStyle w:val="Zhlav"/>
    </w:pPr>
  </w:p>
  <w:p w14:paraId="007D698E" w14:textId="77777777" w:rsidR="007B69D1" w:rsidRDefault="007B69D1">
    <w:pPr>
      <w:pStyle w:val="Zhlav"/>
    </w:pPr>
  </w:p>
  <w:p w14:paraId="66471771" w14:textId="77777777" w:rsidR="007B69D1" w:rsidRDefault="007B69D1">
    <w:pPr>
      <w:pStyle w:val="Zhlav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1312" behindDoc="0" locked="0" layoutInCell="1" allowOverlap="1" wp14:anchorId="1A3D20CF" wp14:editId="36207599">
          <wp:simplePos x="0" y="0"/>
          <wp:positionH relativeFrom="margin">
            <wp:posOffset>4243070</wp:posOffset>
          </wp:positionH>
          <wp:positionV relativeFrom="page">
            <wp:posOffset>506095</wp:posOffset>
          </wp:positionV>
          <wp:extent cx="2179320" cy="615315"/>
          <wp:effectExtent l="0" t="0" r="0" b="0"/>
          <wp:wrapSquare wrapText="bothSides"/>
          <wp:docPr id="5" name="Obrázek 5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64C449A" wp14:editId="06F08F81">
          <wp:simplePos x="0" y="0"/>
          <wp:positionH relativeFrom="margin">
            <wp:align>left</wp:align>
          </wp:positionH>
          <wp:positionV relativeFrom="page">
            <wp:posOffset>534670</wp:posOffset>
          </wp:positionV>
          <wp:extent cx="1871476" cy="502921"/>
          <wp:effectExtent l="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422B6"/>
    <w:multiLevelType w:val="hybridMultilevel"/>
    <w:tmpl w:val="C250F4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068"/>
    <w:rsid w:val="001942F5"/>
    <w:rsid w:val="00267894"/>
    <w:rsid w:val="00286C49"/>
    <w:rsid w:val="002A451A"/>
    <w:rsid w:val="002B54FA"/>
    <w:rsid w:val="002E0FF1"/>
    <w:rsid w:val="002E2B3E"/>
    <w:rsid w:val="002E380D"/>
    <w:rsid w:val="00366BDB"/>
    <w:rsid w:val="003B24DA"/>
    <w:rsid w:val="003D4BB0"/>
    <w:rsid w:val="004055E0"/>
    <w:rsid w:val="00410529"/>
    <w:rsid w:val="004107E9"/>
    <w:rsid w:val="004D0ACD"/>
    <w:rsid w:val="00502F30"/>
    <w:rsid w:val="00552AFE"/>
    <w:rsid w:val="005E4290"/>
    <w:rsid w:val="00651602"/>
    <w:rsid w:val="00782509"/>
    <w:rsid w:val="00791762"/>
    <w:rsid w:val="007B69D1"/>
    <w:rsid w:val="007F6D12"/>
    <w:rsid w:val="008676BA"/>
    <w:rsid w:val="008A1AFF"/>
    <w:rsid w:val="008C04CD"/>
    <w:rsid w:val="009801A0"/>
    <w:rsid w:val="009D5871"/>
    <w:rsid w:val="009F7319"/>
    <w:rsid w:val="00A75FFE"/>
    <w:rsid w:val="00A96DA0"/>
    <w:rsid w:val="00B01E0B"/>
    <w:rsid w:val="00B50F8B"/>
    <w:rsid w:val="00B9006C"/>
    <w:rsid w:val="00BD098D"/>
    <w:rsid w:val="00BE4D43"/>
    <w:rsid w:val="00BF1FFD"/>
    <w:rsid w:val="00C663FA"/>
    <w:rsid w:val="00CC2820"/>
    <w:rsid w:val="00CF000D"/>
    <w:rsid w:val="00CF5CF5"/>
    <w:rsid w:val="00DC2D66"/>
    <w:rsid w:val="00E22068"/>
    <w:rsid w:val="00E34FBE"/>
    <w:rsid w:val="00EC4AA5"/>
    <w:rsid w:val="00EF7D49"/>
    <w:rsid w:val="00F17D1F"/>
    <w:rsid w:val="00F85751"/>
    <w:rsid w:val="00FC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0B5E"/>
  <w15:chartTrackingRefBased/>
  <w15:docId w15:val="{4966C7BC-968A-4384-8BA8-C78B601E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uiPriority w:val="9"/>
    <w:qFormat/>
    <w:rsid w:val="007B69D1"/>
    <w:pPr>
      <w:numPr>
        <w:numId w:val="2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F5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D4BB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B69D1"/>
    <w:pPr>
      <w:tabs>
        <w:tab w:val="center" w:pos="4536"/>
        <w:tab w:val="right" w:pos="9072"/>
      </w:tabs>
      <w:spacing w:after="120" w:line="240" w:lineRule="auto"/>
      <w:jc w:val="both"/>
    </w:pPr>
  </w:style>
  <w:style w:type="character" w:customStyle="1" w:styleId="ZhlavChar">
    <w:name w:val="Záhlaví Char"/>
    <w:basedOn w:val="Standardnpsmoodstavce"/>
    <w:link w:val="Zhlav"/>
    <w:uiPriority w:val="99"/>
    <w:rsid w:val="007B69D1"/>
  </w:style>
  <w:style w:type="paragraph" w:styleId="Zpat">
    <w:name w:val="footer"/>
    <w:basedOn w:val="Normln"/>
    <w:link w:val="ZpatChar"/>
    <w:uiPriority w:val="99"/>
    <w:unhideWhenUsed/>
    <w:rsid w:val="007B6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69D1"/>
  </w:style>
  <w:style w:type="character" w:customStyle="1" w:styleId="Nadpis1Char">
    <w:name w:val="Nadpis 1 Char"/>
    <w:basedOn w:val="Standardnpsmoodstavce"/>
    <w:link w:val="Nadpis1"/>
    <w:uiPriority w:val="9"/>
    <w:rsid w:val="007B69D1"/>
    <w:rPr>
      <w:rFonts w:ascii="Arial Black" w:eastAsia="Times New Roman" w:hAnsi="Arial Black" w:cs="Arial"/>
      <w:sz w:val="26"/>
      <w:szCs w:val="26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410529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105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2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2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7</Pages>
  <Words>1809</Words>
  <Characters>10676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dc:description/>
  <cp:lastModifiedBy>Řezáčová Sylva, Ing.</cp:lastModifiedBy>
  <cp:revision>24</cp:revision>
  <cp:lastPrinted>2020-06-23T11:50:00Z</cp:lastPrinted>
  <dcterms:created xsi:type="dcterms:W3CDTF">2020-03-11T05:48:00Z</dcterms:created>
  <dcterms:modified xsi:type="dcterms:W3CDTF">2020-07-24T07:23:00Z</dcterms:modified>
</cp:coreProperties>
</file>