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452" w:rsidRDefault="00547489" w:rsidP="00F97A71">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rsidR="00175452" w:rsidRPr="00C51A3A" w:rsidRDefault="00621B05" w:rsidP="00F97A71">
      <w:pPr>
        <w:pStyle w:val="Zkladntext"/>
        <w:tabs>
          <w:tab w:val="left" w:pos="3402"/>
        </w:tabs>
        <w:spacing w:after="0"/>
        <w:rPr>
          <w:lang w:val="cs-CZ"/>
        </w:rPr>
      </w:pPr>
      <w:r>
        <w:rPr>
          <w:lang w:val="cs-CZ"/>
        </w:rPr>
        <w:tab/>
      </w:r>
      <w:r w:rsidR="00D54220" w:rsidRPr="00C51A3A">
        <w:rPr>
          <w:lang w:val="cs-CZ"/>
        </w:rPr>
        <w:t>Číslo smlouvy objednatele:</w:t>
      </w:r>
      <w:r>
        <w:rPr>
          <w:lang w:val="cs-CZ"/>
        </w:rPr>
        <w:t xml:space="preserve"> DOD20200937</w:t>
      </w:r>
    </w:p>
    <w:p w:rsidR="00621B05" w:rsidRPr="00A1701C" w:rsidRDefault="00621B05" w:rsidP="00F97A71">
      <w:pPr>
        <w:widowControl w:val="0"/>
        <w:tabs>
          <w:tab w:val="left" w:pos="3402"/>
        </w:tabs>
        <w:ind w:right="21"/>
        <w:rPr>
          <w:rFonts w:ascii="Times New Roman" w:hAnsi="Times New Roman"/>
          <w:sz w:val="22"/>
          <w:szCs w:val="22"/>
          <w:lang w:val="cs-CZ"/>
        </w:rPr>
      </w:pPr>
      <w:r>
        <w:rPr>
          <w:rFonts w:ascii="Times New Roman" w:hAnsi="Times New Roman"/>
          <w:sz w:val="22"/>
          <w:szCs w:val="22"/>
          <w:lang w:val="cs-CZ"/>
        </w:rPr>
        <w:tab/>
      </w:r>
      <w:r w:rsidR="00D54220" w:rsidRPr="00621B05">
        <w:rPr>
          <w:rFonts w:ascii="Times New Roman" w:hAnsi="Times New Roman"/>
          <w:sz w:val="22"/>
          <w:szCs w:val="22"/>
          <w:lang w:val="cs-CZ"/>
        </w:rPr>
        <w:t>Číslo smlouvy zhotovitele:</w:t>
      </w:r>
      <w:r w:rsidRPr="00621B05">
        <w:rPr>
          <w:rFonts w:ascii="Times New Roman" w:hAnsi="Times New Roman"/>
          <w:sz w:val="22"/>
          <w:szCs w:val="22"/>
          <w:lang w:val="cs-CZ"/>
        </w:rPr>
        <w:t xml:space="preserve"> </w:t>
      </w:r>
      <w:r w:rsidRPr="00621B05">
        <w:rPr>
          <w:rFonts w:ascii="Times New Roman" w:hAnsi="Times New Roman"/>
          <w:i/>
          <w:color w:val="00B0F0"/>
          <w:sz w:val="22"/>
          <w:szCs w:val="22"/>
          <w:lang w:val="cs-CZ"/>
        </w:rPr>
        <w:t>(POZ.: Doplní dodavatel. Poté poznámku vymaže.</w:t>
      </w:r>
      <w:r w:rsidRPr="00877B40">
        <w:rPr>
          <w:rFonts w:ascii="Times New Roman" w:hAnsi="Times New Roman"/>
          <w:i/>
          <w:color w:val="00B0F0"/>
          <w:sz w:val="22"/>
          <w:szCs w:val="22"/>
          <w:lang w:val="cs-CZ"/>
        </w:rPr>
        <w:t>)</w:t>
      </w:r>
    </w:p>
    <w:p w:rsidR="00175452" w:rsidRPr="00C51A3A" w:rsidRDefault="00175452" w:rsidP="00175452">
      <w:pPr>
        <w:pStyle w:val="Zkladntext"/>
        <w:jc w:val="center"/>
        <w:rPr>
          <w:lang w:val="cs-CZ"/>
        </w:rPr>
      </w:pPr>
    </w:p>
    <w:p w:rsidR="00175452" w:rsidRPr="00C51A3A" w:rsidRDefault="00175452" w:rsidP="00175452">
      <w:pPr>
        <w:pStyle w:val="Zkladntext"/>
        <w:jc w:val="center"/>
        <w:rPr>
          <w:lang w:val="cs-CZ"/>
        </w:rPr>
      </w:pPr>
    </w:p>
    <w:p w:rsidR="00175452" w:rsidRPr="00022CDD" w:rsidRDefault="00547489" w:rsidP="00175452">
      <w:pPr>
        <w:pStyle w:val="Nadpis1"/>
        <w:jc w:val="center"/>
      </w:pPr>
      <w:r w:rsidRPr="00022CDD">
        <w:t>Smluvní strany</w:t>
      </w:r>
    </w:p>
    <w:p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rejstříku:    </w:t>
      </w:r>
      <w:r w:rsidRPr="00022CDD">
        <w:rPr>
          <w:rFonts w:ascii="Times New Roman" w:hAnsi="Times New Roman"/>
          <w:sz w:val="22"/>
          <w:szCs w:val="22"/>
          <w:lang w:val="cs-CZ"/>
        </w:rPr>
        <w:tab/>
        <w:t>vedeném u Krajského soudu Ostrava, oddíl B., vložka číslo 1104</w:t>
      </w:r>
    </w:p>
    <w:p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t>Komerční banka, a.s., pobočka Ostrava, Nádražní 12</w:t>
      </w:r>
    </w:p>
    <w:p w:rsidR="00941719"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t>5708761/0100</w:t>
      </w:r>
    </w:p>
    <w:p w:rsidR="00CA4132" w:rsidRPr="00022CDD" w:rsidRDefault="00CA4132">
      <w:pPr>
        <w:tabs>
          <w:tab w:val="left" w:pos="3969"/>
        </w:tabs>
        <w:ind w:right="21"/>
        <w:jc w:val="both"/>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t>f7mdrpg</w:t>
      </w:r>
    </w:p>
    <w:p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936E13">
        <w:rPr>
          <w:rFonts w:ascii="Times New Roman" w:hAnsi="Times New Roman"/>
          <w:sz w:val="22"/>
          <w:szCs w:val="22"/>
          <w:lang w:val="cs-CZ"/>
        </w:rPr>
        <w:t>Petrem Holušou, vedoucím odboru dopravní cesta</w:t>
      </w:r>
    </w:p>
    <w:p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rsidR="00941719" w:rsidRPr="00022CDD" w:rsidRDefault="00C7364B" w:rsidP="00936E13">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936E13" w:rsidRPr="00022CDD">
        <w:rPr>
          <w:rFonts w:ascii="Times New Roman" w:hAnsi="Times New Roman"/>
          <w:sz w:val="22"/>
          <w:szCs w:val="22"/>
          <w:lang w:val="cs-CZ"/>
        </w:rPr>
        <w:t xml:space="preserve">Ing. </w:t>
      </w:r>
      <w:r w:rsidR="00936E13">
        <w:rPr>
          <w:rFonts w:ascii="Times New Roman" w:hAnsi="Times New Roman"/>
          <w:sz w:val="22"/>
          <w:szCs w:val="22"/>
          <w:lang w:val="cs-CZ"/>
        </w:rPr>
        <w:t>Petr Holuša, vedoucí odboru dopravní cesta</w:t>
      </w:r>
    </w:p>
    <w:p w:rsidR="00941719" w:rsidRPr="00022CDD" w:rsidRDefault="00C7364B" w:rsidP="00936E13">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technických:</w:t>
      </w:r>
      <w:r w:rsidR="00936E13">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Ing. Roman Maceček, vedoucí střediska vrchní stavba</w:t>
      </w:r>
    </w:p>
    <w:p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8"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rsidR="002953F7" w:rsidRDefault="002953F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osoba oprávněná pro změny díla:</w:t>
      </w:r>
      <w:r>
        <w:rPr>
          <w:rFonts w:ascii="Times New Roman" w:hAnsi="Times New Roman"/>
          <w:sz w:val="22"/>
          <w:szCs w:val="22"/>
          <w:lang w:val="cs-CZ"/>
        </w:rPr>
        <w:tab/>
        <w:t>Ing. Petr Holuša, vedoucí odboru dopravní cesta</w:t>
      </w:r>
    </w:p>
    <w:p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rsidR="00D54220" w:rsidRPr="00022CDD" w:rsidRDefault="00D54220">
      <w:pPr>
        <w:widowControl w:val="0"/>
        <w:ind w:right="21"/>
        <w:jc w:val="center"/>
        <w:rPr>
          <w:rFonts w:ascii="Times New Roman" w:hAnsi="Times New Roman"/>
          <w:sz w:val="22"/>
          <w:szCs w:val="22"/>
          <w:lang w:val="cs-CZ"/>
        </w:rPr>
      </w:pP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rsidR="00547489" w:rsidRPr="00022CDD" w:rsidRDefault="00547489" w:rsidP="00547489">
      <w:pPr>
        <w:widowControl w:val="0"/>
        <w:ind w:right="21"/>
        <w:jc w:val="both"/>
        <w:rPr>
          <w:rFonts w:ascii="Times New Roman" w:hAnsi="Times New Roman"/>
          <w:sz w:val="22"/>
          <w:szCs w:val="22"/>
          <w:lang w:val="cs-CZ"/>
        </w:rPr>
      </w:pPr>
    </w:p>
    <w:p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621B05">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vymaže</w:t>
      </w:r>
      <w:r w:rsidR="00621B05">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4B3E59" w:rsidRPr="00022CDD">
        <w:rPr>
          <w:lang w:val="cs-CZ"/>
        </w:rPr>
        <w:t>N</w:t>
      </w:r>
      <w:r w:rsidR="00E6454D" w:rsidRPr="00022CDD">
        <w:rPr>
          <w:color w:val="auto"/>
          <w:lang w:val="cs-CZ"/>
        </w:rPr>
        <w:t>R-</w:t>
      </w:r>
      <w:r w:rsidR="00621B05">
        <w:rPr>
          <w:color w:val="auto"/>
          <w:lang w:val="cs-CZ"/>
        </w:rPr>
        <w:t>84</w:t>
      </w:r>
      <w:r w:rsidR="00E6454D" w:rsidRPr="00022CDD">
        <w:rPr>
          <w:color w:val="auto"/>
          <w:lang w:val="cs-CZ"/>
        </w:rPr>
        <w:t>-</w:t>
      </w:r>
      <w:r w:rsidR="00621B05">
        <w:rPr>
          <w:color w:val="auto"/>
          <w:lang w:val="cs-CZ"/>
        </w:rPr>
        <w:t>20</w:t>
      </w:r>
      <w:r w:rsidR="00E6454D" w:rsidRPr="00022CDD">
        <w:rPr>
          <w:color w:val="auto"/>
          <w:lang w:val="cs-CZ"/>
        </w:rPr>
        <w:t>-PŘ</w:t>
      </w:r>
      <w:r w:rsidR="00F22502">
        <w:rPr>
          <w:color w:val="auto"/>
          <w:lang w:val="cs-CZ"/>
        </w:rPr>
        <w:t>-</w:t>
      </w:r>
      <w:r w:rsidR="00621B05">
        <w:rPr>
          <w:color w:val="auto"/>
          <w:lang w:val="cs-CZ"/>
        </w:rPr>
        <w:t>Če</w:t>
      </w:r>
      <w:r w:rsidR="00AE4ACC" w:rsidRPr="00022CDD">
        <w:rPr>
          <w:color w:val="auto"/>
          <w:lang w:val="cs-CZ"/>
        </w:rPr>
        <w:t>.</w:t>
      </w:r>
    </w:p>
    <w:p w:rsidR="00175452" w:rsidRPr="00022CDD" w:rsidRDefault="00E702D4" w:rsidP="00175452">
      <w:pPr>
        <w:pStyle w:val="Nadpis1"/>
        <w:jc w:val="center"/>
      </w:pPr>
      <w:r w:rsidRPr="00022CDD">
        <w:t>Předmět smlouvy</w:t>
      </w:r>
    </w:p>
    <w:p w:rsidR="00175452" w:rsidRPr="00022CDD" w:rsidRDefault="00E702D4" w:rsidP="00175452">
      <w:pPr>
        <w:pStyle w:val="Odstavecseseznamem"/>
        <w:jc w:val="both"/>
      </w:pPr>
      <w:r w:rsidRPr="00022CDD">
        <w:t>Zhotovitel se zavazuje podle této smlouvy k</w:t>
      </w:r>
      <w:r w:rsidR="00425A2E">
        <w:t> provedení stavebních prací</w:t>
      </w:r>
      <w:r w:rsidRPr="00022CDD">
        <w:t xml:space="preserve"> pod názvem </w:t>
      </w:r>
      <w:r w:rsidR="00B30DEC" w:rsidRPr="00022CDD">
        <w:t>„</w:t>
      </w:r>
      <w:r w:rsidR="00026628">
        <w:t>Renovace tramvajových přístřešků Nová huť</w:t>
      </w:r>
      <w:r w:rsidR="00A9506F">
        <w:t xml:space="preserve"> </w:t>
      </w:r>
      <w:r w:rsidR="00026628">
        <w:t>-</w:t>
      </w:r>
      <w:r w:rsidR="00A9506F">
        <w:t xml:space="preserve"> </w:t>
      </w:r>
      <w:r w:rsidR="00026628">
        <w:t xml:space="preserve">hlavní </w:t>
      </w:r>
      <w:r w:rsidR="00A9506F">
        <w:t xml:space="preserve">a </w:t>
      </w:r>
      <w:r w:rsidR="00026628">
        <w:t>jižní brána</w:t>
      </w:r>
      <w:r w:rsidR="00333D58">
        <w:t>“</w:t>
      </w:r>
      <w:r w:rsidR="00F22502">
        <w:t>.</w:t>
      </w:r>
      <w:r w:rsidR="00936E13">
        <w:t xml:space="preserve"> </w:t>
      </w:r>
      <w:r w:rsidR="00F22502">
        <w:t>Rozsah prací je stanoven</w:t>
      </w:r>
      <w:r w:rsidR="00372233">
        <w:t xml:space="preserve"> </w:t>
      </w:r>
      <w:r w:rsidR="00F22502">
        <w:t>,,Zadavatelsk</w:t>
      </w:r>
      <w:r w:rsidR="00936E13">
        <w:t>ý</w:t>
      </w:r>
      <w:r w:rsidR="00F22502">
        <w:t>m soupisem prací“</w:t>
      </w:r>
      <w:r w:rsidR="00372233">
        <w:t xml:space="preserve"> vypracovaným Dopravním podnikem Ostrava a.s., IČO: 61974757, se sídlem Poděbradova 494/2, Moravská Ostrava, 702 00  Ostrava ,</w:t>
      </w:r>
      <w:r w:rsidR="00F22502">
        <w:t xml:space="preserve"> jež tvoří přílohu č.</w:t>
      </w:r>
      <w:r w:rsidR="00CA4132">
        <w:t xml:space="preserve"> </w:t>
      </w:r>
      <w:r w:rsidR="00F22502">
        <w:t>1 smlouvy.</w:t>
      </w:r>
      <w:r w:rsidR="00936E13">
        <w:t xml:space="preserve"> </w:t>
      </w:r>
      <w:r w:rsidR="00F22502">
        <w:t>Jedná se o udržovací práce nevyžadující stavební povol</w:t>
      </w:r>
      <w:r w:rsidR="00134CF5">
        <w:t>e</w:t>
      </w:r>
      <w:r w:rsidR="00F22502">
        <w:t>ní ani ohlášení stavby.</w:t>
      </w:r>
      <w:r w:rsidR="00936E13">
        <w:t xml:space="preserve"> </w:t>
      </w:r>
      <w:r w:rsidR="00F22502">
        <w:t>Práce budou provedeny tak, aby nedošlo k</w:t>
      </w:r>
      <w:r w:rsidR="00026628">
        <w:t> omezení obslužnosti jmenovaných nástupišť a bezpečnosti cestujících na těchto nástupištích.</w:t>
      </w:r>
    </w:p>
    <w:p w:rsidR="00175452" w:rsidRPr="00022CDD" w:rsidRDefault="00E702D4" w:rsidP="00175452">
      <w:pPr>
        <w:pStyle w:val="Odstavecseseznamem"/>
        <w:jc w:val="both"/>
      </w:pPr>
      <w:r w:rsidRPr="00022CDD">
        <w:t>Součástí předmětu plnění je také potřebné vytýčení inženýrských sítí, vytýčení obvodu staveniště včetně zajištění</w:t>
      </w:r>
      <w:r w:rsidR="00495FA2">
        <w:t xml:space="preserve"> souhlasu/povolení se záborem veřejného prostranství</w:t>
      </w:r>
      <w:r w:rsidRPr="00022CDD">
        <w:t xml:space="preserve"> a úhrady nákladů za </w:t>
      </w:r>
      <w:r w:rsidR="00495FA2">
        <w:t xml:space="preserve">tento </w:t>
      </w:r>
      <w:r w:rsidRPr="00022CDD">
        <w:t xml:space="preserve">zábor veřejného prostranství v obvodu i mimo obvod stavby a úhrada veškerých ostatních poplatků souvisejících s provedením stavby. </w:t>
      </w:r>
    </w:p>
    <w:p w:rsidR="00175452" w:rsidRPr="00022CDD" w:rsidRDefault="00656E54" w:rsidP="00175452">
      <w:pPr>
        <w:pStyle w:val="Odstavecseseznamem"/>
        <w:jc w:val="both"/>
      </w:pPr>
      <w:r w:rsidRPr="00022CDD">
        <w:t xml:space="preserve">Součástí předmětu plnění je rovněž </w:t>
      </w:r>
      <w:r w:rsidR="00BA671A" w:rsidRPr="00022CDD">
        <w:t xml:space="preserve">průběžné </w:t>
      </w:r>
      <w:r w:rsidRPr="00022CDD">
        <w:t>pořizování detailní fotodokum</w:t>
      </w:r>
      <w:r w:rsidR="00492B09" w:rsidRPr="00022CDD">
        <w:t>en</w:t>
      </w:r>
      <w:r w:rsidRPr="00022CDD">
        <w:t xml:space="preserve">tace </w:t>
      </w:r>
      <w:r w:rsidR="00D74DE9" w:rsidRPr="00022CDD">
        <w:t xml:space="preserve">dokumentující </w:t>
      </w:r>
      <w:r w:rsidRPr="00022CDD">
        <w:t>průběh prací na staveništi</w:t>
      </w:r>
      <w:r w:rsidR="00BA671A" w:rsidRPr="00022CDD">
        <w:t xml:space="preserve"> a všechny části díla</w:t>
      </w:r>
      <w:r w:rsidR="00D74DE9" w:rsidRPr="00022CDD">
        <w:t>, které budou při dalším provádění prací zakryty</w:t>
      </w:r>
      <w:r w:rsidR="00EB1A86" w:rsidRPr="00022CDD">
        <w:t xml:space="preserve"> včetně pořízení fotodokumentace vad a nedodělků </w:t>
      </w:r>
      <w:r w:rsidR="003B18E7" w:rsidRPr="00022CDD">
        <w:t>brání</w:t>
      </w:r>
      <w:r w:rsidR="00EB1A86" w:rsidRPr="00022CDD">
        <w:t>cí</w:t>
      </w:r>
      <w:r w:rsidR="003B18E7" w:rsidRPr="00022CDD">
        <w:t>ch</w:t>
      </w:r>
      <w:r w:rsidR="00EB1A86" w:rsidRPr="00022CDD">
        <w:t xml:space="preserve"> a nebrán</w:t>
      </w:r>
      <w:r w:rsidR="003B18E7" w:rsidRPr="00022CDD">
        <w:t>í</w:t>
      </w:r>
      <w:r w:rsidR="00EB1A86" w:rsidRPr="00022CDD">
        <w:t>cí</w:t>
      </w:r>
      <w:r w:rsidR="003B18E7" w:rsidRPr="00022CDD">
        <w:t>ch</w:t>
      </w:r>
      <w:r w:rsidR="00EB1A86" w:rsidRPr="00022CDD">
        <w:t xml:space="preserve"> užívání díla</w:t>
      </w:r>
      <w:r w:rsidRPr="00022CDD">
        <w:t xml:space="preserve">. </w:t>
      </w:r>
    </w:p>
    <w:p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p>
    <w:p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rsidR="00175452" w:rsidRDefault="00CA4132" w:rsidP="00175452">
      <w:pPr>
        <w:pStyle w:val="Nadpis1"/>
        <w:jc w:val="center"/>
      </w:pPr>
      <w:r>
        <w:t>Vícepráce a n</w:t>
      </w:r>
      <w:r w:rsidR="003B6FE1" w:rsidRPr="00022CDD">
        <w:t>ové stavební práce</w:t>
      </w:r>
      <w:r>
        <w:t>, služby či dodávky</w:t>
      </w:r>
    </w:p>
    <w:p w:rsidR="00CA4132" w:rsidRPr="000D5D77" w:rsidRDefault="00CA4132" w:rsidP="00A1701C">
      <w:pPr>
        <w:pStyle w:val="Odstavecseseznamem"/>
        <w:jc w:val="both"/>
        <w:rPr>
          <w:lang w:eastAsia="en-US"/>
        </w:rPr>
      </w:pPr>
      <w:r w:rsidRPr="008B73C7">
        <w:rPr>
          <w:lang w:eastAsia="en-US"/>
        </w:rPr>
        <w:t>Objednatel si vyhrazuje právo na provedení dodatečných</w:t>
      </w:r>
      <w:r>
        <w:rPr>
          <w:lang w:eastAsia="en-US"/>
        </w:rPr>
        <w:t xml:space="preserve"> stavebních</w:t>
      </w:r>
      <w:r w:rsidRPr="008B73C7">
        <w:rPr>
          <w:lang w:eastAsia="en-US"/>
        </w:rPr>
        <w:t xml:space="preserve"> </w:t>
      </w:r>
      <w:r>
        <w:rPr>
          <w:lang w:eastAsia="en-US"/>
        </w:rPr>
        <w:t xml:space="preserve">prací, </w:t>
      </w:r>
      <w:r w:rsidRPr="008B73C7">
        <w:rPr>
          <w:lang w:eastAsia="en-US"/>
        </w:rPr>
        <w:t>služeb</w:t>
      </w:r>
      <w:r>
        <w:rPr>
          <w:lang w:eastAsia="en-US"/>
        </w:rPr>
        <w:t xml:space="preserve"> či dodávek</w:t>
      </w:r>
      <w:r w:rsidRPr="008B73C7">
        <w:rPr>
          <w:lang w:eastAsia="en-US"/>
        </w:rPr>
        <w:t xml:space="preserve"> (vícepráce), které nebyly obsaženy v</w:t>
      </w:r>
      <w:r>
        <w:rPr>
          <w:lang w:eastAsia="en-US"/>
        </w:rPr>
        <w:t> </w:t>
      </w:r>
      <w:r w:rsidRPr="008B73C7">
        <w:rPr>
          <w:lang w:eastAsia="en-US"/>
        </w:rPr>
        <w:t>původním předmětu plnění, a jejichž potřeba vznikla v důsledku nepředvídatelných okolností,</w:t>
      </w:r>
      <w:r>
        <w:rPr>
          <w:lang w:eastAsia="en-US"/>
        </w:rPr>
        <w:t xml:space="preserve"> nebo z důvodu změn právních (legislativních) předpisů či technických a jiných norem,</w:t>
      </w:r>
      <w:r w:rsidRPr="008B73C7">
        <w:rPr>
          <w:lang w:eastAsia="en-US"/>
        </w:rPr>
        <w:t xml:space="preserve"> a</w:t>
      </w:r>
      <w:r>
        <w:rPr>
          <w:lang w:eastAsia="en-US"/>
        </w:rPr>
        <w:t> </w:t>
      </w:r>
      <w:r w:rsidRPr="008B73C7">
        <w:rPr>
          <w:lang w:eastAsia="en-US"/>
        </w:rPr>
        <w:t xml:space="preserve">tyto dodatečné </w:t>
      </w:r>
      <w:r>
        <w:rPr>
          <w:lang w:eastAsia="en-US"/>
        </w:rPr>
        <w:t xml:space="preserve">stavební práce, </w:t>
      </w:r>
      <w:r w:rsidRPr="008B73C7">
        <w:rPr>
          <w:lang w:eastAsia="en-US"/>
        </w:rPr>
        <w:t>služby</w:t>
      </w:r>
      <w:r>
        <w:rPr>
          <w:lang w:eastAsia="en-US"/>
        </w:rPr>
        <w:t xml:space="preserve"> či dodávky</w:t>
      </w:r>
      <w:r w:rsidRPr="008B73C7">
        <w:rPr>
          <w:lang w:eastAsia="en-US"/>
        </w:rPr>
        <w:t xml:space="preserve"> jsou nezbytné pro poskytnutí původních </w:t>
      </w:r>
      <w:r>
        <w:rPr>
          <w:lang w:eastAsia="en-US"/>
        </w:rPr>
        <w:t xml:space="preserve">stavebních prací, </w:t>
      </w:r>
      <w:r w:rsidRPr="008B73C7">
        <w:rPr>
          <w:lang w:eastAsia="en-US"/>
        </w:rPr>
        <w:t>služeb</w:t>
      </w:r>
      <w:r>
        <w:rPr>
          <w:lang w:eastAsia="en-US"/>
        </w:rPr>
        <w:t xml:space="preserve"> či dodávek</w:t>
      </w:r>
      <w:r w:rsidRPr="008B73C7">
        <w:rPr>
          <w:lang w:eastAsia="en-US"/>
        </w:rPr>
        <w:t>. Celkový rozsah těchto prací (víceprací a</w:t>
      </w:r>
      <w:r>
        <w:rPr>
          <w:lang w:eastAsia="en-US"/>
        </w:rPr>
        <w:t> </w:t>
      </w:r>
      <w:r w:rsidRPr="008B73C7">
        <w:rPr>
          <w:lang w:eastAsia="en-US"/>
        </w:rPr>
        <w:t xml:space="preserve">méněprací) nesmí překročit v absolutním součtu 50 % z původní ceny </w:t>
      </w:r>
      <w:r>
        <w:rPr>
          <w:lang w:eastAsia="en-US"/>
        </w:rPr>
        <w:t xml:space="preserve">za provedení </w:t>
      </w:r>
      <w:r w:rsidRPr="008B73C7">
        <w:rPr>
          <w:lang w:eastAsia="en-US"/>
        </w:rPr>
        <w:t>díla dle této smlouvy,</w:t>
      </w:r>
      <w:r>
        <w:rPr>
          <w:lang w:eastAsia="en-US"/>
        </w:rPr>
        <w:t xml:space="preserve"> tzn. sčítá se rozšíření předmětu plnění, jeho zmenšení (zúžení) i záměny (neprovedení), přičemž celkový nárůst ceny nepřesáhne 30 % z původní ceny za provedení díla dle této smlouvy.</w:t>
      </w:r>
      <w:r w:rsidRPr="008B73C7">
        <w:rPr>
          <w:lang w:eastAsia="en-US"/>
        </w:rPr>
        <w:t xml:space="preserve"> </w:t>
      </w:r>
      <w:r>
        <w:rPr>
          <w:lang w:eastAsia="en-US"/>
        </w:rPr>
        <w:t>T</w:t>
      </w:r>
      <w:r w:rsidRPr="008B73C7">
        <w:rPr>
          <w:lang w:eastAsia="en-US"/>
        </w:rPr>
        <w:t xml:space="preserve">yto práce jsou oprávněni odsouhlasit zástupci objednatele uvedení </w:t>
      </w:r>
      <w:r w:rsidR="002953F7">
        <w:rPr>
          <w:lang w:eastAsia="en-US"/>
        </w:rPr>
        <w:t xml:space="preserve">v </w:t>
      </w:r>
      <w:r w:rsidRPr="008B73C7">
        <w:rPr>
          <w:lang w:eastAsia="en-US"/>
        </w:rPr>
        <w:t xml:space="preserve">záhlaví této smlouvy oprávněni ve věcech technických, a to i každý samostatně. </w:t>
      </w:r>
      <w:r w:rsidRPr="002201F0">
        <w:rPr>
          <w:lang w:eastAsia="en-US"/>
        </w:rPr>
        <w:t xml:space="preserve">Cena těchto prací bude schválena ve Změnovém listu (viz </w:t>
      </w:r>
      <w:r w:rsidR="00D410CF">
        <w:rPr>
          <w:lang w:eastAsia="en-US"/>
        </w:rPr>
        <w:t>odst.</w:t>
      </w:r>
      <w:r w:rsidRPr="002201F0">
        <w:rPr>
          <w:lang w:eastAsia="en-US"/>
        </w:rPr>
        <w:t xml:space="preserve"> </w:t>
      </w:r>
      <w:r>
        <w:rPr>
          <w:lang w:eastAsia="en-US"/>
        </w:rPr>
        <w:t>6</w:t>
      </w:r>
      <w:r w:rsidRPr="002201F0">
        <w:rPr>
          <w:lang w:eastAsia="en-US"/>
        </w:rPr>
        <w:t>.</w:t>
      </w:r>
      <w:r>
        <w:rPr>
          <w:lang w:eastAsia="en-US"/>
        </w:rPr>
        <w:t>9</w:t>
      </w:r>
      <w:r w:rsidRPr="002201F0">
        <w:rPr>
          <w:lang w:eastAsia="en-US"/>
        </w:rPr>
        <w:t xml:space="preserve"> této smlouvy) zástupcem objednatele, osobou oprávněnou pro změny díla</w:t>
      </w:r>
      <w:r w:rsidRPr="000D5D77">
        <w:rPr>
          <w:lang w:eastAsia="en-US"/>
        </w:rPr>
        <w:t xml:space="preserve">. </w:t>
      </w:r>
    </w:p>
    <w:p w:rsidR="00CA4132" w:rsidRPr="00030BAB" w:rsidRDefault="00CA4132" w:rsidP="00A1701C">
      <w:pPr>
        <w:pStyle w:val="Odstavecseseznamem"/>
        <w:jc w:val="both"/>
      </w:pPr>
      <w:r w:rsidRPr="00030BAB">
        <w:t xml:space="preserve">Objednatel si vyhrazuje po celou dobu trvání smlouvy právo na rozšíření sjednaného objemu a rozsahu předmětu veřejné zakázky, a to o </w:t>
      </w:r>
      <w:r>
        <w:t xml:space="preserve">stavební práce či </w:t>
      </w:r>
      <w:r w:rsidRPr="00030BAB">
        <w:t xml:space="preserve">služby, spočívající v opakování obdobných </w:t>
      </w:r>
      <w:r>
        <w:t>stavebních prací a služeb</w:t>
      </w:r>
      <w:r w:rsidRPr="00030BAB">
        <w:t xml:space="preserve"> specifikovaných v</w:t>
      </w:r>
      <w:r>
        <w:t> </w:t>
      </w:r>
      <w:r w:rsidRPr="00030BAB">
        <w:t>předmětu plnění, či v dalších obdobných technických požadavcích spjatých s předmětem plnění. V</w:t>
      </w:r>
      <w:r>
        <w:t> </w:t>
      </w:r>
      <w:r w:rsidRPr="00030BAB">
        <w:t>případě, že objednatel využije tohoto opčního práva, vyzve objednatel zhotovitele k</w:t>
      </w:r>
      <w:r>
        <w:t> </w:t>
      </w:r>
      <w:r w:rsidRPr="00030BAB">
        <w:t>jednání. Objednatel předpokládá, že finanční objem hodnoty opčního práva nepřesáhne 30 % z ceny předmětu plnění.</w:t>
      </w:r>
    </w:p>
    <w:p w:rsidR="00CA4132" w:rsidRPr="00A1701C" w:rsidRDefault="00CA4132" w:rsidP="00A1701C">
      <w:pPr>
        <w:rPr>
          <w:lang w:val="cs-CZ"/>
        </w:rPr>
      </w:pPr>
    </w:p>
    <w:p w:rsidR="00175452" w:rsidRPr="00022CDD" w:rsidRDefault="00E702D4" w:rsidP="00175452">
      <w:pPr>
        <w:pStyle w:val="Nadpis1"/>
        <w:jc w:val="center"/>
      </w:pPr>
      <w:r w:rsidRPr="00022CDD">
        <w:t>Místo plnění</w:t>
      </w:r>
    </w:p>
    <w:p w:rsidR="00175452" w:rsidRPr="00022CDD" w:rsidRDefault="00E702D4" w:rsidP="00175452">
      <w:pPr>
        <w:pStyle w:val="Odstavecseseznamem"/>
        <w:jc w:val="both"/>
      </w:pPr>
      <w:r w:rsidRPr="00022CDD">
        <w:t xml:space="preserve">Místem plnění </w:t>
      </w:r>
      <w:r w:rsidR="00026628">
        <w:t>jsou tramvajové zastávky Nová huť</w:t>
      </w:r>
      <w:r w:rsidR="00D853CD">
        <w:t xml:space="preserve"> </w:t>
      </w:r>
      <w:r w:rsidR="00026628">
        <w:t>-</w:t>
      </w:r>
      <w:r w:rsidR="00D853CD">
        <w:t xml:space="preserve"> </w:t>
      </w:r>
      <w:r w:rsidR="00026628">
        <w:t>hlavní brána a Nová Huť</w:t>
      </w:r>
      <w:r w:rsidR="00D853CD">
        <w:t xml:space="preserve"> - </w:t>
      </w:r>
      <w:r w:rsidR="00026628">
        <w:t>jižní brána</w:t>
      </w:r>
      <w:r w:rsidR="00D853CD">
        <w:t>.</w:t>
      </w:r>
    </w:p>
    <w:p w:rsidR="00175452"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vykonáním běžné prohlídky staveniště.</w:t>
      </w:r>
    </w:p>
    <w:p w:rsidR="00175452" w:rsidRPr="00022CDD" w:rsidRDefault="00F666F6" w:rsidP="00175452">
      <w:pPr>
        <w:pStyle w:val="Nadpis1"/>
        <w:jc w:val="center"/>
      </w:pPr>
      <w:r w:rsidRPr="00022CDD">
        <w:t>Termín plnění a dokončení díla</w:t>
      </w:r>
    </w:p>
    <w:p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D2748D">
        <w:t>60</w:t>
      </w:r>
      <w:r w:rsidR="002845BB" w:rsidRPr="00022CDD">
        <w:t xml:space="preserve"> </w:t>
      </w:r>
      <w:r w:rsidR="003475E3" w:rsidRPr="00022CDD">
        <w:t xml:space="preserve">kalendářních dnů od předání a převzetí místa plnění (staveniště) dle </w:t>
      </w:r>
      <w:r w:rsidR="00D410CF">
        <w:t>odst.</w:t>
      </w:r>
      <w:r w:rsidR="00D410CF" w:rsidRPr="00022CDD">
        <w:t xml:space="preserve"> </w:t>
      </w:r>
      <w:r w:rsidR="00027CF9" w:rsidRPr="00022CDD">
        <w:t xml:space="preserve">11.2 </w:t>
      </w:r>
      <w:r w:rsidR="003475E3" w:rsidRPr="00022CDD">
        <w:t>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3F773C">
        <w:t>září 2020</w:t>
      </w:r>
      <w:r w:rsidR="00534273">
        <w:t xml:space="preserve"> </w:t>
      </w:r>
      <w:r w:rsidR="00026628">
        <w:t>-</w:t>
      </w:r>
      <w:r w:rsidR="00774DF6">
        <w:t xml:space="preserve"> </w:t>
      </w:r>
      <w:r w:rsidR="003F773C">
        <w:t>duben</w:t>
      </w:r>
      <w:r w:rsidR="00614B68" w:rsidRPr="00022CDD">
        <w:t xml:space="preserve"> </w:t>
      </w:r>
      <w:r w:rsidR="00324426" w:rsidRPr="00022CDD">
        <w:t>20</w:t>
      </w:r>
      <w:r w:rsidR="003F773C">
        <w:t>21</w:t>
      </w:r>
      <w:r w:rsidR="00127D4E" w:rsidRPr="00022CDD">
        <w:t>.</w:t>
      </w:r>
      <w:r w:rsidR="00F666F6" w:rsidRPr="00022CDD">
        <w:t xml:space="preserve"> </w:t>
      </w:r>
      <w:r w:rsidR="00185224" w:rsidRPr="00022CDD">
        <w:t>O předání a</w:t>
      </w:r>
      <w:r w:rsidR="000F2AEB" w:rsidRPr="00022CDD">
        <w:t> </w:t>
      </w:r>
      <w:r w:rsidR="00185224" w:rsidRPr="00022CDD">
        <w:t xml:space="preserve">převzetí místa plnění sepíší </w:t>
      </w:r>
      <w:r w:rsidR="00C7364B" w:rsidRPr="00022CDD">
        <w:t xml:space="preserve">smluvní strany </w:t>
      </w:r>
      <w:r w:rsidR="00185224" w:rsidRPr="00022CDD">
        <w:t xml:space="preserve">protokol potvrzující </w:t>
      </w:r>
      <w:r w:rsidR="00C7364B" w:rsidRPr="00022CDD">
        <w:t xml:space="preserve">předání a </w:t>
      </w:r>
      <w:r w:rsidR="00185224" w:rsidRPr="00022CDD">
        <w:t>převzetí staveniště</w:t>
      </w:r>
      <w:r w:rsidR="00134CF5">
        <w:t>.</w:t>
      </w:r>
    </w:p>
    <w:p w:rsidR="003D3EF1" w:rsidRPr="00022CDD" w:rsidRDefault="003D3EF1" w:rsidP="007E6F29">
      <w:pPr>
        <w:pStyle w:val="Odstavecseseznamem"/>
        <w:numPr>
          <w:ilvl w:val="0"/>
          <w:numId w:val="0"/>
        </w:numPr>
        <w:ind w:left="709"/>
        <w:jc w:val="both"/>
      </w:pPr>
    </w:p>
    <w:p w:rsidR="00175452" w:rsidRPr="00022CDD" w:rsidRDefault="00F666F6" w:rsidP="00175452">
      <w:pPr>
        <w:pStyle w:val="Odstavecseseznamem"/>
        <w:jc w:val="both"/>
      </w:pPr>
      <w:r w:rsidRPr="00022CDD">
        <w:t>Doba dokončení díla může být přiměřeně prodloužena:</w:t>
      </w:r>
    </w:p>
    <w:p w:rsidR="00175452" w:rsidRPr="00022CDD" w:rsidRDefault="00F666F6" w:rsidP="00175452">
      <w:pPr>
        <w:pStyle w:val="odrka"/>
        <w:jc w:val="both"/>
      </w:pPr>
      <w:r w:rsidRPr="00022CDD">
        <w:t>vzniknou-li v průběhu provádění díla překážky na straně objednatele;</w:t>
      </w:r>
    </w:p>
    <w:p w:rsidR="00175452" w:rsidRPr="00022CDD" w:rsidRDefault="00781605" w:rsidP="00175452">
      <w:pPr>
        <w:pStyle w:val="odrka"/>
        <w:jc w:val="both"/>
      </w:pPr>
      <w:r w:rsidRPr="00022CDD">
        <w:t xml:space="preserve">pokud hodnota sjednaných víceprací překročí hodnotu 15 % ceny díla a bude prokázána přímá souvislost vlivu provádění </w:t>
      </w:r>
      <w:r w:rsidR="00534273">
        <w:t>srpen</w:t>
      </w:r>
      <w:r w:rsidR="00534273" w:rsidRPr="00022CDD">
        <w:t xml:space="preserve"> </w:t>
      </w:r>
      <w:r w:rsidRPr="00022CDD">
        <w:t xml:space="preserve">prací na termín dokončení díla, nebude-li dohodnuto jinak; </w:t>
      </w:r>
    </w:p>
    <w:p w:rsidR="00175452" w:rsidRPr="00022CDD" w:rsidRDefault="00F666F6" w:rsidP="00175452">
      <w:pPr>
        <w:pStyle w:val="odrka"/>
        <w:jc w:val="both"/>
      </w:pPr>
      <w:r w:rsidRPr="00022CDD">
        <w:t xml:space="preserve">jestliže přerušení prací bude způsobeno okolnostmi vylučujícími odpovědnost (tzv. </w:t>
      </w:r>
      <w:r w:rsidR="003E5274" w:rsidRPr="00022CDD">
        <w:t>„</w:t>
      </w:r>
      <w:r w:rsidRPr="00022CDD">
        <w:t>vyšší moc”), smluvní strany jsou povinny se bezprostředně vzájemně informovat o vzniku takové okolnosti a</w:t>
      </w:r>
      <w:r w:rsidR="000F2AEB" w:rsidRPr="00022CDD">
        <w:t> </w:t>
      </w:r>
      <w:r w:rsidRPr="00022CDD">
        <w:t>dohodnout způsob jejího řešení, jinak se vyšší moci nemohou dovolávat;</w:t>
      </w:r>
    </w:p>
    <w:p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rsidR="00175452" w:rsidRPr="00022CDD" w:rsidRDefault="00F666F6" w:rsidP="00175452">
      <w:pPr>
        <w:pStyle w:val="Odstavecseseznamem"/>
        <w:jc w:val="both"/>
      </w:pPr>
      <w:r w:rsidRPr="00022CDD">
        <w:t xml:space="preserve">Prodloužení doby provádění díla se určí podle doby trvání překážky nebo neplnění závazků objednatele sjednaných v této smlouvě, s přihlédnutím k době nezbytné pro obnovení prací, </w:t>
      </w:r>
      <w:r w:rsidR="00134CF5">
        <w:t>a to formou písemného dodatku k této smlouvě</w:t>
      </w:r>
      <w:r w:rsidRPr="00022CDD">
        <w:t>.</w:t>
      </w:r>
    </w:p>
    <w:p w:rsidR="00175452" w:rsidRPr="00022CDD" w:rsidRDefault="00F666F6" w:rsidP="00175452">
      <w:pPr>
        <w:pStyle w:val="Nadpis1"/>
        <w:jc w:val="center"/>
      </w:pPr>
      <w:r w:rsidRPr="00022CDD">
        <w:t>Cena předmětu smlouvy</w:t>
      </w:r>
    </w:p>
    <w:p w:rsidR="00175452" w:rsidRPr="00022CDD" w:rsidRDefault="00F666F6" w:rsidP="00175452">
      <w:pPr>
        <w:pStyle w:val="Odstavecseseznamem"/>
        <w:jc w:val="both"/>
      </w:pPr>
      <w:r w:rsidRPr="00022CDD">
        <w:t>Cena je stanovena ve smyslu nabídky zhotovitele jako cena nejvýše přípustná, obsahující veškeré náklady na provedení předmětu plnění (zahrnuje mimo jiné i poplatky dotčeným orgánům a institucím, atd.), platná po celou dobu provádění díla, překročitelná pouze při splnění podmínek, uvedených v</w:t>
      </w:r>
      <w:r w:rsidR="00D410CF">
        <w:t> odst.</w:t>
      </w:r>
      <w:r w:rsidR="00D410CF" w:rsidRPr="00022CDD">
        <w:t xml:space="preserve"> </w:t>
      </w:r>
      <w:r w:rsidRPr="00022CDD">
        <w:t>6.5</w:t>
      </w:r>
      <w:r w:rsidR="00D410CF">
        <w:t xml:space="preserve"> této smlouvy</w:t>
      </w:r>
      <w:r w:rsidRPr="00022CDD">
        <w:t>.</w:t>
      </w:r>
    </w:p>
    <w:p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w:t>
      </w:r>
      <w:r w:rsidR="003E0976">
        <w:rPr>
          <w:rFonts w:ascii="Times New Roman" w:hAnsi="Times New Roman"/>
          <w:b/>
          <w:sz w:val="22"/>
          <w:szCs w:val="22"/>
          <w:lang w:val="cs-CZ"/>
        </w:rPr>
        <w:t xml:space="preserve"> celkem za dílo</w:t>
      </w:r>
      <w:r w:rsidRPr="00022CDD">
        <w:rPr>
          <w:rFonts w:ascii="Times New Roman" w:hAnsi="Times New Roman"/>
          <w:b/>
          <w:sz w:val="22"/>
          <w:szCs w:val="22"/>
          <w:lang w:val="cs-CZ"/>
        </w:rPr>
        <w:t xml:space="preserve"> bez DPH:</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p>
    <w:p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275C8A">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vymaže</w:t>
      </w:r>
      <w:r w:rsidR="00275C8A">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rsidR="00175452" w:rsidRPr="00022CDD" w:rsidRDefault="00F666F6" w:rsidP="00175452">
      <w:pPr>
        <w:pStyle w:val="Odstavecseseznamem"/>
        <w:jc w:val="both"/>
        <w:rPr>
          <w:i/>
          <w:color w:val="00B0F0"/>
        </w:rPr>
      </w:pPr>
      <w:r w:rsidRPr="00022CDD">
        <w:t xml:space="preserve">Cena je určena jako součet cen položek </w:t>
      </w:r>
      <w:r w:rsidR="00517243">
        <w:t>zadavatelského soupisu prací</w:t>
      </w:r>
      <w:r w:rsidRPr="00022CDD">
        <w:t>, kter</w:t>
      </w:r>
      <w:r w:rsidR="00601EA4" w:rsidRPr="00022CDD">
        <w:t>ý</w:t>
      </w:r>
      <w:r w:rsidRPr="00022CDD">
        <w:t xml:space="preserve"> j</w:t>
      </w:r>
      <w:r w:rsidR="00517243">
        <w:t>e</w:t>
      </w:r>
      <w:r w:rsidRPr="00022CDD">
        <w:t xml:space="preserve"> nedílnou součástí nabídky zhotovitele v rámci veřejné zakázky „</w:t>
      </w:r>
      <w:r w:rsidR="00026628">
        <w:t>Renovace tramvajových přístřešků Nová huť</w:t>
      </w:r>
      <w:r w:rsidR="00F8518B">
        <w:t xml:space="preserve"> </w:t>
      </w:r>
      <w:r w:rsidR="00026628">
        <w:t>-</w:t>
      </w:r>
      <w:r w:rsidR="00F8518B">
        <w:t xml:space="preserve"> </w:t>
      </w:r>
      <w:r w:rsidR="00026628">
        <w:t>hlavní a jižní brána</w:t>
      </w:r>
      <w:r w:rsidR="005F0941">
        <w:t>“</w:t>
      </w:r>
      <w:r w:rsidR="00F8518B">
        <w:t>,</w:t>
      </w:r>
      <w:r w:rsidR="00517243" w:rsidRPr="00013CD7">
        <w:t xml:space="preserve"> </w:t>
      </w:r>
      <w:r w:rsidRPr="00022CDD">
        <w:t xml:space="preserve">ze dne </w:t>
      </w:r>
      <w:r w:rsidR="002845BB" w:rsidRPr="00022CDD">
        <w:t>………..</w:t>
      </w:r>
      <w:r w:rsidR="00043350" w:rsidRPr="00022CDD">
        <w:t xml:space="preserve"> </w:t>
      </w:r>
      <w:r w:rsidRPr="00022CDD">
        <w:t xml:space="preserve"> </w:t>
      </w:r>
      <w:r w:rsidRPr="00022CDD">
        <w:rPr>
          <w:i/>
          <w:color w:val="00B0F0"/>
        </w:rPr>
        <w:t>(POZ.</w:t>
      </w:r>
      <w:r w:rsidR="00275C8A">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vymaže</w:t>
      </w:r>
      <w:r w:rsidR="00275C8A">
        <w:rPr>
          <w:i/>
          <w:color w:val="00B0F0"/>
        </w:rPr>
        <w:t>.</w:t>
      </w:r>
      <w:r w:rsidRPr="00022CDD">
        <w:rPr>
          <w:i/>
          <w:color w:val="00B0F0"/>
        </w:rPr>
        <w:t>)</w:t>
      </w:r>
    </w:p>
    <w:p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rsidR="00175452" w:rsidRPr="00022CDD" w:rsidRDefault="00F666F6" w:rsidP="00175452">
      <w:pPr>
        <w:pStyle w:val="Odstavecseseznamem"/>
        <w:jc w:val="both"/>
      </w:pPr>
      <w:r w:rsidRPr="00022CDD">
        <w:t>Objednatel prohlašuje, že financování prací a dodávek, které jsou předmětem této smlouvy, má zajištěno.</w:t>
      </w:r>
    </w:p>
    <w:p w:rsidR="00175452" w:rsidRPr="00022CDD" w:rsidRDefault="00F666F6" w:rsidP="00175452">
      <w:pPr>
        <w:pStyle w:val="Odstavecseseznamem"/>
        <w:jc w:val="both"/>
      </w:pPr>
      <w:r w:rsidRPr="00022CDD">
        <w:t xml:space="preserve">Výši sjednané ceny lze překročit </w:t>
      </w:r>
      <w:r w:rsidR="00CF251F" w:rsidRPr="00CF251F">
        <w:rPr>
          <w:lang w:val="en-US"/>
        </w:rPr>
        <w:t>pouze na základě dohody obou smluvních stran</w:t>
      </w:r>
      <w:r w:rsidR="00275C8A">
        <w:rPr>
          <w:lang w:val="en-US"/>
        </w:rPr>
        <w:t xml:space="preserve"> </w:t>
      </w:r>
      <w:r w:rsidR="00CF251F" w:rsidRPr="00CF251F">
        <w:rPr>
          <w:lang w:val="en-US"/>
        </w:rPr>
        <w:t xml:space="preserve">formou písemného dodatku k této smlouvě, a to </w:t>
      </w:r>
      <w:r w:rsidRPr="00022CDD">
        <w:t>pouze v případě:</w:t>
      </w:r>
    </w:p>
    <w:p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w:t>
      </w:r>
      <w:r w:rsidR="00275C8A">
        <w:t xml:space="preserve"> čl. III </w:t>
      </w:r>
      <w:r w:rsidR="0051486A" w:rsidRPr="00022CDD">
        <w:t> </w:t>
      </w:r>
      <w:r w:rsidR="00275C8A">
        <w:t>odst.</w:t>
      </w:r>
      <w:r w:rsidR="00275C8A" w:rsidRPr="00022CDD">
        <w:t xml:space="preserve"> </w:t>
      </w:r>
      <w:r w:rsidR="00275C8A">
        <w:t>3.1</w:t>
      </w:r>
      <w:r w:rsidR="00581CE5" w:rsidRPr="00022CDD">
        <w:t xml:space="preserve"> </w:t>
      </w:r>
      <w:r w:rsidR="0051486A" w:rsidRPr="00022CDD">
        <w:t>a 3.</w:t>
      </w:r>
      <w:r w:rsidR="00275C8A">
        <w:t>2</w:t>
      </w:r>
      <w:r w:rsidR="0051486A" w:rsidRPr="00022CDD">
        <w:t xml:space="preserve"> této smlouvy</w:t>
      </w:r>
      <w:r w:rsidR="00F666F6" w:rsidRPr="00022CDD">
        <w:t>, a to však pouze a výlučně na základě písemného požadavku ze strany objednatele;</w:t>
      </w:r>
    </w:p>
    <w:p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rsidR="00175452" w:rsidRPr="00022CDD" w:rsidRDefault="00ED474C" w:rsidP="00175452">
      <w:pPr>
        <w:pStyle w:val="Odstavecseseznamem"/>
        <w:jc w:val="both"/>
      </w:pPr>
      <w:r w:rsidRPr="00022CDD">
        <w:t>Zhotovitel prohlašuje, že provedl kontrolu úplnosti výkazu výměr, jako podkladu pro ocenění dí</w:t>
      </w:r>
      <w:r w:rsidR="005F0941">
        <w:t>la a výkaz výměr</w:t>
      </w:r>
      <w:r w:rsidRPr="00022CDD">
        <w:t xml:space="preserve"> pro výběr zhotovitele a je tedy závazný a úplný. Z tohoto důvodu není zhotovitel oprávněn požadovat dodatečné navýšení ceny za provedení a</w:t>
      </w:r>
      <w:r w:rsidR="000F2AEB" w:rsidRPr="00022CDD">
        <w:t> </w:t>
      </w:r>
      <w:r w:rsidRPr="00022CDD">
        <w:t xml:space="preserve">předání kompletního díla. </w:t>
      </w:r>
      <w:r w:rsidR="00534273">
        <w:t>Zadavatelský soupis prací</w:t>
      </w:r>
      <w:r w:rsidRPr="00022CDD">
        <w:t xml:space="preserve"> včetně uvedení celkové konečné ceny díla je doložen v Příloze č. 1 této smlouvy. </w:t>
      </w:r>
    </w:p>
    <w:p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rsidR="00175452" w:rsidRPr="00022CDD" w:rsidRDefault="00F666F6" w:rsidP="00175452">
      <w:pPr>
        <w:pStyle w:val="Odstavecseseznamem"/>
        <w:jc w:val="both"/>
      </w:pPr>
      <w:r w:rsidRPr="00022CDD">
        <w:t>V případě, že bude objednatel požadovat realizaci dodatečných požadavků, kvalitativních či množstevních změn, budou tyto práce oceněny pomocí jednotkových cen z</w:t>
      </w:r>
      <w:r w:rsidR="00534273">
        <w:t> </w:t>
      </w:r>
      <w:r w:rsidRPr="00022CDD">
        <w:t>příslušn</w:t>
      </w:r>
      <w:r w:rsidR="00534273">
        <w:t>ého zadavatelského soupisu prací</w:t>
      </w:r>
      <w:r w:rsidRPr="00022CDD">
        <w:t>, kter</w:t>
      </w:r>
      <w:r w:rsidR="00534273">
        <w:t>ý</w:t>
      </w:r>
      <w:r w:rsidRPr="00022CDD">
        <w:t xml:space="preserve"> j</w:t>
      </w:r>
      <w:r w:rsidR="00534273">
        <w:t>e</w:t>
      </w:r>
      <w:r w:rsidRPr="00022CDD">
        <w:t xml:space="preserve"> </w:t>
      </w:r>
      <w:r w:rsidR="00DB60F2" w:rsidRPr="00022CDD">
        <w:t xml:space="preserve">Přílohou </w:t>
      </w:r>
      <w:r w:rsidRPr="00022CDD">
        <w:t>č. 1 této smlouvy o dílo. Položky v</w:t>
      </w:r>
      <w:r w:rsidR="00534273">
        <w:t> zadavatelském soupisu prací</w:t>
      </w:r>
      <w:r w:rsidRPr="00022CDD">
        <w:t xml:space="preserve"> neobsažené budou oceněny </w:t>
      </w:r>
      <w:r w:rsidR="0067395F" w:rsidRPr="00022CDD">
        <w:t>na základě ceníků ÚRS Praha v cenové úrovni příslušné roku podání nabídky zhotovitelem</w:t>
      </w:r>
      <w:r w:rsidR="00D17C67">
        <w:t>.</w:t>
      </w:r>
      <w:r w:rsidR="0067395F" w:rsidRPr="00022CDD">
        <w:t xml:space="preserve"> 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r w:rsidR="00BB3207">
        <w:t>, který je za objednatele oprávněna schválit osoba oprávněná pro změny díla</w:t>
      </w:r>
      <w:r w:rsidR="0067395F" w:rsidRPr="00022CDD">
        <w:t>.</w:t>
      </w:r>
    </w:p>
    <w:p w:rsidR="00175452" w:rsidRPr="00022CDD" w:rsidRDefault="00F666F6" w:rsidP="00175452">
      <w:pPr>
        <w:pStyle w:val="Nadpis1"/>
        <w:jc w:val="center"/>
      </w:pPr>
      <w:r w:rsidRPr="00022CDD">
        <w:t>Platební podmínky</w:t>
      </w:r>
    </w:p>
    <w:p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 xml:space="preserve">Dodatečné </w:t>
      </w:r>
      <w:r w:rsidR="00275C8A">
        <w:t xml:space="preserve">stavební </w:t>
      </w:r>
      <w:r w:rsidR="007225BD" w:rsidRPr="00022CDD">
        <w:t>práce</w:t>
      </w:r>
      <w:r w:rsidR="00275C8A">
        <w:t>, služby</w:t>
      </w:r>
      <w:r w:rsidR="00D403CB" w:rsidRPr="00022CDD">
        <w:t xml:space="preserve"> a dodávky</w:t>
      </w:r>
      <w:r w:rsidR="007225BD" w:rsidRPr="00022CDD">
        <w:t xml:space="preserve"> dle</w:t>
      </w:r>
      <w:r w:rsidR="00275C8A">
        <w:t xml:space="preserve"> čl. III</w:t>
      </w:r>
      <w:r w:rsidR="007225BD" w:rsidRPr="00022CDD">
        <w:t xml:space="preserve"> </w:t>
      </w:r>
      <w:r w:rsidR="00275C8A">
        <w:t>odst.</w:t>
      </w:r>
      <w:r w:rsidR="00275C8A" w:rsidRPr="00022CDD">
        <w:t xml:space="preserve"> </w:t>
      </w:r>
      <w:r w:rsidR="00275C8A">
        <w:t>3.1</w:t>
      </w:r>
      <w:r w:rsidR="00447E52" w:rsidRPr="00022CDD">
        <w:t xml:space="preserve"> </w:t>
      </w:r>
      <w:r w:rsidR="00275C8A">
        <w:t>této smlouvy</w:t>
      </w:r>
      <w:r w:rsidR="007225BD" w:rsidRPr="00022CDD">
        <w:t xml:space="preserve"> budou fakturovány po odsouhlasení </w:t>
      </w:r>
      <w:r w:rsidR="0067395F" w:rsidRPr="00022CDD">
        <w:t>Z</w:t>
      </w:r>
      <w:r w:rsidR="007225BD" w:rsidRPr="00022CDD">
        <w:t xml:space="preserve">měnového listu </w:t>
      </w:r>
      <w:r w:rsidR="00BB3207">
        <w:t xml:space="preserve">(za objednatele je oprávněna odsouhlasit osoba oprávnění pro změny díla) </w:t>
      </w:r>
      <w:r w:rsidR="007225BD" w:rsidRPr="00022CDD">
        <w:t>a uzavření příslušného smluvního dodatku.</w:t>
      </w:r>
    </w:p>
    <w:p w:rsidR="00175452" w:rsidRPr="00022CDD" w:rsidRDefault="00F666F6" w:rsidP="00175452">
      <w:pPr>
        <w:pStyle w:val="Odstavecseseznamem"/>
        <w:jc w:val="both"/>
      </w:pPr>
      <w:r w:rsidRPr="00022CDD">
        <w:t>U každého daňového dokladu bude provedena 10</w:t>
      </w:r>
      <w:r w:rsidR="00275C8A">
        <w:t xml:space="preserve"> </w:t>
      </w:r>
      <w:r w:rsidRPr="00022CDD">
        <w:t xml:space="preserve">% pozastávka. Tím se rozumí, že ve lhůtě splatnosti (viz </w:t>
      </w:r>
      <w:r w:rsidR="00D410CF">
        <w:t>odst.</w:t>
      </w:r>
      <w:r w:rsidR="00D410CF" w:rsidRPr="00022CDD">
        <w:t xml:space="preserve"> </w:t>
      </w:r>
      <w:r w:rsidRPr="00022CDD">
        <w:t>7.</w:t>
      </w:r>
      <w:r w:rsidR="0012621E" w:rsidRPr="00022CDD">
        <w:t>3</w:t>
      </w:r>
      <w:r w:rsidR="00D410CF">
        <w:t xml:space="preserve"> této smlouvy</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rsidR="00175452" w:rsidRPr="00022CDD" w:rsidRDefault="00F666F6" w:rsidP="00175452">
      <w:pPr>
        <w:pStyle w:val="Odstavecseseznamem"/>
        <w:jc w:val="both"/>
      </w:pPr>
      <w:r w:rsidRPr="00022CDD">
        <w:t xml:space="preserve">Pokud faktury nebudou obsahovat předepsané náležitosti, je objednatel oprávněn vrátit je zhotoviteli k doplnění. Ve vrácené faktuře vyznačí objednatel důvod vrácení. V tomto případě se ruší původní lhůta splatnosti dle </w:t>
      </w:r>
      <w:r w:rsidR="00D410CF">
        <w:t>odst.</w:t>
      </w:r>
      <w:r w:rsidR="00D410CF" w:rsidRPr="00022CDD">
        <w:t xml:space="preserve"> </w:t>
      </w:r>
      <w:r w:rsidRPr="00022CDD">
        <w:t>7.</w:t>
      </w:r>
      <w:r w:rsidR="0012621E" w:rsidRPr="00022CDD">
        <w:t>3</w:t>
      </w:r>
      <w:r w:rsidR="00877B40">
        <w:t xml:space="preserve"> této smlouvy</w:t>
      </w:r>
      <w:r w:rsidRPr="00022CDD">
        <w:t xml:space="preserve"> a nová lhůta splatnosti začne plynout až doručením opravené či doplněné faktury – daňového dokladu zpět objednateli. </w:t>
      </w:r>
    </w:p>
    <w:p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rsidR="00175452" w:rsidRPr="00022CDD" w:rsidRDefault="00F666F6" w:rsidP="00175452">
      <w:pPr>
        <w:pStyle w:val="Odstavecseseznamem"/>
        <w:jc w:val="both"/>
      </w:pPr>
      <w:r w:rsidRPr="00022CDD">
        <w:t xml:space="preserve">Bankovní účet, na který bude objednatelem placeno, musí být vždy bankovním účtem zhotovitele. </w:t>
      </w:r>
    </w:p>
    <w:p w:rsidR="00175452" w:rsidRPr="00022CDD" w:rsidRDefault="00F666F6" w:rsidP="00175452">
      <w:pPr>
        <w:pStyle w:val="Odstavecseseznamem"/>
        <w:jc w:val="both"/>
      </w:pPr>
      <w:r w:rsidRPr="00022CDD">
        <w:t>Objednatel nebude poskytovat zálohy.</w:t>
      </w:r>
    </w:p>
    <w:p w:rsidR="00175452" w:rsidRPr="00022CDD" w:rsidRDefault="00F666F6" w:rsidP="00175452">
      <w:pPr>
        <w:pStyle w:val="Odstavecseseznamem"/>
        <w:jc w:val="both"/>
      </w:pPr>
      <w:r w:rsidRPr="00022CDD">
        <w:t>Zhotovitel uvede na faktuře číslo smlouvy objednatele.</w:t>
      </w:r>
      <w:r w:rsidR="00C72DBB" w:rsidRPr="00022CDD">
        <w:t xml:space="preserve"> </w:t>
      </w:r>
    </w:p>
    <w:p w:rsidR="00175452" w:rsidRPr="00022CDD" w:rsidRDefault="00F73C2C" w:rsidP="00175452">
      <w:pPr>
        <w:pStyle w:val="Odstavecseseznamem"/>
        <w:jc w:val="both"/>
      </w:pPr>
      <w:r w:rsidRPr="00022CDD">
        <w:t>Faktury jsou zhotovitelem vystavovány ve formátu PDF, podepsány zaručeným elektronickým podpisem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9" w:history="1">
        <w:r w:rsidRPr="00022CDD">
          <w:rPr>
            <w:rStyle w:val="Hypertextovodkaz"/>
          </w:rPr>
          <w:t>elektronicka.fakturace@dpo.cz</w:t>
        </w:r>
      </w:hyperlink>
      <w:r w:rsidRPr="00022CDD">
        <w:t xml:space="preserve">. Pokud zhotovitel nemá možnost </w:t>
      </w:r>
      <w:r w:rsidR="00F5160B" w:rsidRPr="00022CDD">
        <w:t xml:space="preserve">takto zasílat faktury, bude je doručovat v písemném vyhotovení na adresu: Dopravní podnik Ostrava a.s., </w:t>
      </w:r>
      <w:r w:rsidR="001035B8">
        <w:t>Masarykovo náměstí 3090/15,Moravská Ostrava,702 00 Ostrava.</w:t>
      </w:r>
      <w:r w:rsidR="00F5160B" w:rsidRPr="00022CDD">
        <w:t xml:space="preserve"> </w:t>
      </w:r>
      <w:r w:rsidR="00C2465C">
        <w:t xml:space="preserve">Tato adresa je pouze adresou doručovací, zhotovitel je povinen na faktuře uvést jako sídlo objednatele adresu sídla uvedenou v záhlaví smlouvy. </w:t>
      </w:r>
      <w:r w:rsidR="00954497" w:rsidRPr="00022CDD">
        <w:t xml:space="preserve">V případě doručování poštou se v pochybnostech má za to, že faktury byly doručeny třetí pracovní den po jejich odeslání. </w:t>
      </w:r>
    </w:p>
    <w:p w:rsidR="00175452" w:rsidRPr="00022CDD" w:rsidRDefault="00F5160B" w:rsidP="00175452">
      <w:pPr>
        <w:pStyle w:val="Odstavecseseznamem"/>
        <w:numPr>
          <w:ilvl w:val="0"/>
          <w:numId w:val="0"/>
        </w:numPr>
        <w:ind w:left="709"/>
        <w:jc w:val="both"/>
      </w:pPr>
      <w:r w:rsidRPr="00022CDD">
        <w:t xml:space="preserve"> </w:t>
      </w:r>
      <w:r w:rsidR="00F73C2C" w:rsidRPr="00022CDD">
        <w:t xml:space="preserve">  </w:t>
      </w:r>
    </w:p>
    <w:p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rsidR="00175452" w:rsidRPr="00022CDD" w:rsidRDefault="00F666F6" w:rsidP="00936E13">
      <w:pPr>
        <w:pStyle w:val="Odstavecseseznamem"/>
        <w:spacing w:before="0"/>
        <w:jc w:val="both"/>
      </w:pPr>
      <w:r w:rsidRPr="00022CDD">
        <w:t xml:space="preserve">Zhotovitel poskytuje na provedené dílo jako celek i jeho jednotlivé části </w:t>
      </w:r>
      <w:r w:rsidR="00FB14A0" w:rsidRPr="00022CDD">
        <w:t xml:space="preserve">záruku za jakost </w:t>
      </w:r>
      <w:r w:rsidR="00BB3207">
        <w:t xml:space="preserve">se záruční dobou </w:t>
      </w:r>
      <w:r w:rsidRPr="00022CDD">
        <w:t>v</w:t>
      </w:r>
      <w:r w:rsidR="00D15171">
        <w:t xml:space="preserve"> délce </w:t>
      </w:r>
      <w:r w:rsidR="00936E13">
        <w:t>36</w:t>
      </w:r>
      <w:r w:rsidR="00D15171">
        <w:t xml:space="preserve"> měsíců</w:t>
      </w:r>
      <w:r w:rsidR="00D17C67">
        <w:t>.</w:t>
      </w:r>
    </w:p>
    <w:p w:rsidR="00175452" w:rsidRPr="00022CDD" w:rsidRDefault="00175452" w:rsidP="00936E13">
      <w:pPr>
        <w:pStyle w:val="odrka"/>
        <w:numPr>
          <w:ilvl w:val="0"/>
          <w:numId w:val="0"/>
        </w:numPr>
        <w:tabs>
          <w:tab w:val="left" w:pos="993"/>
        </w:tabs>
        <w:jc w:val="both"/>
        <w:rPr>
          <w:color w:val="00B0F0"/>
        </w:rPr>
      </w:pPr>
    </w:p>
    <w:p w:rsidR="00175452" w:rsidRPr="00022CDD" w:rsidRDefault="00F666F6" w:rsidP="00936E13">
      <w:pPr>
        <w:pStyle w:val="Odstavecseseznamem"/>
        <w:spacing w:before="0"/>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předpisy určenými objednatelem.</w:t>
      </w:r>
    </w:p>
    <w:p w:rsidR="00175452" w:rsidRPr="00022CDD" w:rsidRDefault="00D403CB" w:rsidP="00175452">
      <w:pPr>
        <w:pStyle w:val="Odstavecseseznamem"/>
        <w:jc w:val="both"/>
      </w:pPr>
      <w:r w:rsidRPr="00022CDD">
        <w:t>Záru</w:t>
      </w:r>
      <w:r w:rsidR="00BB3207">
        <w:t>ční</w:t>
      </w:r>
      <w:r w:rsidRPr="00022CDD">
        <w:t xml:space="preserve"> </w:t>
      </w:r>
      <w:r w:rsidR="00BB3207">
        <w:t>doba</w:t>
      </w:r>
      <w:r w:rsidRPr="00022CDD">
        <w:t xml:space="preserve"> </w:t>
      </w:r>
      <w:r w:rsidR="00F666F6" w:rsidRPr="00022CDD">
        <w:t xml:space="preserve">začíná plynout od dne </w:t>
      </w:r>
      <w:r w:rsidR="007D7797" w:rsidRPr="00022CDD">
        <w:t>protokolárního převzetí</w:t>
      </w:r>
      <w:r w:rsidR="00F666F6" w:rsidRPr="00022CDD">
        <w:t xml:space="preserve"> </w:t>
      </w:r>
      <w:r w:rsidR="00A84AEE" w:rsidRPr="00022CDD">
        <w:t>odstranění poslední vady nebo nedodělku</w:t>
      </w:r>
      <w:r w:rsidR="00F666F6" w:rsidRPr="00022CDD">
        <w:t xml:space="preserve"> </w:t>
      </w:r>
      <w:r w:rsidR="00A84AEE" w:rsidRPr="00022CDD">
        <w:t>na díle uvedeném v protokolu o předání a převzetí nebo v jeho příloze</w:t>
      </w:r>
      <w:r w:rsidR="00F666F6" w:rsidRPr="00022CDD">
        <w:t>.</w:t>
      </w:r>
      <w:r w:rsidR="00447E52">
        <w:t xml:space="preserve"> Je-li dílo přebíráno bez vad a nedodělků, začíná záru</w:t>
      </w:r>
      <w:r w:rsidR="00BB3207">
        <w:t>ční</w:t>
      </w:r>
      <w:r w:rsidR="00447E52">
        <w:t xml:space="preserve"> </w:t>
      </w:r>
      <w:r w:rsidR="00BB3207">
        <w:t>doba</w:t>
      </w:r>
      <w:r w:rsidR="00447E52">
        <w:t xml:space="preserve"> plynout ode dne protokolárního převzetí celého dokončeného díla.</w:t>
      </w:r>
    </w:p>
    <w:p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w:t>
      </w:r>
      <w:r w:rsidR="00B32320">
        <w:t>zhotovitele</w:t>
      </w:r>
      <w:r w:rsidRPr="00022CDD">
        <w:t>).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rsidR="00E41E1F" w:rsidRPr="00022CDD" w:rsidRDefault="00F666F6" w:rsidP="00E41E1F">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(POZ.</w:t>
      </w:r>
      <w:r w:rsidR="00275C8A">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w:t>
      </w:r>
      <w:r w:rsidR="00275C8A">
        <w:rPr>
          <w:i/>
          <w:color w:val="00B0F0"/>
        </w:rPr>
        <w:t>ž</w:t>
      </w:r>
      <w:r w:rsidRPr="00022CDD">
        <w:rPr>
          <w:i/>
          <w:color w:val="00B0F0"/>
        </w:rPr>
        <w:t>e</w:t>
      </w:r>
      <w:r w:rsidR="00275C8A">
        <w:rPr>
          <w:i/>
          <w:color w:val="00B0F0"/>
        </w:rPr>
        <w:t>.</w:t>
      </w:r>
      <w:r w:rsidRPr="00022CDD">
        <w:rPr>
          <w:i/>
          <w:color w:val="00B0F0"/>
        </w:rPr>
        <w:t>)</w:t>
      </w:r>
      <w:r w:rsidR="00275C8A" w:rsidRPr="00275C8A">
        <w:rPr>
          <w:i/>
        </w:rPr>
        <w:t>.</w:t>
      </w:r>
      <w:r w:rsidRPr="00022CDD">
        <w:t xml:space="preserve"> Jakmile objednatel provede toto oznámení, má se za to, že požaduje </w:t>
      </w:r>
      <w:r w:rsidR="001A5C61" w:rsidRPr="00022CDD">
        <w:t xml:space="preserve">bezodkladné </w:t>
      </w:r>
      <w:r w:rsidRPr="00022CDD">
        <w:t>bezplatné odstranění vady.</w:t>
      </w:r>
    </w:p>
    <w:p w:rsidR="00175452" w:rsidRPr="00022CDD" w:rsidRDefault="00175452" w:rsidP="00936E13">
      <w:pPr>
        <w:pStyle w:val="Odstavecseseznamem"/>
        <w:numPr>
          <w:ilvl w:val="0"/>
          <w:numId w:val="0"/>
        </w:numPr>
        <w:ind w:left="709"/>
        <w:jc w:val="both"/>
      </w:pPr>
    </w:p>
    <w:p w:rsidR="00175452" w:rsidRPr="00022CDD" w:rsidRDefault="00F666F6" w:rsidP="00175452">
      <w:pPr>
        <w:pStyle w:val="Odstavecseseznamem"/>
        <w:jc w:val="both"/>
      </w:pPr>
      <w:r w:rsidRPr="00022CDD">
        <w:t>Objednatel je povinen umožnit zhotoviteli odstranění vad a nedodělků.</w:t>
      </w:r>
    </w:p>
    <w:p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w:t>
      </w:r>
      <w:r w:rsidR="00B32320">
        <w:t>doby</w:t>
      </w:r>
      <w:r w:rsidR="00B32320" w:rsidRPr="00022CDD">
        <w:t xml:space="preserve"> </w:t>
      </w:r>
      <w:r w:rsidRPr="00022CDD">
        <w:t xml:space="preserve">však neskončí před uplynutím záruční </w:t>
      </w:r>
      <w:r w:rsidR="00B32320">
        <w:t>doby</w:t>
      </w:r>
      <w:r w:rsidR="00B32320" w:rsidRPr="00022CDD">
        <w:t xml:space="preserve"> </w:t>
      </w:r>
      <w:r w:rsidRPr="00022CDD">
        <w:t xml:space="preserve">na předmětnou část díla dle odstavce 8.1 </w:t>
      </w:r>
      <w:r w:rsidR="00B32320">
        <w:t xml:space="preserve">a 8.3 </w:t>
      </w:r>
      <w:r w:rsidRPr="00022CDD">
        <w:t>této smlouvy.</w:t>
      </w:r>
    </w:p>
    <w:p w:rsidR="00175452" w:rsidRPr="00022CDD" w:rsidRDefault="00F666F6" w:rsidP="00175452">
      <w:pPr>
        <w:pStyle w:val="Odstavecseseznamem"/>
        <w:jc w:val="both"/>
      </w:pPr>
      <w:r w:rsidRPr="00022CDD">
        <w:t>Zhotovitel nese veškeré náklady spojené se zárukou na předmět smlouvy.</w:t>
      </w:r>
    </w:p>
    <w:p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rsidR="00175452" w:rsidRPr="00022CDD" w:rsidRDefault="00F666F6" w:rsidP="00175452">
      <w:pPr>
        <w:pStyle w:val="Nadpis1"/>
        <w:jc w:val="center"/>
      </w:pPr>
      <w:r w:rsidRPr="00022CDD">
        <w:t>Sankční ujednání</w:t>
      </w:r>
    </w:p>
    <w:p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0,5</w:t>
      </w:r>
      <w:r w:rsidR="00C72DBB" w:rsidRPr="00022CDD">
        <w:t xml:space="preserve"> </w:t>
      </w:r>
      <w:r w:rsidRPr="00022CDD">
        <w:t xml:space="preserve">% z celkové </w:t>
      </w:r>
      <w:r w:rsidR="00B32320">
        <w:t>ceny</w:t>
      </w:r>
      <w:r w:rsidR="00B32320" w:rsidRPr="00022CDD">
        <w:t xml:space="preserve"> </w:t>
      </w:r>
      <w:r w:rsidRPr="00022CDD">
        <w:t xml:space="preserve">díla </w:t>
      </w:r>
      <w:r w:rsidR="009D6AD8" w:rsidRPr="00022CDD">
        <w:t xml:space="preserve">bez </w:t>
      </w:r>
      <w:r w:rsidRPr="00022CDD">
        <w:t>DPH za každý i započatý den prodlení.</w:t>
      </w:r>
    </w:p>
    <w:p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Pr="00022CDD">
        <w:t>dopravy (viz čl. VIII, odst. 8.</w:t>
      </w:r>
      <w:r w:rsidR="00954497" w:rsidRPr="00022CDD">
        <w:t>4</w:t>
      </w:r>
      <w:r w:rsidR="00877B40">
        <w:t xml:space="preserve"> této smlouvy</w:t>
      </w:r>
      <w:r w:rsidRPr="00022CDD">
        <w:t>), je objednatel oprávněn účtovat zhotoviteli smluvní pokutu ve výši 5.000,- Kč (slovy pěttisíc korun) za každý i započatý den prodlení.</w:t>
      </w:r>
    </w:p>
    <w:p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pěttisíc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Kč (slovy dvatisíce korun) za každý i započatý den prodlení.</w:t>
      </w:r>
    </w:p>
    <w:p w:rsidR="00175452"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rsidR="00C2465C" w:rsidRPr="00022CDD" w:rsidRDefault="00C2465C" w:rsidP="00175452">
      <w:pPr>
        <w:pStyle w:val="Odstavecseseznamem"/>
        <w:jc w:val="both"/>
      </w:pPr>
      <w:r w:rsidRPr="00CB7107">
        <w:t>V</w:t>
      </w:r>
      <w:r>
        <w:t> </w:t>
      </w:r>
      <w:r w:rsidRPr="00CB7107">
        <w:t xml:space="preserve">případě, že dojde z </w:t>
      </w:r>
      <w:r>
        <w:t xml:space="preserve">důvodů na </w:t>
      </w:r>
      <w:r w:rsidRPr="00CB7107">
        <w:t>stran</w:t>
      </w:r>
      <w:r>
        <w:t>ě</w:t>
      </w:r>
      <w:r w:rsidRPr="00CB7107">
        <w:t xml:space="preserve"> zhotovitele k přer</w:t>
      </w:r>
      <w:r>
        <w:t>ušení</w:t>
      </w:r>
      <w:r w:rsidRPr="00CB7107">
        <w:t xml:space="preserve"> tramvajového provozu</w:t>
      </w:r>
      <w:r>
        <w:t>,</w:t>
      </w:r>
      <w:r w:rsidRPr="00CB7107">
        <w:t xml:space="preserve"> je objednatel oprávněn účtovat zhotoviteli smluvní pokutu ve výši </w:t>
      </w:r>
      <w:r>
        <w:t>10</w:t>
      </w:r>
      <w:r w:rsidRPr="00CB7107">
        <w:t xml:space="preserve"> 000 Kč (slovy </w:t>
      </w:r>
      <w:r>
        <w:t>desettisíckorun</w:t>
      </w:r>
      <w:r w:rsidRPr="00481F72">
        <w:rPr>
          <w:color w:val="FFFFFF" w:themeColor="background1"/>
        </w:rPr>
        <w:t>)</w:t>
      </w:r>
      <w:r>
        <w:rPr>
          <w:color w:val="FFFFFF" w:themeColor="background1"/>
        </w:rPr>
        <w:t xml:space="preserve"> </w:t>
      </w:r>
      <w:r w:rsidRPr="00CB7107">
        <w:t>za každ</w:t>
      </w:r>
      <w:r>
        <w:t>ou</w:t>
      </w:r>
      <w:r w:rsidRPr="00CB7107">
        <w:t xml:space="preserve"> i započat</w:t>
      </w:r>
      <w:r>
        <w:t>ou</w:t>
      </w:r>
      <w:r w:rsidRPr="00CB7107">
        <w:t xml:space="preserve"> </w:t>
      </w:r>
      <w:r>
        <w:t>hodinu</w:t>
      </w:r>
      <w:r w:rsidRPr="00CB7107">
        <w:t xml:space="preserve"> </w:t>
      </w:r>
      <w:r>
        <w:t>přerušení provozu</w:t>
      </w:r>
      <w:r w:rsidRPr="00CB7107">
        <w:t>.</w:t>
      </w:r>
    </w:p>
    <w:p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rsidR="00175452"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rsidR="00AF4AE9" w:rsidRPr="00CB7107" w:rsidRDefault="00AF4AE9" w:rsidP="009D4595">
      <w:pPr>
        <w:pStyle w:val="Odstavecseseznamem"/>
        <w:numPr>
          <w:ilvl w:val="0"/>
          <w:numId w:val="0"/>
        </w:numPr>
        <w:ind w:left="709"/>
        <w:jc w:val="both"/>
      </w:pPr>
    </w:p>
    <w:p w:rsidR="002916F5" w:rsidRPr="00022CDD" w:rsidRDefault="002916F5" w:rsidP="00481F72">
      <w:pPr>
        <w:pStyle w:val="Odstavecseseznamem"/>
        <w:numPr>
          <w:ilvl w:val="0"/>
          <w:numId w:val="0"/>
        </w:numPr>
        <w:ind w:left="709"/>
        <w:jc w:val="both"/>
      </w:pPr>
    </w:p>
    <w:p w:rsidR="00175452" w:rsidRPr="00022CDD" w:rsidRDefault="00F666F6" w:rsidP="00175452">
      <w:pPr>
        <w:pStyle w:val="Nadpis1"/>
        <w:jc w:val="center"/>
      </w:pPr>
      <w:r w:rsidRPr="00022CDD">
        <w:t>Stavební deník</w:t>
      </w:r>
    </w:p>
    <w:p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atd.</w:t>
      </w:r>
      <w:r w:rsidR="00646AB8" w:rsidRPr="00022CDD">
        <w:t xml:space="preserve">) </w:t>
      </w:r>
      <w:r w:rsidRPr="00022CDD">
        <w:t>od projektové dokumentace a údaje potřebné pro posouzení prací orgány státní správy.</w:t>
      </w:r>
    </w:p>
    <w:p w:rsidR="00175452" w:rsidRPr="00022CDD" w:rsidRDefault="00F666F6" w:rsidP="00175452">
      <w:pPr>
        <w:pStyle w:val="Odstavecseseznamem"/>
        <w:jc w:val="both"/>
      </w:pPr>
      <w:r w:rsidRPr="00022CDD">
        <w:t>Objednatel je povinen stavební deník sledovat a k zápisům připojovat své stanovisko.</w:t>
      </w:r>
    </w:p>
    <w:p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rsidR="00175452" w:rsidRPr="00022CDD" w:rsidRDefault="00F666F6" w:rsidP="00175452">
      <w:pPr>
        <w:pStyle w:val="odrka"/>
        <w:jc w:val="both"/>
      </w:pPr>
      <w:r w:rsidRPr="00022CDD">
        <w:t>základní list, ve kterém se uvádí název a sídlo objednatele, projektanta a změny těchto údajů;</w:t>
      </w:r>
    </w:p>
    <w:p w:rsidR="00175452" w:rsidRPr="00022CDD" w:rsidRDefault="00F666F6" w:rsidP="00175452">
      <w:pPr>
        <w:pStyle w:val="odrka"/>
        <w:jc w:val="both"/>
      </w:pPr>
      <w:r w:rsidRPr="00022CDD">
        <w:t>identifikační údaje stavby podle projektové dokumentace;</w:t>
      </w:r>
    </w:p>
    <w:p w:rsidR="00175452" w:rsidRPr="00022CDD" w:rsidRDefault="00F666F6" w:rsidP="00175452">
      <w:pPr>
        <w:pStyle w:val="odrka"/>
        <w:jc w:val="both"/>
      </w:pPr>
      <w:r w:rsidRPr="00022CDD">
        <w:t>přehled smluv včetně dodatků a změn;</w:t>
      </w:r>
    </w:p>
    <w:p w:rsidR="00175452" w:rsidRPr="00022CDD" w:rsidRDefault="00F666F6" w:rsidP="00175452">
      <w:pPr>
        <w:pStyle w:val="odrka"/>
        <w:jc w:val="both"/>
      </w:pPr>
      <w:r w:rsidRPr="00022CDD">
        <w:t>seznam dokladů a úředních opatření týkajících se stavby;</w:t>
      </w:r>
    </w:p>
    <w:p w:rsidR="00175452" w:rsidRPr="00022CDD" w:rsidRDefault="00F666F6" w:rsidP="00175452">
      <w:pPr>
        <w:pStyle w:val="odrka"/>
        <w:jc w:val="both"/>
      </w:pPr>
      <w:r w:rsidRPr="00022CDD">
        <w:t>seznam dokumentace stavby, jejich změn a doplnění;</w:t>
      </w:r>
    </w:p>
    <w:p w:rsidR="00175452" w:rsidRPr="00022CDD" w:rsidRDefault="00F666F6" w:rsidP="00175452">
      <w:pPr>
        <w:pStyle w:val="odrka"/>
        <w:jc w:val="both"/>
      </w:pPr>
      <w:r w:rsidRPr="00022CDD">
        <w:t>přehled zkoušek všech druhů.</w:t>
      </w:r>
    </w:p>
    <w:p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rsidR="00175452" w:rsidRPr="00022CDD" w:rsidRDefault="006E7FF9" w:rsidP="00175452">
      <w:pPr>
        <w:pStyle w:val="Odstavecseseznamem"/>
        <w:jc w:val="both"/>
      </w:pPr>
      <w:r w:rsidRPr="00022CDD">
        <w:t>V době provádění prací musí být stavební deník trvale dostupný na staveništi.</w:t>
      </w:r>
    </w:p>
    <w:p w:rsidR="00175452" w:rsidRPr="00022CDD" w:rsidRDefault="00F666F6" w:rsidP="00175452">
      <w:pPr>
        <w:pStyle w:val="Nadpis1"/>
        <w:jc w:val="center"/>
      </w:pPr>
      <w:r w:rsidRPr="00022CDD">
        <w:t>Provádění díla</w:t>
      </w:r>
    </w:p>
    <w:p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C35E60">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vymaže</w:t>
      </w:r>
      <w:r w:rsidR="00C35E60">
        <w:rPr>
          <w:i/>
          <w:color w:val="00B0F0"/>
        </w:rPr>
        <w:t>.</w:t>
      </w:r>
      <w:r w:rsidRPr="00022CDD">
        <w:rPr>
          <w:i/>
          <w:color w:val="00B0F0"/>
        </w:rPr>
        <w:t>)</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rsidR="00175452" w:rsidRPr="00022CDD" w:rsidRDefault="002845BB" w:rsidP="00175452">
      <w:pPr>
        <w:pStyle w:val="Odstavecseseznamem"/>
        <w:jc w:val="both"/>
      </w:pPr>
      <w:r w:rsidRPr="00022CDD">
        <w:t>Zhotovitel ke dni předání a převzetí staveniště provede aktualizaci Harmonogramu výstavby, který tvoří Přílohu č. 2 této smlouvy. Tato aktualizace bude provedena v souladu s nabídkou zhotovitel</w:t>
      </w:r>
      <w:r w:rsidR="003B1BF2" w:rsidRPr="00022CDD">
        <w:t xml:space="preserve">e. </w:t>
      </w:r>
    </w:p>
    <w:p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w:t>
      </w:r>
      <w:r w:rsidR="008D4322">
        <w:t xml:space="preserve"> zhotovitelem nejpozději 24 hodin před plánovaným provedením prací</w:t>
      </w:r>
      <w:r w:rsidRPr="00022CDD">
        <w:t>,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rsidR="00175452" w:rsidRPr="00022CDD" w:rsidRDefault="00F666F6" w:rsidP="00175452">
      <w:pPr>
        <w:pStyle w:val="Odstavecseseznamem"/>
        <w:jc w:val="both"/>
      </w:pPr>
      <w:r w:rsidRPr="00022CDD">
        <w:t>Zjistí-li se však při dodatečném odkrytí, že práce byly provedeny zřejmě vadně, nese náklady dodatečného odkrytí zhotovitel.</w:t>
      </w:r>
    </w:p>
    <w:p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rsidR="00175452" w:rsidRPr="00022CDD" w:rsidRDefault="00F666F6" w:rsidP="00175452">
      <w:pPr>
        <w:pStyle w:val="Odstavecseseznamem"/>
        <w:jc w:val="both"/>
      </w:pPr>
      <w:r w:rsidRPr="00022CDD">
        <w:t>Zhotovitel je povinen udržovat na staveništi a na přenechaných inženýrských sítích pořádek a čistotu, je povinen odstraňovat odpady a nečistoty vzniklé jeho činností. Zhotovitel je podle § 4 odst. 1 písm. x) zákona č.</w:t>
      </w:r>
      <w:r w:rsidR="000F2AEB" w:rsidRPr="00022CDD">
        <w:t> </w:t>
      </w:r>
      <w:r w:rsidRPr="00022CDD">
        <w:t>185/2001Sb., o odpadech a o změně některých dalších předpisů v platném znění, původcem odpadů.</w:t>
      </w:r>
    </w:p>
    <w:p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w:t>
      </w:r>
      <w:r w:rsidR="009E58BE">
        <w:t xml:space="preserve">ani omezeno </w:t>
      </w:r>
      <w:r w:rsidRPr="00022CDD">
        <w:t xml:space="preserve">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0"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rsidR="00175452" w:rsidRPr="00022CDD" w:rsidRDefault="00F666F6" w:rsidP="00175452">
      <w:pPr>
        <w:pStyle w:val="Odstavecseseznamem"/>
        <w:jc w:val="both"/>
      </w:pPr>
      <w:r w:rsidRPr="00022CDD">
        <w:t>Zhotovitel je povinen staveniště zabezpečit v souladu s platnými právními předpisy zejména podle zákona č. 309/2006 Sb., o zajištění dalších podmínek bezpečnosti a ochrany zdraví při práci, nařízení vlády č.</w:t>
      </w:r>
      <w:r w:rsidR="00B32320">
        <w:t> </w:t>
      </w:r>
      <w:r w:rsidRPr="00022CDD">
        <w:t>591/2006 Sb., o bližších minimálních požadavcích na bezpečnost a ochranu zdraví při práci na staveništích a nařízení vlády č.</w:t>
      </w:r>
      <w:r w:rsidR="00B32320">
        <w:t xml:space="preserve"> </w:t>
      </w:r>
      <w:r w:rsidRPr="00022CDD">
        <w:t>101/2005 Sb., o podrobnějších požadavcích na pracoviště a pracovní prostředí. Škody způsobené živelnými pohromami nebudou hrazeny objednatelem.</w:t>
      </w:r>
    </w:p>
    <w:p w:rsidR="00175452" w:rsidRPr="00022CDD" w:rsidRDefault="00F666F6" w:rsidP="00175452">
      <w:pPr>
        <w:pStyle w:val="Odstavecseseznamem"/>
        <w:jc w:val="both"/>
      </w:pPr>
      <w:r w:rsidRPr="00022CDD">
        <w:t>Zhotovitel zajistí na své náklady  povolení k uzavírkám a prokopávkám komunikací, projednání dočasného dopravního značení vč. organizace dopravy po dobu výstavby</w:t>
      </w:r>
      <w:r w:rsidR="005F0941">
        <w:t>.</w:t>
      </w:r>
      <w:r w:rsidRPr="00022CDD">
        <w:t xml:space="preserve"> </w:t>
      </w:r>
    </w:p>
    <w:p w:rsidR="00175452" w:rsidRPr="00022CDD" w:rsidRDefault="00F666F6" w:rsidP="00175452">
      <w:pPr>
        <w:pStyle w:val="Odstavecseseznamem"/>
        <w:jc w:val="both"/>
      </w:pPr>
      <w:r w:rsidRPr="00022CD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w:t>
      </w:r>
      <w:r w:rsidR="00672CF2">
        <w:t>,</w:t>
      </w:r>
      <w:r w:rsidRPr="00022CDD">
        <w:t xml:space="preserve"> a příslušných vyhlášek a zákona č. 183/2006 Sb., stavební zákon</w:t>
      </w:r>
      <w:r w:rsidR="00672CF2">
        <w:t>,</w:t>
      </w:r>
      <w:r w:rsidRPr="00022CDD">
        <w:t xml:space="preserve"> v platném znění</w:t>
      </w:r>
      <w:r w:rsidR="00672CF2">
        <w:t>,</w:t>
      </w:r>
      <w:r w:rsidRPr="00022CDD">
        <w:t xml:space="preserve">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Dohoda o předání části díla k užívání musí být písemná a musí být podepsána osobami uvedenými v</w:t>
      </w:r>
      <w:r w:rsidR="00877B40">
        <w:t xml:space="preserve"> čl. </w:t>
      </w:r>
      <w:r w:rsidR="00877B40" w:rsidRPr="00022CDD">
        <w:t xml:space="preserve"> </w:t>
      </w:r>
      <w:r w:rsidRPr="00022CDD">
        <w:t>I. této smlouvy.</w:t>
      </w:r>
    </w:p>
    <w:p w:rsidR="00175452" w:rsidRPr="00022CDD" w:rsidRDefault="00F666F6" w:rsidP="00175452">
      <w:pPr>
        <w:pStyle w:val="Odstavecseseznamem"/>
        <w:jc w:val="both"/>
      </w:pPr>
      <w:r w:rsidRPr="00022CDD">
        <w:t xml:space="preserve">Zhotovitel nese až do lhůty předání a převzetí díla jako celku nebezpečí škod na zhotovovaném díle s výjimkou případů, kdy bude objednatel užívat nepředané dílo nebo jeho část na základě dohody ve smyslu </w:t>
      </w:r>
      <w:r w:rsidR="00877B40">
        <w:t>odst.</w:t>
      </w:r>
      <w:r w:rsidRPr="00022CDD">
        <w:t xml:space="preserve"> 11.</w:t>
      </w:r>
      <w:r w:rsidR="00672CF2">
        <w:t>17</w:t>
      </w:r>
      <w:r w:rsidR="00672CF2" w:rsidRPr="00022CDD">
        <w:t xml:space="preserve"> </w:t>
      </w:r>
      <w:r w:rsidRPr="00022CDD">
        <w:t xml:space="preserve">této smlouvy. </w:t>
      </w:r>
    </w:p>
    <w:p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r w:rsidR="00D410CF">
        <w:t>.</w:t>
      </w:r>
    </w:p>
    <w:p w:rsidR="00175452" w:rsidRPr="00022CDD" w:rsidRDefault="00F666F6" w:rsidP="00175452">
      <w:pPr>
        <w:pStyle w:val="Odstavecseseznamem"/>
        <w:jc w:val="both"/>
      </w:pPr>
      <w:r w:rsidRPr="00022CDD">
        <w:t>Zhotovitel se zavazuje realizovat práce vyžadující zvláštní způsobilost nebo povolení podle příslušných předpisů osobami, které tuto podmínku splňují.</w:t>
      </w:r>
    </w:p>
    <w:p w:rsidR="00175452" w:rsidRPr="00022CDD" w:rsidRDefault="00F666F6" w:rsidP="00175452">
      <w:pPr>
        <w:pStyle w:val="Odstavecseseznamem"/>
        <w:jc w:val="both"/>
      </w:pPr>
      <w:r w:rsidRPr="00022CDD">
        <w:t>Zhotovitel je povinen dodržovat a řídit se pokyny koordinátora BOZP, kterého zajistí objednatel.</w:t>
      </w:r>
    </w:p>
    <w:p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rsidR="00175452" w:rsidRPr="00022CDD" w:rsidRDefault="00244383" w:rsidP="00175452">
      <w:pPr>
        <w:pStyle w:val="Odstavecseseznamem"/>
        <w:jc w:val="both"/>
      </w:pPr>
      <w:r w:rsidRPr="00022CDD">
        <w:t>Zhotovitel je povinen realizovat zakázku pracovníky na vedoucích pozicích uvedenými v</w:t>
      </w:r>
      <w:r w:rsidR="001107B1" w:rsidRPr="00022CDD">
        <w:t>e své nabídce</w:t>
      </w:r>
      <w:r w:rsidRPr="00022CDD">
        <w:t>. Změna na těchto pozicích podléhá souhlasu objednatele. V případě požadavku zhotovitele na náhradu vedoucího pracovníka</w:t>
      </w:r>
      <w:r w:rsidR="001107B1" w:rsidRPr="00022CDD">
        <w:t xml:space="preserve">, </w:t>
      </w:r>
      <w:r w:rsidRPr="00022CDD">
        <w:t>je zhotovitel povinen nominovat takového vedoucího pracovníka, který plně splňuje původní kvalifikační požadavky.</w:t>
      </w:r>
    </w:p>
    <w:p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příslušných platných </w:t>
      </w:r>
      <w:r w:rsidR="00672CF2">
        <w:t xml:space="preserve">obecně závazných právních </w:t>
      </w:r>
      <w:r w:rsidRPr="00022CDD">
        <w:t>předpisů platných na území České republiky.</w:t>
      </w:r>
    </w:p>
    <w:p w:rsidR="00175452" w:rsidRPr="00022CDD" w:rsidRDefault="00244383" w:rsidP="00175452">
      <w:pPr>
        <w:pStyle w:val="Nadpis1"/>
        <w:jc w:val="center"/>
      </w:pPr>
      <w:r w:rsidRPr="00022CDD">
        <w:t>Další práva a povinnosti smluvních stran</w:t>
      </w:r>
    </w:p>
    <w:p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175452" w:rsidRPr="00022CDD" w:rsidRDefault="00244383" w:rsidP="00175452">
      <w:pPr>
        <w:pStyle w:val="Odstavecseseznamem"/>
        <w:jc w:val="both"/>
      </w:pPr>
      <w:r w:rsidRPr="00022CDD">
        <w:t>Pokud nebylo v této smlouvě ujednáno jinak, řídí se práva a povinnosti a právní poměry z této smlouvy vyplývající, vznikající a související, ustanoveními zákona č. 89/2012 Sb.</w:t>
      </w:r>
      <w:r w:rsidR="00672CF2">
        <w:t>,</w:t>
      </w:r>
      <w:r w:rsidRPr="00022CDD">
        <w:t xml:space="preserve"> </w:t>
      </w:r>
      <w:r w:rsidR="00D32E91" w:rsidRPr="00022CDD">
        <w:t>O</w:t>
      </w:r>
      <w:r w:rsidRPr="00022CDD">
        <w:t>bčanský zákoník</w:t>
      </w:r>
      <w:r w:rsidR="00672CF2">
        <w:t>,</w:t>
      </w:r>
      <w:r w:rsidRPr="00022CDD">
        <w:t xml:space="preserve"> v platném znění. Dojde-li mezi smluvními stranami ke sporu, a tento bude řešen soudní cestou, pak místně příslušným soudem bude soud objednatele a rozhodným právem je české právo.</w:t>
      </w:r>
    </w:p>
    <w:p w:rsidR="00175452" w:rsidRPr="00022CDD"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rsidR="00175452" w:rsidRPr="00022CDD" w:rsidRDefault="00244383" w:rsidP="00877B40">
      <w:pPr>
        <w:pStyle w:val="Nadpis1"/>
        <w:spacing w:before="240"/>
        <w:jc w:val="center"/>
      </w:pPr>
      <w:r w:rsidRPr="00022CDD">
        <w:t>Závěrečné ujednání</w:t>
      </w:r>
    </w:p>
    <w:p w:rsidR="00C35E60" w:rsidRPr="00A550AD" w:rsidRDefault="00244383" w:rsidP="00A1701C">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r w:rsidR="00C35E60" w:rsidRPr="00A550AD">
        <w:t xml:space="preserve">Objednatel je oprávněn zkontrolovat (tj. vyzvat k předložení kopie dané pojistné smlouvy) plnění </w:t>
      </w:r>
      <w:r w:rsidR="00C35E60">
        <w:t>zhotovitel</w:t>
      </w:r>
      <w:r w:rsidR="00C35E60" w:rsidRPr="00A550AD">
        <w:t xml:space="preserve">e dle tohoto bodu smlouvy. Za dostatečnou výši pojistného plnění dle tohoto bodu se považuje částka </w:t>
      </w:r>
      <w:r w:rsidR="00C35E60" w:rsidRPr="0008590F">
        <w:t xml:space="preserve">minimálně </w:t>
      </w:r>
      <w:r w:rsidR="00C35E60">
        <w:t>0,5</w:t>
      </w:r>
      <w:r w:rsidR="00C35E60" w:rsidRPr="0008590F">
        <w:t xml:space="preserve"> mil. Kč pro jednu pojistnou událost a celková částka pojistného plnění minimálně </w:t>
      </w:r>
      <w:r w:rsidR="00C35E60">
        <w:t>2</w:t>
      </w:r>
      <w:r w:rsidR="00C35E60" w:rsidRPr="0008590F">
        <w:t xml:space="preserve"> mil. Kč ročně.</w:t>
      </w:r>
    </w:p>
    <w:p w:rsidR="00175452" w:rsidRPr="00022CDD" w:rsidRDefault="00244383" w:rsidP="00175452">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rsidR="00175452" w:rsidRPr="00022CDD" w:rsidRDefault="00244383" w:rsidP="00175452">
      <w:pPr>
        <w:pStyle w:val="Odstavecseseznamem"/>
        <w:jc w:val="both"/>
      </w:pPr>
      <w:r w:rsidRPr="00022CDD">
        <w:t>Tato smlouva je vyhotovena v</w:t>
      </w:r>
      <w:r w:rsidR="00D12C1E">
        <w:t>e</w:t>
      </w:r>
      <w:r w:rsidRPr="00022CDD">
        <w:t xml:space="preserve"> </w:t>
      </w:r>
      <w:r w:rsidR="00D12C1E">
        <w:t>2</w:t>
      </w:r>
      <w:r w:rsidRPr="00022CDD">
        <w:t xml:space="preserve"> stejnopisech dle určení:</w:t>
      </w:r>
    </w:p>
    <w:p w:rsidR="00175452" w:rsidRPr="00022CDD" w:rsidRDefault="00D12C1E" w:rsidP="00175452">
      <w:pPr>
        <w:pStyle w:val="odrka"/>
        <w:jc w:val="both"/>
        <w:rPr>
          <w:color w:val="auto"/>
        </w:rPr>
      </w:pPr>
      <w:r>
        <w:rPr>
          <w:color w:val="auto"/>
        </w:rPr>
        <w:t>1</w:t>
      </w:r>
      <w:r w:rsidR="00A5795D" w:rsidRPr="00022CDD">
        <w:rPr>
          <w:color w:val="auto"/>
        </w:rPr>
        <w:t xml:space="preserve"> </w:t>
      </w:r>
      <w:r w:rsidR="00244383" w:rsidRPr="00022CDD">
        <w:rPr>
          <w:color w:val="auto"/>
        </w:rPr>
        <w:t>x objednatel</w:t>
      </w:r>
    </w:p>
    <w:p w:rsidR="00175452" w:rsidRPr="00022CDD" w:rsidRDefault="00D12C1E" w:rsidP="00175452">
      <w:pPr>
        <w:pStyle w:val="odrka"/>
        <w:jc w:val="both"/>
        <w:rPr>
          <w:color w:val="auto"/>
        </w:rPr>
      </w:pPr>
      <w:r>
        <w:rPr>
          <w:color w:val="auto"/>
        </w:rPr>
        <w:t>1</w:t>
      </w:r>
      <w:r w:rsidR="00D41BBC" w:rsidRPr="00022CDD">
        <w:rPr>
          <w:color w:val="auto"/>
        </w:rPr>
        <w:t xml:space="preserve"> </w:t>
      </w:r>
      <w:r w:rsidR="00244383" w:rsidRPr="00022CDD">
        <w:rPr>
          <w:color w:val="auto"/>
        </w:rPr>
        <w:t>x zhotovitel</w:t>
      </w:r>
    </w:p>
    <w:p w:rsidR="00175452" w:rsidRDefault="007D7797" w:rsidP="00175452">
      <w:pPr>
        <w:pStyle w:val="Odstavecseseznamem"/>
        <w:jc w:val="both"/>
      </w:pPr>
      <w:r w:rsidRPr="00022CDD">
        <w:t>Smluvní strany prohlašují, že je ji</w:t>
      </w:r>
      <w:r w:rsidR="00244383" w:rsidRPr="00022CDD">
        <w:t>m znám celý obsah smlouvy a že tuto smlouvu uzavřely na základě své svobodné a vážné vůle. Na důkaz této skutečnosti připojují svoje podpisy.</w:t>
      </w:r>
    </w:p>
    <w:p w:rsidR="00D40113" w:rsidRPr="00022CDD" w:rsidRDefault="00015E1B">
      <w:pPr>
        <w:pStyle w:val="Odstavecseseznamem"/>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r w:rsidRPr="00C51A3A">
        <w:rPr>
          <w:rStyle w:val="slostrnky"/>
        </w:rPr>
        <w:t>jen ,,z</w:t>
      </w:r>
      <w:r w:rsidRPr="00022CDD">
        <w:rPr>
          <w:rStyle w:val="slostrnky"/>
        </w:rPr>
        <w:t>ákon</w:t>
      </w:r>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 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rsidR="00D40113" w:rsidRPr="00C51A3A" w:rsidRDefault="00D40113">
      <w:pPr>
        <w:jc w:val="both"/>
        <w:rPr>
          <w:i/>
          <w:lang w:val="cs-CZ"/>
        </w:rPr>
      </w:pPr>
    </w:p>
    <w:p w:rsidR="00AC3850" w:rsidRPr="00022CDD" w:rsidRDefault="005F0461">
      <w:pPr>
        <w:pStyle w:val="Nadpis1"/>
        <w:spacing w:after="90"/>
        <w:jc w:val="center"/>
      </w:pPr>
      <w:r w:rsidRPr="00022CDD">
        <w:t>Platnost a účinnost smlouvy</w:t>
      </w:r>
    </w:p>
    <w:p w:rsidR="00AC3850" w:rsidRPr="00C51A3A" w:rsidRDefault="00922A26">
      <w:pPr>
        <w:ind w:left="709" w:right="23" w:hanging="709"/>
        <w:jc w:val="both"/>
        <w:rPr>
          <w:rFonts w:ascii="Times New Roman" w:hAnsi="Times New Roman"/>
          <w:sz w:val="22"/>
          <w:szCs w:val="22"/>
          <w:lang w:val="cs-CZ"/>
        </w:rPr>
      </w:pPr>
      <w:r w:rsidRPr="00022CDD">
        <w:rPr>
          <w:rFonts w:ascii="Times New Roman" w:hAnsi="Times New Roman"/>
          <w:sz w:val="22"/>
          <w:szCs w:val="22"/>
          <w:lang w:val="cs-CZ"/>
        </w:rPr>
        <w:t>14.1</w:t>
      </w:r>
      <w:r w:rsidR="005F0461" w:rsidRPr="00022CDD">
        <w:rPr>
          <w:lang w:val="cs-CZ"/>
        </w:rPr>
        <w:t xml:space="preserve"> </w:t>
      </w:r>
      <w:r w:rsidR="005F0461" w:rsidRPr="00022CDD">
        <w:rPr>
          <w:lang w:val="cs-CZ"/>
        </w:rPr>
        <w:tab/>
      </w:r>
      <w:r w:rsidR="005F0461" w:rsidRPr="00022CDD">
        <w:rPr>
          <w:rFonts w:ascii="Times New Roman" w:hAnsi="Times New Roman"/>
          <w:sz w:val="22"/>
          <w:szCs w:val="22"/>
          <w:lang w:val="cs-CZ"/>
        </w:rPr>
        <w:t xml:space="preserve">Tato smlouva nabývá platnosti dnem jejího uzavření a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005F0461" w:rsidRPr="00022CDD">
        <w:rPr>
          <w:rFonts w:ascii="Times New Roman" w:hAnsi="Times New Roman"/>
          <w:sz w:val="22"/>
          <w:szCs w:val="22"/>
          <w:lang w:val="cs-CZ"/>
        </w:rPr>
        <w:t>dnem jejího</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uveřejnění</w:t>
      </w:r>
      <w:r w:rsidRPr="00C51A3A">
        <w:rPr>
          <w:rFonts w:ascii="Times New Roman" w:hAnsi="Times New Roman"/>
          <w:sz w:val="22"/>
          <w:szCs w:val="22"/>
          <w:lang w:val="cs-CZ"/>
        </w:rPr>
        <w:t xml:space="preserve"> v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podle</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zákona</w:t>
      </w:r>
      <w:r w:rsidRPr="00C51A3A">
        <w:rPr>
          <w:rFonts w:ascii="Times New Roman" w:hAnsi="Times New Roman"/>
          <w:sz w:val="22"/>
          <w:szCs w:val="22"/>
          <w:lang w:val="cs-CZ"/>
        </w:rPr>
        <w:t xml:space="preserve"> č. 340/2015 Sb., o </w:t>
      </w:r>
      <w:r w:rsidRPr="00022CDD">
        <w:rPr>
          <w:rFonts w:ascii="Times New Roman" w:hAnsi="Times New Roman"/>
          <w:sz w:val="22"/>
          <w:szCs w:val="22"/>
          <w:lang w:val="cs-CZ"/>
        </w:rPr>
        <w:t>zvláštních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podmínkách</w:t>
      </w:r>
      <w:r w:rsidRPr="00C51A3A">
        <w:rPr>
          <w:rFonts w:ascii="Times New Roman" w:hAnsi="Times New Roman"/>
          <w:sz w:val="22"/>
          <w:szCs w:val="22"/>
          <w:lang w:val="cs-CZ"/>
        </w:rPr>
        <w:t xml:space="preserve">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uveřejňování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a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w:t>
      </w:r>
      <w:r w:rsidRPr="00C51A3A">
        <w:rPr>
          <w:rFonts w:ascii="Times New Roman" w:hAnsi="Times New Roman"/>
          <w:sz w:val="22"/>
          <w:szCs w:val="22"/>
          <w:lang w:val="cs-CZ"/>
        </w:rPr>
        <w:t xml:space="preserve">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ve</w:t>
      </w:r>
      <w:r w:rsidRPr="00C51A3A">
        <w:rPr>
          <w:rFonts w:ascii="Times New Roman" w:hAnsi="Times New Roman"/>
          <w:sz w:val="22"/>
          <w:szCs w:val="22"/>
          <w:lang w:val="cs-CZ"/>
        </w:rPr>
        <w:t xml:space="preserve"> </w:t>
      </w:r>
      <w:r w:rsidRPr="00022CDD">
        <w:rPr>
          <w:rFonts w:ascii="Times New Roman" w:hAnsi="Times New Roman"/>
          <w:sz w:val="22"/>
          <w:szCs w:val="22"/>
          <w:lang w:val="cs-CZ"/>
        </w:rPr>
        <w:t>znění</w:t>
      </w:r>
      <w:r w:rsidRPr="00C51A3A">
        <w:rPr>
          <w:rFonts w:ascii="Times New Roman" w:hAnsi="Times New Roman"/>
          <w:sz w:val="22"/>
          <w:szCs w:val="22"/>
          <w:lang w:val="cs-CZ"/>
        </w:rPr>
        <w:t xml:space="preserve"> </w:t>
      </w:r>
      <w:r w:rsidRPr="00022CDD">
        <w:rPr>
          <w:rFonts w:ascii="Times New Roman" w:hAnsi="Times New Roman"/>
          <w:sz w:val="22"/>
          <w:szCs w:val="22"/>
          <w:lang w:val="cs-CZ"/>
        </w:rPr>
        <w:t>pozdějších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předpisů</w:t>
      </w:r>
      <w:r w:rsidRPr="00C51A3A">
        <w:rPr>
          <w:rFonts w:ascii="Times New Roman" w:hAnsi="Times New Roman"/>
          <w:sz w:val="22"/>
          <w:szCs w:val="22"/>
          <w:lang w:val="cs-CZ"/>
        </w:rPr>
        <w:t xml:space="preserve">. </w:t>
      </w:r>
      <w:r w:rsidRPr="00022CDD">
        <w:rPr>
          <w:rFonts w:ascii="Times New Roman" w:hAnsi="Times New Roman"/>
          <w:sz w:val="22"/>
          <w:szCs w:val="22"/>
          <w:lang w:val="cs-CZ"/>
        </w:rPr>
        <w:t>Zaslání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smlouvy</w:t>
      </w:r>
      <w:r w:rsidRPr="00C51A3A">
        <w:rPr>
          <w:rFonts w:ascii="Times New Roman" w:hAnsi="Times New Roman"/>
          <w:sz w:val="22"/>
          <w:szCs w:val="22"/>
          <w:lang w:val="cs-CZ"/>
        </w:rPr>
        <w:t xml:space="preserve"> do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zajistí</w:t>
      </w:r>
      <w:r w:rsidRPr="00C51A3A">
        <w:rPr>
          <w:rFonts w:ascii="Times New Roman" w:hAnsi="Times New Roman"/>
          <w:sz w:val="22"/>
          <w:szCs w:val="22"/>
          <w:lang w:val="cs-CZ"/>
        </w:rPr>
        <w:t xml:space="preserve"> </w:t>
      </w:r>
      <w:r w:rsidRPr="00022CDD">
        <w:rPr>
          <w:rFonts w:ascii="Times New Roman" w:hAnsi="Times New Roman"/>
          <w:sz w:val="22"/>
          <w:szCs w:val="22"/>
          <w:lang w:val="cs-CZ"/>
        </w:rPr>
        <w:t>objednatel</w:t>
      </w:r>
      <w:r w:rsidRPr="00C51A3A">
        <w:rPr>
          <w:rFonts w:ascii="Times New Roman" w:hAnsi="Times New Roman"/>
          <w:sz w:val="22"/>
          <w:szCs w:val="22"/>
          <w:lang w:val="cs-CZ"/>
        </w:rPr>
        <w:t xml:space="preserve">. O </w:t>
      </w:r>
      <w:r w:rsidR="005F0461" w:rsidRPr="00022CDD">
        <w:rPr>
          <w:rFonts w:ascii="Times New Roman" w:hAnsi="Times New Roman"/>
          <w:sz w:val="22"/>
          <w:szCs w:val="22"/>
          <w:lang w:val="cs-CZ"/>
        </w:rPr>
        <w:t>tomto zaslání</w:t>
      </w:r>
      <w:r w:rsidRPr="00C51A3A">
        <w:rPr>
          <w:rFonts w:ascii="Times New Roman" w:hAnsi="Times New Roman"/>
          <w:sz w:val="22"/>
          <w:szCs w:val="22"/>
          <w:lang w:val="cs-CZ"/>
        </w:rPr>
        <w:t xml:space="preserve"> se </w:t>
      </w:r>
      <w:r w:rsidRPr="00022CDD">
        <w:rPr>
          <w:rFonts w:ascii="Times New Roman" w:hAnsi="Times New Roman"/>
          <w:sz w:val="22"/>
          <w:szCs w:val="22"/>
          <w:lang w:val="cs-CZ"/>
        </w:rPr>
        <w:t>objednatel</w:t>
      </w:r>
      <w:r w:rsidRPr="00C51A3A">
        <w:rPr>
          <w:rFonts w:ascii="Times New Roman" w:hAnsi="Times New Roman"/>
          <w:sz w:val="22"/>
          <w:szCs w:val="22"/>
          <w:lang w:val="cs-CZ"/>
        </w:rPr>
        <w:t> </w:t>
      </w:r>
      <w:r w:rsidRPr="00022CDD">
        <w:rPr>
          <w:rFonts w:ascii="Times New Roman" w:hAnsi="Times New Roman"/>
          <w:sz w:val="22"/>
          <w:szCs w:val="22"/>
          <w:lang w:val="cs-CZ"/>
        </w:rPr>
        <w:t>zavazuje</w:t>
      </w:r>
      <w:r w:rsidRPr="00C51A3A">
        <w:rPr>
          <w:rFonts w:ascii="Times New Roman" w:hAnsi="Times New Roman"/>
          <w:sz w:val="22"/>
          <w:szCs w:val="22"/>
          <w:lang w:val="cs-CZ"/>
        </w:rPr>
        <w:t xml:space="preserve"> </w:t>
      </w:r>
      <w:r w:rsidRPr="00022CDD">
        <w:rPr>
          <w:rFonts w:ascii="Times New Roman" w:hAnsi="Times New Roman"/>
          <w:sz w:val="22"/>
          <w:szCs w:val="22"/>
          <w:lang w:val="cs-CZ"/>
        </w:rPr>
        <w:t>informovat</w:t>
      </w:r>
      <w:r w:rsidRPr="00C51A3A">
        <w:rPr>
          <w:rFonts w:ascii="Times New Roman" w:hAnsi="Times New Roman"/>
          <w:sz w:val="22"/>
          <w:szCs w:val="22"/>
          <w:lang w:val="cs-CZ"/>
        </w:rPr>
        <w:t xml:space="preserve"> </w:t>
      </w:r>
      <w:r w:rsidRPr="00022CDD">
        <w:rPr>
          <w:rFonts w:ascii="Times New Roman" w:hAnsi="Times New Roman"/>
          <w:sz w:val="22"/>
          <w:szCs w:val="22"/>
          <w:lang w:val="cs-CZ"/>
        </w:rPr>
        <w:t>druhou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stranu</w:t>
      </w:r>
      <w:r w:rsidRPr="00C51A3A">
        <w:rPr>
          <w:rFonts w:ascii="Times New Roman" w:hAnsi="Times New Roman"/>
          <w:sz w:val="22"/>
          <w:szCs w:val="22"/>
          <w:lang w:val="cs-CZ"/>
        </w:rPr>
        <w:t xml:space="preserve"> </w:t>
      </w:r>
      <w:r w:rsidRPr="00022CDD">
        <w:rPr>
          <w:rFonts w:ascii="Times New Roman" w:hAnsi="Times New Roman"/>
          <w:sz w:val="22"/>
          <w:szCs w:val="22"/>
          <w:lang w:val="cs-CZ"/>
        </w:rPr>
        <w:t>bez</w:t>
      </w:r>
      <w:r w:rsidRPr="00C51A3A">
        <w:rPr>
          <w:rFonts w:ascii="Times New Roman" w:hAnsi="Times New Roman"/>
          <w:sz w:val="22"/>
          <w:szCs w:val="22"/>
          <w:lang w:val="cs-CZ"/>
        </w:rPr>
        <w:t xml:space="preserve"> </w:t>
      </w:r>
      <w:r w:rsidRPr="00022CDD">
        <w:rPr>
          <w:rFonts w:ascii="Times New Roman" w:hAnsi="Times New Roman"/>
          <w:sz w:val="22"/>
          <w:szCs w:val="22"/>
          <w:lang w:val="cs-CZ"/>
        </w:rPr>
        <w:t>zbytečného</w:t>
      </w:r>
      <w:r w:rsidRPr="00C51A3A">
        <w:rPr>
          <w:rFonts w:ascii="Times New Roman" w:hAnsi="Times New Roman"/>
          <w:sz w:val="22"/>
          <w:szCs w:val="22"/>
          <w:lang w:val="cs-CZ"/>
        </w:rPr>
        <w:t xml:space="preserve"> </w:t>
      </w:r>
      <w:r w:rsidRPr="00022CDD">
        <w:rPr>
          <w:rFonts w:ascii="Times New Roman" w:hAnsi="Times New Roman"/>
          <w:sz w:val="22"/>
          <w:szCs w:val="22"/>
          <w:lang w:val="cs-CZ"/>
        </w:rPr>
        <w:t>odkladu</w:t>
      </w:r>
      <w:r w:rsidRPr="00C51A3A">
        <w:rPr>
          <w:rFonts w:ascii="Times New Roman" w:hAnsi="Times New Roman"/>
          <w:sz w:val="22"/>
          <w:szCs w:val="22"/>
          <w:lang w:val="cs-CZ"/>
        </w:rPr>
        <w:t xml:space="preserve"> </w:t>
      </w:r>
      <w:r w:rsidRPr="00022CDD">
        <w:rPr>
          <w:rFonts w:ascii="Times New Roman" w:hAnsi="Times New Roman"/>
          <w:sz w:val="22"/>
          <w:szCs w:val="22"/>
          <w:lang w:val="cs-CZ"/>
        </w:rPr>
        <w:t>elektronicky</w:t>
      </w:r>
      <w:r w:rsidRPr="00C51A3A">
        <w:rPr>
          <w:rFonts w:ascii="Times New Roman" w:hAnsi="Times New Roman"/>
          <w:sz w:val="22"/>
          <w:szCs w:val="22"/>
          <w:lang w:val="cs-CZ"/>
        </w:rPr>
        <w:t xml:space="preserve"> </w:t>
      </w:r>
      <w:r w:rsidRPr="00022CDD">
        <w:rPr>
          <w:rFonts w:ascii="Times New Roman" w:hAnsi="Times New Roman"/>
          <w:sz w:val="22"/>
          <w:szCs w:val="22"/>
          <w:lang w:val="cs-CZ"/>
        </w:rPr>
        <w:t>na</w:t>
      </w:r>
      <w:r w:rsidRPr="00C51A3A">
        <w:rPr>
          <w:rFonts w:ascii="Times New Roman" w:hAnsi="Times New Roman"/>
          <w:sz w:val="22"/>
          <w:szCs w:val="22"/>
          <w:lang w:val="cs-CZ"/>
        </w:rPr>
        <w:t xml:space="preserve"> </w:t>
      </w:r>
      <w:r w:rsidRPr="00022CDD">
        <w:rPr>
          <w:rFonts w:ascii="Times New Roman" w:hAnsi="Times New Roman"/>
          <w:sz w:val="22"/>
          <w:szCs w:val="22"/>
          <w:lang w:val="cs-CZ"/>
        </w:rPr>
        <w:t>adresu</w:t>
      </w:r>
      <w:r w:rsidRPr="00C51A3A">
        <w:rPr>
          <w:rFonts w:ascii="Times New Roman" w:hAnsi="Times New Roman"/>
          <w:sz w:val="22"/>
          <w:szCs w:val="22"/>
          <w:lang w:val="cs-CZ"/>
        </w:rPr>
        <w:t xml:space="preserve">  </w:t>
      </w:r>
      <w:permStart w:id="1185372741" w:edGrp="everyone"/>
      <w:r w:rsidR="00C60BAF" w:rsidRPr="00C51A3A">
        <w:rPr>
          <w:rFonts w:ascii="Times New Roman" w:hAnsi="Times New Roman"/>
          <w:sz w:val="22"/>
          <w:szCs w:val="22"/>
          <w:lang w:val="cs-CZ"/>
        </w:rPr>
        <w:fldChar w:fldCharType="begin"/>
      </w:r>
      <w:r w:rsidRPr="00C51A3A">
        <w:rPr>
          <w:rFonts w:ascii="Times New Roman" w:hAnsi="Times New Roman"/>
          <w:sz w:val="22"/>
          <w:szCs w:val="22"/>
          <w:lang w:val="cs-CZ"/>
        </w:rPr>
        <w:instrText xml:space="preserve"> HYPERLINK "mailto:xxxxxx@xxxx.cz" </w:instrText>
      </w:r>
      <w:r w:rsidR="00C60BAF" w:rsidRPr="00C51A3A">
        <w:rPr>
          <w:rFonts w:ascii="Times New Roman" w:hAnsi="Times New Roman"/>
          <w:sz w:val="22"/>
          <w:szCs w:val="22"/>
          <w:lang w:val="cs-CZ"/>
        </w:rPr>
        <w:fldChar w:fldCharType="separate"/>
      </w:r>
      <w:r w:rsidRPr="00C51A3A">
        <w:rPr>
          <w:rStyle w:val="Hypertextovodkaz"/>
          <w:rFonts w:ascii="Times New Roman" w:hAnsi="Times New Roman"/>
          <w:sz w:val="22"/>
          <w:szCs w:val="22"/>
          <w:lang w:val="cs-CZ"/>
        </w:rPr>
        <w:t>xxxxxx@xxxx.cz</w:t>
      </w:r>
      <w:r w:rsidR="00C60BAF" w:rsidRPr="00C51A3A">
        <w:rPr>
          <w:rFonts w:ascii="Times New Roman" w:hAnsi="Times New Roman"/>
          <w:sz w:val="22"/>
          <w:szCs w:val="22"/>
          <w:lang w:val="cs-CZ"/>
        </w:rPr>
        <w:fldChar w:fldCharType="end"/>
      </w:r>
      <w:r w:rsidRPr="00C51A3A">
        <w:rPr>
          <w:rFonts w:ascii="Times New Roman" w:hAnsi="Times New Roman"/>
          <w:sz w:val="22"/>
          <w:szCs w:val="22"/>
          <w:lang w:val="cs-CZ"/>
        </w:rPr>
        <w:t xml:space="preserve"> </w:t>
      </w:r>
      <w:r w:rsidRPr="00C51A3A">
        <w:rPr>
          <w:rFonts w:ascii="Times New Roman" w:hAnsi="Times New Roman"/>
          <w:i/>
          <w:sz w:val="22"/>
          <w:szCs w:val="22"/>
          <w:lang w:val="cs-CZ"/>
        </w:rPr>
        <w:t>(</w:t>
      </w:r>
      <w:r w:rsidRPr="00022CDD">
        <w:rPr>
          <w:rFonts w:ascii="Times New Roman" w:hAnsi="Times New Roman"/>
          <w:i/>
          <w:sz w:val="22"/>
          <w:szCs w:val="22"/>
          <w:lang w:val="cs-CZ"/>
        </w:rPr>
        <w:t>Doplní</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zhotovitel</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poté</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poznámku</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vymaže</w:t>
      </w:r>
      <w:r w:rsidRPr="00C51A3A">
        <w:rPr>
          <w:rFonts w:ascii="Times New Roman" w:hAnsi="Times New Roman"/>
          <w:i/>
          <w:sz w:val="22"/>
          <w:szCs w:val="22"/>
          <w:lang w:val="cs-CZ"/>
        </w:rPr>
        <w:t>)</w:t>
      </w:r>
      <w:permEnd w:id="1185372741"/>
      <w:r w:rsidRPr="00C51A3A">
        <w:rPr>
          <w:rFonts w:ascii="Times New Roman" w:hAnsi="Times New Roman"/>
          <w:i/>
          <w:sz w:val="22"/>
          <w:szCs w:val="22"/>
          <w:lang w:val="cs-CZ"/>
        </w:rPr>
        <w:t xml:space="preserve"> </w:t>
      </w:r>
      <w:r w:rsidRPr="00C51A3A">
        <w:rPr>
          <w:rFonts w:ascii="Times New Roman" w:hAnsi="Times New Roman"/>
          <w:sz w:val="22"/>
          <w:szCs w:val="22"/>
          <w:lang w:val="cs-CZ"/>
        </w:rPr>
        <w:t>nebo do je</w:t>
      </w:r>
      <w:r w:rsidR="005F0461" w:rsidRPr="00C51A3A">
        <w:rPr>
          <w:rFonts w:ascii="Times New Roman" w:hAnsi="Times New Roman"/>
          <w:sz w:val="22"/>
          <w:szCs w:val="22"/>
          <w:lang w:val="cs-CZ"/>
        </w:rPr>
        <w:t>jí</w:t>
      </w:r>
      <w:r w:rsidRPr="00C51A3A">
        <w:rPr>
          <w:rFonts w:ascii="Times New Roman" w:hAnsi="Times New Roman"/>
          <w:sz w:val="22"/>
          <w:szCs w:val="22"/>
          <w:lang w:val="cs-CZ"/>
        </w:rPr>
        <w:t xml:space="preserve"> datové schránky. Plnění předmětu smlouvy před účinností této smlouvy se považuje za plnění podle této smlouvy a práva a povinnosti z něj vzniklé se řídí touto smlouvou.</w:t>
      </w:r>
    </w:p>
    <w:p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517243">
        <w:rPr>
          <w:rFonts w:ascii="Times New Roman" w:hAnsi="Times New Roman"/>
          <w:sz w:val="22"/>
          <w:szCs w:val="22"/>
          <w:lang w:val="cs-CZ"/>
        </w:rPr>
        <w:t>Zadavatelský soupis prací</w:t>
      </w:r>
    </w:p>
    <w:p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výstavby</w:t>
      </w:r>
    </w:p>
    <w:p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p>
    <w:p w:rsidR="00D40113" w:rsidRPr="00022CDD" w:rsidRDefault="00324426">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Příloha č. 4:</w:t>
      </w:r>
      <w:r w:rsidRPr="00022CDD">
        <w:rPr>
          <w:rFonts w:ascii="Times New Roman" w:hAnsi="Times New Roman"/>
          <w:sz w:val="22"/>
          <w:szCs w:val="22"/>
          <w:lang w:val="cs-CZ"/>
        </w:rPr>
        <w:tab/>
        <w:t>Vymezení obchodního tajemství zhotovitele</w:t>
      </w:r>
    </w:p>
    <w:p w:rsidR="004707AE" w:rsidRDefault="004707AE" w:rsidP="004707AE">
      <w:pPr>
        <w:spacing w:line="240" w:lineRule="auto"/>
        <w:ind w:left="567" w:right="21" w:hanging="567"/>
        <w:rPr>
          <w:rFonts w:ascii="Times New Roman" w:hAnsi="Times New Roman"/>
          <w:sz w:val="22"/>
          <w:szCs w:val="22"/>
          <w:lang w:val="cs-CZ"/>
        </w:rPr>
      </w:pPr>
    </w:p>
    <w:p w:rsidR="00621B05" w:rsidRDefault="00621B05" w:rsidP="00621B05">
      <w:pPr>
        <w:spacing w:line="240" w:lineRule="auto"/>
        <w:ind w:right="21"/>
        <w:rPr>
          <w:rFonts w:ascii="Times New Roman" w:hAnsi="Times New Roman"/>
          <w:sz w:val="22"/>
          <w:szCs w:val="22"/>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983"/>
        <w:gridCol w:w="3483"/>
      </w:tblGrid>
      <w:tr w:rsidR="00621B05" w:rsidTr="00621B05">
        <w:tc>
          <w:tcPr>
            <w:tcW w:w="3505" w:type="dxa"/>
          </w:tcPr>
          <w:p w:rsidR="00621B05" w:rsidRDefault="00621B05" w:rsidP="00621B05">
            <w:pPr>
              <w:spacing w:line="240" w:lineRule="auto"/>
              <w:ind w:right="21"/>
              <w:rPr>
                <w:rFonts w:ascii="Times New Roman" w:hAnsi="Times New Roman"/>
                <w:sz w:val="22"/>
                <w:szCs w:val="22"/>
                <w:lang w:val="cs-CZ"/>
              </w:rPr>
            </w:pPr>
            <w:r>
              <w:rPr>
                <w:rFonts w:ascii="Times New Roman" w:hAnsi="Times New Roman"/>
                <w:sz w:val="22"/>
                <w:szCs w:val="22"/>
                <w:lang w:val="cs-CZ"/>
              </w:rPr>
              <w:t>V Ostravě dne …………………….</w:t>
            </w:r>
          </w:p>
        </w:tc>
        <w:tc>
          <w:tcPr>
            <w:tcW w:w="2983" w:type="dxa"/>
          </w:tcPr>
          <w:p w:rsidR="00621B05" w:rsidRDefault="00621B05" w:rsidP="00621B05">
            <w:pPr>
              <w:spacing w:line="240" w:lineRule="auto"/>
              <w:ind w:right="21"/>
              <w:rPr>
                <w:rFonts w:ascii="Times New Roman" w:hAnsi="Times New Roman"/>
                <w:sz w:val="22"/>
                <w:szCs w:val="22"/>
                <w:lang w:val="cs-CZ"/>
              </w:rPr>
            </w:pPr>
          </w:p>
        </w:tc>
        <w:tc>
          <w:tcPr>
            <w:tcW w:w="3483" w:type="dxa"/>
          </w:tcPr>
          <w:p w:rsidR="00621B05" w:rsidRDefault="00621B05" w:rsidP="00621B05">
            <w:pPr>
              <w:spacing w:line="240" w:lineRule="auto"/>
              <w:ind w:right="21"/>
              <w:rPr>
                <w:rFonts w:ascii="Times New Roman" w:hAnsi="Times New Roman"/>
                <w:sz w:val="22"/>
                <w:szCs w:val="22"/>
                <w:lang w:val="cs-CZ"/>
              </w:rPr>
            </w:pPr>
            <w:r>
              <w:rPr>
                <w:rFonts w:ascii="Times New Roman" w:hAnsi="Times New Roman"/>
                <w:sz w:val="22"/>
                <w:szCs w:val="22"/>
                <w:lang w:val="cs-CZ"/>
              </w:rPr>
              <w:t>V …………… dne ………………</w:t>
            </w:r>
          </w:p>
        </w:tc>
      </w:tr>
      <w:tr w:rsidR="00621B05" w:rsidTr="00621B05">
        <w:tc>
          <w:tcPr>
            <w:tcW w:w="3505" w:type="dxa"/>
          </w:tcPr>
          <w:p w:rsidR="00621B05" w:rsidRDefault="00621B05" w:rsidP="00621B05">
            <w:pPr>
              <w:spacing w:line="240" w:lineRule="auto"/>
              <w:ind w:right="21"/>
              <w:rPr>
                <w:rFonts w:ascii="Times New Roman" w:hAnsi="Times New Roman"/>
                <w:sz w:val="22"/>
                <w:szCs w:val="22"/>
                <w:lang w:val="cs-CZ"/>
              </w:rPr>
            </w:pPr>
          </w:p>
        </w:tc>
        <w:tc>
          <w:tcPr>
            <w:tcW w:w="2983" w:type="dxa"/>
          </w:tcPr>
          <w:p w:rsidR="00621B05" w:rsidRDefault="00621B05" w:rsidP="00621B05">
            <w:pPr>
              <w:spacing w:line="240" w:lineRule="auto"/>
              <w:ind w:right="21"/>
              <w:rPr>
                <w:rFonts w:ascii="Times New Roman" w:hAnsi="Times New Roman"/>
                <w:sz w:val="22"/>
                <w:szCs w:val="22"/>
                <w:lang w:val="cs-CZ"/>
              </w:rPr>
            </w:pPr>
          </w:p>
        </w:tc>
        <w:tc>
          <w:tcPr>
            <w:tcW w:w="3483" w:type="dxa"/>
          </w:tcPr>
          <w:p w:rsidR="00621B05" w:rsidRDefault="00621B05" w:rsidP="00621B05">
            <w:pPr>
              <w:spacing w:line="240" w:lineRule="auto"/>
              <w:ind w:right="21"/>
              <w:rPr>
                <w:rFonts w:ascii="Times New Roman" w:hAnsi="Times New Roman"/>
                <w:sz w:val="22"/>
                <w:szCs w:val="22"/>
                <w:lang w:val="cs-CZ"/>
              </w:rPr>
            </w:pPr>
          </w:p>
        </w:tc>
      </w:tr>
      <w:tr w:rsidR="00621B05" w:rsidTr="00621B05">
        <w:tc>
          <w:tcPr>
            <w:tcW w:w="3505" w:type="dxa"/>
          </w:tcPr>
          <w:p w:rsidR="00621B05" w:rsidRDefault="00621B05" w:rsidP="00621B05">
            <w:pPr>
              <w:spacing w:line="240" w:lineRule="auto"/>
              <w:ind w:right="21"/>
              <w:rPr>
                <w:rFonts w:ascii="Times New Roman" w:hAnsi="Times New Roman"/>
                <w:sz w:val="22"/>
                <w:szCs w:val="22"/>
                <w:lang w:val="cs-CZ"/>
              </w:rPr>
            </w:pPr>
          </w:p>
          <w:p w:rsidR="00621B05" w:rsidRDefault="00621B05" w:rsidP="00621B05">
            <w:pPr>
              <w:spacing w:line="240" w:lineRule="auto"/>
              <w:ind w:right="21"/>
              <w:rPr>
                <w:rFonts w:ascii="Times New Roman" w:hAnsi="Times New Roman"/>
                <w:sz w:val="22"/>
                <w:szCs w:val="22"/>
                <w:lang w:val="cs-CZ"/>
              </w:rPr>
            </w:pPr>
          </w:p>
          <w:p w:rsidR="00621B05" w:rsidRDefault="00621B05" w:rsidP="00621B05">
            <w:pPr>
              <w:spacing w:line="240" w:lineRule="auto"/>
              <w:ind w:right="21"/>
              <w:rPr>
                <w:rFonts w:ascii="Times New Roman" w:hAnsi="Times New Roman"/>
                <w:sz w:val="22"/>
                <w:szCs w:val="22"/>
                <w:lang w:val="cs-CZ"/>
              </w:rPr>
            </w:pPr>
          </w:p>
        </w:tc>
        <w:tc>
          <w:tcPr>
            <w:tcW w:w="2983" w:type="dxa"/>
          </w:tcPr>
          <w:p w:rsidR="00621B05" w:rsidRDefault="00621B05" w:rsidP="00621B05">
            <w:pPr>
              <w:spacing w:line="240" w:lineRule="auto"/>
              <w:ind w:right="21"/>
              <w:rPr>
                <w:rFonts w:ascii="Times New Roman" w:hAnsi="Times New Roman"/>
                <w:sz w:val="22"/>
                <w:szCs w:val="22"/>
                <w:lang w:val="cs-CZ"/>
              </w:rPr>
            </w:pPr>
          </w:p>
        </w:tc>
        <w:tc>
          <w:tcPr>
            <w:tcW w:w="3483" w:type="dxa"/>
          </w:tcPr>
          <w:p w:rsidR="00621B05" w:rsidRDefault="00621B05" w:rsidP="00621B05">
            <w:pPr>
              <w:spacing w:line="240" w:lineRule="auto"/>
              <w:ind w:right="21"/>
              <w:rPr>
                <w:rFonts w:ascii="Times New Roman" w:hAnsi="Times New Roman"/>
                <w:sz w:val="22"/>
                <w:szCs w:val="22"/>
                <w:lang w:val="cs-CZ"/>
              </w:rPr>
            </w:pPr>
          </w:p>
        </w:tc>
      </w:tr>
      <w:tr w:rsidR="009E2EAF" w:rsidTr="00621B05">
        <w:tc>
          <w:tcPr>
            <w:tcW w:w="3505" w:type="dxa"/>
          </w:tcPr>
          <w:p w:rsidR="009E2EAF" w:rsidRDefault="009E2EAF" w:rsidP="00621B05">
            <w:pPr>
              <w:spacing w:line="240" w:lineRule="auto"/>
              <w:ind w:right="21"/>
              <w:rPr>
                <w:rFonts w:ascii="Times New Roman" w:hAnsi="Times New Roman"/>
                <w:sz w:val="22"/>
                <w:szCs w:val="22"/>
                <w:lang w:val="cs-CZ"/>
              </w:rPr>
            </w:pPr>
          </w:p>
        </w:tc>
        <w:tc>
          <w:tcPr>
            <w:tcW w:w="2983" w:type="dxa"/>
          </w:tcPr>
          <w:p w:rsidR="009E2EAF" w:rsidRDefault="009E2EAF" w:rsidP="00621B05">
            <w:pPr>
              <w:spacing w:line="240" w:lineRule="auto"/>
              <w:ind w:right="21"/>
              <w:rPr>
                <w:rFonts w:ascii="Times New Roman" w:hAnsi="Times New Roman"/>
                <w:sz w:val="22"/>
                <w:szCs w:val="22"/>
                <w:lang w:val="cs-CZ"/>
              </w:rPr>
            </w:pPr>
          </w:p>
        </w:tc>
        <w:tc>
          <w:tcPr>
            <w:tcW w:w="3483" w:type="dxa"/>
          </w:tcPr>
          <w:p w:rsidR="009E2EAF" w:rsidRDefault="009E2EAF" w:rsidP="00621B05">
            <w:pPr>
              <w:spacing w:line="240" w:lineRule="auto"/>
              <w:ind w:right="21"/>
              <w:rPr>
                <w:rFonts w:ascii="Times New Roman" w:hAnsi="Times New Roman"/>
                <w:sz w:val="22"/>
                <w:szCs w:val="22"/>
                <w:lang w:val="cs-CZ"/>
              </w:rPr>
            </w:pPr>
          </w:p>
        </w:tc>
      </w:tr>
      <w:tr w:rsidR="00621B05" w:rsidTr="00621B05">
        <w:tc>
          <w:tcPr>
            <w:tcW w:w="3505" w:type="dxa"/>
          </w:tcPr>
          <w:p w:rsidR="00621B05" w:rsidRDefault="00621B05" w:rsidP="00621B05">
            <w:pPr>
              <w:spacing w:line="240" w:lineRule="auto"/>
              <w:ind w:right="21"/>
              <w:rPr>
                <w:rFonts w:ascii="Times New Roman" w:hAnsi="Times New Roman"/>
                <w:sz w:val="22"/>
                <w:szCs w:val="22"/>
                <w:lang w:val="cs-CZ"/>
              </w:rPr>
            </w:pPr>
          </w:p>
        </w:tc>
        <w:tc>
          <w:tcPr>
            <w:tcW w:w="2983" w:type="dxa"/>
          </w:tcPr>
          <w:p w:rsidR="00621B05" w:rsidRDefault="00621B05" w:rsidP="00621B05">
            <w:pPr>
              <w:spacing w:line="240" w:lineRule="auto"/>
              <w:ind w:right="21"/>
              <w:rPr>
                <w:rFonts w:ascii="Times New Roman" w:hAnsi="Times New Roman"/>
                <w:sz w:val="22"/>
                <w:szCs w:val="22"/>
                <w:lang w:val="cs-CZ"/>
              </w:rPr>
            </w:pPr>
          </w:p>
        </w:tc>
        <w:tc>
          <w:tcPr>
            <w:tcW w:w="3483" w:type="dxa"/>
          </w:tcPr>
          <w:p w:rsidR="00621B05" w:rsidRDefault="00621B05" w:rsidP="00621B05">
            <w:pPr>
              <w:spacing w:line="240" w:lineRule="auto"/>
              <w:ind w:right="21"/>
              <w:rPr>
                <w:rFonts w:ascii="Times New Roman" w:hAnsi="Times New Roman"/>
                <w:sz w:val="22"/>
                <w:szCs w:val="22"/>
                <w:lang w:val="cs-CZ"/>
              </w:rPr>
            </w:pPr>
          </w:p>
        </w:tc>
      </w:tr>
      <w:tr w:rsidR="00621B05" w:rsidTr="00621B05">
        <w:tc>
          <w:tcPr>
            <w:tcW w:w="3505" w:type="dxa"/>
          </w:tcPr>
          <w:p w:rsidR="00621B05" w:rsidRDefault="00621B05" w:rsidP="00621B05">
            <w:pPr>
              <w:spacing w:line="240" w:lineRule="auto"/>
              <w:ind w:right="21"/>
              <w:jc w:val="center"/>
              <w:rPr>
                <w:rFonts w:ascii="Times New Roman" w:hAnsi="Times New Roman"/>
                <w:sz w:val="22"/>
                <w:szCs w:val="22"/>
                <w:lang w:val="cs-CZ"/>
              </w:rPr>
            </w:pPr>
            <w:r>
              <w:rPr>
                <w:rFonts w:ascii="Times New Roman" w:hAnsi="Times New Roman"/>
                <w:sz w:val="22"/>
                <w:szCs w:val="22"/>
                <w:lang w:val="cs-CZ"/>
              </w:rPr>
              <w:t>……………………………………...</w:t>
            </w:r>
          </w:p>
        </w:tc>
        <w:tc>
          <w:tcPr>
            <w:tcW w:w="2983" w:type="dxa"/>
          </w:tcPr>
          <w:p w:rsidR="00621B05" w:rsidRDefault="00621B05" w:rsidP="00621B05">
            <w:pPr>
              <w:spacing w:line="240" w:lineRule="auto"/>
              <w:ind w:right="21"/>
              <w:jc w:val="center"/>
              <w:rPr>
                <w:rFonts w:ascii="Times New Roman" w:hAnsi="Times New Roman"/>
                <w:sz w:val="22"/>
                <w:szCs w:val="22"/>
                <w:lang w:val="cs-CZ"/>
              </w:rPr>
            </w:pPr>
          </w:p>
        </w:tc>
        <w:tc>
          <w:tcPr>
            <w:tcW w:w="3483" w:type="dxa"/>
          </w:tcPr>
          <w:p w:rsidR="00621B05" w:rsidRDefault="00621B05" w:rsidP="00621B05">
            <w:pPr>
              <w:spacing w:line="240" w:lineRule="auto"/>
              <w:ind w:right="21"/>
              <w:jc w:val="center"/>
              <w:rPr>
                <w:rFonts w:ascii="Times New Roman" w:hAnsi="Times New Roman"/>
                <w:sz w:val="22"/>
                <w:szCs w:val="22"/>
                <w:lang w:val="cs-CZ"/>
              </w:rPr>
            </w:pPr>
            <w:r>
              <w:rPr>
                <w:rFonts w:ascii="Times New Roman" w:hAnsi="Times New Roman"/>
                <w:sz w:val="22"/>
                <w:szCs w:val="22"/>
                <w:lang w:val="cs-CZ"/>
              </w:rPr>
              <w:t>……………………………………...</w:t>
            </w:r>
          </w:p>
        </w:tc>
      </w:tr>
      <w:tr w:rsidR="00621B05" w:rsidTr="00621B05">
        <w:tc>
          <w:tcPr>
            <w:tcW w:w="3505" w:type="dxa"/>
          </w:tcPr>
          <w:p w:rsidR="00621B05" w:rsidRDefault="00621B05" w:rsidP="00621B05">
            <w:pPr>
              <w:spacing w:line="240" w:lineRule="auto"/>
              <w:ind w:right="21"/>
              <w:jc w:val="center"/>
              <w:rPr>
                <w:rFonts w:ascii="Times New Roman" w:hAnsi="Times New Roman"/>
                <w:sz w:val="22"/>
                <w:szCs w:val="22"/>
                <w:lang w:val="cs-CZ"/>
              </w:rPr>
            </w:pPr>
            <w:r>
              <w:rPr>
                <w:rFonts w:ascii="Times New Roman" w:hAnsi="Times New Roman"/>
                <w:sz w:val="22"/>
                <w:szCs w:val="22"/>
                <w:lang w:val="cs-CZ"/>
              </w:rPr>
              <w:t>Ing. Petr Holuša</w:t>
            </w:r>
          </w:p>
        </w:tc>
        <w:tc>
          <w:tcPr>
            <w:tcW w:w="2983" w:type="dxa"/>
          </w:tcPr>
          <w:p w:rsidR="00621B05" w:rsidRDefault="00621B05" w:rsidP="00621B05">
            <w:pPr>
              <w:spacing w:line="240" w:lineRule="auto"/>
              <w:ind w:right="21"/>
              <w:jc w:val="center"/>
              <w:rPr>
                <w:rFonts w:ascii="Times New Roman" w:hAnsi="Times New Roman"/>
                <w:sz w:val="22"/>
                <w:szCs w:val="22"/>
                <w:lang w:val="cs-CZ"/>
              </w:rPr>
            </w:pPr>
          </w:p>
        </w:tc>
        <w:tc>
          <w:tcPr>
            <w:tcW w:w="3483" w:type="dxa"/>
          </w:tcPr>
          <w:p w:rsidR="00621B05" w:rsidRDefault="00621B05" w:rsidP="00621B05">
            <w:pPr>
              <w:spacing w:line="240" w:lineRule="auto"/>
              <w:ind w:right="21"/>
              <w:jc w:val="center"/>
              <w:rPr>
                <w:rFonts w:ascii="Times New Roman" w:hAnsi="Times New Roman"/>
                <w:sz w:val="22"/>
                <w:szCs w:val="22"/>
                <w:lang w:val="cs-CZ"/>
              </w:rPr>
            </w:pPr>
            <w:r>
              <w:rPr>
                <w:rFonts w:ascii="Times New Roman" w:hAnsi="Times New Roman"/>
                <w:sz w:val="22"/>
                <w:szCs w:val="22"/>
                <w:lang w:val="cs-CZ"/>
              </w:rPr>
              <w:t>oprávněná osoba zhotovitele</w:t>
            </w:r>
          </w:p>
        </w:tc>
      </w:tr>
      <w:tr w:rsidR="00621B05" w:rsidTr="00621B05">
        <w:tc>
          <w:tcPr>
            <w:tcW w:w="3505" w:type="dxa"/>
          </w:tcPr>
          <w:p w:rsidR="00621B05" w:rsidRDefault="00621B05" w:rsidP="00621B05">
            <w:pPr>
              <w:spacing w:line="240" w:lineRule="auto"/>
              <w:ind w:right="21"/>
              <w:jc w:val="center"/>
              <w:rPr>
                <w:rFonts w:ascii="Times New Roman" w:hAnsi="Times New Roman"/>
                <w:sz w:val="22"/>
                <w:szCs w:val="22"/>
                <w:lang w:val="cs-CZ"/>
              </w:rPr>
            </w:pPr>
            <w:r>
              <w:rPr>
                <w:rFonts w:ascii="Times New Roman" w:hAnsi="Times New Roman"/>
                <w:sz w:val="22"/>
                <w:szCs w:val="22"/>
                <w:lang w:val="cs-CZ"/>
              </w:rPr>
              <w:t>vedoucí odboru dopravní cesta</w:t>
            </w:r>
          </w:p>
        </w:tc>
        <w:tc>
          <w:tcPr>
            <w:tcW w:w="2983" w:type="dxa"/>
          </w:tcPr>
          <w:p w:rsidR="00621B05" w:rsidRDefault="00621B05" w:rsidP="00621B05">
            <w:pPr>
              <w:spacing w:line="240" w:lineRule="auto"/>
              <w:ind w:right="21"/>
              <w:jc w:val="center"/>
              <w:rPr>
                <w:rFonts w:ascii="Times New Roman" w:hAnsi="Times New Roman"/>
                <w:sz w:val="22"/>
                <w:szCs w:val="22"/>
                <w:lang w:val="cs-CZ"/>
              </w:rPr>
            </w:pPr>
          </w:p>
        </w:tc>
        <w:tc>
          <w:tcPr>
            <w:tcW w:w="3483" w:type="dxa"/>
          </w:tcPr>
          <w:p w:rsidR="00621B05" w:rsidRDefault="00621B05" w:rsidP="00621B05">
            <w:pPr>
              <w:spacing w:line="240" w:lineRule="auto"/>
              <w:ind w:right="21"/>
              <w:jc w:val="center"/>
              <w:rPr>
                <w:rFonts w:ascii="Times New Roman" w:hAnsi="Times New Roman"/>
                <w:sz w:val="22"/>
                <w:szCs w:val="22"/>
                <w:lang w:val="cs-CZ"/>
              </w:rPr>
            </w:pPr>
          </w:p>
        </w:tc>
      </w:tr>
    </w:tbl>
    <w:p w:rsidR="00621B05" w:rsidRPr="00022CDD" w:rsidRDefault="00621B05" w:rsidP="00621B05">
      <w:pPr>
        <w:spacing w:line="240" w:lineRule="auto"/>
        <w:ind w:right="21"/>
        <w:jc w:val="center"/>
        <w:rPr>
          <w:rFonts w:ascii="Times New Roman" w:hAnsi="Times New Roman"/>
          <w:sz w:val="22"/>
          <w:szCs w:val="22"/>
          <w:lang w:val="cs-CZ"/>
        </w:rPr>
      </w:pPr>
    </w:p>
    <w:p w:rsidR="00686CFC" w:rsidRPr="00022CDD" w:rsidRDefault="00686CFC" w:rsidP="00621B05">
      <w:pPr>
        <w:tabs>
          <w:tab w:val="left" w:pos="6096"/>
        </w:tabs>
        <w:spacing w:line="240" w:lineRule="auto"/>
        <w:ind w:right="21"/>
        <w:rPr>
          <w:rFonts w:ascii="Times New Roman" w:hAnsi="Times New Roman"/>
          <w:i/>
          <w:color w:val="FF0000"/>
          <w:sz w:val="22"/>
          <w:szCs w:val="22"/>
          <w:lang w:val="cs-CZ"/>
        </w:rPr>
      </w:pPr>
    </w:p>
    <w:sectPr w:rsidR="00686CFC" w:rsidRPr="00022CDD" w:rsidSect="00F42B0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283" w:rsidRDefault="00DF7283">
      <w:r>
        <w:separator/>
      </w:r>
    </w:p>
  </w:endnote>
  <w:endnote w:type="continuationSeparator" w:id="0">
    <w:p w:rsidR="00DF7283" w:rsidRDefault="00DF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D58" w:rsidRDefault="00333D58">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rsidR="00333D58" w:rsidRDefault="00333D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D58" w:rsidRDefault="00DF7283"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333D58" w:rsidRPr="00F539F2">
              <w:t xml:space="preserve">strana </w:t>
            </w:r>
            <w:r w:rsidR="00333D58">
              <w:rPr>
                <w:noProof/>
              </w:rPr>
              <w:fldChar w:fldCharType="begin"/>
            </w:r>
            <w:r w:rsidR="00333D58">
              <w:rPr>
                <w:noProof/>
              </w:rPr>
              <w:instrText>PAGE</w:instrText>
            </w:r>
            <w:r w:rsidR="00333D58">
              <w:rPr>
                <w:noProof/>
              </w:rPr>
              <w:fldChar w:fldCharType="separate"/>
            </w:r>
            <w:r w:rsidR="003F773C">
              <w:rPr>
                <w:noProof/>
              </w:rPr>
              <w:t>3</w:t>
            </w:r>
            <w:r w:rsidR="00333D58">
              <w:rPr>
                <w:noProof/>
              </w:rPr>
              <w:fldChar w:fldCharType="end"/>
            </w:r>
            <w:r w:rsidR="00333D58" w:rsidRPr="00F539F2">
              <w:t>/</w:t>
            </w:r>
            <w:r w:rsidR="00333D58">
              <w:rPr>
                <w:noProof/>
              </w:rPr>
              <w:fldChar w:fldCharType="begin"/>
            </w:r>
            <w:r w:rsidR="00333D58">
              <w:rPr>
                <w:noProof/>
              </w:rPr>
              <w:instrText>NUMPAGES</w:instrText>
            </w:r>
            <w:r w:rsidR="00333D58">
              <w:rPr>
                <w:noProof/>
              </w:rPr>
              <w:fldChar w:fldCharType="separate"/>
            </w:r>
            <w:r w:rsidR="003F773C">
              <w:rPr>
                <w:noProof/>
              </w:rPr>
              <w:t>10</w:t>
            </w:r>
            <w:r w:rsidR="00333D58">
              <w:rPr>
                <w:noProof/>
              </w:rPr>
              <w:fldChar w:fldCharType="end"/>
            </w:r>
          </w:sdtContent>
        </w:sdt>
      </w:sdtContent>
    </w:sdt>
  </w:p>
  <w:p w:rsidR="00333D58" w:rsidRPr="00F42B09" w:rsidRDefault="00333D58"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D58" w:rsidRPr="001526C2" w:rsidRDefault="00333D58" w:rsidP="00F42B09">
    <w:pPr>
      <w:pStyle w:val="Pata"/>
    </w:pPr>
    <w:r w:rsidRPr="001526C2">
      <w:tab/>
      <w:t>█ Registrace: Obchodní rejstřík Krajského soudu v Ostravě, sp. zn. B 1104</w:t>
    </w:r>
  </w:p>
  <w:p w:rsidR="00333D58" w:rsidRDefault="00DF7283"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333D58" w:rsidRPr="001526C2">
              <w:t xml:space="preserve">strana </w:t>
            </w:r>
            <w:r w:rsidR="00333D58">
              <w:rPr>
                <w:noProof/>
              </w:rPr>
              <w:fldChar w:fldCharType="begin"/>
            </w:r>
            <w:r w:rsidR="00333D58">
              <w:rPr>
                <w:noProof/>
              </w:rPr>
              <w:instrText>PAGE</w:instrText>
            </w:r>
            <w:r w:rsidR="00333D58">
              <w:rPr>
                <w:noProof/>
              </w:rPr>
              <w:fldChar w:fldCharType="separate"/>
            </w:r>
            <w:r w:rsidR="003F773C">
              <w:rPr>
                <w:noProof/>
              </w:rPr>
              <w:t>1</w:t>
            </w:r>
            <w:r w:rsidR="00333D58">
              <w:rPr>
                <w:noProof/>
              </w:rPr>
              <w:fldChar w:fldCharType="end"/>
            </w:r>
            <w:r w:rsidR="00333D58" w:rsidRPr="001526C2">
              <w:t>/</w:t>
            </w:r>
            <w:r w:rsidR="00333D58">
              <w:rPr>
                <w:noProof/>
              </w:rPr>
              <w:fldChar w:fldCharType="begin"/>
            </w:r>
            <w:r w:rsidR="00333D58">
              <w:rPr>
                <w:noProof/>
              </w:rPr>
              <w:instrText>NUMPAGES</w:instrText>
            </w:r>
            <w:r w:rsidR="00333D58">
              <w:rPr>
                <w:noProof/>
              </w:rPr>
              <w:fldChar w:fldCharType="separate"/>
            </w:r>
            <w:r w:rsidR="003F773C">
              <w:rPr>
                <w:noProof/>
              </w:rPr>
              <w:t>10</w:t>
            </w:r>
            <w:r w:rsidR="00333D58">
              <w:rPr>
                <w:noProof/>
              </w:rPr>
              <w:fldChar w:fldCharType="end"/>
            </w:r>
            <w:r w:rsidR="00333D58" w:rsidRPr="001526C2">
              <w:tab/>
            </w:r>
            <w:r w:rsidR="00333D58">
              <w:t>Statutární město Ostrava je jediným akcionářem Dopravního podniku Ostrava a.s.</w:t>
            </w:r>
          </w:sdtContent>
        </w:sdt>
      </w:sdtContent>
    </w:sdt>
  </w:p>
  <w:p w:rsidR="00333D58" w:rsidRDefault="00333D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283" w:rsidRDefault="00DF7283">
      <w:r>
        <w:separator/>
      </w:r>
    </w:p>
  </w:footnote>
  <w:footnote w:type="continuationSeparator" w:id="0">
    <w:p w:rsidR="00DF7283" w:rsidRDefault="00DF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D58" w:rsidRDefault="00333D58">
    <w:pPr>
      <w:pStyle w:val="Zhlav"/>
      <w:tabs>
        <w:tab w:val="clear" w:pos="4536"/>
        <w:tab w:val="clear" w:pos="9072"/>
      </w:tabs>
      <w:jc w:val="both"/>
      <w:rPr>
        <w:sz w:val="22"/>
        <w:szCs w:val="22"/>
      </w:rPr>
    </w:pPr>
    <w:r>
      <w:rPr>
        <w:sz w:val="22"/>
        <w:szCs w:val="22"/>
      </w:rPr>
      <w:t>Příloha č. 1 – Návrh smlouvy</w:t>
    </w:r>
  </w:p>
  <w:p w:rsidR="00333D58" w:rsidRDefault="00333D58">
    <w:pPr>
      <w:pStyle w:val="Zhlav"/>
      <w:tabs>
        <w:tab w:val="clear" w:pos="4536"/>
        <w:tab w:val="clear" w:pos="9072"/>
      </w:tabs>
      <w:jc w:val="both"/>
      <w:rPr>
        <w:sz w:val="22"/>
        <w:szCs w:val="22"/>
      </w:rPr>
    </w:pPr>
  </w:p>
  <w:p w:rsidR="00333D58" w:rsidRDefault="00333D58">
    <w:pPr>
      <w:pStyle w:val="Zhlav"/>
      <w:tabs>
        <w:tab w:val="clear" w:pos="4536"/>
        <w:tab w:val="clear" w:pos="9072"/>
      </w:tabs>
      <w:jc w:val="center"/>
    </w:pPr>
    <w:r>
      <w:rPr>
        <w:noProof/>
      </w:rPr>
      <w:drawing>
        <wp:inline distT="0" distB="0" distL="0" distR="0" wp14:anchorId="233AF14D" wp14:editId="2747DDDB">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rsidR="00333D58" w:rsidRDefault="00333D5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D58" w:rsidRDefault="00333D58" w:rsidP="009E2EAF">
    <w:pPr>
      <w:pStyle w:val="Zhlav"/>
      <w:tabs>
        <w:tab w:val="clear" w:pos="4536"/>
        <w:tab w:val="clear" w:pos="9072"/>
      </w:tabs>
    </w:pPr>
  </w:p>
  <w:p w:rsidR="00333D58" w:rsidRDefault="00333D58"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47" w:rsidRPr="00461B23" w:rsidRDefault="00C94047" w:rsidP="00C94047">
    <w:pPr>
      <w:pStyle w:val="Zhlav"/>
      <w:tabs>
        <w:tab w:val="clear" w:pos="4536"/>
      </w:tabs>
      <w:jc w:val="both"/>
      <w:rPr>
        <w:i/>
        <w:sz w:val="22"/>
        <w:szCs w:val="22"/>
      </w:rPr>
    </w:pPr>
    <w:r w:rsidRPr="00461B23">
      <w:rPr>
        <w:i/>
        <w:sz w:val="22"/>
        <w:szCs w:val="22"/>
      </w:rPr>
      <w:t>Příloha č. 2 ZD – Návrh smlouvy o dílo</w:t>
    </w:r>
  </w:p>
  <w:p w:rsidR="00333D58" w:rsidRDefault="00C94047">
    <w:pPr>
      <w:pStyle w:val="Zhlav"/>
    </w:pPr>
    <w:r w:rsidRPr="00F42B09">
      <w:rPr>
        <w:noProof/>
      </w:rPr>
      <w:drawing>
        <wp:anchor distT="0" distB="0" distL="114300" distR="114300" simplePos="0" relativeHeight="251660288" behindDoc="0" locked="0" layoutInCell="1" allowOverlap="1" wp14:anchorId="47BC2C5D" wp14:editId="1CBAB049">
          <wp:simplePos x="0" y="0"/>
          <wp:positionH relativeFrom="margin">
            <wp:align>right</wp:align>
          </wp:positionH>
          <wp:positionV relativeFrom="page">
            <wp:posOffset>654244</wp:posOffset>
          </wp:positionV>
          <wp:extent cx="2181225" cy="619125"/>
          <wp:effectExtent l="0" t="0" r="9525" b="9525"/>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001E863E" wp14:editId="11A5EC81">
          <wp:simplePos x="0" y="0"/>
          <wp:positionH relativeFrom="page">
            <wp:posOffset>473020</wp:posOffset>
          </wp:positionH>
          <wp:positionV relativeFrom="page">
            <wp:posOffset>678098</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0B53FEE"/>
    <w:multiLevelType w:val="hybridMultilevel"/>
    <w:tmpl w:val="05120034"/>
    <w:lvl w:ilvl="0" w:tplc="04050013">
      <w:start w:val="1"/>
      <w:numFmt w:val="upperRoman"/>
      <w:lvlText w:val="%1."/>
      <w:lvlJc w:val="right"/>
      <w:pPr>
        <w:ind w:left="397" w:firstLine="0"/>
      </w:pPr>
      <w:rPr>
        <w:rFonts w:hint="default"/>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3C1E0604"/>
    <w:multiLevelType w:val="hybridMultilevel"/>
    <w:tmpl w:val="A2D06E74"/>
    <w:numStyleLink w:val="Importovanstyl15"/>
  </w:abstractNum>
  <w:abstractNum w:abstractNumId="19"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2"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9"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3"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4"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5"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6"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8"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6ECA0B52"/>
    <w:multiLevelType w:val="hybridMultilevel"/>
    <w:tmpl w:val="D47C21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5"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6"/>
  </w:num>
  <w:num w:numId="2">
    <w:abstractNumId w:val="1"/>
  </w:num>
  <w:num w:numId="3">
    <w:abstractNumId w:val="29"/>
  </w:num>
  <w:num w:numId="4">
    <w:abstractNumId w:val="25"/>
  </w:num>
  <w:num w:numId="5">
    <w:abstractNumId w:val="30"/>
  </w:num>
  <w:num w:numId="6">
    <w:abstractNumId w:val="14"/>
  </w:num>
  <w:num w:numId="7">
    <w:abstractNumId w:val="26"/>
  </w:num>
  <w:num w:numId="8">
    <w:abstractNumId w:val="0"/>
  </w:num>
  <w:num w:numId="9">
    <w:abstractNumId w:val="43"/>
  </w:num>
  <w:num w:numId="10">
    <w:abstractNumId w:val="6"/>
  </w:num>
  <w:num w:numId="11">
    <w:abstractNumId w:val="35"/>
  </w:num>
  <w:num w:numId="12">
    <w:abstractNumId w:val="34"/>
  </w:num>
  <w:num w:numId="13">
    <w:abstractNumId w:val="46"/>
  </w:num>
  <w:num w:numId="14">
    <w:abstractNumId w:val="37"/>
  </w:num>
  <w:num w:numId="15">
    <w:abstractNumId w:val="20"/>
  </w:num>
  <w:num w:numId="16">
    <w:abstractNumId w:val="28"/>
  </w:num>
  <w:num w:numId="17">
    <w:abstractNumId w:val="7"/>
  </w:num>
  <w:num w:numId="18">
    <w:abstractNumId w:val="10"/>
  </w:num>
  <w:num w:numId="19">
    <w:abstractNumId w:val="8"/>
  </w:num>
  <w:num w:numId="20">
    <w:abstractNumId w:val="23"/>
  </w:num>
  <w:num w:numId="21">
    <w:abstractNumId w:val="12"/>
  </w:num>
  <w:num w:numId="22">
    <w:abstractNumId w:val="42"/>
  </w:num>
  <w:num w:numId="23">
    <w:abstractNumId w:val="31"/>
  </w:num>
  <w:num w:numId="24">
    <w:abstractNumId w:val="4"/>
  </w:num>
  <w:num w:numId="25">
    <w:abstractNumId w:val="9"/>
  </w:num>
  <w:num w:numId="26">
    <w:abstractNumId w:val="24"/>
  </w:num>
  <w:num w:numId="27">
    <w:abstractNumId w:val="33"/>
  </w:num>
  <w:num w:numId="28">
    <w:abstractNumId w:val="40"/>
  </w:num>
  <w:num w:numId="29">
    <w:abstractNumId w:val="22"/>
  </w:num>
  <w:num w:numId="30">
    <w:abstractNumId w:val="5"/>
  </w:num>
  <w:num w:numId="31">
    <w:abstractNumId w:val="41"/>
  </w:num>
  <w:num w:numId="32">
    <w:abstractNumId w:val="44"/>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
  </w:num>
  <w:num w:numId="36">
    <w:abstractNumId w:val="17"/>
  </w:num>
  <w:num w:numId="37">
    <w:abstractNumId w:val="16"/>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1"/>
  </w:num>
  <w:num w:numId="41">
    <w:abstractNumId w:val="32"/>
  </w:num>
  <w:num w:numId="42">
    <w:abstractNumId w:val="19"/>
  </w:num>
  <w:num w:numId="43">
    <w:abstractNumId w:val="18"/>
    <w:lvlOverride w:ilvl="0">
      <w:lvl w:ilvl="0" w:tplc="E3248700">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CCC124">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2DA5A4C">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29EB4E8">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0CDDF4">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40DFE6">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90206C">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6E6DBC">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6AFA8C">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8"/>
  </w:num>
  <w:num w:numId="45">
    <w:abstractNumId w:val="13"/>
  </w:num>
  <w:num w:numId="46">
    <w:abstractNumId w:val="15"/>
  </w:num>
  <w:num w:numId="47">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02EB"/>
    <w:rsid w:val="00015E1B"/>
    <w:rsid w:val="0001726A"/>
    <w:rsid w:val="00022CDD"/>
    <w:rsid w:val="00026548"/>
    <w:rsid w:val="00026628"/>
    <w:rsid w:val="00027403"/>
    <w:rsid w:val="00027CF9"/>
    <w:rsid w:val="00032B9E"/>
    <w:rsid w:val="00036EA4"/>
    <w:rsid w:val="00043350"/>
    <w:rsid w:val="00052748"/>
    <w:rsid w:val="0005301A"/>
    <w:rsid w:val="00061202"/>
    <w:rsid w:val="0006217B"/>
    <w:rsid w:val="00065064"/>
    <w:rsid w:val="000714C2"/>
    <w:rsid w:val="00071EEA"/>
    <w:rsid w:val="0007210D"/>
    <w:rsid w:val="00083382"/>
    <w:rsid w:val="0008478C"/>
    <w:rsid w:val="00092B5A"/>
    <w:rsid w:val="00093E95"/>
    <w:rsid w:val="000B1BF9"/>
    <w:rsid w:val="000C31F0"/>
    <w:rsid w:val="000C5E73"/>
    <w:rsid w:val="000D3F83"/>
    <w:rsid w:val="000D63E5"/>
    <w:rsid w:val="000D6AC3"/>
    <w:rsid w:val="000E0629"/>
    <w:rsid w:val="000E46FC"/>
    <w:rsid w:val="000F0CA9"/>
    <w:rsid w:val="000F2AEB"/>
    <w:rsid w:val="000F2BD2"/>
    <w:rsid w:val="001035B8"/>
    <w:rsid w:val="00104F62"/>
    <w:rsid w:val="001107B1"/>
    <w:rsid w:val="00117A0A"/>
    <w:rsid w:val="001228EF"/>
    <w:rsid w:val="0012621E"/>
    <w:rsid w:val="00127D4E"/>
    <w:rsid w:val="00130DDB"/>
    <w:rsid w:val="00134CF5"/>
    <w:rsid w:val="00143009"/>
    <w:rsid w:val="00147258"/>
    <w:rsid w:val="0015195A"/>
    <w:rsid w:val="00156F92"/>
    <w:rsid w:val="0015747B"/>
    <w:rsid w:val="00161CC6"/>
    <w:rsid w:val="001635F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16978"/>
    <w:rsid w:val="002227F7"/>
    <w:rsid w:val="00224EF9"/>
    <w:rsid w:val="002257E2"/>
    <w:rsid w:val="00231019"/>
    <w:rsid w:val="0023186E"/>
    <w:rsid w:val="00244383"/>
    <w:rsid w:val="00261896"/>
    <w:rsid w:val="0026375A"/>
    <w:rsid w:val="00265960"/>
    <w:rsid w:val="002703CE"/>
    <w:rsid w:val="00270DDE"/>
    <w:rsid w:val="0027175A"/>
    <w:rsid w:val="00273DFE"/>
    <w:rsid w:val="00275C8A"/>
    <w:rsid w:val="0028227F"/>
    <w:rsid w:val="002842CC"/>
    <w:rsid w:val="002845BB"/>
    <w:rsid w:val="002854F4"/>
    <w:rsid w:val="002870AE"/>
    <w:rsid w:val="00291678"/>
    <w:rsid w:val="002916F5"/>
    <w:rsid w:val="002953F7"/>
    <w:rsid w:val="002A0701"/>
    <w:rsid w:val="002A29E8"/>
    <w:rsid w:val="002A5954"/>
    <w:rsid w:val="002B379E"/>
    <w:rsid w:val="002C1F2C"/>
    <w:rsid w:val="002C2ACB"/>
    <w:rsid w:val="002D583B"/>
    <w:rsid w:val="002D62B3"/>
    <w:rsid w:val="002E24E4"/>
    <w:rsid w:val="003014E1"/>
    <w:rsid w:val="0030238D"/>
    <w:rsid w:val="00304731"/>
    <w:rsid w:val="00306250"/>
    <w:rsid w:val="00307080"/>
    <w:rsid w:val="00307725"/>
    <w:rsid w:val="00307D5F"/>
    <w:rsid w:val="00316C68"/>
    <w:rsid w:val="00324426"/>
    <w:rsid w:val="00324B8C"/>
    <w:rsid w:val="003271CF"/>
    <w:rsid w:val="00327450"/>
    <w:rsid w:val="00333D58"/>
    <w:rsid w:val="003473F0"/>
    <w:rsid w:val="003475E3"/>
    <w:rsid w:val="003476B4"/>
    <w:rsid w:val="003519D9"/>
    <w:rsid w:val="00352CDC"/>
    <w:rsid w:val="00355CEC"/>
    <w:rsid w:val="003634A3"/>
    <w:rsid w:val="00372233"/>
    <w:rsid w:val="00373131"/>
    <w:rsid w:val="00375C74"/>
    <w:rsid w:val="00384DB1"/>
    <w:rsid w:val="00385FC5"/>
    <w:rsid w:val="00391C2A"/>
    <w:rsid w:val="003921F3"/>
    <w:rsid w:val="00395FA4"/>
    <w:rsid w:val="00396177"/>
    <w:rsid w:val="003B18E7"/>
    <w:rsid w:val="003B1BF2"/>
    <w:rsid w:val="003B38FD"/>
    <w:rsid w:val="003B6FE1"/>
    <w:rsid w:val="003B799A"/>
    <w:rsid w:val="003C26C4"/>
    <w:rsid w:val="003C3B33"/>
    <w:rsid w:val="003C4381"/>
    <w:rsid w:val="003D3EF1"/>
    <w:rsid w:val="003D6250"/>
    <w:rsid w:val="003E0976"/>
    <w:rsid w:val="003E0A6E"/>
    <w:rsid w:val="003E1BC6"/>
    <w:rsid w:val="003E5274"/>
    <w:rsid w:val="003E7C48"/>
    <w:rsid w:val="003E7FD4"/>
    <w:rsid w:val="003F773C"/>
    <w:rsid w:val="0040355F"/>
    <w:rsid w:val="00406632"/>
    <w:rsid w:val="00407DEB"/>
    <w:rsid w:val="0041088B"/>
    <w:rsid w:val="0041129B"/>
    <w:rsid w:val="00423C5E"/>
    <w:rsid w:val="004242DE"/>
    <w:rsid w:val="00425A2E"/>
    <w:rsid w:val="00437F39"/>
    <w:rsid w:val="0044069D"/>
    <w:rsid w:val="0044339C"/>
    <w:rsid w:val="00443C5A"/>
    <w:rsid w:val="00443E9E"/>
    <w:rsid w:val="00446AD1"/>
    <w:rsid w:val="00447E52"/>
    <w:rsid w:val="00455712"/>
    <w:rsid w:val="00461B23"/>
    <w:rsid w:val="00466C64"/>
    <w:rsid w:val="004673F4"/>
    <w:rsid w:val="004707AE"/>
    <w:rsid w:val="004728E3"/>
    <w:rsid w:val="00473ABB"/>
    <w:rsid w:val="00481F72"/>
    <w:rsid w:val="004837FF"/>
    <w:rsid w:val="00484EBB"/>
    <w:rsid w:val="00486AC7"/>
    <w:rsid w:val="00492B09"/>
    <w:rsid w:val="004954E7"/>
    <w:rsid w:val="00495FA2"/>
    <w:rsid w:val="004A3C7C"/>
    <w:rsid w:val="004A3F57"/>
    <w:rsid w:val="004A6B6A"/>
    <w:rsid w:val="004B3E59"/>
    <w:rsid w:val="004B60CC"/>
    <w:rsid w:val="004B62B8"/>
    <w:rsid w:val="004E12EE"/>
    <w:rsid w:val="004E4180"/>
    <w:rsid w:val="004F186B"/>
    <w:rsid w:val="004F6E9F"/>
    <w:rsid w:val="00507EDE"/>
    <w:rsid w:val="0051486A"/>
    <w:rsid w:val="005161DD"/>
    <w:rsid w:val="00516FF5"/>
    <w:rsid w:val="00517243"/>
    <w:rsid w:val="00520089"/>
    <w:rsid w:val="00520727"/>
    <w:rsid w:val="00534273"/>
    <w:rsid w:val="005378A7"/>
    <w:rsid w:val="00540C4F"/>
    <w:rsid w:val="0054118E"/>
    <w:rsid w:val="00543504"/>
    <w:rsid w:val="005473D8"/>
    <w:rsid w:val="00547489"/>
    <w:rsid w:val="00547C11"/>
    <w:rsid w:val="00551403"/>
    <w:rsid w:val="00551937"/>
    <w:rsid w:val="00554D22"/>
    <w:rsid w:val="005562CF"/>
    <w:rsid w:val="00561A07"/>
    <w:rsid w:val="00564BF6"/>
    <w:rsid w:val="00567FDC"/>
    <w:rsid w:val="00574EAA"/>
    <w:rsid w:val="00581CE5"/>
    <w:rsid w:val="005839B3"/>
    <w:rsid w:val="005A1DF3"/>
    <w:rsid w:val="005B7D66"/>
    <w:rsid w:val="005C280D"/>
    <w:rsid w:val="005C68A2"/>
    <w:rsid w:val="005C6ACC"/>
    <w:rsid w:val="005C7239"/>
    <w:rsid w:val="005E0A64"/>
    <w:rsid w:val="005E1A05"/>
    <w:rsid w:val="005E53B6"/>
    <w:rsid w:val="005E61AF"/>
    <w:rsid w:val="005E6985"/>
    <w:rsid w:val="005F0461"/>
    <w:rsid w:val="005F0941"/>
    <w:rsid w:val="005F0F06"/>
    <w:rsid w:val="005F1967"/>
    <w:rsid w:val="005F245D"/>
    <w:rsid w:val="0060008B"/>
    <w:rsid w:val="006009FD"/>
    <w:rsid w:val="00600D74"/>
    <w:rsid w:val="00601EA4"/>
    <w:rsid w:val="0060481B"/>
    <w:rsid w:val="006048F1"/>
    <w:rsid w:val="006143F4"/>
    <w:rsid w:val="006148F5"/>
    <w:rsid w:val="00614B68"/>
    <w:rsid w:val="00621B05"/>
    <w:rsid w:val="00633F17"/>
    <w:rsid w:val="006342E3"/>
    <w:rsid w:val="00636489"/>
    <w:rsid w:val="006401D9"/>
    <w:rsid w:val="0064389F"/>
    <w:rsid w:val="00646AB8"/>
    <w:rsid w:val="00647E5C"/>
    <w:rsid w:val="00650F2C"/>
    <w:rsid w:val="00651501"/>
    <w:rsid w:val="0065419E"/>
    <w:rsid w:val="00656E4D"/>
    <w:rsid w:val="00656E54"/>
    <w:rsid w:val="00666F52"/>
    <w:rsid w:val="00670338"/>
    <w:rsid w:val="00672CF2"/>
    <w:rsid w:val="00672D08"/>
    <w:rsid w:val="0067395F"/>
    <w:rsid w:val="00676B52"/>
    <w:rsid w:val="00686CFC"/>
    <w:rsid w:val="00694DB3"/>
    <w:rsid w:val="006A41AA"/>
    <w:rsid w:val="006A59EA"/>
    <w:rsid w:val="006A6032"/>
    <w:rsid w:val="006B4E50"/>
    <w:rsid w:val="006B4E90"/>
    <w:rsid w:val="006B73CF"/>
    <w:rsid w:val="006B7BD3"/>
    <w:rsid w:val="006C14CE"/>
    <w:rsid w:val="006C282F"/>
    <w:rsid w:val="006D0CD7"/>
    <w:rsid w:val="006D3D5F"/>
    <w:rsid w:val="006E44BC"/>
    <w:rsid w:val="006E4CBA"/>
    <w:rsid w:val="006E7FF9"/>
    <w:rsid w:val="006F59C0"/>
    <w:rsid w:val="007001D0"/>
    <w:rsid w:val="007022A0"/>
    <w:rsid w:val="00707637"/>
    <w:rsid w:val="00713B74"/>
    <w:rsid w:val="00713F1C"/>
    <w:rsid w:val="00715503"/>
    <w:rsid w:val="007208F5"/>
    <w:rsid w:val="007225BD"/>
    <w:rsid w:val="00722D63"/>
    <w:rsid w:val="00724F56"/>
    <w:rsid w:val="00731273"/>
    <w:rsid w:val="0073548D"/>
    <w:rsid w:val="0073672B"/>
    <w:rsid w:val="007407B1"/>
    <w:rsid w:val="00741C2D"/>
    <w:rsid w:val="00745706"/>
    <w:rsid w:val="00747C52"/>
    <w:rsid w:val="007511E7"/>
    <w:rsid w:val="00751BE3"/>
    <w:rsid w:val="00751D1A"/>
    <w:rsid w:val="00761487"/>
    <w:rsid w:val="00763F94"/>
    <w:rsid w:val="00765844"/>
    <w:rsid w:val="00766711"/>
    <w:rsid w:val="00766721"/>
    <w:rsid w:val="0077126F"/>
    <w:rsid w:val="00772C12"/>
    <w:rsid w:val="00774DF6"/>
    <w:rsid w:val="00780C64"/>
    <w:rsid w:val="00781605"/>
    <w:rsid w:val="00782383"/>
    <w:rsid w:val="00783C00"/>
    <w:rsid w:val="007A02F6"/>
    <w:rsid w:val="007A13CE"/>
    <w:rsid w:val="007A33F2"/>
    <w:rsid w:val="007A3901"/>
    <w:rsid w:val="007A4F72"/>
    <w:rsid w:val="007A6CAC"/>
    <w:rsid w:val="007A7FD1"/>
    <w:rsid w:val="007D3A8A"/>
    <w:rsid w:val="007D4FDE"/>
    <w:rsid w:val="007D7797"/>
    <w:rsid w:val="007E6F29"/>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60FDE"/>
    <w:rsid w:val="00870416"/>
    <w:rsid w:val="00875A80"/>
    <w:rsid w:val="00877B40"/>
    <w:rsid w:val="00880CF5"/>
    <w:rsid w:val="00883E20"/>
    <w:rsid w:val="008937CD"/>
    <w:rsid w:val="00894964"/>
    <w:rsid w:val="0089761E"/>
    <w:rsid w:val="008A6787"/>
    <w:rsid w:val="008B00DC"/>
    <w:rsid w:val="008B1010"/>
    <w:rsid w:val="008B3FCB"/>
    <w:rsid w:val="008B5FBD"/>
    <w:rsid w:val="008B69F1"/>
    <w:rsid w:val="008C01FB"/>
    <w:rsid w:val="008C2696"/>
    <w:rsid w:val="008C41F9"/>
    <w:rsid w:val="008D3B6E"/>
    <w:rsid w:val="008D4322"/>
    <w:rsid w:val="008D631B"/>
    <w:rsid w:val="008D7C7B"/>
    <w:rsid w:val="008E0E9A"/>
    <w:rsid w:val="008E1F4F"/>
    <w:rsid w:val="008E475E"/>
    <w:rsid w:val="008F0174"/>
    <w:rsid w:val="008F391A"/>
    <w:rsid w:val="008F586C"/>
    <w:rsid w:val="008F63F2"/>
    <w:rsid w:val="00901011"/>
    <w:rsid w:val="00902546"/>
    <w:rsid w:val="00906A17"/>
    <w:rsid w:val="00910514"/>
    <w:rsid w:val="00910B22"/>
    <w:rsid w:val="0091355A"/>
    <w:rsid w:val="009145EC"/>
    <w:rsid w:val="00917B69"/>
    <w:rsid w:val="00922A26"/>
    <w:rsid w:val="009246F4"/>
    <w:rsid w:val="00932BE5"/>
    <w:rsid w:val="00933871"/>
    <w:rsid w:val="00936E13"/>
    <w:rsid w:val="00941719"/>
    <w:rsid w:val="009429FF"/>
    <w:rsid w:val="00953896"/>
    <w:rsid w:val="00954497"/>
    <w:rsid w:val="00955D87"/>
    <w:rsid w:val="0096150C"/>
    <w:rsid w:val="00967F35"/>
    <w:rsid w:val="00984797"/>
    <w:rsid w:val="00984C4E"/>
    <w:rsid w:val="00986397"/>
    <w:rsid w:val="009977A4"/>
    <w:rsid w:val="009A40C2"/>
    <w:rsid w:val="009A51A4"/>
    <w:rsid w:val="009B6183"/>
    <w:rsid w:val="009B67C3"/>
    <w:rsid w:val="009C0A67"/>
    <w:rsid w:val="009C1BCB"/>
    <w:rsid w:val="009C53F6"/>
    <w:rsid w:val="009D4595"/>
    <w:rsid w:val="009D5015"/>
    <w:rsid w:val="009D6AD8"/>
    <w:rsid w:val="009E07D2"/>
    <w:rsid w:val="009E1B68"/>
    <w:rsid w:val="009E2EAF"/>
    <w:rsid w:val="009E39C1"/>
    <w:rsid w:val="009E58BE"/>
    <w:rsid w:val="009E748F"/>
    <w:rsid w:val="009F3306"/>
    <w:rsid w:val="009F4202"/>
    <w:rsid w:val="009F4EBC"/>
    <w:rsid w:val="00A04A34"/>
    <w:rsid w:val="00A06EF2"/>
    <w:rsid w:val="00A1364A"/>
    <w:rsid w:val="00A1701C"/>
    <w:rsid w:val="00A173F1"/>
    <w:rsid w:val="00A202DD"/>
    <w:rsid w:val="00A30331"/>
    <w:rsid w:val="00A36FE2"/>
    <w:rsid w:val="00A37617"/>
    <w:rsid w:val="00A40013"/>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506F"/>
    <w:rsid w:val="00A972FD"/>
    <w:rsid w:val="00A97878"/>
    <w:rsid w:val="00AA0176"/>
    <w:rsid w:val="00AA504A"/>
    <w:rsid w:val="00AB15CA"/>
    <w:rsid w:val="00AB287A"/>
    <w:rsid w:val="00AB2DFB"/>
    <w:rsid w:val="00AB36C3"/>
    <w:rsid w:val="00AB696F"/>
    <w:rsid w:val="00AC3850"/>
    <w:rsid w:val="00AC4CD9"/>
    <w:rsid w:val="00AD795B"/>
    <w:rsid w:val="00AE2875"/>
    <w:rsid w:val="00AE4ACC"/>
    <w:rsid w:val="00AE5DC3"/>
    <w:rsid w:val="00AF4AE9"/>
    <w:rsid w:val="00B003B3"/>
    <w:rsid w:val="00B02FCF"/>
    <w:rsid w:val="00B04D98"/>
    <w:rsid w:val="00B2400A"/>
    <w:rsid w:val="00B26D65"/>
    <w:rsid w:val="00B30DEC"/>
    <w:rsid w:val="00B3156E"/>
    <w:rsid w:val="00B32320"/>
    <w:rsid w:val="00B406AB"/>
    <w:rsid w:val="00B420B9"/>
    <w:rsid w:val="00B442C4"/>
    <w:rsid w:val="00B6640F"/>
    <w:rsid w:val="00B6737D"/>
    <w:rsid w:val="00B813F6"/>
    <w:rsid w:val="00B86FE7"/>
    <w:rsid w:val="00BA3853"/>
    <w:rsid w:val="00BA671A"/>
    <w:rsid w:val="00BB0F2B"/>
    <w:rsid w:val="00BB3207"/>
    <w:rsid w:val="00BC1F20"/>
    <w:rsid w:val="00BC4291"/>
    <w:rsid w:val="00BC6ABD"/>
    <w:rsid w:val="00BE690C"/>
    <w:rsid w:val="00BE78B7"/>
    <w:rsid w:val="00BF0EA8"/>
    <w:rsid w:val="00BF2905"/>
    <w:rsid w:val="00BF3356"/>
    <w:rsid w:val="00BF59FF"/>
    <w:rsid w:val="00C04CFF"/>
    <w:rsid w:val="00C0756D"/>
    <w:rsid w:val="00C16D12"/>
    <w:rsid w:val="00C2465C"/>
    <w:rsid w:val="00C2507F"/>
    <w:rsid w:val="00C2707F"/>
    <w:rsid w:val="00C301B2"/>
    <w:rsid w:val="00C35E60"/>
    <w:rsid w:val="00C43EAD"/>
    <w:rsid w:val="00C50885"/>
    <w:rsid w:val="00C51A3A"/>
    <w:rsid w:val="00C53D21"/>
    <w:rsid w:val="00C561CD"/>
    <w:rsid w:val="00C60BAF"/>
    <w:rsid w:val="00C6473C"/>
    <w:rsid w:val="00C64A87"/>
    <w:rsid w:val="00C65475"/>
    <w:rsid w:val="00C72DBB"/>
    <w:rsid w:val="00C7364B"/>
    <w:rsid w:val="00C76A3B"/>
    <w:rsid w:val="00C83523"/>
    <w:rsid w:val="00C93C8C"/>
    <w:rsid w:val="00C94047"/>
    <w:rsid w:val="00C944F9"/>
    <w:rsid w:val="00C962EE"/>
    <w:rsid w:val="00CA0C64"/>
    <w:rsid w:val="00CA4132"/>
    <w:rsid w:val="00CC052E"/>
    <w:rsid w:val="00CD130D"/>
    <w:rsid w:val="00CD2B70"/>
    <w:rsid w:val="00CE5761"/>
    <w:rsid w:val="00CF1D94"/>
    <w:rsid w:val="00CF251F"/>
    <w:rsid w:val="00D0397F"/>
    <w:rsid w:val="00D12C1E"/>
    <w:rsid w:val="00D146F3"/>
    <w:rsid w:val="00D14CE5"/>
    <w:rsid w:val="00D15171"/>
    <w:rsid w:val="00D17C67"/>
    <w:rsid w:val="00D202FA"/>
    <w:rsid w:val="00D25A98"/>
    <w:rsid w:val="00D26557"/>
    <w:rsid w:val="00D2748D"/>
    <w:rsid w:val="00D32E91"/>
    <w:rsid w:val="00D3523C"/>
    <w:rsid w:val="00D36DA5"/>
    <w:rsid w:val="00D40113"/>
    <w:rsid w:val="00D403CB"/>
    <w:rsid w:val="00D410CF"/>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53CD"/>
    <w:rsid w:val="00D86095"/>
    <w:rsid w:val="00D9079E"/>
    <w:rsid w:val="00D92757"/>
    <w:rsid w:val="00D92B16"/>
    <w:rsid w:val="00DA59A7"/>
    <w:rsid w:val="00DB242E"/>
    <w:rsid w:val="00DB4242"/>
    <w:rsid w:val="00DB60F2"/>
    <w:rsid w:val="00DC3387"/>
    <w:rsid w:val="00DC582C"/>
    <w:rsid w:val="00DC5D14"/>
    <w:rsid w:val="00DD14FE"/>
    <w:rsid w:val="00DD567B"/>
    <w:rsid w:val="00DD6767"/>
    <w:rsid w:val="00DD7A15"/>
    <w:rsid w:val="00DF5406"/>
    <w:rsid w:val="00DF7283"/>
    <w:rsid w:val="00E01233"/>
    <w:rsid w:val="00E07C98"/>
    <w:rsid w:val="00E210E1"/>
    <w:rsid w:val="00E2140E"/>
    <w:rsid w:val="00E26D65"/>
    <w:rsid w:val="00E279F9"/>
    <w:rsid w:val="00E31535"/>
    <w:rsid w:val="00E326BA"/>
    <w:rsid w:val="00E33493"/>
    <w:rsid w:val="00E359C7"/>
    <w:rsid w:val="00E41E1F"/>
    <w:rsid w:val="00E46948"/>
    <w:rsid w:val="00E51D8E"/>
    <w:rsid w:val="00E534FD"/>
    <w:rsid w:val="00E558C9"/>
    <w:rsid w:val="00E55F0A"/>
    <w:rsid w:val="00E574FC"/>
    <w:rsid w:val="00E6352D"/>
    <w:rsid w:val="00E636F9"/>
    <w:rsid w:val="00E6454D"/>
    <w:rsid w:val="00E64D2B"/>
    <w:rsid w:val="00E67C73"/>
    <w:rsid w:val="00E702D4"/>
    <w:rsid w:val="00E702E4"/>
    <w:rsid w:val="00E7084F"/>
    <w:rsid w:val="00E7622B"/>
    <w:rsid w:val="00E76639"/>
    <w:rsid w:val="00E82CDF"/>
    <w:rsid w:val="00E872AF"/>
    <w:rsid w:val="00E92A61"/>
    <w:rsid w:val="00E9509D"/>
    <w:rsid w:val="00EA3677"/>
    <w:rsid w:val="00EB1A86"/>
    <w:rsid w:val="00EB70C5"/>
    <w:rsid w:val="00EC1D1D"/>
    <w:rsid w:val="00EC2305"/>
    <w:rsid w:val="00ED36F7"/>
    <w:rsid w:val="00ED474C"/>
    <w:rsid w:val="00EE03C8"/>
    <w:rsid w:val="00EE04B8"/>
    <w:rsid w:val="00F026B7"/>
    <w:rsid w:val="00F1012B"/>
    <w:rsid w:val="00F14A1F"/>
    <w:rsid w:val="00F20C71"/>
    <w:rsid w:val="00F20DF6"/>
    <w:rsid w:val="00F22502"/>
    <w:rsid w:val="00F25476"/>
    <w:rsid w:val="00F26556"/>
    <w:rsid w:val="00F279CD"/>
    <w:rsid w:val="00F31C86"/>
    <w:rsid w:val="00F407A3"/>
    <w:rsid w:val="00F42B09"/>
    <w:rsid w:val="00F474FF"/>
    <w:rsid w:val="00F5160B"/>
    <w:rsid w:val="00F5265D"/>
    <w:rsid w:val="00F53A0C"/>
    <w:rsid w:val="00F62172"/>
    <w:rsid w:val="00F666F6"/>
    <w:rsid w:val="00F70EFB"/>
    <w:rsid w:val="00F73C2C"/>
    <w:rsid w:val="00F80E22"/>
    <w:rsid w:val="00F8279C"/>
    <w:rsid w:val="00F8518B"/>
    <w:rsid w:val="00F85ED5"/>
    <w:rsid w:val="00F86C9C"/>
    <w:rsid w:val="00F97A71"/>
    <w:rsid w:val="00F97A86"/>
    <w:rsid w:val="00FA02E0"/>
    <w:rsid w:val="00FA1A1D"/>
    <w:rsid w:val="00FA649B"/>
    <w:rsid w:val="00FB14A0"/>
    <w:rsid w:val="00FC47F9"/>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9AAC6"/>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character" w:customStyle="1" w:styleId="OdstavecseseznamemChar">
    <w:name w:val="Odstavec se seznamem Char"/>
    <w:link w:val="Odstavecseseznamem"/>
    <w:uiPriority w:val="99"/>
    <w:rsid w:val="00CA4132"/>
  </w:style>
  <w:style w:type="paragraph" w:customStyle="1" w:styleId="Text">
    <w:name w:val="Text"/>
    <w:basedOn w:val="Normln"/>
    <w:uiPriority w:val="99"/>
    <w:rsid w:val="00AF4AE9"/>
    <w:pPr>
      <w:tabs>
        <w:tab w:val="left" w:pos="227"/>
      </w:tabs>
      <w:spacing w:line="220" w:lineRule="exact"/>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hacek@dp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kologie@dpo.cz" TargetMode="Externa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2750C-B54C-495D-8DE9-A7A4E99D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20</TotalTime>
  <Pages>1</Pages>
  <Words>4843</Words>
  <Characters>28576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10</cp:revision>
  <cp:lastPrinted>2019-03-04T09:25:00Z</cp:lastPrinted>
  <dcterms:created xsi:type="dcterms:W3CDTF">2020-06-11T08:22:00Z</dcterms:created>
  <dcterms:modified xsi:type="dcterms:W3CDTF">2020-08-18T08:44:00Z</dcterms:modified>
</cp:coreProperties>
</file>