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BFA4A" w14:textId="07D95754" w:rsidR="002E013D" w:rsidRPr="00144020" w:rsidRDefault="00A568B8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rFonts w:ascii="Garamond" w:hAnsi="Garamond"/>
          <w:sz w:val="24"/>
          <w:szCs w:val="24"/>
        </w:rPr>
      </w:pPr>
      <w:r w:rsidRPr="00144020">
        <w:rPr>
          <w:rFonts w:ascii="Garamond" w:hAnsi="Garamond"/>
          <w:sz w:val="24"/>
          <w:szCs w:val="24"/>
        </w:rPr>
        <w:t xml:space="preserve">Číslo smlouvy </w:t>
      </w:r>
      <w:r w:rsidR="00A0791F">
        <w:rPr>
          <w:rFonts w:ascii="Garamond" w:hAnsi="Garamond"/>
          <w:sz w:val="24"/>
          <w:szCs w:val="24"/>
        </w:rPr>
        <w:t>K</w:t>
      </w:r>
      <w:r w:rsidR="00ED1317" w:rsidRPr="00144020">
        <w:rPr>
          <w:rFonts w:ascii="Garamond" w:hAnsi="Garamond"/>
          <w:sz w:val="24"/>
          <w:szCs w:val="24"/>
        </w:rPr>
        <w:t>upujícího</w:t>
      </w:r>
      <w:r w:rsidRPr="00144020">
        <w:rPr>
          <w:rFonts w:ascii="Garamond" w:hAnsi="Garamond"/>
          <w:sz w:val="24"/>
          <w:szCs w:val="24"/>
        </w:rPr>
        <w:t>:</w:t>
      </w:r>
      <w:r w:rsidRPr="00144020">
        <w:rPr>
          <w:rFonts w:ascii="Garamond" w:hAnsi="Garamond"/>
          <w:sz w:val="24"/>
          <w:szCs w:val="24"/>
        </w:rPr>
        <w:tab/>
      </w:r>
    </w:p>
    <w:p w14:paraId="588D9C22" w14:textId="55094D26" w:rsidR="002E013D" w:rsidRPr="00144020" w:rsidRDefault="00A568B8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rFonts w:ascii="Garamond" w:hAnsi="Garamond"/>
          <w:sz w:val="24"/>
          <w:szCs w:val="24"/>
        </w:rPr>
      </w:pPr>
      <w:r w:rsidRPr="00144020">
        <w:rPr>
          <w:rFonts w:ascii="Garamond" w:hAnsi="Garamond"/>
          <w:sz w:val="24"/>
          <w:szCs w:val="24"/>
        </w:rPr>
        <w:t xml:space="preserve">Číslo smlouvy </w:t>
      </w:r>
      <w:r w:rsidR="00A0791F">
        <w:rPr>
          <w:rFonts w:ascii="Garamond" w:hAnsi="Garamond"/>
          <w:sz w:val="24"/>
          <w:szCs w:val="24"/>
        </w:rPr>
        <w:t>P</w:t>
      </w:r>
      <w:r w:rsidR="00ED1317" w:rsidRPr="00144020">
        <w:rPr>
          <w:rFonts w:ascii="Garamond" w:hAnsi="Garamond"/>
          <w:sz w:val="24"/>
          <w:szCs w:val="24"/>
        </w:rPr>
        <w:t>rodávajícího</w:t>
      </w:r>
      <w:r w:rsidRPr="00144020">
        <w:rPr>
          <w:rFonts w:ascii="Garamond" w:hAnsi="Garamond"/>
          <w:sz w:val="24"/>
          <w:szCs w:val="24"/>
        </w:rPr>
        <w:t>:</w:t>
      </w:r>
      <w:r w:rsidRPr="00144020">
        <w:rPr>
          <w:rFonts w:ascii="Garamond" w:hAnsi="Garamond"/>
          <w:sz w:val="24"/>
          <w:szCs w:val="24"/>
        </w:rPr>
        <w:tab/>
      </w:r>
    </w:p>
    <w:p w14:paraId="4BABA77B" w14:textId="5A4AD50B" w:rsidR="002E013D" w:rsidRPr="00144020" w:rsidRDefault="00640172" w:rsidP="00800BBD">
      <w:pPr>
        <w:pStyle w:val="Nadpis1"/>
        <w:numPr>
          <w:ilvl w:val="0"/>
          <w:numId w:val="0"/>
        </w:numPr>
        <w:ind w:left="284"/>
        <w:jc w:val="center"/>
        <w:rPr>
          <w:rFonts w:ascii="Garamond" w:hAnsi="Garamond"/>
          <w:color w:val="auto"/>
        </w:rPr>
      </w:pPr>
      <w:r w:rsidRPr="00144020">
        <w:rPr>
          <w:rFonts w:ascii="Garamond" w:hAnsi="Garamond"/>
          <w:color w:val="auto"/>
        </w:rPr>
        <w:t xml:space="preserve">Příloha č. </w:t>
      </w:r>
      <w:r w:rsidR="00F7455B" w:rsidRPr="00144020">
        <w:rPr>
          <w:rFonts w:ascii="Garamond" w:hAnsi="Garamond"/>
          <w:color w:val="auto"/>
        </w:rPr>
        <w:t>1</w:t>
      </w:r>
      <w:r w:rsidR="00D85CE3">
        <w:rPr>
          <w:rFonts w:ascii="Garamond" w:hAnsi="Garamond"/>
          <w:color w:val="auto"/>
        </w:rPr>
        <w:t>2</w:t>
      </w:r>
      <w:r w:rsidR="0086009F">
        <w:rPr>
          <w:rFonts w:ascii="Garamond" w:hAnsi="Garamond"/>
          <w:color w:val="auto"/>
        </w:rPr>
        <w:t xml:space="preserve"> </w:t>
      </w:r>
      <w:r w:rsidR="00910346">
        <w:rPr>
          <w:rFonts w:ascii="Garamond" w:hAnsi="Garamond"/>
          <w:color w:val="auto"/>
        </w:rPr>
        <w:t xml:space="preserve">Kupní smlouvy </w:t>
      </w:r>
      <w:r w:rsidRPr="00144020">
        <w:rPr>
          <w:rFonts w:ascii="Garamond" w:hAnsi="Garamond"/>
          <w:color w:val="auto"/>
        </w:rPr>
        <w:t xml:space="preserve">- </w:t>
      </w:r>
      <w:r w:rsidR="002E013D" w:rsidRPr="00144020">
        <w:rPr>
          <w:rFonts w:ascii="Garamond" w:hAnsi="Garamond"/>
          <w:color w:val="auto"/>
        </w:rPr>
        <w:t>Požadavky na vyhotovení projektov</w:t>
      </w:r>
      <w:r w:rsidR="00910346">
        <w:rPr>
          <w:rFonts w:ascii="Garamond" w:hAnsi="Garamond"/>
          <w:color w:val="auto"/>
        </w:rPr>
        <w:t>ých</w:t>
      </w:r>
      <w:r w:rsidR="002E013D" w:rsidRPr="00144020">
        <w:rPr>
          <w:rFonts w:ascii="Garamond" w:hAnsi="Garamond"/>
          <w:color w:val="auto"/>
        </w:rPr>
        <w:t xml:space="preserve"> dokumentac</w:t>
      </w:r>
      <w:r w:rsidR="00910346">
        <w:rPr>
          <w:rFonts w:ascii="Garamond" w:hAnsi="Garamond"/>
          <w:color w:val="auto"/>
        </w:rPr>
        <w:t>í stav</w:t>
      </w:r>
      <w:r w:rsidR="008D2914">
        <w:rPr>
          <w:rFonts w:ascii="Garamond" w:hAnsi="Garamond"/>
          <w:color w:val="auto"/>
        </w:rPr>
        <w:t>e</w:t>
      </w:r>
      <w:r w:rsidR="00910346">
        <w:rPr>
          <w:rFonts w:ascii="Garamond" w:hAnsi="Garamond"/>
          <w:color w:val="auto"/>
        </w:rPr>
        <w:t xml:space="preserve">b </w:t>
      </w:r>
      <w:r w:rsidR="00A0791F">
        <w:rPr>
          <w:rFonts w:ascii="Garamond" w:hAnsi="Garamond"/>
          <w:color w:val="auto"/>
        </w:rPr>
        <w:t>N</w:t>
      </w:r>
      <w:r w:rsidR="00910346">
        <w:rPr>
          <w:rFonts w:ascii="Garamond" w:hAnsi="Garamond"/>
          <w:color w:val="auto"/>
        </w:rPr>
        <w:t>abíjecích stanic</w:t>
      </w:r>
    </w:p>
    <w:p w14:paraId="1344FF70" w14:textId="54BF15CE" w:rsidR="002E013D" w:rsidRPr="00144020" w:rsidRDefault="002E013D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Projektov</w:t>
      </w:r>
      <w:r w:rsidR="00910346">
        <w:rPr>
          <w:rFonts w:ascii="Garamond" w:hAnsi="Garamond"/>
          <w:szCs w:val="22"/>
        </w:rPr>
        <w:t>é</w:t>
      </w:r>
      <w:r w:rsidRPr="00144020">
        <w:rPr>
          <w:rFonts w:ascii="Garamond" w:hAnsi="Garamond"/>
          <w:szCs w:val="22"/>
        </w:rPr>
        <w:t xml:space="preserve"> dokumentace</w:t>
      </w:r>
      <w:r w:rsidR="00245818" w:rsidRPr="00144020">
        <w:rPr>
          <w:rFonts w:ascii="Garamond" w:hAnsi="Garamond"/>
          <w:szCs w:val="22"/>
        </w:rPr>
        <w:t xml:space="preserve"> (dále jen </w:t>
      </w:r>
      <w:r w:rsidR="007728FD">
        <w:rPr>
          <w:rFonts w:ascii="Garamond" w:hAnsi="Garamond"/>
          <w:szCs w:val="22"/>
        </w:rPr>
        <w:t>„</w:t>
      </w:r>
      <w:r w:rsidR="00245818" w:rsidRPr="00144020">
        <w:rPr>
          <w:rFonts w:ascii="Garamond" w:hAnsi="Garamond"/>
          <w:szCs w:val="22"/>
        </w:rPr>
        <w:t>PD</w:t>
      </w:r>
      <w:r w:rsidR="007728FD">
        <w:rPr>
          <w:rFonts w:ascii="Garamond" w:hAnsi="Garamond"/>
          <w:szCs w:val="22"/>
        </w:rPr>
        <w:t>“</w:t>
      </w:r>
      <w:r w:rsidR="00245818" w:rsidRPr="00144020">
        <w:rPr>
          <w:rFonts w:ascii="Garamond" w:hAnsi="Garamond"/>
          <w:szCs w:val="22"/>
        </w:rPr>
        <w:t>)</w:t>
      </w:r>
      <w:r w:rsidRPr="00144020">
        <w:rPr>
          <w:rFonts w:ascii="Garamond" w:hAnsi="Garamond"/>
          <w:szCs w:val="22"/>
        </w:rPr>
        <w:t xml:space="preserve"> </w:t>
      </w:r>
      <w:r w:rsidR="00350942" w:rsidRPr="00144020">
        <w:rPr>
          <w:rFonts w:ascii="Garamond" w:hAnsi="Garamond"/>
          <w:szCs w:val="22"/>
        </w:rPr>
        <w:t xml:space="preserve">pro </w:t>
      </w:r>
      <w:r w:rsidR="00443589" w:rsidRPr="00144020">
        <w:rPr>
          <w:rFonts w:ascii="Garamond" w:hAnsi="Garamond"/>
          <w:szCs w:val="22"/>
        </w:rPr>
        <w:t xml:space="preserve">vydání </w:t>
      </w:r>
      <w:r w:rsidR="00910346">
        <w:rPr>
          <w:rFonts w:ascii="Garamond" w:hAnsi="Garamond"/>
          <w:szCs w:val="22"/>
        </w:rPr>
        <w:t xml:space="preserve">územního rozhodnutí a stavebního povolení </w:t>
      </w:r>
      <w:r w:rsidR="007728FD">
        <w:rPr>
          <w:rFonts w:ascii="Garamond" w:hAnsi="Garamond"/>
          <w:szCs w:val="22"/>
        </w:rPr>
        <w:t xml:space="preserve">(dále jen „DÚR“ a „DSP“) </w:t>
      </w:r>
      <w:r w:rsidR="00910346">
        <w:rPr>
          <w:rFonts w:ascii="Garamond" w:hAnsi="Garamond"/>
          <w:szCs w:val="22"/>
        </w:rPr>
        <w:t xml:space="preserve">nebo </w:t>
      </w:r>
      <w:r w:rsidR="00443589" w:rsidRPr="00144020">
        <w:rPr>
          <w:rFonts w:ascii="Garamond" w:hAnsi="Garamond"/>
          <w:szCs w:val="22"/>
        </w:rPr>
        <w:t>společného</w:t>
      </w:r>
      <w:r w:rsidR="00350942" w:rsidRPr="00144020">
        <w:rPr>
          <w:rFonts w:ascii="Garamond" w:hAnsi="Garamond"/>
          <w:szCs w:val="22"/>
        </w:rPr>
        <w:t xml:space="preserve"> povolení</w:t>
      </w:r>
      <w:r w:rsidR="004A5AEA" w:rsidRPr="00144020">
        <w:rPr>
          <w:rFonts w:ascii="Garamond" w:hAnsi="Garamond"/>
          <w:szCs w:val="22"/>
        </w:rPr>
        <w:t xml:space="preserve"> (dále jen </w:t>
      </w:r>
      <w:r w:rsidR="007728FD">
        <w:rPr>
          <w:rFonts w:ascii="Garamond" w:hAnsi="Garamond"/>
          <w:szCs w:val="22"/>
        </w:rPr>
        <w:t>„</w:t>
      </w:r>
      <w:r w:rsidR="004A5AEA" w:rsidRPr="00144020">
        <w:rPr>
          <w:rFonts w:ascii="Garamond" w:hAnsi="Garamond"/>
          <w:szCs w:val="22"/>
        </w:rPr>
        <w:t>DUR+DSP</w:t>
      </w:r>
      <w:r w:rsidR="007728FD">
        <w:rPr>
          <w:rFonts w:ascii="Garamond" w:hAnsi="Garamond"/>
          <w:szCs w:val="22"/>
        </w:rPr>
        <w:t>“</w:t>
      </w:r>
      <w:r w:rsidR="004A5AEA" w:rsidRPr="00144020">
        <w:rPr>
          <w:rFonts w:ascii="Garamond" w:hAnsi="Garamond"/>
          <w:szCs w:val="22"/>
        </w:rPr>
        <w:t>)</w:t>
      </w:r>
      <w:r w:rsidR="00350942" w:rsidRPr="00144020">
        <w:rPr>
          <w:rFonts w:ascii="Garamond" w:hAnsi="Garamond"/>
          <w:szCs w:val="22"/>
        </w:rPr>
        <w:t>,</w:t>
      </w:r>
      <w:r w:rsidR="004A5AEA" w:rsidRPr="00144020">
        <w:rPr>
          <w:rFonts w:ascii="Garamond" w:hAnsi="Garamond"/>
          <w:szCs w:val="22"/>
        </w:rPr>
        <w:t xml:space="preserve"> a</w:t>
      </w:r>
      <w:r w:rsidR="00350942" w:rsidRPr="00144020">
        <w:rPr>
          <w:rFonts w:ascii="Garamond" w:hAnsi="Garamond"/>
          <w:szCs w:val="22"/>
        </w:rPr>
        <w:t xml:space="preserve"> dále </w:t>
      </w:r>
      <w:r w:rsidR="00443589" w:rsidRPr="00144020">
        <w:rPr>
          <w:rFonts w:ascii="Garamond" w:hAnsi="Garamond"/>
          <w:szCs w:val="22"/>
        </w:rPr>
        <w:t>PD</w:t>
      </w:r>
      <w:r w:rsidR="00350942" w:rsidRPr="00144020">
        <w:rPr>
          <w:rFonts w:ascii="Garamond" w:hAnsi="Garamond"/>
          <w:szCs w:val="22"/>
        </w:rPr>
        <w:t xml:space="preserve"> skutečného provedení </w:t>
      </w:r>
      <w:r w:rsidR="004A5AEA" w:rsidRPr="00144020">
        <w:rPr>
          <w:rFonts w:ascii="Garamond" w:hAnsi="Garamond"/>
          <w:szCs w:val="22"/>
        </w:rPr>
        <w:t xml:space="preserve">stavby (dále jen </w:t>
      </w:r>
      <w:r w:rsidR="007728FD">
        <w:rPr>
          <w:rFonts w:ascii="Garamond" w:hAnsi="Garamond"/>
          <w:szCs w:val="22"/>
        </w:rPr>
        <w:t>„</w:t>
      </w:r>
      <w:r w:rsidR="004A5AEA" w:rsidRPr="00144020">
        <w:rPr>
          <w:rFonts w:ascii="Garamond" w:hAnsi="Garamond"/>
          <w:szCs w:val="22"/>
        </w:rPr>
        <w:t>DSPS</w:t>
      </w:r>
      <w:r w:rsidR="007728FD">
        <w:rPr>
          <w:rFonts w:ascii="Garamond" w:hAnsi="Garamond"/>
          <w:szCs w:val="22"/>
        </w:rPr>
        <w:t>“</w:t>
      </w:r>
      <w:r w:rsidR="004A5AEA" w:rsidRPr="00144020">
        <w:rPr>
          <w:rFonts w:ascii="Garamond" w:hAnsi="Garamond"/>
          <w:szCs w:val="22"/>
        </w:rPr>
        <w:t>)</w:t>
      </w:r>
      <w:r w:rsidRPr="00144020">
        <w:rPr>
          <w:rFonts w:ascii="Garamond" w:hAnsi="Garamond"/>
          <w:szCs w:val="22"/>
        </w:rPr>
        <w:t xml:space="preserve"> </w:t>
      </w:r>
      <w:r w:rsidR="009C616B" w:rsidRPr="00144020">
        <w:rPr>
          <w:rFonts w:ascii="Garamond" w:hAnsi="Garamond"/>
          <w:b/>
          <w:szCs w:val="22"/>
        </w:rPr>
        <w:t>Nabíjecí</w:t>
      </w:r>
      <w:r w:rsidR="000D2870">
        <w:rPr>
          <w:rFonts w:ascii="Garamond" w:hAnsi="Garamond"/>
          <w:b/>
          <w:szCs w:val="22"/>
        </w:rPr>
        <w:t>ch</w:t>
      </w:r>
      <w:r w:rsidR="009C616B" w:rsidRPr="00144020">
        <w:rPr>
          <w:rFonts w:ascii="Garamond" w:hAnsi="Garamond"/>
          <w:b/>
          <w:szCs w:val="22"/>
        </w:rPr>
        <w:t xml:space="preserve"> stanic</w:t>
      </w:r>
      <w:r w:rsidRPr="00144020">
        <w:rPr>
          <w:rFonts w:ascii="Garamond" w:hAnsi="Garamond"/>
          <w:szCs w:val="22"/>
        </w:rPr>
        <w:t xml:space="preserve"> bud</w:t>
      </w:r>
      <w:r w:rsidR="000D2870">
        <w:rPr>
          <w:rFonts w:ascii="Garamond" w:hAnsi="Garamond"/>
          <w:szCs w:val="22"/>
        </w:rPr>
        <w:t>ou</w:t>
      </w:r>
      <w:r w:rsidRPr="00144020">
        <w:rPr>
          <w:rFonts w:ascii="Garamond" w:hAnsi="Garamond"/>
          <w:szCs w:val="22"/>
        </w:rPr>
        <w:t xml:space="preserve"> vyhotoven</w:t>
      </w:r>
      <w:r w:rsidR="000D2870">
        <w:rPr>
          <w:rFonts w:ascii="Garamond" w:hAnsi="Garamond"/>
          <w:szCs w:val="22"/>
        </w:rPr>
        <w:t>y</w:t>
      </w:r>
      <w:r w:rsidRPr="00144020">
        <w:rPr>
          <w:rFonts w:ascii="Garamond" w:hAnsi="Garamond"/>
          <w:szCs w:val="22"/>
        </w:rPr>
        <w:t xml:space="preserve"> podle následujících požadavků:</w:t>
      </w:r>
    </w:p>
    <w:p w14:paraId="590838CA" w14:textId="1BEBEC26" w:rsidR="002E013D" w:rsidRPr="00144020" w:rsidRDefault="007728FD" w:rsidP="00F3206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PD</w:t>
      </w:r>
      <w:r w:rsidR="001862F4" w:rsidRPr="00144020">
        <w:rPr>
          <w:rFonts w:ascii="Garamond" w:hAnsi="Garamond"/>
          <w:szCs w:val="22"/>
        </w:rPr>
        <w:t xml:space="preserve"> včetně </w:t>
      </w:r>
      <w:r w:rsidR="00EA301D" w:rsidRPr="00144020">
        <w:rPr>
          <w:rFonts w:ascii="Garamond" w:hAnsi="Garamond"/>
          <w:szCs w:val="22"/>
        </w:rPr>
        <w:t>položkového rozpočtu</w:t>
      </w:r>
      <w:r w:rsidR="002E013D" w:rsidRPr="00144020">
        <w:rPr>
          <w:rFonts w:ascii="Garamond" w:hAnsi="Garamond"/>
          <w:szCs w:val="22"/>
        </w:rPr>
        <w:t xml:space="preserve"> </w:t>
      </w:r>
      <w:r w:rsidR="004A5AEA" w:rsidRPr="00144020">
        <w:rPr>
          <w:rFonts w:ascii="Garamond" w:hAnsi="Garamond"/>
          <w:szCs w:val="22"/>
        </w:rPr>
        <w:t xml:space="preserve">bude zpracována </w:t>
      </w:r>
      <w:r w:rsidR="002E013D" w:rsidRPr="00144020">
        <w:rPr>
          <w:rFonts w:ascii="Garamond" w:hAnsi="Garamond"/>
          <w:szCs w:val="22"/>
        </w:rPr>
        <w:t>v souladu s vyhláškou č.</w:t>
      </w:r>
      <w:r w:rsidR="00443589" w:rsidRPr="00144020">
        <w:rPr>
          <w:rFonts w:ascii="Garamond" w:hAnsi="Garamond"/>
          <w:szCs w:val="22"/>
        </w:rPr>
        <w:t xml:space="preserve"> 499/2006 Sb.</w:t>
      </w:r>
      <w:r>
        <w:rPr>
          <w:rFonts w:ascii="Garamond" w:hAnsi="Garamond"/>
          <w:szCs w:val="22"/>
        </w:rPr>
        <w:t>, o dokumentaci staveb, ve znění pozdějších předpisů (dále jen „vyhláška č. 499/2006 Sb.“)</w:t>
      </w:r>
      <w:r w:rsidR="00443589" w:rsidRPr="00144020">
        <w:rPr>
          <w:rFonts w:ascii="Garamond" w:hAnsi="Garamond"/>
          <w:szCs w:val="22"/>
        </w:rPr>
        <w:t xml:space="preserve"> – </w:t>
      </w:r>
      <w:r w:rsidR="00D739F0" w:rsidRPr="00144020">
        <w:rPr>
          <w:rFonts w:ascii="Garamond" w:hAnsi="Garamond"/>
          <w:szCs w:val="22"/>
        </w:rPr>
        <w:t>příloh</w:t>
      </w:r>
      <w:r>
        <w:rPr>
          <w:rFonts w:ascii="Garamond" w:hAnsi="Garamond"/>
          <w:szCs w:val="22"/>
        </w:rPr>
        <w:t>ou</w:t>
      </w:r>
      <w:r w:rsidR="00D739F0" w:rsidRPr="00144020">
        <w:rPr>
          <w:rFonts w:ascii="Garamond" w:hAnsi="Garamond"/>
          <w:szCs w:val="22"/>
        </w:rPr>
        <w:t xml:space="preserve"> </w:t>
      </w:r>
      <w:r w:rsidR="00FD57F2">
        <w:rPr>
          <w:rFonts w:ascii="Garamond" w:hAnsi="Garamond"/>
          <w:szCs w:val="22"/>
        </w:rPr>
        <w:t xml:space="preserve">1 a </w:t>
      </w:r>
      <w:r w:rsidR="00D739F0" w:rsidRPr="00144020">
        <w:rPr>
          <w:rFonts w:ascii="Garamond" w:hAnsi="Garamond"/>
          <w:szCs w:val="22"/>
        </w:rPr>
        <w:t xml:space="preserve">č. </w:t>
      </w:r>
      <w:r w:rsidR="00FD57F2">
        <w:rPr>
          <w:rFonts w:ascii="Garamond" w:hAnsi="Garamond"/>
          <w:szCs w:val="22"/>
        </w:rPr>
        <w:t>12</w:t>
      </w:r>
      <w:r w:rsidR="002E013D" w:rsidRPr="00144020">
        <w:rPr>
          <w:rFonts w:ascii="Garamond" w:hAnsi="Garamond"/>
          <w:szCs w:val="22"/>
        </w:rPr>
        <w:t>,</w:t>
      </w:r>
      <w:r w:rsidR="00FD57F2" w:rsidRPr="00FD57F2">
        <w:t xml:space="preserve"> </w:t>
      </w:r>
      <w:r w:rsidR="00FD57F2" w:rsidRPr="00FD57F2">
        <w:rPr>
          <w:rFonts w:ascii="Garamond" w:hAnsi="Garamond"/>
          <w:szCs w:val="22"/>
        </w:rPr>
        <w:t>resp. příloh</w:t>
      </w:r>
      <w:r w:rsidR="00FD57F2">
        <w:rPr>
          <w:rFonts w:ascii="Garamond" w:hAnsi="Garamond"/>
          <w:szCs w:val="22"/>
        </w:rPr>
        <w:t>ou</w:t>
      </w:r>
      <w:r w:rsidR="00FD57F2" w:rsidRPr="00FD57F2">
        <w:rPr>
          <w:rFonts w:ascii="Garamond" w:hAnsi="Garamond"/>
          <w:szCs w:val="22"/>
        </w:rPr>
        <w:t xml:space="preserve"> č. 8 pro společné povolení</w:t>
      </w:r>
      <w:r w:rsidR="00BF13D0">
        <w:rPr>
          <w:rFonts w:ascii="Garamond" w:hAnsi="Garamond"/>
          <w:szCs w:val="22"/>
        </w:rPr>
        <w:t>,</w:t>
      </w:r>
      <w:r w:rsidR="002E013D" w:rsidRPr="00FD57F2">
        <w:rPr>
          <w:rFonts w:ascii="Garamond" w:hAnsi="Garamond"/>
          <w:szCs w:val="22"/>
        </w:rPr>
        <w:t xml:space="preserve"> </w:t>
      </w:r>
      <w:r w:rsidR="002E013D" w:rsidRPr="00144020">
        <w:rPr>
          <w:rFonts w:ascii="Garamond" w:hAnsi="Garamond"/>
          <w:szCs w:val="22"/>
        </w:rPr>
        <w:t>a v s</w:t>
      </w:r>
      <w:bookmarkStart w:id="0" w:name="_GoBack"/>
      <w:bookmarkEnd w:id="0"/>
      <w:r w:rsidR="002E013D" w:rsidRPr="00144020">
        <w:rPr>
          <w:rFonts w:ascii="Garamond" w:hAnsi="Garamond"/>
          <w:szCs w:val="22"/>
        </w:rPr>
        <w:t xml:space="preserve">ouladu </w:t>
      </w:r>
      <w:r w:rsidR="00186941">
        <w:rPr>
          <w:rFonts w:ascii="Garamond" w:hAnsi="Garamond"/>
          <w:szCs w:val="22"/>
        </w:rPr>
        <w:t xml:space="preserve">se </w:t>
      </w:r>
      <w:r>
        <w:rPr>
          <w:rFonts w:ascii="Garamond" w:hAnsi="Garamond"/>
          <w:szCs w:val="22"/>
        </w:rPr>
        <w:t>stavební</w:t>
      </w:r>
      <w:r w:rsidR="00186941">
        <w:rPr>
          <w:rFonts w:ascii="Garamond" w:hAnsi="Garamond"/>
          <w:szCs w:val="22"/>
        </w:rPr>
        <w:t>m</w:t>
      </w:r>
      <w:r>
        <w:rPr>
          <w:rFonts w:ascii="Garamond" w:hAnsi="Garamond"/>
          <w:szCs w:val="22"/>
        </w:rPr>
        <w:t xml:space="preserve"> zákon</w:t>
      </w:r>
      <w:r w:rsidR="00186941">
        <w:rPr>
          <w:rFonts w:ascii="Garamond" w:hAnsi="Garamond"/>
          <w:szCs w:val="22"/>
        </w:rPr>
        <w:t>em</w:t>
      </w:r>
      <w:r>
        <w:rPr>
          <w:rFonts w:ascii="Garamond" w:hAnsi="Garamond"/>
          <w:szCs w:val="22"/>
        </w:rPr>
        <w:t xml:space="preserve"> </w:t>
      </w:r>
      <w:r w:rsidR="002E013D" w:rsidRPr="00144020">
        <w:rPr>
          <w:rFonts w:ascii="Garamond" w:hAnsi="Garamond"/>
          <w:szCs w:val="22"/>
        </w:rPr>
        <w:t>a další</w:t>
      </w:r>
      <w:r w:rsidR="00BF13D0">
        <w:rPr>
          <w:rFonts w:ascii="Garamond" w:hAnsi="Garamond"/>
          <w:szCs w:val="22"/>
        </w:rPr>
        <w:t>mi</w:t>
      </w:r>
      <w:r w:rsidR="002E013D" w:rsidRPr="00144020">
        <w:rPr>
          <w:rFonts w:ascii="Garamond" w:hAnsi="Garamond"/>
          <w:szCs w:val="22"/>
        </w:rPr>
        <w:t xml:space="preserve"> </w:t>
      </w:r>
      <w:r>
        <w:rPr>
          <w:rFonts w:ascii="Garamond" w:hAnsi="Garamond"/>
          <w:szCs w:val="22"/>
        </w:rPr>
        <w:t>prováděcí</w:t>
      </w:r>
      <w:r w:rsidR="00BF13D0">
        <w:rPr>
          <w:rFonts w:ascii="Garamond" w:hAnsi="Garamond"/>
          <w:szCs w:val="22"/>
        </w:rPr>
        <w:t>mi</w:t>
      </w:r>
      <w:r w:rsidR="002E013D" w:rsidRPr="00144020">
        <w:rPr>
          <w:rFonts w:ascii="Garamond" w:hAnsi="Garamond"/>
          <w:szCs w:val="22"/>
        </w:rPr>
        <w:t xml:space="preserve"> </w:t>
      </w:r>
      <w:r>
        <w:rPr>
          <w:rFonts w:ascii="Garamond" w:hAnsi="Garamond"/>
          <w:szCs w:val="22"/>
        </w:rPr>
        <w:t>předpis</w:t>
      </w:r>
      <w:r w:rsidR="00BF13D0">
        <w:rPr>
          <w:rFonts w:ascii="Garamond" w:hAnsi="Garamond"/>
          <w:szCs w:val="22"/>
        </w:rPr>
        <w:t>y</w:t>
      </w:r>
      <w:r w:rsidR="002E013D" w:rsidRPr="00144020">
        <w:rPr>
          <w:rFonts w:ascii="Garamond" w:hAnsi="Garamond"/>
          <w:szCs w:val="22"/>
        </w:rPr>
        <w:t xml:space="preserve">. </w:t>
      </w:r>
    </w:p>
    <w:p w14:paraId="2B7773B4" w14:textId="77777777" w:rsidR="00350942" w:rsidRPr="00144020" w:rsidRDefault="00350942" w:rsidP="00350942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209E7D76" w14:textId="0902C7A6" w:rsidR="004A5AEA" w:rsidRDefault="004A5AEA" w:rsidP="004A5AEA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DSPS bude zpracována v souladu s vyhláškou č. 499/2006 Sb. - příloh</w:t>
      </w:r>
      <w:r w:rsidR="007728FD">
        <w:rPr>
          <w:rFonts w:ascii="Garamond" w:hAnsi="Garamond"/>
          <w:szCs w:val="22"/>
        </w:rPr>
        <w:t>ou</w:t>
      </w:r>
      <w:r w:rsidRPr="00144020">
        <w:rPr>
          <w:rFonts w:ascii="Garamond" w:hAnsi="Garamond"/>
          <w:szCs w:val="22"/>
        </w:rPr>
        <w:t xml:space="preserve"> č.</w:t>
      </w:r>
      <w:r w:rsidR="00443589" w:rsidRPr="00144020">
        <w:rPr>
          <w:rFonts w:ascii="Garamond" w:hAnsi="Garamond"/>
          <w:szCs w:val="22"/>
        </w:rPr>
        <w:t xml:space="preserve"> </w:t>
      </w:r>
      <w:r w:rsidR="007728FD">
        <w:rPr>
          <w:rFonts w:ascii="Garamond" w:hAnsi="Garamond"/>
          <w:szCs w:val="22"/>
        </w:rPr>
        <w:t>14</w:t>
      </w:r>
      <w:r w:rsidRPr="00144020">
        <w:rPr>
          <w:rFonts w:ascii="Garamond" w:hAnsi="Garamond"/>
          <w:szCs w:val="22"/>
        </w:rPr>
        <w:t xml:space="preserve">, v souladu s požadavky </w:t>
      </w:r>
      <w:r w:rsidR="007728FD">
        <w:rPr>
          <w:rFonts w:ascii="Garamond" w:hAnsi="Garamond"/>
          <w:szCs w:val="22"/>
        </w:rPr>
        <w:t xml:space="preserve">stavebního </w:t>
      </w:r>
      <w:r w:rsidRPr="00144020">
        <w:rPr>
          <w:rFonts w:ascii="Garamond" w:hAnsi="Garamond"/>
          <w:szCs w:val="22"/>
        </w:rPr>
        <w:t xml:space="preserve">zákona a dalších </w:t>
      </w:r>
      <w:r w:rsidR="007728FD">
        <w:rPr>
          <w:rFonts w:ascii="Garamond" w:hAnsi="Garamond"/>
          <w:szCs w:val="22"/>
        </w:rPr>
        <w:t>prováděcích předpisů</w:t>
      </w:r>
      <w:r w:rsidRPr="00144020">
        <w:rPr>
          <w:rFonts w:ascii="Garamond" w:hAnsi="Garamond"/>
          <w:szCs w:val="22"/>
        </w:rPr>
        <w:t xml:space="preserve">. </w:t>
      </w:r>
    </w:p>
    <w:p w14:paraId="1E7ED530" w14:textId="77777777" w:rsidR="00BF13D0" w:rsidRDefault="00BF13D0" w:rsidP="00BF13D0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599F5E2F" w14:textId="214F54E3" w:rsidR="007C3292" w:rsidRPr="00144020" w:rsidRDefault="007C3292" w:rsidP="004A5AEA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Jedná se o dvě lokality, </w:t>
      </w:r>
      <w:r w:rsidR="007728FD">
        <w:rPr>
          <w:rFonts w:ascii="Garamond" w:hAnsi="Garamond"/>
          <w:szCs w:val="22"/>
        </w:rPr>
        <w:t xml:space="preserve">pro </w:t>
      </w:r>
      <w:proofErr w:type="gramStart"/>
      <w:r w:rsidR="007728FD">
        <w:rPr>
          <w:rFonts w:ascii="Garamond" w:hAnsi="Garamond"/>
          <w:szCs w:val="22"/>
        </w:rPr>
        <w:t>než</w:t>
      </w:r>
      <w:proofErr w:type="gramEnd"/>
      <w:r w:rsidR="007728FD">
        <w:rPr>
          <w:rFonts w:ascii="Garamond" w:hAnsi="Garamond"/>
          <w:szCs w:val="22"/>
        </w:rPr>
        <w:t xml:space="preserve"> se budou zpracovávat samostatné PD</w:t>
      </w:r>
      <w:r w:rsidR="0097438A">
        <w:rPr>
          <w:rFonts w:ascii="Garamond" w:hAnsi="Garamond"/>
          <w:szCs w:val="22"/>
        </w:rPr>
        <w:t xml:space="preserve"> a vydávat samostatná povolení dle stavebního zákona</w:t>
      </w:r>
      <w:r w:rsidR="007728FD">
        <w:rPr>
          <w:rFonts w:ascii="Garamond" w:hAnsi="Garamond"/>
          <w:szCs w:val="22"/>
        </w:rPr>
        <w:t>. K lokalitám blíže</w:t>
      </w:r>
      <w:r>
        <w:rPr>
          <w:rFonts w:ascii="Garamond" w:hAnsi="Garamond"/>
          <w:szCs w:val="22"/>
        </w:rPr>
        <w:t xml:space="preserve"> viz technická specifikace </w:t>
      </w:r>
      <w:r w:rsidR="00A0791F">
        <w:rPr>
          <w:rFonts w:ascii="Garamond" w:hAnsi="Garamond"/>
          <w:szCs w:val="22"/>
        </w:rPr>
        <w:t>N</w:t>
      </w:r>
      <w:r>
        <w:rPr>
          <w:rFonts w:ascii="Garamond" w:hAnsi="Garamond"/>
          <w:szCs w:val="22"/>
        </w:rPr>
        <w:t xml:space="preserve">abíjecí stanice. </w:t>
      </w:r>
    </w:p>
    <w:p w14:paraId="51ED08F7" w14:textId="77777777" w:rsidR="00350942" w:rsidRPr="00144020" w:rsidRDefault="00350942" w:rsidP="00350942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0D7DC80C" w14:textId="77777777"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Položkový rozpočet </w:t>
      </w:r>
      <w:r w:rsidR="009C616B" w:rsidRPr="00144020">
        <w:rPr>
          <w:rFonts w:ascii="Garamond" w:hAnsi="Garamond"/>
          <w:szCs w:val="22"/>
        </w:rPr>
        <w:t>stavby</w:t>
      </w:r>
      <w:r w:rsidRPr="00144020">
        <w:rPr>
          <w:rFonts w:ascii="Garamond" w:hAnsi="Garamond"/>
          <w:szCs w:val="22"/>
        </w:rPr>
        <w:t xml:space="preserve"> nesmí obsahovat komplety, agregace </w:t>
      </w:r>
      <w:r w:rsidRPr="00144020">
        <w:rPr>
          <w:rFonts w:ascii="Garamond" w:hAnsi="Garamond"/>
          <w:szCs w:val="22"/>
        </w:rPr>
        <w:br/>
        <w:t xml:space="preserve">a obdobné kumulované položky, pokud tyto kumulované položky nebudou v příloze popsány a ohodnoceny dle jednotlivých komponentů, z nichž jsou složeny, nebo </w:t>
      </w:r>
      <w:r w:rsidRPr="00144020">
        <w:rPr>
          <w:rFonts w:ascii="Garamond" w:hAnsi="Garamond"/>
          <w:szCs w:val="22"/>
        </w:rPr>
        <w:br/>
        <w:t xml:space="preserve">u nich nebude odkaz na výkresovou dokumentaci. </w:t>
      </w:r>
    </w:p>
    <w:p w14:paraId="2D701F72" w14:textId="77777777"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41731CE6" w14:textId="5E352A95" w:rsidR="002E013D" w:rsidRPr="00144020" w:rsidRDefault="00245818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Součástí </w:t>
      </w:r>
      <w:r w:rsidR="007728FD">
        <w:rPr>
          <w:rFonts w:ascii="Garamond" w:hAnsi="Garamond"/>
          <w:szCs w:val="22"/>
        </w:rPr>
        <w:t xml:space="preserve">PD ve stupni </w:t>
      </w:r>
      <w:r w:rsidR="00AF4E62">
        <w:rPr>
          <w:rFonts w:ascii="Garamond" w:hAnsi="Garamond"/>
          <w:szCs w:val="22"/>
        </w:rPr>
        <w:t>ve stupni DSP</w:t>
      </w:r>
      <w:r w:rsidR="000D2870">
        <w:rPr>
          <w:rFonts w:ascii="Garamond" w:hAnsi="Garamond"/>
          <w:szCs w:val="22"/>
        </w:rPr>
        <w:t xml:space="preserve"> </w:t>
      </w:r>
      <w:r w:rsidR="002E013D" w:rsidRPr="00144020">
        <w:rPr>
          <w:rFonts w:ascii="Garamond" w:hAnsi="Garamond"/>
          <w:szCs w:val="22"/>
        </w:rPr>
        <w:t>budou rovněž statické výpočty</w:t>
      </w:r>
      <w:r w:rsidR="0054073C" w:rsidRPr="00144020">
        <w:rPr>
          <w:rFonts w:ascii="Garamond" w:hAnsi="Garamond"/>
          <w:szCs w:val="22"/>
        </w:rPr>
        <w:t xml:space="preserve"> zejména základových konstrukcí</w:t>
      </w:r>
      <w:r w:rsidR="00443589" w:rsidRPr="00144020">
        <w:rPr>
          <w:rFonts w:ascii="Garamond" w:hAnsi="Garamond"/>
          <w:szCs w:val="22"/>
        </w:rPr>
        <w:t xml:space="preserve"> apod.</w:t>
      </w:r>
      <w:r w:rsidR="002E013D" w:rsidRPr="00144020">
        <w:rPr>
          <w:rFonts w:ascii="Garamond" w:hAnsi="Garamond"/>
          <w:szCs w:val="22"/>
        </w:rPr>
        <w:t xml:space="preserve"> </w:t>
      </w:r>
    </w:p>
    <w:p w14:paraId="78287E24" w14:textId="77777777"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447C1C12" w14:textId="04C5B7D1"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PD musí plně respektovat </w:t>
      </w:r>
      <w:r w:rsidR="009C616B" w:rsidRPr="00144020">
        <w:rPr>
          <w:rFonts w:ascii="Garamond" w:hAnsi="Garamond"/>
          <w:szCs w:val="22"/>
        </w:rPr>
        <w:t>stávající parkoviště autobusů</w:t>
      </w:r>
      <w:r w:rsidR="0054073C" w:rsidRPr="00144020">
        <w:rPr>
          <w:rFonts w:ascii="Garamond" w:hAnsi="Garamond"/>
          <w:szCs w:val="22"/>
        </w:rPr>
        <w:t xml:space="preserve"> a přilehlé plochy</w:t>
      </w:r>
      <w:r w:rsidRPr="00144020">
        <w:rPr>
          <w:rFonts w:ascii="Garamond" w:hAnsi="Garamond"/>
          <w:szCs w:val="22"/>
        </w:rPr>
        <w:t>. V </w:t>
      </w:r>
      <w:r w:rsidR="009A443B">
        <w:rPr>
          <w:rFonts w:ascii="Garamond" w:hAnsi="Garamond"/>
          <w:szCs w:val="22"/>
        </w:rPr>
        <w:t>PD</w:t>
      </w:r>
      <w:r w:rsidRPr="00144020">
        <w:rPr>
          <w:rFonts w:ascii="Garamond" w:hAnsi="Garamond"/>
          <w:szCs w:val="22"/>
        </w:rPr>
        <w:t xml:space="preserve"> budou zapracovány všech</w:t>
      </w:r>
      <w:r w:rsidR="007D2842" w:rsidRPr="00144020">
        <w:rPr>
          <w:rFonts w:ascii="Garamond" w:hAnsi="Garamond"/>
          <w:szCs w:val="22"/>
        </w:rPr>
        <w:t>ny nezbytné stavební úpravy nutné</w:t>
      </w:r>
      <w:r w:rsidRPr="00144020">
        <w:rPr>
          <w:rFonts w:ascii="Garamond" w:hAnsi="Garamond"/>
          <w:szCs w:val="22"/>
        </w:rPr>
        <w:t xml:space="preserve"> pro </w:t>
      </w:r>
      <w:r w:rsidR="009C616B" w:rsidRPr="00144020">
        <w:rPr>
          <w:rFonts w:ascii="Garamond" w:hAnsi="Garamond"/>
          <w:szCs w:val="22"/>
        </w:rPr>
        <w:t>umístění</w:t>
      </w:r>
      <w:r w:rsidRPr="00144020">
        <w:rPr>
          <w:rFonts w:ascii="Garamond" w:hAnsi="Garamond"/>
          <w:szCs w:val="22"/>
        </w:rPr>
        <w:t xml:space="preserve"> </w:t>
      </w:r>
      <w:r w:rsidR="00A0791F">
        <w:rPr>
          <w:rFonts w:ascii="Garamond" w:hAnsi="Garamond"/>
          <w:szCs w:val="22"/>
        </w:rPr>
        <w:t>N</w:t>
      </w:r>
      <w:r w:rsidR="009C616B" w:rsidRPr="00144020">
        <w:rPr>
          <w:rFonts w:ascii="Garamond" w:hAnsi="Garamond"/>
          <w:szCs w:val="22"/>
        </w:rPr>
        <w:t>abíjecí stanice</w:t>
      </w:r>
      <w:r w:rsidRPr="00144020">
        <w:rPr>
          <w:rFonts w:ascii="Garamond" w:hAnsi="Garamond"/>
          <w:szCs w:val="22"/>
        </w:rPr>
        <w:t xml:space="preserve"> a uvedení konstrukcí</w:t>
      </w:r>
      <w:r w:rsidR="009C616B" w:rsidRPr="00144020">
        <w:rPr>
          <w:rFonts w:ascii="Garamond" w:hAnsi="Garamond"/>
          <w:szCs w:val="22"/>
        </w:rPr>
        <w:t xml:space="preserve"> a pozemků</w:t>
      </w:r>
      <w:r w:rsidRPr="00144020">
        <w:rPr>
          <w:rFonts w:ascii="Garamond" w:hAnsi="Garamond"/>
          <w:szCs w:val="22"/>
        </w:rPr>
        <w:t xml:space="preserve"> do původního stavu. </w:t>
      </w:r>
    </w:p>
    <w:p w14:paraId="684DB514" w14:textId="77777777" w:rsidR="00A853EA" w:rsidRPr="00144020" w:rsidRDefault="00A853EA" w:rsidP="00A853EA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0F0F792E" w14:textId="77777777" w:rsidR="00A06D53" w:rsidRDefault="00A06D53" w:rsidP="007D2842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Nabíjecí stanice:</w:t>
      </w:r>
    </w:p>
    <w:p w14:paraId="0828B89B" w14:textId="6D3CA46F" w:rsidR="007D2842" w:rsidRDefault="00A06D53" w:rsidP="00E27CF2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 xml:space="preserve">Hranečník – </w:t>
      </w:r>
      <w:r w:rsidR="00A0791F">
        <w:rPr>
          <w:rFonts w:ascii="Garamond" w:hAnsi="Garamond"/>
          <w:szCs w:val="22"/>
        </w:rPr>
        <w:t>K</w:t>
      </w:r>
      <w:r>
        <w:rPr>
          <w:rFonts w:ascii="Garamond" w:hAnsi="Garamond"/>
          <w:szCs w:val="22"/>
        </w:rPr>
        <w:t xml:space="preserve">upující </w:t>
      </w:r>
      <w:r w:rsidR="00A853EA" w:rsidRPr="00144020">
        <w:rPr>
          <w:rFonts w:ascii="Garamond" w:hAnsi="Garamond"/>
          <w:szCs w:val="22"/>
        </w:rPr>
        <w:t xml:space="preserve">se zavazuje doložit </w:t>
      </w:r>
      <w:r w:rsidR="00A0791F">
        <w:rPr>
          <w:rFonts w:ascii="Garamond" w:hAnsi="Garamond"/>
          <w:szCs w:val="22"/>
        </w:rPr>
        <w:t>P</w:t>
      </w:r>
      <w:r>
        <w:rPr>
          <w:rFonts w:ascii="Garamond" w:hAnsi="Garamond"/>
          <w:szCs w:val="22"/>
        </w:rPr>
        <w:t>rodáva</w:t>
      </w:r>
      <w:r w:rsidR="00015251" w:rsidRPr="00144020">
        <w:rPr>
          <w:rFonts w:ascii="Garamond" w:hAnsi="Garamond"/>
          <w:szCs w:val="22"/>
        </w:rPr>
        <w:t xml:space="preserve">jícímu </w:t>
      </w:r>
      <w:r w:rsidR="007D2842" w:rsidRPr="00144020">
        <w:rPr>
          <w:rFonts w:ascii="Garamond" w:hAnsi="Garamond"/>
          <w:szCs w:val="22"/>
        </w:rPr>
        <w:t xml:space="preserve">technické podmínky a požadavky na související dodávku, montáž </w:t>
      </w:r>
      <w:r w:rsidR="007C3292">
        <w:rPr>
          <w:rFonts w:ascii="Garamond" w:hAnsi="Garamond"/>
          <w:szCs w:val="22"/>
        </w:rPr>
        <w:t>a</w:t>
      </w:r>
      <w:r w:rsidR="007D2842" w:rsidRPr="00144020">
        <w:rPr>
          <w:rFonts w:ascii="Garamond" w:hAnsi="Garamond"/>
          <w:szCs w:val="22"/>
        </w:rPr>
        <w:t xml:space="preserve"> vybudování kabelové trasy VN kabelu 22 </w:t>
      </w:r>
      <w:proofErr w:type="spellStart"/>
      <w:r w:rsidR="007D2842" w:rsidRPr="00144020">
        <w:rPr>
          <w:rFonts w:ascii="Garamond" w:hAnsi="Garamond"/>
          <w:szCs w:val="22"/>
        </w:rPr>
        <w:t>kV</w:t>
      </w:r>
      <w:proofErr w:type="spellEnd"/>
      <w:r w:rsidR="00740692">
        <w:rPr>
          <w:rFonts w:ascii="Garamond" w:hAnsi="Garamond"/>
          <w:szCs w:val="22"/>
        </w:rPr>
        <w:t xml:space="preserve">, kterou zajišťuje </w:t>
      </w:r>
      <w:r w:rsidR="000D2870">
        <w:rPr>
          <w:rFonts w:ascii="Garamond" w:hAnsi="Garamond"/>
          <w:szCs w:val="22"/>
        </w:rPr>
        <w:t>K</w:t>
      </w:r>
      <w:r w:rsidR="006F40A7">
        <w:rPr>
          <w:rFonts w:ascii="Garamond" w:hAnsi="Garamond"/>
          <w:szCs w:val="22"/>
        </w:rPr>
        <w:t xml:space="preserve">upující </w:t>
      </w:r>
      <w:r w:rsidR="00740692">
        <w:rPr>
          <w:rFonts w:ascii="Garamond" w:hAnsi="Garamond"/>
          <w:szCs w:val="22"/>
        </w:rPr>
        <w:t>na základě smlouvy</w:t>
      </w:r>
      <w:r w:rsidR="009A443B">
        <w:rPr>
          <w:rFonts w:ascii="Garamond" w:hAnsi="Garamond"/>
          <w:szCs w:val="22"/>
        </w:rPr>
        <w:t xml:space="preserve"> s</w:t>
      </w:r>
      <w:r w:rsidR="00740692">
        <w:rPr>
          <w:rFonts w:ascii="Garamond" w:hAnsi="Garamond"/>
          <w:szCs w:val="22"/>
        </w:rPr>
        <w:t xml:space="preserve"> </w:t>
      </w:r>
      <w:r w:rsidR="007C3292">
        <w:rPr>
          <w:rFonts w:ascii="Garamond" w:hAnsi="Garamond"/>
          <w:szCs w:val="22"/>
        </w:rPr>
        <w:t>ČEZ</w:t>
      </w:r>
      <w:r w:rsidR="00740692">
        <w:rPr>
          <w:rFonts w:ascii="Garamond" w:hAnsi="Garamond"/>
          <w:szCs w:val="22"/>
        </w:rPr>
        <w:t xml:space="preserve"> Distribuce a.s.</w:t>
      </w:r>
      <w:r>
        <w:rPr>
          <w:rFonts w:ascii="Garamond" w:hAnsi="Garamond"/>
          <w:szCs w:val="22"/>
        </w:rPr>
        <w:t xml:space="preserve"> Z měnírny bude vyveden VN kabel (zajistí </w:t>
      </w:r>
      <w:r w:rsidR="009A443B">
        <w:rPr>
          <w:rFonts w:ascii="Garamond" w:hAnsi="Garamond"/>
          <w:szCs w:val="22"/>
        </w:rPr>
        <w:t>K</w:t>
      </w:r>
      <w:r>
        <w:rPr>
          <w:rFonts w:ascii="Garamond" w:hAnsi="Garamond"/>
          <w:szCs w:val="22"/>
        </w:rPr>
        <w:t xml:space="preserve">upující) k trafostanici </w:t>
      </w:r>
      <w:r w:rsidR="00A0791F">
        <w:rPr>
          <w:rFonts w:ascii="Garamond" w:hAnsi="Garamond"/>
          <w:szCs w:val="22"/>
        </w:rPr>
        <w:t>N</w:t>
      </w:r>
      <w:r>
        <w:rPr>
          <w:rFonts w:ascii="Garamond" w:hAnsi="Garamond"/>
          <w:szCs w:val="22"/>
        </w:rPr>
        <w:t xml:space="preserve">abíjecí stanice. Trafostanici </w:t>
      </w:r>
      <w:r w:rsidR="00FF2F10">
        <w:rPr>
          <w:rFonts w:ascii="Garamond" w:hAnsi="Garamond"/>
          <w:szCs w:val="22"/>
        </w:rPr>
        <w:t xml:space="preserve">včetně technologie </w:t>
      </w:r>
      <w:r w:rsidR="00A0791F">
        <w:rPr>
          <w:rFonts w:ascii="Garamond" w:hAnsi="Garamond"/>
          <w:szCs w:val="22"/>
        </w:rPr>
        <w:t>N</w:t>
      </w:r>
      <w:r w:rsidR="00FF2F10">
        <w:rPr>
          <w:rFonts w:ascii="Garamond" w:hAnsi="Garamond"/>
          <w:szCs w:val="22"/>
        </w:rPr>
        <w:t>abíjecí stanice,</w:t>
      </w:r>
      <w:r>
        <w:rPr>
          <w:rFonts w:ascii="Garamond" w:hAnsi="Garamond"/>
          <w:szCs w:val="22"/>
        </w:rPr>
        <w:t xml:space="preserve"> napojení VN kabelu zajistí </w:t>
      </w:r>
      <w:r w:rsidR="00A0791F">
        <w:rPr>
          <w:rFonts w:ascii="Garamond" w:hAnsi="Garamond"/>
          <w:szCs w:val="22"/>
        </w:rPr>
        <w:t>P</w:t>
      </w:r>
      <w:r>
        <w:rPr>
          <w:rFonts w:ascii="Garamond" w:hAnsi="Garamond"/>
          <w:szCs w:val="22"/>
        </w:rPr>
        <w:t>rodávající.</w:t>
      </w:r>
    </w:p>
    <w:p w14:paraId="67C7331F" w14:textId="3A1E9287" w:rsidR="00A06D53" w:rsidRPr="001E5087" w:rsidRDefault="00A06D53" w:rsidP="00FF2F10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FF2F10">
        <w:rPr>
          <w:rFonts w:ascii="Garamond" w:hAnsi="Garamond"/>
          <w:szCs w:val="22"/>
        </w:rPr>
        <w:t xml:space="preserve">Valchařská - </w:t>
      </w:r>
      <w:r w:rsidR="00A0791F">
        <w:rPr>
          <w:rFonts w:ascii="Garamond" w:hAnsi="Garamond"/>
          <w:szCs w:val="22"/>
        </w:rPr>
        <w:t>K</w:t>
      </w:r>
      <w:r w:rsidRPr="00FF2F10">
        <w:rPr>
          <w:rFonts w:ascii="Garamond" w:hAnsi="Garamond"/>
          <w:szCs w:val="22"/>
        </w:rPr>
        <w:t xml:space="preserve">upující se zavazuje doložit </w:t>
      </w:r>
      <w:r w:rsidR="00A0791F">
        <w:rPr>
          <w:rFonts w:ascii="Garamond" w:hAnsi="Garamond"/>
          <w:szCs w:val="22"/>
        </w:rPr>
        <w:t>P</w:t>
      </w:r>
      <w:r w:rsidRPr="00FF2F10">
        <w:rPr>
          <w:rFonts w:ascii="Garamond" w:hAnsi="Garamond"/>
          <w:szCs w:val="22"/>
        </w:rPr>
        <w:t xml:space="preserve">rodávajícímu technické podmínky a požadavky na související dodávku, montáž a vybudování kabelové trasy VN kabelu 22 </w:t>
      </w:r>
      <w:proofErr w:type="spellStart"/>
      <w:r w:rsidRPr="00FF2F10">
        <w:rPr>
          <w:rFonts w:ascii="Garamond" w:hAnsi="Garamond"/>
          <w:szCs w:val="22"/>
        </w:rPr>
        <w:t>kV</w:t>
      </w:r>
      <w:proofErr w:type="spellEnd"/>
      <w:r w:rsidRPr="00FF2F10">
        <w:rPr>
          <w:rFonts w:ascii="Garamond" w:hAnsi="Garamond"/>
          <w:szCs w:val="22"/>
        </w:rPr>
        <w:t xml:space="preserve">, rozvodny VN, kterou zajišťuje </w:t>
      </w:r>
      <w:r w:rsidR="00A0791F">
        <w:rPr>
          <w:rFonts w:ascii="Garamond" w:hAnsi="Garamond"/>
          <w:szCs w:val="22"/>
        </w:rPr>
        <w:t>K</w:t>
      </w:r>
      <w:r w:rsidRPr="00FF2F10">
        <w:rPr>
          <w:rFonts w:ascii="Garamond" w:hAnsi="Garamond"/>
          <w:szCs w:val="22"/>
        </w:rPr>
        <w:t xml:space="preserve">upující na základě smlouvy </w:t>
      </w:r>
      <w:r w:rsidR="009A443B">
        <w:rPr>
          <w:rFonts w:ascii="Garamond" w:hAnsi="Garamond"/>
          <w:szCs w:val="22"/>
        </w:rPr>
        <w:t xml:space="preserve">s </w:t>
      </w:r>
      <w:r w:rsidRPr="00FF2F10">
        <w:rPr>
          <w:rFonts w:ascii="Garamond" w:hAnsi="Garamond"/>
          <w:szCs w:val="22"/>
        </w:rPr>
        <w:t xml:space="preserve">ČEZ Distribuce a.s. V rozvodně VN zajistí </w:t>
      </w:r>
      <w:r w:rsidR="00A0791F">
        <w:rPr>
          <w:rFonts w:ascii="Garamond" w:hAnsi="Garamond"/>
          <w:szCs w:val="22"/>
        </w:rPr>
        <w:t>P</w:t>
      </w:r>
      <w:r w:rsidRPr="00FF2F10">
        <w:rPr>
          <w:rFonts w:ascii="Garamond" w:hAnsi="Garamond"/>
          <w:szCs w:val="22"/>
        </w:rPr>
        <w:t xml:space="preserve">rodávající napojení </w:t>
      </w:r>
      <w:r w:rsidR="00FF2F10">
        <w:rPr>
          <w:rFonts w:ascii="Garamond" w:hAnsi="Garamond"/>
          <w:szCs w:val="22"/>
        </w:rPr>
        <w:t xml:space="preserve">dvou </w:t>
      </w:r>
      <w:r w:rsidRPr="00FF2F10">
        <w:rPr>
          <w:rFonts w:ascii="Garamond" w:hAnsi="Garamond"/>
          <w:szCs w:val="22"/>
        </w:rPr>
        <w:t>VN</w:t>
      </w:r>
      <w:r w:rsidR="00E27CF2">
        <w:rPr>
          <w:rFonts w:ascii="Garamond" w:hAnsi="Garamond"/>
          <w:szCs w:val="22"/>
        </w:rPr>
        <w:t>/NN</w:t>
      </w:r>
      <w:r w:rsidRPr="00FF2F10">
        <w:rPr>
          <w:rFonts w:ascii="Garamond" w:hAnsi="Garamond"/>
          <w:szCs w:val="22"/>
        </w:rPr>
        <w:t xml:space="preserve"> </w:t>
      </w:r>
      <w:r w:rsidR="00FF2F10">
        <w:rPr>
          <w:rFonts w:ascii="Garamond" w:hAnsi="Garamond"/>
          <w:szCs w:val="22"/>
        </w:rPr>
        <w:t xml:space="preserve"> </w:t>
      </w:r>
      <w:r w:rsidRPr="00FF2F10">
        <w:rPr>
          <w:rFonts w:ascii="Garamond" w:hAnsi="Garamond"/>
          <w:szCs w:val="22"/>
        </w:rPr>
        <w:t>transformátor</w:t>
      </w:r>
      <w:r w:rsidR="00E27CF2">
        <w:rPr>
          <w:rFonts w:ascii="Garamond" w:hAnsi="Garamond"/>
          <w:szCs w:val="22"/>
        </w:rPr>
        <w:t>ů</w:t>
      </w:r>
      <w:r w:rsidRPr="00FF2F10">
        <w:rPr>
          <w:rFonts w:ascii="Garamond" w:hAnsi="Garamond"/>
          <w:szCs w:val="22"/>
        </w:rPr>
        <w:t xml:space="preserve">, které umístí do </w:t>
      </w:r>
      <w:proofErr w:type="spellStart"/>
      <w:r w:rsidRPr="00FF2F10">
        <w:rPr>
          <w:rFonts w:ascii="Garamond" w:hAnsi="Garamond"/>
          <w:szCs w:val="22"/>
        </w:rPr>
        <w:t>trafoko</w:t>
      </w:r>
      <w:r w:rsidR="001E5087">
        <w:rPr>
          <w:rFonts w:ascii="Garamond" w:hAnsi="Garamond"/>
          <w:szCs w:val="22"/>
        </w:rPr>
        <w:t>mory</w:t>
      </w:r>
      <w:proofErr w:type="spellEnd"/>
      <w:r w:rsidR="00FF2F10" w:rsidRPr="00FF2F10">
        <w:rPr>
          <w:rFonts w:ascii="Garamond" w:hAnsi="Garamond"/>
          <w:szCs w:val="22"/>
        </w:rPr>
        <w:t xml:space="preserve">, které zajistí na své náklady </w:t>
      </w:r>
      <w:r w:rsidR="00A0791F">
        <w:rPr>
          <w:rFonts w:ascii="Garamond" w:hAnsi="Garamond"/>
          <w:szCs w:val="22"/>
        </w:rPr>
        <w:t>K</w:t>
      </w:r>
      <w:r w:rsidR="00FF2F10" w:rsidRPr="00FF2F10">
        <w:rPr>
          <w:rFonts w:ascii="Garamond" w:hAnsi="Garamond"/>
          <w:szCs w:val="22"/>
        </w:rPr>
        <w:t>upující. Transformátory, VN kabely, zapojení</w:t>
      </w:r>
      <w:r w:rsidR="00FF2F10" w:rsidRPr="001E5087">
        <w:rPr>
          <w:rFonts w:ascii="Garamond" w:hAnsi="Garamond"/>
          <w:szCs w:val="22"/>
        </w:rPr>
        <w:t xml:space="preserve"> transformátorů a další technologii </w:t>
      </w:r>
      <w:r w:rsidR="00A0791F">
        <w:rPr>
          <w:rFonts w:ascii="Garamond" w:hAnsi="Garamond"/>
          <w:szCs w:val="22"/>
        </w:rPr>
        <w:t>N</w:t>
      </w:r>
      <w:r w:rsidR="00FF2F10" w:rsidRPr="001E5087">
        <w:rPr>
          <w:rFonts w:ascii="Garamond" w:hAnsi="Garamond"/>
          <w:szCs w:val="22"/>
        </w:rPr>
        <w:t xml:space="preserve">abíjecí stanice pro </w:t>
      </w:r>
      <w:proofErr w:type="spellStart"/>
      <w:r w:rsidR="009A443B">
        <w:rPr>
          <w:rFonts w:ascii="Garamond" w:hAnsi="Garamond"/>
          <w:szCs w:val="22"/>
        </w:rPr>
        <w:t>Jednočlánkové</w:t>
      </w:r>
      <w:proofErr w:type="spellEnd"/>
      <w:r w:rsidR="009A443B">
        <w:rPr>
          <w:rFonts w:ascii="Garamond" w:hAnsi="Garamond"/>
          <w:szCs w:val="22"/>
        </w:rPr>
        <w:t xml:space="preserve"> </w:t>
      </w:r>
      <w:proofErr w:type="spellStart"/>
      <w:r w:rsidR="00FF2F10" w:rsidRPr="001E5087">
        <w:rPr>
          <w:rFonts w:ascii="Garamond" w:hAnsi="Garamond"/>
          <w:szCs w:val="22"/>
        </w:rPr>
        <w:t>elektrobusy</w:t>
      </w:r>
      <w:proofErr w:type="spellEnd"/>
      <w:r w:rsidR="00FF2F10" w:rsidRPr="001E5087">
        <w:rPr>
          <w:rFonts w:ascii="Garamond" w:hAnsi="Garamond"/>
          <w:szCs w:val="22"/>
        </w:rPr>
        <w:t xml:space="preserve">, zajistí </w:t>
      </w:r>
      <w:r w:rsidR="00A0791F">
        <w:rPr>
          <w:rFonts w:ascii="Garamond" w:hAnsi="Garamond"/>
          <w:szCs w:val="22"/>
        </w:rPr>
        <w:t>P</w:t>
      </w:r>
      <w:r w:rsidR="00FF2F10" w:rsidRPr="001E5087">
        <w:rPr>
          <w:rFonts w:ascii="Garamond" w:hAnsi="Garamond"/>
          <w:szCs w:val="22"/>
        </w:rPr>
        <w:t>rodávající.</w:t>
      </w:r>
      <w:r w:rsidRPr="001E5087">
        <w:rPr>
          <w:rFonts w:ascii="Garamond" w:hAnsi="Garamond"/>
          <w:szCs w:val="22"/>
        </w:rPr>
        <w:t xml:space="preserve"> </w:t>
      </w:r>
    </w:p>
    <w:p w14:paraId="1D3EBAD9" w14:textId="77777777" w:rsidR="00A853EA" w:rsidRPr="00144020" w:rsidRDefault="00A853EA" w:rsidP="00A853EA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7AE6153E" w14:textId="37B90A59" w:rsidR="00FF2F10" w:rsidRDefault="009C616B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lastRenderedPageBreak/>
        <w:t>PD</w:t>
      </w:r>
      <w:r w:rsidR="00923188" w:rsidRPr="00144020">
        <w:rPr>
          <w:rFonts w:ascii="Garamond" w:hAnsi="Garamond"/>
          <w:szCs w:val="22"/>
        </w:rPr>
        <w:t xml:space="preserve"> </w:t>
      </w:r>
      <w:r w:rsidR="00A0791F">
        <w:rPr>
          <w:rFonts w:ascii="Garamond" w:hAnsi="Garamond"/>
          <w:szCs w:val="22"/>
        </w:rPr>
        <w:t>N</w:t>
      </w:r>
      <w:r w:rsidR="00923188" w:rsidRPr="00144020">
        <w:rPr>
          <w:rFonts w:ascii="Garamond" w:hAnsi="Garamond"/>
          <w:szCs w:val="22"/>
        </w:rPr>
        <w:t>abíjecí</w:t>
      </w:r>
      <w:r w:rsidR="000D2870">
        <w:rPr>
          <w:rFonts w:ascii="Garamond" w:hAnsi="Garamond"/>
          <w:szCs w:val="22"/>
        </w:rPr>
        <w:t>ch</w:t>
      </w:r>
      <w:r w:rsidR="00923188" w:rsidRPr="00144020">
        <w:rPr>
          <w:rFonts w:ascii="Garamond" w:hAnsi="Garamond"/>
          <w:szCs w:val="22"/>
        </w:rPr>
        <w:t xml:space="preserve"> stanic</w:t>
      </w:r>
      <w:r w:rsidRPr="00144020">
        <w:rPr>
          <w:rFonts w:ascii="Garamond" w:hAnsi="Garamond"/>
          <w:szCs w:val="22"/>
        </w:rPr>
        <w:t xml:space="preserve"> </w:t>
      </w:r>
      <w:r w:rsidR="00A0791F">
        <w:rPr>
          <w:rFonts w:ascii="Garamond" w:hAnsi="Garamond"/>
          <w:szCs w:val="22"/>
        </w:rPr>
        <w:t>P</w:t>
      </w:r>
      <w:r w:rsidR="00FB157A" w:rsidRPr="00144020">
        <w:rPr>
          <w:rFonts w:ascii="Garamond" w:hAnsi="Garamond"/>
          <w:szCs w:val="22"/>
        </w:rPr>
        <w:t xml:space="preserve">rodávajícího </w:t>
      </w:r>
      <w:r w:rsidR="00125492" w:rsidRPr="00144020">
        <w:rPr>
          <w:rFonts w:ascii="Garamond" w:hAnsi="Garamond"/>
          <w:szCs w:val="22"/>
        </w:rPr>
        <w:t>musí</w:t>
      </w:r>
      <w:r w:rsidRPr="00144020">
        <w:rPr>
          <w:rFonts w:ascii="Garamond" w:hAnsi="Garamond"/>
          <w:szCs w:val="22"/>
        </w:rPr>
        <w:t xml:space="preserve"> </w:t>
      </w:r>
      <w:r w:rsidR="0054073C" w:rsidRPr="00144020">
        <w:rPr>
          <w:rFonts w:ascii="Garamond" w:hAnsi="Garamond"/>
          <w:szCs w:val="22"/>
        </w:rPr>
        <w:t xml:space="preserve">zohledňovat </w:t>
      </w:r>
      <w:r w:rsidR="00894500">
        <w:rPr>
          <w:rFonts w:ascii="Garamond" w:hAnsi="Garamond"/>
          <w:szCs w:val="22"/>
        </w:rPr>
        <w:t xml:space="preserve">projektové dokumentace </w:t>
      </w:r>
      <w:r w:rsidR="00816CDE">
        <w:rPr>
          <w:rFonts w:ascii="Garamond" w:hAnsi="Garamond"/>
          <w:szCs w:val="22"/>
        </w:rPr>
        <w:t>pro připojení VN</w:t>
      </w:r>
      <w:r w:rsidR="00FF2F10">
        <w:rPr>
          <w:rFonts w:ascii="Garamond" w:hAnsi="Garamond"/>
          <w:szCs w:val="22"/>
        </w:rPr>
        <w:t xml:space="preserve">. Pro </w:t>
      </w:r>
      <w:r w:rsidR="000D2870">
        <w:rPr>
          <w:rFonts w:ascii="Garamond" w:hAnsi="Garamond"/>
          <w:szCs w:val="22"/>
        </w:rPr>
        <w:t>N</w:t>
      </w:r>
      <w:r w:rsidR="00FF2F10">
        <w:rPr>
          <w:rFonts w:ascii="Garamond" w:hAnsi="Garamond"/>
          <w:szCs w:val="22"/>
        </w:rPr>
        <w:t>abíjecí stanici:</w:t>
      </w:r>
    </w:p>
    <w:p w14:paraId="46A52803" w14:textId="1C2DF715" w:rsidR="00FF2F10" w:rsidRPr="00E27CF2" w:rsidRDefault="00FF2F10" w:rsidP="00E27CF2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E27CF2">
        <w:rPr>
          <w:rFonts w:ascii="Garamond" w:hAnsi="Garamond"/>
          <w:szCs w:val="22"/>
        </w:rPr>
        <w:t xml:space="preserve">Hranečník - </w:t>
      </w:r>
      <w:r w:rsidR="00816CDE" w:rsidRPr="00E27CF2">
        <w:rPr>
          <w:rFonts w:ascii="Garamond" w:hAnsi="Garamond"/>
          <w:szCs w:val="22"/>
        </w:rPr>
        <w:t xml:space="preserve">přípojka VN 22 </w:t>
      </w:r>
      <w:proofErr w:type="spellStart"/>
      <w:r w:rsidR="00816CDE" w:rsidRPr="00E27CF2">
        <w:rPr>
          <w:rFonts w:ascii="Garamond" w:hAnsi="Garamond"/>
          <w:szCs w:val="22"/>
        </w:rPr>
        <w:t>kV</w:t>
      </w:r>
      <w:proofErr w:type="spellEnd"/>
      <w:r w:rsidR="00816CDE" w:rsidRPr="00E27CF2">
        <w:rPr>
          <w:rFonts w:ascii="Garamond" w:hAnsi="Garamond"/>
          <w:szCs w:val="22"/>
        </w:rPr>
        <w:t xml:space="preserve"> IT, bude projektována a realizována podle podmínek ČEZ Distribuce</w:t>
      </w:r>
      <w:r w:rsidR="00E27CF2">
        <w:rPr>
          <w:rFonts w:ascii="Garamond" w:hAnsi="Garamond"/>
          <w:szCs w:val="22"/>
        </w:rPr>
        <w:t> </w:t>
      </w:r>
      <w:r w:rsidR="00816CDE" w:rsidRPr="00E27CF2">
        <w:rPr>
          <w:rFonts w:ascii="Garamond" w:hAnsi="Garamond"/>
          <w:szCs w:val="22"/>
        </w:rPr>
        <w:t xml:space="preserve">a.s. Připojení Nabíjecí stanice o jednom nabíjecím rameni pro vozidla, bude v lokalitě Hranečník realizováno pomocí výkonného suchého transformátoru napojeného na přivedený kabel o napětí 3 x 22kV IT. Na dodaný transformátor bude v budoucnu možno napojit ještě jednu nabíjecí stanici s jedním ramenem o stejném výkonu jako již dodávaná </w:t>
      </w:r>
      <w:r w:rsidR="00894500">
        <w:rPr>
          <w:rFonts w:ascii="Garamond" w:hAnsi="Garamond"/>
          <w:szCs w:val="22"/>
        </w:rPr>
        <w:t>n</w:t>
      </w:r>
      <w:r w:rsidR="00816CDE" w:rsidRPr="00E27CF2">
        <w:rPr>
          <w:rFonts w:ascii="Garamond" w:hAnsi="Garamond"/>
          <w:szCs w:val="22"/>
        </w:rPr>
        <w:t xml:space="preserve">abíjecí stanice do lokality Hranečník. </w:t>
      </w:r>
      <w:r w:rsidR="00816CDE" w:rsidRPr="00E27CF2">
        <w:rPr>
          <w:rFonts w:ascii="Garamond" w:hAnsi="Garamond"/>
          <w:b/>
          <w:szCs w:val="22"/>
        </w:rPr>
        <w:t xml:space="preserve">Kabelová trasa VN 22 </w:t>
      </w:r>
      <w:proofErr w:type="spellStart"/>
      <w:r w:rsidR="00816CDE" w:rsidRPr="00E27CF2">
        <w:rPr>
          <w:rFonts w:ascii="Garamond" w:hAnsi="Garamond"/>
          <w:b/>
          <w:szCs w:val="22"/>
        </w:rPr>
        <w:t>kV</w:t>
      </w:r>
      <w:proofErr w:type="spellEnd"/>
      <w:r w:rsidR="00816CDE" w:rsidRPr="00E27CF2">
        <w:rPr>
          <w:rFonts w:ascii="Garamond" w:hAnsi="Garamond"/>
          <w:b/>
          <w:szCs w:val="22"/>
        </w:rPr>
        <w:t xml:space="preserve"> není předmětem  </w:t>
      </w:r>
      <w:r w:rsidR="009A443B">
        <w:rPr>
          <w:rFonts w:ascii="Garamond" w:hAnsi="Garamond"/>
          <w:b/>
          <w:szCs w:val="22"/>
        </w:rPr>
        <w:t>K</w:t>
      </w:r>
      <w:r w:rsidR="00816CDE" w:rsidRPr="00E27CF2">
        <w:rPr>
          <w:rFonts w:ascii="Garamond" w:hAnsi="Garamond"/>
          <w:b/>
          <w:szCs w:val="22"/>
        </w:rPr>
        <w:t>upní smlouvy.</w:t>
      </w:r>
    </w:p>
    <w:p w14:paraId="35811407" w14:textId="490E3E8C" w:rsidR="00FF2F10" w:rsidRPr="00894500" w:rsidRDefault="00FF2F10" w:rsidP="00E27CF2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816CDE">
        <w:rPr>
          <w:rFonts w:ascii="Garamond" w:hAnsi="Garamond"/>
          <w:szCs w:val="22"/>
        </w:rPr>
        <w:t xml:space="preserve">Valchařská – přípojka </w:t>
      </w:r>
      <w:r w:rsidR="00816CDE" w:rsidRPr="00816CDE">
        <w:rPr>
          <w:rFonts w:ascii="Garamond" w:hAnsi="Garamond"/>
          <w:szCs w:val="22"/>
        </w:rPr>
        <w:t>bude</w:t>
      </w:r>
      <w:r w:rsidRPr="00E27CF2">
        <w:rPr>
          <w:rFonts w:ascii="Garamond" w:hAnsi="Garamond"/>
          <w:szCs w:val="22"/>
        </w:rPr>
        <w:t xml:space="preserve"> projekt</w:t>
      </w:r>
      <w:r w:rsidR="00816CDE">
        <w:rPr>
          <w:rFonts w:ascii="Garamond" w:hAnsi="Garamond"/>
          <w:szCs w:val="22"/>
        </w:rPr>
        <w:t xml:space="preserve">ována </w:t>
      </w:r>
      <w:r w:rsidRPr="00E27CF2">
        <w:rPr>
          <w:rFonts w:ascii="Garamond" w:hAnsi="Garamond"/>
          <w:szCs w:val="22"/>
        </w:rPr>
        <w:t>a realiz</w:t>
      </w:r>
      <w:r w:rsidR="00816CDE">
        <w:rPr>
          <w:rFonts w:ascii="Garamond" w:hAnsi="Garamond"/>
          <w:szCs w:val="22"/>
        </w:rPr>
        <w:t>ována</w:t>
      </w:r>
      <w:r w:rsidRPr="00E27CF2">
        <w:rPr>
          <w:rFonts w:ascii="Garamond" w:hAnsi="Garamond"/>
          <w:szCs w:val="22"/>
        </w:rPr>
        <w:t xml:space="preserve"> podle podmínek ČEZ Distribuce a.s. VN přípojka bude ukončena novým el. rozvaděčem VN v rozvodně VN. Pro </w:t>
      </w:r>
      <w:r w:rsidR="00A0791F">
        <w:rPr>
          <w:rFonts w:ascii="Garamond" w:hAnsi="Garamond"/>
          <w:szCs w:val="22"/>
        </w:rPr>
        <w:t>P</w:t>
      </w:r>
      <w:r w:rsidR="001E5087" w:rsidRPr="001E5087">
        <w:rPr>
          <w:rFonts w:ascii="Garamond" w:hAnsi="Garamond"/>
          <w:szCs w:val="22"/>
        </w:rPr>
        <w:t xml:space="preserve">rodávajícího </w:t>
      </w:r>
      <w:r w:rsidRPr="00E27CF2">
        <w:rPr>
          <w:rFonts w:ascii="Garamond" w:hAnsi="Garamond"/>
          <w:szCs w:val="22"/>
        </w:rPr>
        <w:t xml:space="preserve">budou připraveny dvě </w:t>
      </w:r>
      <w:proofErr w:type="spellStart"/>
      <w:r w:rsidRPr="00E27CF2">
        <w:rPr>
          <w:rFonts w:ascii="Garamond" w:hAnsi="Garamond"/>
          <w:szCs w:val="22"/>
        </w:rPr>
        <w:t>trafoko</w:t>
      </w:r>
      <w:r w:rsidR="001E5087" w:rsidRPr="00E27CF2">
        <w:rPr>
          <w:rFonts w:ascii="Garamond" w:hAnsi="Garamond"/>
          <w:szCs w:val="22"/>
        </w:rPr>
        <w:t>mor</w:t>
      </w:r>
      <w:r w:rsidRPr="00E27CF2">
        <w:rPr>
          <w:rFonts w:ascii="Garamond" w:hAnsi="Garamond"/>
          <w:szCs w:val="22"/>
        </w:rPr>
        <w:t>y</w:t>
      </w:r>
      <w:proofErr w:type="spellEnd"/>
      <w:r w:rsidR="001E5087" w:rsidRPr="001E5087">
        <w:rPr>
          <w:rFonts w:ascii="Garamond" w:hAnsi="Garamond"/>
          <w:szCs w:val="22"/>
        </w:rPr>
        <w:t xml:space="preserve">. </w:t>
      </w:r>
      <w:r w:rsidR="001E5087" w:rsidRPr="00816CDE">
        <w:rPr>
          <w:rFonts w:ascii="Garamond" w:hAnsi="Garamond"/>
          <w:szCs w:val="22"/>
        </w:rPr>
        <w:t xml:space="preserve">Dodané transformátory připojí </w:t>
      </w:r>
      <w:r w:rsidR="00A0791F">
        <w:rPr>
          <w:rFonts w:ascii="Garamond" w:hAnsi="Garamond"/>
          <w:szCs w:val="22"/>
        </w:rPr>
        <w:t>P</w:t>
      </w:r>
      <w:r w:rsidR="001E5087" w:rsidRPr="00816CDE">
        <w:rPr>
          <w:rFonts w:ascii="Garamond" w:hAnsi="Garamond"/>
          <w:szCs w:val="22"/>
        </w:rPr>
        <w:t xml:space="preserve">rodávající na vývodní pole výkonových pojistkových odpínačů v rozvaděči VN o napětí 3x22 </w:t>
      </w:r>
      <w:proofErr w:type="spellStart"/>
      <w:r w:rsidR="001E5087" w:rsidRPr="00816CDE">
        <w:rPr>
          <w:rFonts w:ascii="Garamond" w:hAnsi="Garamond"/>
          <w:szCs w:val="22"/>
        </w:rPr>
        <w:t>kV</w:t>
      </w:r>
      <w:proofErr w:type="spellEnd"/>
      <w:r w:rsidR="001E5087" w:rsidRPr="00816CDE">
        <w:rPr>
          <w:rFonts w:ascii="Garamond" w:hAnsi="Garamond"/>
          <w:szCs w:val="22"/>
        </w:rPr>
        <w:t xml:space="preserve"> IT. </w:t>
      </w:r>
      <w:r w:rsidR="001E5087" w:rsidRPr="00894500">
        <w:rPr>
          <w:rFonts w:ascii="Garamond" w:hAnsi="Garamond"/>
          <w:b/>
          <w:bCs/>
          <w:szCs w:val="22"/>
        </w:rPr>
        <w:t xml:space="preserve">VN rozvodna a dvě </w:t>
      </w:r>
      <w:proofErr w:type="spellStart"/>
      <w:r w:rsidR="001E5087" w:rsidRPr="00894500">
        <w:rPr>
          <w:rFonts w:ascii="Garamond" w:hAnsi="Garamond"/>
          <w:b/>
          <w:bCs/>
          <w:szCs w:val="22"/>
        </w:rPr>
        <w:t>trafokomory</w:t>
      </w:r>
      <w:proofErr w:type="spellEnd"/>
      <w:r w:rsidR="001E5087" w:rsidRPr="00894500">
        <w:rPr>
          <w:rFonts w:ascii="Garamond" w:hAnsi="Garamond"/>
          <w:b/>
          <w:bCs/>
          <w:szCs w:val="22"/>
        </w:rPr>
        <w:t xml:space="preserve">, </w:t>
      </w:r>
      <w:r w:rsidRPr="00894500">
        <w:rPr>
          <w:rFonts w:ascii="Garamond" w:hAnsi="Garamond"/>
          <w:b/>
          <w:bCs/>
          <w:szCs w:val="22"/>
        </w:rPr>
        <w:t>n</w:t>
      </w:r>
      <w:r w:rsidR="001E5087" w:rsidRPr="00894500">
        <w:rPr>
          <w:rFonts w:ascii="Garamond" w:hAnsi="Garamond"/>
          <w:b/>
          <w:bCs/>
          <w:szCs w:val="22"/>
        </w:rPr>
        <w:t>ejsou</w:t>
      </w:r>
      <w:r w:rsidRPr="00894500">
        <w:rPr>
          <w:rFonts w:ascii="Garamond" w:hAnsi="Garamond"/>
          <w:b/>
          <w:bCs/>
          <w:szCs w:val="22"/>
        </w:rPr>
        <w:t xml:space="preserve"> předmětem  </w:t>
      </w:r>
      <w:r w:rsidR="009A443B">
        <w:rPr>
          <w:rFonts w:ascii="Garamond" w:hAnsi="Garamond"/>
          <w:b/>
          <w:bCs/>
          <w:szCs w:val="22"/>
        </w:rPr>
        <w:t>K</w:t>
      </w:r>
      <w:r w:rsidRPr="00894500">
        <w:rPr>
          <w:rFonts w:ascii="Garamond" w:hAnsi="Garamond"/>
          <w:b/>
          <w:bCs/>
          <w:szCs w:val="22"/>
        </w:rPr>
        <w:t>upní smlouvy.</w:t>
      </w:r>
    </w:p>
    <w:p w14:paraId="3DF1D8A7" w14:textId="4A3A1CD6" w:rsidR="002E013D" w:rsidRDefault="002E013D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3271254B" w14:textId="63A1142E" w:rsidR="004B71E1" w:rsidRDefault="00E027E1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Smluvní strany se zavazují koordinovat zpracovávání projektových dokumentací a</w:t>
      </w:r>
      <w:r w:rsidR="004B71E1">
        <w:rPr>
          <w:rFonts w:ascii="Garamond" w:hAnsi="Garamond"/>
          <w:szCs w:val="22"/>
        </w:rPr>
        <w:t xml:space="preserve"> jsou povinny si poskytnout za tímto účelem vzájemnou součinnost.</w:t>
      </w:r>
    </w:p>
    <w:p w14:paraId="641D11A0" w14:textId="77777777" w:rsidR="004B71E1" w:rsidRPr="00144020" w:rsidRDefault="004B71E1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021162ED" w14:textId="05D8B354"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Stavební úpravy a postup instalace </w:t>
      </w:r>
      <w:r w:rsidR="00A0791F">
        <w:rPr>
          <w:rFonts w:ascii="Garamond" w:hAnsi="Garamond"/>
          <w:szCs w:val="22"/>
        </w:rPr>
        <w:t>N</w:t>
      </w:r>
      <w:r w:rsidR="00923188" w:rsidRPr="00144020">
        <w:rPr>
          <w:rFonts w:ascii="Garamond" w:hAnsi="Garamond"/>
          <w:szCs w:val="22"/>
        </w:rPr>
        <w:t>abíjecí stanice</w:t>
      </w:r>
      <w:r w:rsidRPr="00144020">
        <w:rPr>
          <w:rFonts w:ascii="Garamond" w:hAnsi="Garamond"/>
          <w:szCs w:val="22"/>
        </w:rPr>
        <w:t xml:space="preserve"> zpracuje </w:t>
      </w:r>
      <w:r w:rsidR="00A0791F">
        <w:rPr>
          <w:rFonts w:ascii="Garamond" w:hAnsi="Garamond"/>
          <w:szCs w:val="22"/>
        </w:rPr>
        <w:t>P</w:t>
      </w:r>
      <w:r w:rsidR="00894500">
        <w:rPr>
          <w:rFonts w:ascii="Garamond" w:hAnsi="Garamond"/>
          <w:szCs w:val="22"/>
        </w:rPr>
        <w:t>rodávající</w:t>
      </w:r>
      <w:r w:rsidR="00894500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 xml:space="preserve">do </w:t>
      </w:r>
      <w:r w:rsidR="00125492" w:rsidRPr="00144020">
        <w:rPr>
          <w:rFonts w:ascii="Garamond" w:hAnsi="Garamond"/>
          <w:szCs w:val="22"/>
        </w:rPr>
        <w:t>Zásad</w:t>
      </w:r>
      <w:r w:rsidRPr="00144020">
        <w:rPr>
          <w:rFonts w:ascii="Garamond" w:hAnsi="Garamond"/>
          <w:szCs w:val="22"/>
        </w:rPr>
        <w:t xml:space="preserve"> organ</w:t>
      </w:r>
      <w:r w:rsidR="00923188" w:rsidRPr="00144020">
        <w:rPr>
          <w:rFonts w:ascii="Garamond" w:hAnsi="Garamond"/>
          <w:szCs w:val="22"/>
        </w:rPr>
        <w:t>izace výstavby.</w:t>
      </w:r>
    </w:p>
    <w:p w14:paraId="700CD2EB" w14:textId="77777777"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370483C0" w14:textId="0B26C008"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Zaměření stávajícího stavu </w:t>
      </w:r>
      <w:r w:rsidR="00E7611F" w:rsidRPr="00144020">
        <w:rPr>
          <w:rFonts w:ascii="Garamond" w:hAnsi="Garamond"/>
          <w:szCs w:val="22"/>
        </w:rPr>
        <w:t>pozemk</w:t>
      </w:r>
      <w:r w:rsidR="00E7611F">
        <w:rPr>
          <w:rFonts w:ascii="Garamond" w:hAnsi="Garamond"/>
          <w:szCs w:val="22"/>
        </w:rPr>
        <w:t>ů obou lokalit</w:t>
      </w:r>
      <w:r w:rsidRPr="00144020">
        <w:rPr>
          <w:rFonts w:ascii="Garamond" w:hAnsi="Garamond"/>
          <w:szCs w:val="22"/>
        </w:rPr>
        <w:t xml:space="preserve">, provedení veškerých potřebných stavebně technických průzkumů, zajištění vytýčení veškerých inženýrských sítí nutných ke zpracování PD </w:t>
      </w:r>
      <w:r w:rsidR="00125492" w:rsidRPr="00144020">
        <w:rPr>
          <w:rFonts w:ascii="Garamond" w:hAnsi="Garamond"/>
          <w:szCs w:val="22"/>
        </w:rPr>
        <w:t xml:space="preserve">a realizaci stavby </w:t>
      </w:r>
      <w:r w:rsidRPr="00144020">
        <w:rPr>
          <w:rFonts w:ascii="Garamond" w:hAnsi="Garamond"/>
          <w:szCs w:val="22"/>
        </w:rPr>
        <w:t xml:space="preserve">zajistí na své náklady </w:t>
      </w:r>
      <w:r w:rsidR="004B71E1">
        <w:rPr>
          <w:rFonts w:ascii="Garamond" w:hAnsi="Garamond"/>
          <w:szCs w:val="22"/>
        </w:rPr>
        <w:t>Prodávající</w:t>
      </w:r>
      <w:r w:rsidRPr="00144020">
        <w:rPr>
          <w:rFonts w:ascii="Garamond" w:hAnsi="Garamond"/>
          <w:szCs w:val="22"/>
        </w:rPr>
        <w:t>.</w:t>
      </w:r>
      <w:r w:rsidR="00AC4ADC">
        <w:rPr>
          <w:rFonts w:ascii="Garamond" w:hAnsi="Garamond"/>
          <w:szCs w:val="22"/>
        </w:rPr>
        <w:t xml:space="preserve"> Kupující se zavazuje zajistit nezbytné souhlasy vlastníků pozemků s umístění Nabíjecích stanic pro účely řízení podle </w:t>
      </w:r>
      <w:proofErr w:type="spellStart"/>
      <w:r w:rsidR="00AC4ADC">
        <w:rPr>
          <w:rFonts w:ascii="Garamond" w:hAnsi="Garamond"/>
          <w:szCs w:val="22"/>
        </w:rPr>
        <w:t>StZ</w:t>
      </w:r>
      <w:proofErr w:type="spellEnd"/>
      <w:r w:rsidR="00AC4ADC">
        <w:rPr>
          <w:rFonts w:ascii="Garamond" w:hAnsi="Garamond"/>
          <w:szCs w:val="22"/>
        </w:rPr>
        <w:t xml:space="preserve">. </w:t>
      </w:r>
    </w:p>
    <w:p w14:paraId="433F2967" w14:textId="77777777"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69242749" w14:textId="3FAA6985"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PD bude zpracována minimálně v tomto členění</w:t>
      </w:r>
      <w:r w:rsidR="00E7611F">
        <w:rPr>
          <w:rFonts w:ascii="Garamond" w:hAnsi="Garamond"/>
          <w:szCs w:val="22"/>
        </w:rPr>
        <w:t xml:space="preserve"> pro obě </w:t>
      </w:r>
      <w:r w:rsidR="00894500">
        <w:rPr>
          <w:rFonts w:ascii="Garamond" w:hAnsi="Garamond"/>
          <w:szCs w:val="22"/>
        </w:rPr>
        <w:t>lokality</w:t>
      </w:r>
      <w:r w:rsidRPr="00144020">
        <w:rPr>
          <w:rFonts w:ascii="Garamond" w:hAnsi="Garamond"/>
          <w:szCs w:val="22"/>
        </w:rPr>
        <w:t>:</w:t>
      </w:r>
    </w:p>
    <w:p w14:paraId="2B0417AD" w14:textId="77777777" w:rsidR="002E013D" w:rsidRPr="00144020" w:rsidRDefault="00980A0F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01 Stavební část (základové </w:t>
      </w:r>
      <w:r w:rsidR="00FB157A" w:rsidRPr="00144020">
        <w:rPr>
          <w:rFonts w:ascii="Garamond" w:hAnsi="Garamond"/>
          <w:szCs w:val="22"/>
        </w:rPr>
        <w:t xml:space="preserve">a ostatní </w:t>
      </w:r>
      <w:r w:rsidRPr="00144020">
        <w:rPr>
          <w:rFonts w:ascii="Garamond" w:hAnsi="Garamond"/>
          <w:szCs w:val="22"/>
        </w:rPr>
        <w:t>konstrukce</w:t>
      </w:r>
      <w:r w:rsidR="00173B31" w:rsidRPr="00144020">
        <w:rPr>
          <w:rFonts w:ascii="Garamond" w:hAnsi="Garamond"/>
          <w:szCs w:val="22"/>
        </w:rPr>
        <w:t>, případná úprava zpevněných ploch</w:t>
      </w:r>
      <w:r w:rsidRPr="00144020">
        <w:rPr>
          <w:rFonts w:ascii="Garamond" w:hAnsi="Garamond"/>
          <w:szCs w:val="22"/>
        </w:rPr>
        <w:t>)</w:t>
      </w:r>
    </w:p>
    <w:p w14:paraId="570D20DD" w14:textId="77777777" w:rsidR="002E013D" w:rsidRPr="00144020" w:rsidRDefault="002E013D" w:rsidP="002E013D">
      <w:pPr>
        <w:pStyle w:val="Odstavecseseznamem"/>
        <w:numPr>
          <w:ilvl w:val="0"/>
          <w:numId w:val="12"/>
        </w:numPr>
        <w:tabs>
          <w:tab w:val="left" w:pos="426"/>
        </w:tabs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02 </w:t>
      </w:r>
      <w:r w:rsidR="00980A0F" w:rsidRPr="00144020">
        <w:rPr>
          <w:rFonts w:ascii="Garamond" w:hAnsi="Garamond"/>
          <w:szCs w:val="22"/>
        </w:rPr>
        <w:t>Nabíjecí stojany</w:t>
      </w:r>
    </w:p>
    <w:p w14:paraId="2DB29009" w14:textId="77777777"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1418" w:hanging="567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03 </w:t>
      </w:r>
      <w:r w:rsidR="00980A0F" w:rsidRPr="00144020">
        <w:rPr>
          <w:rFonts w:ascii="Garamond" w:hAnsi="Garamond"/>
          <w:szCs w:val="22"/>
        </w:rPr>
        <w:t>Trafostanice</w:t>
      </w:r>
    </w:p>
    <w:p w14:paraId="364C6344" w14:textId="77777777" w:rsidR="002E013D" w:rsidRDefault="002E013D" w:rsidP="002E013D">
      <w:pPr>
        <w:pStyle w:val="Odstavecseseznamem"/>
        <w:numPr>
          <w:ilvl w:val="0"/>
          <w:numId w:val="12"/>
        </w:numPr>
        <w:tabs>
          <w:tab w:val="left" w:pos="426"/>
        </w:tabs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 04 </w:t>
      </w:r>
      <w:r w:rsidR="00980A0F" w:rsidRPr="00144020">
        <w:rPr>
          <w:rFonts w:ascii="Garamond" w:hAnsi="Garamond"/>
          <w:szCs w:val="22"/>
        </w:rPr>
        <w:t>IT přípojka</w:t>
      </w:r>
    </w:p>
    <w:p w14:paraId="2B88F1CF" w14:textId="77777777" w:rsidR="00E7611F" w:rsidRPr="00144020" w:rsidRDefault="00E7611F" w:rsidP="00E7611F">
      <w:pPr>
        <w:pStyle w:val="Odstavecseseznamem"/>
        <w:numPr>
          <w:ilvl w:val="0"/>
          <w:numId w:val="12"/>
        </w:numPr>
        <w:tabs>
          <w:tab w:val="left" w:pos="426"/>
        </w:tabs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SO 0</w:t>
      </w:r>
      <w:r>
        <w:rPr>
          <w:rFonts w:ascii="Garamond" w:hAnsi="Garamond"/>
          <w:szCs w:val="22"/>
        </w:rPr>
        <w:t>5</w:t>
      </w:r>
      <w:r w:rsidRPr="00144020">
        <w:rPr>
          <w:rFonts w:ascii="Garamond" w:hAnsi="Garamond"/>
          <w:szCs w:val="22"/>
        </w:rPr>
        <w:t xml:space="preserve"> </w:t>
      </w:r>
      <w:r>
        <w:rPr>
          <w:rFonts w:ascii="Garamond" w:hAnsi="Garamond"/>
          <w:szCs w:val="22"/>
        </w:rPr>
        <w:t>Kamerový systém</w:t>
      </w:r>
    </w:p>
    <w:p w14:paraId="4E0610BC" w14:textId="77777777"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Zásady organizace výstavby </w:t>
      </w:r>
    </w:p>
    <w:p w14:paraId="59BCD2B0" w14:textId="77777777"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Požárně bezpečnostní řešení</w:t>
      </w:r>
    </w:p>
    <w:p w14:paraId="3BEB9456" w14:textId="77777777"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Ostatní SO a PS potřebná pro řádnou realizaci stavby. </w:t>
      </w:r>
    </w:p>
    <w:p w14:paraId="57A67E62" w14:textId="77777777"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294B58F5" w14:textId="7CBB41B3"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Všechny stupně </w:t>
      </w:r>
      <w:r w:rsidR="00155B99">
        <w:rPr>
          <w:rFonts w:ascii="Garamond" w:hAnsi="Garamond"/>
          <w:szCs w:val="22"/>
        </w:rPr>
        <w:t>PD</w:t>
      </w:r>
      <w:r w:rsidRPr="00144020">
        <w:rPr>
          <w:rFonts w:ascii="Garamond" w:hAnsi="Garamond"/>
          <w:szCs w:val="22"/>
        </w:rPr>
        <w:t xml:space="preserve"> stavby </w:t>
      </w:r>
      <w:r w:rsidR="00A0791F">
        <w:rPr>
          <w:rFonts w:ascii="Garamond" w:hAnsi="Garamond"/>
          <w:szCs w:val="22"/>
        </w:rPr>
        <w:t>N</w:t>
      </w:r>
      <w:r w:rsidR="00155B99">
        <w:rPr>
          <w:rFonts w:ascii="Garamond" w:hAnsi="Garamond"/>
          <w:szCs w:val="22"/>
        </w:rPr>
        <w:t>abíjecí stanic</w:t>
      </w:r>
      <w:r w:rsidR="00293B27">
        <w:rPr>
          <w:rFonts w:ascii="Garamond" w:hAnsi="Garamond"/>
          <w:szCs w:val="22"/>
        </w:rPr>
        <w:t>e</w:t>
      </w:r>
      <w:r w:rsidR="00155B99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>budou vypracován</w:t>
      </w:r>
      <w:r w:rsidR="00155B99">
        <w:rPr>
          <w:rFonts w:ascii="Garamond" w:hAnsi="Garamond"/>
          <w:szCs w:val="22"/>
        </w:rPr>
        <w:t>y</w:t>
      </w:r>
      <w:r w:rsidRPr="00144020">
        <w:rPr>
          <w:rFonts w:ascii="Garamond" w:hAnsi="Garamond"/>
          <w:szCs w:val="22"/>
        </w:rPr>
        <w:t xml:space="preserve"> v českém jazyce, a to v následujícím rozsahu:</w:t>
      </w:r>
    </w:p>
    <w:p w14:paraId="4AA0834C" w14:textId="18CA4E1F"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6 x v tištěné podobě - dokumentace budou opatřeny příslušnými autorizačními razítky</w:t>
      </w:r>
      <w:r w:rsidR="00155B99">
        <w:rPr>
          <w:rFonts w:ascii="Garamond" w:hAnsi="Garamond"/>
          <w:szCs w:val="22"/>
        </w:rPr>
        <w:t>;</w:t>
      </w:r>
    </w:p>
    <w:p w14:paraId="0AD9E1B7" w14:textId="7B4F0D0E"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1 x na el. nosiči (CD, DVD, USB disk) – výkresová dokumentace ve formátu .</w:t>
      </w:r>
      <w:proofErr w:type="spellStart"/>
      <w:r w:rsidRPr="00144020">
        <w:rPr>
          <w:rFonts w:ascii="Garamond" w:hAnsi="Garamond"/>
          <w:szCs w:val="22"/>
        </w:rPr>
        <w:t>dwg</w:t>
      </w:r>
      <w:proofErr w:type="spellEnd"/>
      <w:r w:rsidRPr="00144020">
        <w:rPr>
          <w:rFonts w:ascii="Garamond" w:hAnsi="Garamond"/>
          <w:szCs w:val="22"/>
        </w:rPr>
        <w:t xml:space="preserve"> v editovatelné verzi, textová část ve formátu .doc nebo .</w:t>
      </w:r>
      <w:proofErr w:type="spellStart"/>
      <w:r w:rsidRPr="00144020">
        <w:rPr>
          <w:rFonts w:ascii="Garamond" w:hAnsi="Garamond"/>
          <w:szCs w:val="22"/>
        </w:rPr>
        <w:t>docx</w:t>
      </w:r>
      <w:proofErr w:type="spellEnd"/>
      <w:r w:rsidRPr="00144020">
        <w:rPr>
          <w:rFonts w:ascii="Garamond" w:hAnsi="Garamond"/>
          <w:szCs w:val="22"/>
        </w:rPr>
        <w:t>, tabulková část ve formátu .</w:t>
      </w:r>
      <w:proofErr w:type="spellStart"/>
      <w:r w:rsidRPr="00144020">
        <w:rPr>
          <w:rFonts w:ascii="Garamond" w:hAnsi="Garamond"/>
          <w:szCs w:val="22"/>
        </w:rPr>
        <w:t>xls</w:t>
      </w:r>
      <w:proofErr w:type="spellEnd"/>
      <w:r w:rsidR="00125492" w:rsidRPr="00144020">
        <w:rPr>
          <w:rFonts w:ascii="Garamond" w:hAnsi="Garamond"/>
          <w:szCs w:val="22"/>
        </w:rPr>
        <w:t xml:space="preserve"> nebo .</w:t>
      </w:r>
      <w:proofErr w:type="spellStart"/>
      <w:r w:rsidR="00125492" w:rsidRPr="00144020">
        <w:rPr>
          <w:rFonts w:ascii="Garamond" w:hAnsi="Garamond"/>
          <w:szCs w:val="22"/>
        </w:rPr>
        <w:t>xlsx</w:t>
      </w:r>
      <w:proofErr w:type="spellEnd"/>
      <w:r w:rsidR="00125492" w:rsidRPr="00144020">
        <w:rPr>
          <w:rFonts w:ascii="Garamond" w:hAnsi="Garamond"/>
          <w:szCs w:val="22"/>
        </w:rPr>
        <w:t>, rozpočtová část dle aktuální cenové úrovně ÚRS</w:t>
      </w:r>
      <w:r w:rsidR="00155B99">
        <w:rPr>
          <w:rFonts w:ascii="Garamond" w:hAnsi="Garamond"/>
          <w:szCs w:val="22"/>
        </w:rPr>
        <w:t>;</w:t>
      </w:r>
    </w:p>
    <w:p w14:paraId="63B4DA8F" w14:textId="3961E305" w:rsidR="002E013D" w:rsidRPr="00144020" w:rsidRDefault="002E013D" w:rsidP="002E013D">
      <w:pPr>
        <w:pStyle w:val="Odstavecseseznamem"/>
        <w:numPr>
          <w:ilvl w:val="0"/>
          <w:numId w:val="12"/>
        </w:numPr>
        <w:spacing w:before="75" w:after="0"/>
        <w:ind w:left="851" w:firstLine="0"/>
        <w:contextualSpacing w:val="0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>1 x na el. nosiči (CD, DVD, USB disk) – výkresová dokumentace, textová část, tabulková část ve formátu .</w:t>
      </w:r>
      <w:proofErr w:type="spellStart"/>
      <w:r w:rsidRPr="00144020">
        <w:rPr>
          <w:rFonts w:ascii="Garamond" w:hAnsi="Garamond"/>
          <w:szCs w:val="22"/>
        </w:rPr>
        <w:t>pdf</w:t>
      </w:r>
      <w:proofErr w:type="spellEnd"/>
      <w:r w:rsidRPr="00144020">
        <w:rPr>
          <w:rFonts w:ascii="Garamond" w:hAnsi="Garamond"/>
          <w:szCs w:val="22"/>
        </w:rPr>
        <w:t>, rozpočtová část ve formátu .</w:t>
      </w:r>
      <w:proofErr w:type="spellStart"/>
      <w:r w:rsidRPr="00144020">
        <w:rPr>
          <w:rFonts w:ascii="Garamond" w:hAnsi="Garamond"/>
          <w:szCs w:val="22"/>
        </w:rPr>
        <w:t>xls</w:t>
      </w:r>
      <w:proofErr w:type="spellEnd"/>
      <w:r w:rsidRPr="00144020">
        <w:rPr>
          <w:rFonts w:ascii="Garamond" w:hAnsi="Garamond"/>
          <w:szCs w:val="22"/>
        </w:rPr>
        <w:t xml:space="preserve"> nebo .</w:t>
      </w:r>
      <w:proofErr w:type="spellStart"/>
      <w:r w:rsidRPr="00144020">
        <w:rPr>
          <w:rFonts w:ascii="Garamond" w:hAnsi="Garamond"/>
          <w:szCs w:val="22"/>
        </w:rPr>
        <w:t>xlsx</w:t>
      </w:r>
      <w:proofErr w:type="spellEnd"/>
      <w:r w:rsidRPr="00144020">
        <w:rPr>
          <w:rFonts w:ascii="Garamond" w:hAnsi="Garamond"/>
          <w:szCs w:val="22"/>
        </w:rPr>
        <w:t>.</w:t>
      </w:r>
    </w:p>
    <w:p w14:paraId="2C3178D1" w14:textId="77777777"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00F4ADBD" w14:textId="1464636E"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V průběhu zpracování PD budou konány pravidelné konzultační (kontrolní) dny vedené v českém jazyce (dle potřeb </w:t>
      </w:r>
      <w:r w:rsidR="00A0791F">
        <w:rPr>
          <w:rFonts w:ascii="Garamond" w:hAnsi="Garamond"/>
          <w:szCs w:val="22"/>
        </w:rPr>
        <w:t>P</w:t>
      </w:r>
      <w:r w:rsidR="00155B99">
        <w:rPr>
          <w:rFonts w:ascii="Garamond" w:hAnsi="Garamond"/>
          <w:szCs w:val="22"/>
        </w:rPr>
        <w:t>rodávající</w:t>
      </w:r>
      <w:r w:rsidR="00155B99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>- min. jedenkrát t</w:t>
      </w:r>
      <w:r w:rsidR="00980A0F" w:rsidRPr="00144020">
        <w:rPr>
          <w:rFonts w:ascii="Garamond" w:hAnsi="Garamond"/>
          <w:szCs w:val="22"/>
        </w:rPr>
        <w:t>ýdn</w:t>
      </w:r>
      <w:r w:rsidR="00EF0F08" w:rsidRPr="00144020">
        <w:rPr>
          <w:rFonts w:ascii="Garamond" w:hAnsi="Garamond"/>
          <w:szCs w:val="22"/>
        </w:rPr>
        <w:t>ě</w:t>
      </w:r>
      <w:r w:rsidR="00980A0F" w:rsidRPr="00144020">
        <w:rPr>
          <w:rFonts w:ascii="Garamond" w:hAnsi="Garamond"/>
          <w:szCs w:val="22"/>
        </w:rPr>
        <w:t>) v budově ředitelství Dopravního podniku Ostrava a.s</w:t>
      </w:r>
      <w:r w:rsidR="00125492" w:rsidRPr="00144020">
        <w:rPr>
          <w:rFonts w:ascii="Garamond" w:hAnsi="Garamond"/>
          <w:szCs w:val="22"/>
        </w:rPr>
        <w:t>.</w:t>
      </w:r>
      <w:r w:rsidR="00FB157A" w:rsidRPr="00144020">
        <w:rPr>
          <w:rFonts w:ascii="Garamond" w:hAnsi="Garamond"/>
          <w:szCs w:val="22"/>
        </w:rPr>
        <w:t xml:space="preserve"> nebo pokud se </w:t>
      </w:r>
      <w:r w:rsidR="00A0791F">
        <w:rPr>
          <w:rFonts w:ascii="Garamond" w:hAnsi="Garamond"/>
          <w:szCs w:val="22"/>
        </w:rPr>
        <w:t>K</w:t>
      </w:r>
      <w:r w:rsidR="00FB157A" w:rsidRPr="00144020">
        <w:rPr>
          <w:rFonts w:ascii="Garamond" w:hAnsi="Garamond"/>
          <w:szCs w:val="22"/>
        </w:rPr>
        <w:t>upující a podávající nedohodnou písemně jinak.</w:t>
      </w:r>
      <w:r w:rsidRPr="00144020">
        <w:rPr>
          <w:rFonts w:ascii="Garamond" w:hAnsi="Garamond"/>
          <w:szCs w:val="22"/>
        </w:rPr>
        <w:t xml:space="preserve"> V případě potřeby tlumočníka do českého jazyka si tohoto zajistí </w:t>
      </w:r>
      <w:r w:rsidR="00A0791F">
        <w:rPr>
          <w:rFonts w:ascii="Garamond" w:hAnsi="Garamond"/>
          <w:szCs w:val="22"/>
        </w:rPr>
        <w:t>P</w:t>
      </w:r>
      <w:r w:rsidR="00155B99">
        <w:rPr>
          <w:rFonts w:ascii="Garamond" w:hAnsi="Garamond"/>
          <w:szCs w:val="22"/>
        </w:rPr>
        <w:t>rodávající</w:t>
      </w:r>
      <w:r w:rsidR="00155B99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 xml:space="preserve">na vlastní náklady. </w:t>
      </w:r>
    </w:p>
    <w:p w14:paraId="45B9EDE6" w14:textId="3481E2BD" w:rsidR="002E013D" w:rsidRPr="00144020" w:rsidRDefault="002E013D" w:rsidP="002E013D">
      <w:pPr>
        <w:ind w:left="851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Konzultační dny svolává </w:t>
      </w:r>
      <w:r w:rsidR="00A0791F">
        <w:rPr>
          <w:rFonts w:ascii="Garamond" w:hAnsi="Garamond"/>
          <w:szCs w:val="22"/>
        </w:rPr>
        <w:t>P</w:t>
      </w:r>
      <w:r w:rsidR="00155B99">
        <w:rPr>
          <w:rFonts w:ascii="Garamond" w:hAnsi="Garamond"/>
          <w:szCs w:val="22"/>
        </w:rPr>
        <w:t>rodávající</w:t>
      </w:r>
      <w:r w:rsidR="00155B99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 xml:space="preserve">minimálně 3 pracovní dny předem s tím, že bude kontaktovat osoby oprávněné jednat za </w:t>
      </w:r>
      <w:r w:rsidR="00A0791F">
        <w:rPr>
          <w:rFonts w:ascii="Garamond" w:hAnsi="Garamond"/>
          <w:szCs w:val="22"/>
        </w:rPr>
        <w:t>K</w:t>
      </w:r>
      <w:r w:rsidR="00155B99">
        <w:rPr>
          <w:rFonts w:ascii="Garamond" w:hAnsi="Garamond"/>
          <w:szCs w:val="22"/>
        </w:rPr>
        <w:t>upujícího</w:t>
      </w:r>
      <w:r w:rsidR="00155B99" w:rsidRPr="00144020">
        <w:rPr>
          <w:rFonts w:ascii="Garamond" w:hAnsi="Garamond"/>
          <w:szCs w:val="22"/>
        </w:rPr>
        <w:t xml:space="preserve"> </w:t>
      </w:r>
      <w:r w:rsidRPr="00144020">
        <w:rPr>
          <w:rFonts w:ascii="Garamond" w:hAnsi="Garamond"/>
          <w:szCs w:val="22"/>
        </w:rPr>
        <w:t>ve věcech technických.</w:t>
      </w:r>
    </w:p>
    <w:p w14:paraId="08E859EA" w14:textId="77777777"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54CE1E47" w14:textId="583F010C" w:rsidR="002E013D" w:rsidRPr="00144020" w:rsidRDefault="002E013D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Vypracovaná PD bude splňovat technické specifikace a standardy podle </w:t>
      </w:r>
      <w:r w:rsidR="00155B99">
        <w:rPr>
          <w:rFonts w:ascii="Garamond" w:hAnsi="Garamond"/>
          <w:szCs w:val="22"/>
        </w:rPr>
        <w:t xml:space="preserve">platných </w:t>
      </w:r>
      <w:r w:rsidRPr="00144020">
        <w:rPr>
          <w:rFonts w:ascii="Garamond" w:hAnsi="Garamond"/>
          <w:szCs w:val="22"/>
        </w:rPr>
        <w:t xml:space="preserve">českých technických norem, které přejímají evropské normy, podle </w:t>
      </w:r>
      <w:r w:rsidR="00155B99">
        <w:rPr>
          <w:rFonts w:ascii="Garamond" w:hAnsi="Garamond"/>
          <w:szCs w:val="22"/>
        </w:rPr>
        <w:t xml:space="preserve">platných </w:t>
      </w:r>
      <w:r w:rsidRPr="00144020">
        <w:rPr>
          <w:rFonts w:ascii="Garamond" w:hAnsi="Garamond"/>
          <w:szCs w:val="22"/>
        </w:rPr>
        <w:t>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14:paraId="026C7372" w14:textId="77777777"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1595943D" w14:textId="247423A5" w:rsidR="00070876" w:rsidRPr="00144020" w:rsidRDefault="002E013D" w:rsidP="00070876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Vypracovaná </w:t>
      </w:r>
      <w:r w:rsidR="009A443B">
        <w:rPr>
          <w:rFonts w:ascii="Garamond" w:hAnsi="Garamond"/>
          <w:szCs w:val="22"/>
        </w:rPr>
        <w:t>PD</w:t>
      </w:r>
      <w:r w:rsidRPr="00144020">
        <w:rPr>
          <w:rFonts w:ascii="Garamond" w:hAnsi="Garamond"/>
          <w:szCs w:val="22"/>
        </w:rPr>
        <w:t xml:space="preserve"> bude splňovat požadavky nařízení vlády </w:t>
      </w:r>
      <w:r w:rsidRPr="00144020">
        <w:rPr>
          <w:rFonts w:ascii="Garamond" w:hAnsi="Garamond"/>
          <w:szCs w:val="22"/>
        </w:rPr>
        <w:br/>
        <w:t xml:space="preserve">č. 361/2007 Sb., </w:t>
      </w:r>
      <w:r w:rsidR="00155B99" w:rsidRPr="00155B99">
        <w:rPr>
          <w:rFonts w:ascii="Garamond" w:hAnsi="Garamond"/>
          <w:szCs w:val="22"/>
        </w:rPr>
        <w:t>kterým se stanoví podmínky ochrany zdraví při práci</w:t>
      </w:r>
      <w:r w:rsidR="00155B99">
        <w:rPr>
          <w:rFonts w:ascii="Garamond" w:hAnsi="Garamond"/>
          <w:szCs w:val="22"/>
        </w:rPr>
        <w:t xml:space="preserve">, </w:t>
      </w:r>
      <w:r w:rsidRPr="00144020">
        <w:rPr>
          <w:rFonts w:ascii="Garamond" w:hAnsi="Garamond"/>
          <w:szCs w:val="22"/>
        </w:rPr>
        <w:t>v</w:t>
      </w:r>
      <w:r w:rsidR="00155B99">
        <w:rPr>
          <w:rFonts w:ascii="Garamond" w:hAnsi="Garamond"/>
          <w:szCs w:val="22"/>
        </w:rPr>
        <w:t>e</w:t>
      </w:r>
      <w:r w:rsidRPr="00144020">
        <w:rPr>
          <w:rFonts w:ascii="Garamond" w:hAnsi="Garamond"/>
          <w:szCs w:val="22"/>
        </w:rPr>
        <w:t> znění</w:t>
      </w:r>
      <w:r w:rsidR="00155B99">
        <w:rPr>
          <w:rFonts w:ascii="Garamond" w:hAnsi="Garamond"/>
          <w:szCs w:val="22"/>
        </w:rPr>
        <w:t xml:space="preserve"> pozdějších předpisů</w:t>
      </w:r>
      <w:r w:rsidRPr="00144020">
        <w:rPr>
          <w:rFonts w:ascii="Garamond" w:hAnsi="Garamond"/>
          <w:szCs w:val="22"/>
        </w:rPr>
        <w:t xml:space="preserve">, vyhlášky č. 177/1995 Sb., </w:t>
      </w:r>
      <w:r w:rsidR="00155B99" w:rsidRPr="00155B99">
        <w:rPr>
          <w:rFonts w:ascii="Garamond" w:hAnsi="Garamond"/>
          <w:szCs w:val="22"/>
        </w:rPr>
        <w:t>kterou se vydává stavební a technický řád drah</w:t>
      </w:r>
      <w:r w:rsidR="00155B99">
        <w:rPr>
          <w:rFonts w:ascii="Garamond" w:hAnsi="Garamond"/>
          <w:szCs w:val="22"/>
        </w:rPr>
        <w:t xml:space="preserve">, </w:t>
      </w:r>
      <w:r w:rsidRPr="00144020">
        <w:rPr>
          <w:rFonts w:ascii="Garamond" w:hAnsi="Garamond"/>
          <w:szCs w:val="22"/>
        </w:rPr>
        <w:t>v</w:t>
      </w:r>
      <w:r w:rsidR="00155B99">
        <w:rPr>
          <w:rFonts w:ascii="Garamond" w:hAnsi="Garamond"/>
          <w:szCs w:val="22"/>
        </w:rPr>
        <w:t>e</w:t>
      </w:r>
      <w:r w:rsidRPr="00144020">
        <w:rPr>
          <w:rFonts w:ascii="Garamond" w:hAnsi="Garamond"/>
          <w:szCs w:val="22"/>
        </w:rPr>
        <w:t xml:space="preserve"> znění</w:t>
      </w:r>
      <w:r w:rsidR="00155B99">
        <w:rPr>
          <w:rFonts w:ascii="Garamond" w:hAnsi="Garamond"/>
          <w:szCs w:val="22"/>
        </w:rPr>
        <w:t xml:space="preserve"> pozdějších předpisů</w:t>
      </w:r>
      <w:r w:rsidRPr="00144020">
        <w:rPr>
          <w:rFonts w:ascii="Garamond" w:hAnsi="Garamond"/>
          <w:szCs w:val="22"/>
        </w:rPr>
        <w:t xml:space="preserve">, a souvisejících prováděcích předpisů, zejména ČSN 736405, ČSN </w:t>
      </w:r>
      <w:r w:rsidR="00454965" w:rsidRPr="00144020">
        <w:rPr>
          <w:rFonts w:ascii="Garamond" w:hAnsi="Garamond"/>
          <w:szCs w:val="22"/>
        </w:rPr>
        <w:t>ISO 3864-1;2012</w:t>
      </w:r>
      <w:r w:rsidRPr="00144020">
        <w:rPr>
          <w:rFonts w:ascii="Garamond" w:hAnsi="Garamond"/>
          <w:szCs w:val="22"/>
        </w:rPr>
        <w:t>.</w:t>
      </w:r>
      <w:r w:rsidR="00070876" w:rsidRPr="00144020" w:rsidDel="00070876">
        <w:rPr>
          <w:rFonts w:ascii="Garamond" w:hAnsi="Garamond"/>
          <w:szCs w:val="22"/>
        </w:rPr>
        <w:t xml:space="preserve"> </w:t>
      </w:r>
    </w:p>
    <w:p w14:paraId="2664A801" w14:textId="77777777"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7E8DEF8C" w14:textId="05FF58B8" w:rsidR="00070876" w:rsidRPr="00144020" w:rsidRDefault="00E7611F" w:rsidP="00070876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Prodávající</w:t>
      </w:r>
      <w:r w:rsidRPr="00144020">
        <w:rPr>
          <w:rFonts w:ascii="Garamond" w:hAnsi="Garamond"/>
          <w:szCs w:val="22"/>
        </w:rPr>
        <w:t xml:space="preserve"> </w:t>
      </w:r>
      <w:r w:rsidR="00070876" w:rsidRPr="00144020">
        <w:rPr>
          <w:rFonts w:ascii="Garamond" w:hAnsi="Garamond"/>
          <w:szCs w:val="22"/>
        </w:rPr>
        <w:t>zajistí na své náklady kompletní inženýrskou činnost pro vydání příslušn</w:t>
      </w:r>
      <w:r w:rsidR="009A443B">
        <w:rPr>
          <w:rFonts w:ascii="Garamond" w:hAnsi="Garamond"/>
          <w:szCs w:val="22"/>
        </w:rPr>
        <w:t>ých</w:t>
      </w:r>
      <w:r w:rsidR="00070876" w:rsidRPr="00144020">
        <w:rPr>
          <w:rFonts w:ascii="Garamond" w:hAnsi="Garamond"/>
          <w:szCs w:val="22"/>
        </w:rPr>
        <w:t xml:space="preserve"> </w:t>
      </w:r>
      <w:r w:rsidR="0097438A">
        <w:rPr>
          <w:rFonts w:ascii="Garamond" w:hAnsi="Garamond"/>
          <w:szCs w:val="22"/>
        </w:rPr>
        <w:t>Povolení</w:t>
      </w:r>
      <w:r w:rsidR="00070876" w:rsidRPr="00144020">
        <w:rPr>
          <w:rFonts w:ascii="Garamond" w:hAnsi="Garamond"/>
          <w:szCs w:val="22"/>
        </w:rPr>
        <w:t>.</w:t>
      </w:r>
    </w:p>
    <w:p w14:paraId="262BCF1D" w14:textId="77777777" w:rsidR="00070876" w:rsidRPr="00144020" w:rsidRDefault="00070876" w:rsidP="00070876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79B54BBF" w14:textId="28CAD5A8" w:rsidR="00553129" w:rsidRDefault="00070876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Prodávající zapracuje </w:t>
      </w:r>
      <w:r w:rsidR="00465EB3" w:rsidRPr="00144020">
        <w:rPr>
          <w:rFonts w:ascii="Garamond" w:hAnsi="Garamond"/>
          <w:szCs w:val="22"/>
        </w:rPr>
        <w:t xml:space="preserve">do PD </w:t>
      </w:r>
      <w:r w:rsidRPr="00144020">
        <w:rPr>
          <w:rFonts w:ascii="Garamond" w:hAnsi="Garamond"/>
          <w:szCs w:val="22"/>
        </w:rPr>
        <w:t>v</w:t>
      </w:r>
      <w:r w:rsidR="002E013D" w:rsidRPr="00144020">
        <w:rPr>
          <w:rFonts w:ascii="Garamond" w:hAnsi="Garamond"/>
          <w:szCs w:val="22"/>
        </w:rPr>
        <w:t>eškeré podmínky dotčených orgánů</w:t>
      </w:r>
      <w:r w:rsidR="00AB0A8C">
        <w:rPr>
          <w:rFonts w:ascii="Garamond" w:hAnsi="Garamond"/>
          <w:szCs w:val="22"/>
        </w:rPr>
        <w:t xml:space="preserve"> státní správy</w:t>
      </w:r>
      <w:r w:rsidR="00465EB3" w:rsidRPr="00144020">
        <w:rPr>
          <w:rFonts w:ascii="Garamond" w:hAnsi="Garamond"/>
          <w:szCs w:val="22"/>
        </w:rPr>
        <w:t>,</w:t>
      </w:r>
      <w:r w:rsidR="002E013D" w:rsidRPr="00144020">
        <w:rPr>
          <w:rFonts w:ascii="Garamond" w:hAnsi="Garamond"/>
          <w:szCs w:val="22"/>
        </w:rPr>
        <w:t xml:space="preserve"> organizací</w:t>
      </w:r>
      <w:r w:rsidR="00465EB3" w:rsidRPr="00144020">
        <w:rPr>
          <w:rFonts w:ascii="Garamond" w:hAnsi="Garamond"/>
          <w:szCs w:val="22"/>
        </w:rPr>
        <w:t xml:space="preserve"> a správců sítí</w:t>
      </w:r>
      <w:r w:rsidR="002E013D" w:rsidRPr="00144020">
        <w:rPr>
          <w:rFonts w:ascii="Garamond" w:hAnsi="Garamond"/>
          <w:szCs w:val="22"/>
        </w:rPr>
        <w:t xml:space="preserve"> uvedené ve vyjádřeních a rozhodnutích</w:t>
      </w:r>
      <w:r w:rsidR="00FB157A" w:rsidRPr="00144020">
        <w:rPr>
          <w:rFonts w:ascii="Garamond" w:hAnsi="Garamond"/>
          <w:szCs w:val="22"/>
        </w:rPr>
        <w:t xml:space="preserve"> nutných pro vydání </w:t>
      </w:r>
      <w:r w:rsidR="0097438A">
        <w:rPr>
          <w:rFonts w:ascii="Garamond" w:hAnsi="Garamond"/>
          <w:szCs w:val="22"/>
        </w:rPr>
        <w:t>Povolení</w:t>
      </w:r>
      <w:r w:rsidR="00465EB3" w:rsidRPr="00144020">
        <w:rPr>
          <w:rFonts w:ascii="Garamond" w:hAnsi="Garamond"/>
          <w:szCs w:val="22"/>
        </w:rPr>
        <w:t>.</w:t>
      </w:r>
      <w:r w:rsidR="00E7611F">
        <w:rPr>
          <w:rFonts w:ascii="Garamond" w:hAnsi="Garamond"/>
          <w:szCs w:val="22"/>
        </w:rPr>
        <w:t xml:space="preserve"> Poplatky dotčených správců sítí</w:t>
      </w:r>
      <w:r w:rsidR="00AB0A8C">
        <w:rPr>
          <w:rFonts w:ascii="Garamond" w:hAnsi="Garamond"/>
          <w:szCs w:val="22"/>
        </w:rPr>
        <w:t>, organizací</w:t>
      </w:r>
      <w:r w:rsidR="00E7611F">
        <w:rPr>
          <w:rFonts w:ascii="Garamond" w:hAnsi="Garamond"/>
          <w:szCs w:val="22"/>
        </w:rPr>
        <w:t xml:space="preserve"> a dotčených </w:t>
      </w:r>
      <w:r w:rsidR="0097438A">
        <w:rPr>
          <w:rFonts w:ascii="Garamond" w:hAnsi="Garamond"/>
          <w:szCs w:val="22"/>
        </w:rPr>
        <w:t>orgánů</w:t>
      </w:r>
      <w:r w:rsidR="00AB0A8C">
        <w:rPr>
          <w:rFonts w:ascii="Garamond" w:hAnsi="Garamond"/>
          <w:szCs w:val="22"/>
        </w:rPr>
        <w:t xml:space="preserve"> státní správy</w:t>
      </w:r>
      <w:r w:rsidR="0097438A">
        <w:rPr>
          <w:rFonts w:ascii="Garamond" w:hAnsi="Garamond"/>
          <w:szCs w:val="22"/>
        </w:rPr>
        <w:t xml:space="preserve"> u</w:t>
      </w:r>
      <w:r w:rsidR="00E7611F">
        <w:rPr>
          <w:rFonts w:ascii="Garamond" w:hAnsi="Garamond"/>
          <w:szCs w:val="22"/>
        </w:rPr>
        <w:t xml:space="preserve">hradí </w:t>
      </w:r>
      <w:r w:rsidR="00A0791F">
        <w:rPr>
          <w:rFonts w:ascii="Garamond" w:hAnsi="Garamond"/>
          <w:szCs w:val="22"/>
        </w:rPr>
        <w:t>P</w:t>
      </w:r>
      <w:r w:rsidR="00E7611F">
        <w:rPr>
          <w:rFonts w:ascii="Garamond" w:hAnsi="Garamond"/>
          <w:szCs w:val="22"/>
        </w:rPr>
        <w:t>rodávající.</w:t>
      </w:r>
    </w:p>
    <w:p w14:paraId="08735FC8" w14:textId="68EDD932" w:rsidR="0064355C" w:rsidRPr="0064355C" w:rsidRDefault="0064355C" w:rsidP="0064355C">
      <w:pPr>
        <w:pStyle w:val="Odstavecseseznamem"/>
        <w:numPr>
          <w:ilvl w:val="0"/>
          <w:numId w:val="0"/>
        </w:numPr>
        <w:ind w:left="720"/>
        <w:rPr>
          <w:rFonts w:ascii="Garamond" w:hAnsi="Garamond"/>
          <w:szCs w:val="22"/>
        </w:rPr>
      </w:pPr>
    </w:p>
    <w:p w14:paraId="67977E26" w14:textId="0F9C6116" w:rsidR="0064355C" w:rsidRPr="0064355C" w:rsidRDefault="00055AC8" w:rsidP="0064355C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V</w:t>
      </w:r>
      <w:r w:rsidR="0064355C">
        <w:rPr>
          <w:rFonts w:ascii="Garamond" w:hAnsi="Garamond"/>
          <w:szCs w:val="22"/>
        </w:rPr>
        <w:t xml:space="preserve">ypořádání majetkoprávních vztahů k dotčeným pozemkům a </w:t>
      </w:r>
      <w:r>
        <w:rPr>
          <w:rFonts w:ascii="Garamond" w:hAnsi="Garamond"/>
          <w:szCs w:val="22"/>
        </w:rPr>
        <w:t>zřízení služebností (věcných břemen) zajistí Kupující</w:t>
      </w:r>
      <w:r w:rsidR="0064355C">
        <w:rPr>
          <w:rFonts w:ascii="Garamond" w:hAnsi="Garamond"/>
          <w:szCs w:val="22"/>
        </w:rPr>
        <w:t>.</w:t>
      </w:r>
    </w:p>
    <w:p w14:paraId="3B27D1C7" w14:textId="77777777" w:rsidR="000826D3" w:rsidRPr="00144020" w:rsidRDefault="000826D3" w:rsidP="000826D3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01A78EA5" w14:textId="3BCB1639" w:rsidR="002E013D" w:rsidRDefault="00553129" w:rsidP="002E013D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 w:rsidRPr="00144020">
        <w:rPr>
          <w:rFonts w:ascii="Garamond" w:hAnsi="Garamond"/>
          <w:szCs w:val="22"/>
        </w:rPr>
        <w:t xml:space="preserve">Součástí </w:t>
      </w:r>
      <w:r w:rsidR="00293B27">
        <w:rPr>
          <w:rFonts w:ascii="Garamond" w:hAnsi="Garamond"/>
          <w:szCs w:val="22"/>
        </w:rPr>
        <w:t>PD</w:t>
      </w:r>
      <w:r w:rsidRPr="00144020">
        <w:rPr>
          <w:rFonts w:ascii="Garamond" w:hAnsi="Garamond"/>
          <w:szCs w:val="22"/>
        </w:rPr>
        <w:t xml:space="preserve"> je rovněž zajištění </w:t>
      </w:r>
      <w:r w:rsidR="00A0791F">
        <w:rPr>
          <w:rFonts w:ascii="Garamond" w:hAnsi="Garamond"/>
          <w:szCs w:val="22"/>
        </w:rPr>
        <w:t>P</w:t>
      </w:r>
      <w:r w:rsidR="000826D3" w:rsidRPr="00144020">
        <w:rPr>
          <w:rFonts w:ascii="Garamond" w:hAnsi="Garamond"/>
          <w:szCs w:val="22"/>
        </w:rPr>
        <w:t xml:space="preserve">rodávajícím </w:t>
      </w:r>
      <w:r w:rsidRPr="00144020">
        <w:rPr>
          <w:rFonts w:ascii="Garamond" w:hAnsi="Garamond"/>
          <w:szCs w:val="22"/>
        </w:rPr>
        <w:t>souhlasné stanovisk</w:t>
      </w:r>
      <w:r w:rsidR="000826D3" w:rsidRPr="00144020">
        <w:rPr>
          <w:rFonts w:ascii="Garamond" w:hAnsi="Garamond"/>
          <w:szCs w:val="22"/>
        </w:rPr>
        <w:t>o</w:t>
      </w:r>
      <w:r w:rsidRPr="00144020">
        <w:rPr>
          <w:rFonts w:ascii="Garamond" w:hAnsi="Garamond"/>
          <w:szCs w:val="22"/>
        </w:rPr>
        <w:t xml:space="preserve"> </w:t>
      </w:r>
      <w:r w:rsidR="00A0791F">
        <w:rPr>
          <w:rFonts w:ascii="Garamond" w:hAnsi="Garamond"/>
          <w:szCs w:val="22"/>
        </w:rPr>
        <w:t>K</w:t>
      </w:r>
      <w:r w:rsidR="000826D3" w:rsidRPr="00144020">
        <w:rPr>
          <w:rFonts w:ascii="Garamond" w:hAnsi="Garamond"/>
          <w:szCs w:val="22"/>
        </w:rPr>
        <w:t>upujícího</w:t>
      </w:r>
      <w:r w:rsidRPr="00144020">
        <w:rPr>
          <w:rFonts w:ascii="Garamond" w:hAnsi="Garamond"/>
          <w:szCs w:val="22"/>
        </w:rPr>
        <w:t xml:space="preserve"> k PD. </w:t>
      </w:r>
      <w:r w:rsidR="000826D3" w:rsidRPr="00144020">
        <w:rPr>
          <w:rFonts w:ascii="Garamond" w:hAnsi="Garamond"/>
          <w:szCs w:val="22"/>
        </w:rPr>
        <w:t>Kupující</w:t>
      </w:r>
      <w:r w:rsidRPr="00144020">
        <w:rPr>
          <w:rFonts w:ascii="Garamond" w:hAnsi="Garamond"/>
          <w:szCs w:val="22"/>
        </w:rPr>
        <w:t xml:space="preserve"> vydá toto stanovisko po předložení </w:t>
      </w:r>
      <w:r w:rsidR="00FB157A" w:rsidRPr="00144020">
        <w:rPr>
          <w:rFonts w:ascii="Garamond" w:hAnsi="Garamond"/>
          <w:szCs w:val="22"/>
        </w:rPr>
        <w:t xml:space="preserve">finální </w:t>
      </w:r>
      <w:r w:rsidRPr="00144020">
        <w:rPr>
          <w:rFonts w:ascii="Garamond" w:hAnsi="Garamond"/>
          <w:szCs w:val="22"/>
        </w:rPr>
        <w:t xml:space="preserve">PD včetně </w:t>
      </w:r>
      <w:r w:rsidR="00FB157A" w:rsidRPr="00144020">
        <w:rPr>
          <w:rFonts w:ascii="Garamond" w:hAnsi="Garamond"/>
          <w:szCs w:val="22"/>
        </w:rPr>
        <w:t>kompletní</w:t>
      </w:r>
      <w:r w:rsidRPr="00144020">
        <w:rPr>
          <w:rFonts w:ascii="Garamond" w:hAnsi="Garamond"/>
          <w:szCs w:val="22"/>
        </w:rPr>
        <w:t xml:space="preserve"> dokladové části, a to ve lhůtě 10 pracovních dnů ode dne doručení písemné žádosti </w:t>
      </w:r>
      <w:r w:rsidR="00A0791F">
        <w:rPr>
          <w:rFonts w:ascii="Garamond" w:hAnsi="Garamond"/>
          <w:szCs w:val="22"/>
        </w:rPr>
        <w:t>K</w:t>
      </w:r>
      <w:r w:rsidR="000826D3" w:rsidRPr="00144020">
        <w:rPr>
          <w:rFonts w:ascii="Garamond" w:hAnsi="Garamond"/>
          <w:szCs w:val="22"/>
        </w:rPr>
        <w:t>upujícímu</w:t>
      </w:r>
      <w:r w:rsidRPr="00144020">
        <w:rPr>
          <w:rFonts w:ascii="Garamond" w:hAnsi="Garamond"/>
          <w:szCs w:val="22"/>
        </w:rPr>
        <w:t xml:space="preserve"> – </w:t>
      </w:r>
      <w:r w:rsidR="00E7611F">
        <w:rPr>
          <w:rFonts w:ascii="Garamond" w:hAnsi="Garamond"/>
          <w:szCs w:val="22"/>
        </w:rPr>
        <w:t>technický úsek</w:t>
      </w:r>
      <w:r w:rsidR="00303EDB" w:rsidRPr="00144020">
        <w:rPr>
          <w:rFonts w:ascii="Garamond" w:hAnsi="Garamond"/>
          <w:szCs w:val="22"/>
        </w:rPr>
        <w:t>.</w:t>
      </w:r>
      <w:r w:rsidR="00070876" w:rsidRPr="00144020">
        <w:rPr>
          <w:rFonts w:ascii="Garamond" w:hAnsi="Garamond"/>
          <w:szCs w:val="22"/>
        </w:rPr>
        <w:t xml:space="preserve"> </w:t>
      </w:r>
    </w:p>
    <w:p w14:paraId="14181122" w14:textId="77777777" w:rsidR="00E7611F" w:rsidRPr="00B9576A" w:rsidRDefault="00E7611F" w:rsidP="006F40A7">
      <w:pPr>
        <w:pStyle w:val="Odstavecseseznamem"/>
        <w:numPr>
          <w:ilvl w:val="0"/>
          <w:numId w:val="0"/>
        </w:numPr>
        <w:ind w:left="720"/>
        <w:rPr>
          <w:rFonts w:ascii="Garamond" w:hAnsi="Garamond"/>
          <w:szCs w:val="22"/>
        </w:rPr>
      </w:pPr>
    </w:p>
    <w:p w14:paraId="7A55F9E0" w14:textId="0263816D" w:rsidR="00E7611F" w:rsidRDefault="00E7611F" w:rsidP="00E7611F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Prodávající</w:t>
      </w:r>
      <w:r w:rsidRPr="00144020">
        <w:rPr>
          <w:rFonts w:ascii="Garamond" w:hAnsi="Garamond"/>
          <w:szCs w:val="22"/>
        </w:rPr>
        <w:t xml:space="preserve"> zajistí na své náklady </w:t>
      </w:r>
      <w:r w:rsidR="0097438A">
        <w:rPr>
          <w:rFonts w:ascii="Garamond" w:hAnsi="Garamond"/>
          <w:szCs w:val="22"/>
        </w:rPr>
        <w:t>Povolení</w:t>
      </w:r>
      <w:r>
        <w:rPr>
          <w:rFonts w:ascii="Garamond" w:hAnsi="Garamond"/>
          <w:szCs w:val="22"/>
        </w:rPr>
        <w:t xml:space="preserve"> stavby. Správní poplatek </w:t>
      </w:r>
      <w:r w:rsidR="0097438A">
        <w:rPr>
          <w:rFonts w:ascii="Garamond" w:hAnsi="Garamond"/>
          <w:szCs w:val="22"/>
        </w:rPr>
        <w:t>za vydání P</w:t>
      </w:r>
      <w:r>
        <w:rPr>
          <w:rFonts w:ascii="Garamond" w:hAnsi="Garamond"/>
          <w:szCs w:val="22"/>
        </w:rPr>
        <w:t xml:space="preserve">ovolení </w:t>
      </w:r>
      <w:r w:rsidR="0097438A">
        <w:rPr>
          <w:rFonts w:ascii="Garamond" w:hAnsi="Garamond"/>
          <w:szCs w:val="22"/>
        </w:rPr>
        <w:t>u</w:t>
      </w:r>
      <w:r>
        <w:rPr>
          <w:rFonts w:ascii="Garamond" w:hAnsi="Garamond"/>
          <w:szCs w:val="22"/>
        </w:rPr>
        <w:t xml:space="preserve">hradí </w:t>
      </w:r>
      <w:r w:rsidR="00A0791F">
        <w:rPr>
          <w:rFonts w:ascii="Garamond" w:hAnsi="Garamond"/>
          <w:szCs w:val="22"/>
        </w:rPr>
        <w:t>K</w:t>
      </w:r>
      <w:r>
        <w:rPr>
          <w:rFonts w:ascii="Garamond" w:hAnsi="Garamond"/>
          <w:szCs w:val="22"/>
        </w:rPr>
        <w:t>upující</w:t>
      </w:r>
      <w:r w:rsidRPr="00144020">
        <w:rPr>
          <w:rFonts w:ascii="Garamond" w:hAnsi="Garamond"/>
          <w:szCs w:val="22"/>
        </w:rPr>
        <w:t>.</w:t>
      </w:r>
    </w:p>
    <w:p w14:paraId="3E68DDC2" w14:textId="77777777" w:rsidR="009A443B" w:rsidRPr="00E31D5C" w:rsidRDefault="009A443B" w:rsidP="00E31D5C">
      <w:pPr>
        <w:pStyle w:val="Odstavecseseznamem"/>
        <w:numPr>
          <w:ilvl w:val="0"/>
          <w:numId w:val="0"/>
        </w:numPr>
        <w:ind w:left="720"/>
        <w:rPr>
          <w:rFonts w:ascii="Garamond" w:hAnsi="Garamond"/>
          <w:szCs w:val="22"/>
        </w:rPr>
      </w:pPr>
    </w:p>
    <w:p w14:paraId="073B20BC" w14:textId="1BF70CD7" w:rsidR="009A443B" w:rsidRPr="00144020" w:rsidRDefault="009A443B" w:rsidP="00E7611F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before="90" w:after="0"/>
        <w:ind w:left="851" w:right="21" w:hanging="851"/>
        <w:textAlignment w:val="baseline"/>
        <w:rPr>
          <w:rFonts w:ascii="Garamond" w:hAnsi="Garamond"/>
          <w:szCs w:val="22"/>
        </w:rPr>
      </w:pPr>
      <w:r>
        <w:rPr>
          <w:rFonts w:ascii="Garamond" w:hAnsi="Garamond"/>
          <w:szCs w:val="22"/>
        </w:rPr>
        <w:t>Prodávající zajistí na své náklady získání oprávnění k provozování Nabíjecích stanic v souladu se stavebním zákonem. Prodávající je povinen zajistit pravomocn</w:t>
      </w:r>
      <w:r w:rsidR="0069337A">
        <w:rPr>
          <w:rFonts w:ascii="Garamond" w:hAnsi="Garamond"/>
          <w:szCs w:val="22"/>
        </w:rPr>
        <w:t>á</w:t>
      </w:r>
      <w:r>
        <w:rPr>
          <w:rFonts w:ascii="Garamond" w:hAnsi="Garamond"/>
          <w:szCs w:val="22"/>
        </w:rPr>
        <w:t xml:space="preserve"> kolaudační rozhodnutí či kolaudační souhlas</w:t>
      </w:r>
      <w:r w:rsidR="0069337A">
        <w:rPr>
          <w:rFonts w:ascii="Garamond" w:hAnsi="Garamond"/>
          <w:szCs w:val="22"/>
        </w:rPr>
        <w:t>y pro Nabíjecí stanice.</w:t>
      </w:r>
      <w:r>
        <w:rPr>
          <w:rFonts w:ascii="Garamond" w:hAnsi="Garamond"/>
          <w:szCs w:val="22"/>
        </w:rPr>
        <w:t xml:space="preserve"> </w:t>
      </w:r>
    </w:p>
    <w:p w14:paraId="4F5FF861" w14:textId="77777777" w:rsidR="00E7611F" w:rsidRPr="00144020" w:rsidRDefault="00E7611F" w:rsidP="006F40A7">
      <w:pPr>
        <w:pStyle w:val="Odstavecseseznamem"/>
        <w:numPr>
          <w:ilvl w:val="0"/>
          <w:numId w:val="0"/>
        </w:numPr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rFonts w:ascii="Garamond" w:hAnsi="Garamond"/>
          <w:szCs w:val="22"/>
        </w:rPr>
      </w:pPr>
    </w:p>
    <w:p w14:paraId="2FC875FC" w14:textId="77777777" w:rsidR="005760C5" w:rsidRPr="00144020" w:rsidRDefault="005760C5" w:rsidP="005760C5">
      <w:pPr>
        <w:rPr>
          <w:rFonts w:ascii="Garamond" w:hAnsi="Garamond"/>
          <w:szCs w:val="22"/>
        </w:rPr>
      </w:pPr>
    </w:p>
    <w:p w14:paraId="386308BB" w14:textId="77777777" w:rsidR="00144020" w:rsidRPr="00144020" w:rsidRDefault="00144020">
      <w:pPr>
        <w:rPr>
          <w:rFonts w:ascii="Garamond" w:hAnsi="Garamond"/>
          <w:szCs w:val="22"/>
        </w:rPr>
      </w:pPr>
    </w:p>
    <w:sectPr w:rsidR="00144020" w:rsidRPr="00144020" w:rsidSect="002E013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BC80D" w14:textId="77777777" w:rsidR="0011630B" w:rsidRDefault="0011630B" w:rsidP="00360830">
      <w:r>
        <w:separator/>
      </w:r>
    </w:p>
  </w:endnote>
  <w:endnote w:type="continuationSeparator" w:id="0">
    <w:p w14:paraId="21B5A5EC" w14:textId="77777777" w:rsidR="0011630B" w:rsidRDefault="0011630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Calibri" w:hAnsi="Times New Roman" w:cs="Times New Roman"/>
        <w:i/>
        <w:sz w:val="20"/>
      </w:rPr>
      <w:id w:val="4433155"/>
      <w:docPartObj>
        <w:docPartGallery w:val="Page Numbers (Bottom of Page)"/>
        <w:docPartUnique/>
      </w:docPartObj>
    </w:sdtPr>
    <w:sdtEndPr/>
    <w:sdtContent>
      <w:p w14:paraId="20F72A87" w14:textId="093730AB" w:rsidR="00125492" w:rsidRPr="00923188" w:rsidRDefault="00125492" w:rsidP="00303EDB">
        <w:pPr>
          <w:pStyle w:val="Zpat"/>
          <w:pBdr>
            <w:top w:val="single" w:sz="4" w:space="0" w:color="auto"/>
          </w:pBdr>
          <w:rPr>
            <w:rFonts w:ascii="Times New Roman" w:eastAsia="Calibri" w:hAnsi="Times New Roman" w:cs="Times New Roman"/>
            <w:i/>
            <w:sz w:val="20"/>
          </w:rPr>
        </w:pPr>
        <w:r w:rsidRPr="00E87133">
          <w:rPr>
            <w:rFonts w:ascii="Times New Roman" w:eastAsia="Calibri" w:hAnsi="Times New Roman" w:cs="Times New Roman"/>
            <w:i/>
            <w:sz w:val="20"/>
          </w:rPr>
          <w:t xml:space="preserve"> </w:t>
        </w:r>
        <w:sdt>
          <w:sdtPr>
            <w:rPr>
              <w:rFonts w:ascii="Times New Roman" w:eastAsia="Calibri" w:hAnsi="Times New Roman" w:cs="Times New Roman"/>
              <w:i/>
              <w:sz w:val="20"/>
            </w:rPr>
            <w:id w:val="16915173"/>
            <w:docPartObj>
              <w:docPartGallery w:val="Page Numbers (Bottom of Page)"/>
              <w:docPartUnique/>
            </w:docPartObj>
          </w:sdtPr>
          <w:sdtEndPr/>
          <w:sdtContent>
            <w:r w:rsidR="00303EDB">
              <w:rPr>
                <w:rFonts w:ascii="Times New Roman" w:eastAsia="Calibri" w:hAnsi="Times New Roman" w:cs="Times New Roman"/>
                <w:i/>
                <w:sz w:val="20"/>
              </w:rPr>
              <w:tab/>
            </w:r>
            <w:r w:rsidR="00303EDB" w:rsidRPr="00303EDB">
              <w:rPr>
                <w:i/>
                <w:iCs/>
                <w:sz w:val="20"/>
                <w:szCs w:val="20"/>
              </w:rPr>
              <w:t xml:space="preserve">Stránka </w:t>
            </w:r>
            <w:r w:rsidR="009A6FAF" w:rsidRPr="00303EDB">
              <w:rPr>
                <w:i/>
                <w:iCs/>
                <w:sz w:val="20"/>
                <w:szCs w:val="20"/>
              </w:rPr>
              <w:fldChar w:fldCharType="begin"/>
            </w:r>
            <w:r w:rsidR="00303EDB" w:rsidRPr="00303EDB">
              <w:rPr>
                <w:i/>
                <w:iCs/>
                <w:sz w:val="20"/>
                <w:szCs w:val="20"/>
              </w:rPr>
              <w:instrText>PAGE</w:instrText>
            </w:r>
            <w:r w:rsidR="009A6FAF" w:rsidRPr="00303EDB">
              <w:rPr>
                <w:i/>
                <w:iCs/>
                <w:sz w:val="20"/>
                <w:szCs w:val="20"/>
              </w:rPr>
              <w:fldChar w:fldCharType="separate"/>
            </w:r>
            <w:r w:rsidR="00F1376F">
              <w:rPr>
                <w:i/>
                <w:iCs/>
                <w:noProof/>
                <w:sz w:val="20"/>
                <w:szCs w:val="20"/>
              </w:rPr>
              <w:t>3</w:t>
            </w:r>
            <w:r w:rsidR="009A6FAF" w:rsidRPr="00303EDB">
              <w:rPr>
                <w:i/>
                <w:iCs/>
                <w:sz w:val="20"/>
                <w:szCs w:val="20"/>
              </w:rPr>
              <w:fldChar w:fldCharType="end"/>
            </w:r>
            <w:r w:rsidR="00303EDB" w:rsidRPr="00303EDB">
              <w:rPr>
                <w:i/>
                <w:iCs/>
                <w:sz w:val="20"/>
                <w:szCs w:val="20"/>
              </w:rPr>
              <w:t xml:space="preserve"> z </w:t>
            </w:r>
            <w:r w:rsidR="009A6FAF" w:rsidRPr="00303EDB">
              <w:rPr>
                <w:i/>
                <w:iCs/>
                <w:sz w:val="20"/>
                <w:szCs w:val="20"/>
              </w:rPr>
              <w:fldChar w:fldCharType="begin"/>
            </w:r>
            <w:r w:rsidR="00303EDB" w:rsidRPr="00303EDB">
              <w:rPr>
                <w:i/>
                <w:iCs/>
                <w:sz w:val="20"/>
                <w:szCs w:val="20"/>
              </w:rPr>
              <w:instrText>NUMPAGES</w:instrText>
            </w:r>
            <w:r w:rsidR="009A6FAF" w:rsidRPr="00303EDB">
              <w:rPr>
                <w:i/>
                <w:iCs/>
                <w:sz w:val="20"/>
                <w:szCs w:val="20"/>
              </w:rPr>
              <w:fldChar w:fldCharType="separate"/>
            </w:r>
            <w:r w:rsidR="00F1376F">
              <w:rPr>
                <w:i/>
                <w:iCs/>
                <w:noProof/>
                <w:sz w:val="20"/>
                <w:szCs w:val="20"/>
              </w:rPr>
              <w:t>3</w:t>
            </w:r>
            <w:r w:rsidR="009A6FAF" w:rsidRPr="00303EDB">
              <w:rPr>
                <w:i/>
                <w:iCs/>
                <w:sz w:val="20"/>
                <w:szCs w:val="20"/>
              </w:rPr>
              <w:fldChar w:fldCharType="end"/>
            </w:r>
            <w:r w:rsidR="00303EDB">
              <w:rPr>
                <w:i/>
                <w:iCs/>
              </w:rPr>
              <w:t xml:space="preserve"> </w:t>
            </w:r>
          </w:sdtContent>
        </w:sdt>
      </w:p>
    </w:sdtContent>
  </w:sdt>
  <w:p w14:paraId="452748F2" w14:textId="77777777" w:rsidR="00125492" w:rsidRPr="00E87133" w:rsidRDefault="00125492" w:rsidP="002E013D">
    <w:pPr>
      <w:pStyle w:val="Zpat"/>
      <w:rPr>
        <w:rFonts w:ascii="Times New Roman" w:hAnsi="Times New Roman" w:cs="Times New Roman"/>
      </w:rPr>
    </w:pPr>
  </w:p>
  <w:p w14:paraId="0F2645D5" w14:textId="77777777" w:rsidR="00125492" w:rsidRDefault="001254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Calibri" w:hAnsi="Times New Roman" w:cs="Times New Roman"/>
        <w:i/>
        <w:sz w:val="20"/>
      </w:rPr>
      <w:id w:val="11613652"/>
      <w:docPartObj>
        <w:docPartGallery w:val="Page Numbers (Bottom of Page)"/>
        <w:docPartUnique/>
      </w:docPartObj>
    </w:sdtPr>
    <w:sdtEndPr/>
    <w:sdtContent>
      <w:p w14:paraId="776D6099" w14:textId="77777777" w:rsidR="00303EDB" w:rsidRDefault="00303EDB" w:rsidP="00303EDB">
        <w:pPr>
          <w:pStyle w:val="Zpat"/>
          <w:jc w:val="right"/>
        </w:pPr>
        <w:r>
          <w:rPr>
            <w:rFonts w:ascii="Times New Roman" w:eastAsia="Calibri" w:hAnsi="Times New Roman" w:cs="Times New Roman"/>
            <w:i/>
            <w:sz w:val="20"/>
          </w:rPr>
          <w:tab/>
        </w:r>
      </w:p>
      <w:p w14:paraId="3A1FC864" w14:textId="69B510F4" w:rsidR="00303EDB" w:rsidRPr="00303EDB" w:rsidRDefault="00303EDB" w:rsidP="00303EDB">
        <w:pPr>
          <w:pStyle w:val="Zpat"/>
          <w:pBdr>
            <w:top w:val="single" w:sz="4" w:space="1" w:color="auto"/>
          </w:pBdr>
          <w:rPr>
            <w:rFonts w:eastAsia="Calibri"/>
            <w:i/>
            <w:sz w:val="20"/>
          </w:rPr>
        </w:pPr>
        <w:r>
          <w:rPr>
            <w:rFonts w:eastAsia="Calibri"/>
            <w:i/>
            <w:iCs/>
            <w:sz w:val="20"/>
          </w:rPr>
          <w:tab/>
        </w:r>
        <w:r w:rsidRPr="00303EDB">
          <w:rPr>
            <w:rFonts w:eastAsia="Calibri"/>
            <w:i/>
            <w:iCs/>
            <w:sz w:val="20"/>
          </w:rPr>
          <w:t xml:space="preserve">Stránka </w:t>
        </w:r>
        <w:r w:rsidR="009A6FAF" w:rsidRPr="00303EDB">
          <w:rPr>
            <w:rFonts w:eastAsia="Calibri"/>
            <w:i/>
            <w:iCs/>
            <w:sz w:val="20"/>
          </w:rPr>
          <w:fldChar w:fldCharType="begin"/>
        </w:r>
        <w:r w:rsidRPr="00303EDB">
          <w:rPr>
            <w:rFonts w:eastAsia="Calibri"/>
            <w:i/>
            <w:iCs/>
            <w:sz w:val="20"/>
          </w:rPr>
          <w:instrText>PAGE</w:instrText>
        </w:r>
        <w:r w:rsidR="009A6FAF" w:rsidRPr="00303EDB">
          <w:rPr>
            <w:rFonts w:eastAsia="Calibri"/>
            <w:i/>
            <w:iCs/>
            <w:sz w:val="20"/>
          </w:rPr>
          <w:fldChar w:fldCharType="separate"/>
        </w:r>
        <w:r w:rsidR="00F1376F">
          <w:rPr>
            <w:rFonts w:eastAsia="Calibri"/>
            <w:i/>
            <w:iCs/>
            <w:noProof/>
            <w:sz w:val="20"/>
          </w:rPr>
          <w:t>1</w:t>
        </w:r>
        <w:r w:rsidR="009A6FAF" w:rsidRPr="00303EDB">
          <w:rPr>
            <w:rFonts w:eastAsia="Calibri"/>
            <w:i/>
            <w:sz w:val="20"/>
          </w:rPr>
          <w:fldChar w:fldCharType="end"/>
        </w:r>
        <w:r w:rsidRPr="00303EDB">
          <w:rPr>
            <w:rFonts w:eastAsia="Calibri"/>
            <w:i/>
            <w:iCs/>
            <w:sz w:val="20"/>
          </w:rPr>
          <w:t xml:space="preserve"> z </w:t>
        </w:r>
        <w:r w:rsidR="009A6FAF" w:rsidRPr="00303EDB">
          <w:rPr>
            <w:rFonts w:eastAsia="Calibri"/>
            <w:i/>
            <w:iCs/>
            <w:sz w:val="20"/>
          </w:rPr>
          <w:fldChar w:fldCharType="begin"/>
        </w:r>
        <w:r w:rsidRPr="00303EDB">
          <w:rPr>
            <w:rFonts w:eastAsia="Calibri"/>
            <w:i/>
            <w:iCs/>
            <w:sz w:val="20"/>
          </w:rPr>
          <w:instrText>NUMPAGES</w:instrText>
        </w:r>
        <w:r w:rsidR="009A6FAF" w:rsidRPr="00303EDB">
          <w:rPr>
            <w:rFonts w:eastAsia="Calibri"/>
            <w:i/>
            <w:iCs/>
            <w:sz w:val="20"/>
          </w:rPr>
          <w:fldChar w:fldCharType="separate"/>
        </w:r>
        <w:r w:rsidR="00F1376F">
          <w:rPr>
            <w:rFonts w:eastAsia="Calibri"/>
            <w:i/>
            <w:iCs/>
            <w:noProof/>
            <w:sz w:val="20"/>
          </w:rPr>
          <w:t>3</w:t>
        </w:r>
        <w:r w:rsidR="009A6FAF" w:rsidRPr="00303EDB">
          <w:rPr>
            <w:rFonts w:eastAsia="Calibri"/>
            <w:i/>
            <w:sz w:val="20"/>
          </w:rPr>
          <w:fldChar w:fldCharType="end"/>
        </w:r>
      </w:p>
      <w:p w14:paraId="70577313" w14:textId="77777777" w:rsidR="00125492" w:rsidRPr="00923188" w:rsidRDefault="00F1376F" w:rsidP="00923188">
        <w:pPr>
          <w:pStyle w:val="Zpat"/>
          <w:pBdr>
            <w:top w:val="single" w:sz="4" w:space="1" w:color="auto"/>
          </w:pBdr>
          <w:rPr>
            <w:rFonts w:ascii="Times New Roman" w:eastAsia="Calibri" w:hAnsi="Times New Roman" w:cs="Times New Roman"/>
            <w:i/>
            <w:sz w:val="20"/>
          </w:rPr>
        </w:pPr>
      </w:p>
    </w:sdtContent>
  </w:sdt>
  <w:p w14:paraId="65E69C6E" w14:textId="77777777" w:rsidR="00125492" w:rsidRPr="00923188" w:rsidRDefault="00125492" w:rsidP="00923188">
    <w:pPr>
      <w:pStyle w:val="Zpat"/>
      <w:pBdr>
        <w:top w:val="single" w:sz="4" w:space="1" w:color="auto"/>
      </w:pBdr>
      <w:rPr>
        <w:rFonts w:ascii="Times New Roman" w:eastAsia="Calibri" w:hAnsi="Times New Roman" w:cs="Times New Roman"/>
        <w:i/>
        <w:sz w:val="20"/>
      </w:rPr>
    </w:pPr>
  </w:p>
  <w:p w14:paraId="5B0C23F7" w14:textId="77777777" w:rsidR="00125492" w:rsidRDefault="00125492" w:rsidP="002E013D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0FD7E" w14:textId="77777777" w:rsidR="0011630B" w:rsidRDefault="0011630B" w:rsidP="00360830">
      <w:r>
        <w:separator/>
      </w:r>
    </w:p>
  </w:footnote>
  <w:footnote w:type="continuationSeparator" w:id="0">
    <w:p w14:paraId="0F2AA42D" w14:textId="77777777" w:rsidR="0011630B" w:rsidRDefault="0011630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A569D" w14:textId="77777777" w:rsidR="00125492" w:rsidRDefault="00125492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6B74923" wp14:editId="707DC24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6620" cy="167005"/>
          <wp:effectExtent l="19050" t="0" r="5080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6620" cy="167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6384D" w14:textId="73B831F9" w:rsidR="006F1303" w:rsidRPr="00F1376F" w:rsidRDefault="006F1303" w:rsidP="006F1303">
    <w:pPr>
      <w:pStyle w:val="Zhlav"/>
      <w:spacing w:before="120"/>
      <w:rPr>
        <w:rFonts w:cstheme="minorHAnsi"/>
      </w:rPr>
    </w:pPr>
    <w:r w:rsidRPr="00F1376F">
      <w:rPr>
        <w:rFonts w:cstheme="minorHAnsi"/>
        <w:i/>
      </w:rPr>
      <w:t xml:space="preserve">Příloha č. </w:t>
    </w:r>
    <w:r w:rsidR="00C2438C" w:rsidRPr="00F1376F">
      <w:rPr>
        <w:rFonts w:cstheme="minorHAnsi"/>
        <w:i/>
      </w:rPr>
      <w:t>1</w:t>
    </w:r>
    <w:r w:rsidR="00AD139D" w:rsidRPr="00F1376F">
      <w:rPr>
        <w:rFonts w:cstheme="minorHAnsi"/>
        <w:i/>
      </w:rPr>
      <w:t>2</w:t>
    </w:r>
    <w:r w:rsidR="00C2438C" w:rsidRPr="00F1376F">
      <w:rPr>
        <w:rFonts w:cstheme="minorHAnsi"/>
        <w:i/>
      </w:rPr>
      <w:t xml:space="preserve"> </w:t>
    </w:r>
    <w:r w:rsidR="008D2914" w:rsidRPr="00F1376F">
      <w:rPr>
        <w:rFonts w:cstheme="minorHAnsi"/>
        <w:i/>
      </w:rPr>
      <w:t xml:space="preserve">Kupní smlouvy </w:t>
    </w:r>
    <w:r w:rsidR="00596C95" w:rsidRPr="00F1376F">
      <w:rPr>
        <w:rFonts w:cstheme="minorHAnsi"/>
        <w:i/>
      </w:rPr>
      <w:t xml:space="preserve">- </w:t>
    </w:r>
    <w:r w:rsidR="00C2438C" w:rsidRPr="00F1376F">
      <w:rPr>
        <w:rFonts w:cstheme="minorHAnsi"/>
        <w:i/>
      </w:rPr>
      <w:t>Požadavky na vyhotovení projektov</w:t>
    </w:r>
    <w:r w:rsidR="008D2914" w:rsidRPr="00F1376F">
      <w:rPr>
        <w:rFonts w:cstheme="minorHAnsi"/>
        <w:i/>
      </w:rPr>
      <w:t>ých</w:t>
    </w:r>
    <w:r w:rsidR="00C2438C" w:rsidRPr="00F1376F">
      <w:rPr>
        <w:rFonts w:cstheme="minorHAnsi"/>
        <w:i/>
      </w:rPr>
      <w:t xml:space="preserve"> dokumentac</w:t>
    </w:r>
    <w:r w:rsidR="008D2914" w:rsidRPr="00F1376F">
      <w:rPr>
        <w:rFonts w:cstheme="minorHAnsi"/>
        <w:i/>
      </w:rPr>
      <w:t>í</w:t>
    </w:r>
    <w:r w:rsidR="00C2438C" w:rsidRPr="00F1376F">
      <w:rPr>
        <w:rFonts w:cstheme="minorHAnsi"/>
        <w:i/>
      </w:rPr>
      <w:t xml:space="preserve"> stav</w:t>
    </w:r>
    <w:r w:rsidR="008D2914" w:rsidRPr="00F1376F">
      <w:rPr>
        <w:rFonts w:cstheme="minorHAnsi"/>
        <w:i/>
      </w:rPr>
      <w:t xml:space="preserve">eb </w:t>
    </w:r>
    <w:r w:rsidR="00A0791F" w:rsidRPr="00F1376F">
      <w:rPr>
        <w:rFonts w:cstheme="minorHAnsi"/>
        <w:i/>
      </w:rPr>
      <w:t>N</w:t>
    </w:r>
    <w:r w:rsidR="008D2914" w:rsidRPr="00F1376F">
      <w:rPr>
        <w:rFonts w:cstheme="minorHAnsi"/>
        <w:i/>
      </w:rPr>
      <w:t>abíjecích stanic</w:t>
    </w:r>
    <w:r w:rsidRPr="00F1376F">
      <w:rPr>
        <w:rFonts w:cstheme="minorHAnsi"/>
        <w:noProof/>
        <w:lang w:eastAsia="cs-CZ"/>
      </w:rPr>
      <w:t xml:space="preserve"> </w:t>
    </w:r>
  </w:p>
  <w:p w14:paraId="15CAB093" w14:textId="77777777" w:rsidR="00125492" w:rsidRDefault="006F1303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392A2F7" wp14:editId="4B82A5BC">
          <wp:simplePos x="0" y="0"/>
          <wp:positionH relativeFrom="margin">
            <wp:align>right</wp:align>
          </wp:positionH>
          <wp:positionV relativeFrom="page">
            <wp:posOffset>682625</wp:posOffset>
          </wp:positionV>
          <wp:extent cx="2177415" cy="617220"/>
          <wp:effectExtent l="19050" t="0" r="0" b="0"/>
          <wp:wrapSquare wrapText="bothSides"/>
          <wp:docPr id="18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7415" cy="617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6E1D0C7D" wp14:editId="6B750687">
          <wp:simplePos x="0" y="0"/>
          <wp:positionH relativeFrom="page">
            <wp:posOffset>505460</wp:posOffset>
          </wp:positionH>
          <wp:positionV relativeFrom="page">
            <wp:posOffset>658495</wp:posOffset>
          </wp:positionV>
          <wp:extent cx="1868805" cy="50419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8805" cy="504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E4BFA3" w14:textId="77777777" w:rsidR="00125492" w:rsidRDefault="00125492" w:rsidP="00835590">
    <w:pPr>
      <w:pStyle w:val="Zhlav"/>
      <w:spacing w:before="120"/>
    </w:pPr>
  </w:p>
  <w:p w14:paraId="31988797" w14:textId="77777777" w:rsidR="002E3608" w:rsidRDefault="002E3608" w:rsidP="00835590">
    <w:pPr>
      <w:pStyle w:val="Zhlav"/>
      <w:spacing w:before="120"/>
    </w:pPr>
  </w:p>
  <w:p w14:paraId="4396683F" w14:textId="77777777" w:rsidR="00125492" w:rsidRPr="00144020" w:rsidRDefault="002E3608" w:rsidP="002E3608">
    <w:pPr>
      <w:pStyle w:val="Zhlav"/>
      <w:spacing w:before="120"/>
      <w:jc w:val="center"/>
      <w:rPr>
        <w:rFonts w:ascii="Garamond" w:hAnsi="Garamond"/>
      </w:rPr>
    </w:pPr>
    <w:r w:rsidRPr="00144020">
      <w:rPr>
        <w:rFonts w:ascii="Garamond" w:hAnsi="Garamond"/>
        <w:noProof/>
        <w:lang w:eastAsia="cs-CZ"/>
      </w:rPr>
      <w:drawing>
        <wp:inline distT="0" distB="0" distL="0" distR="0" wp14:anchorId="03885146" wp14:editId="1FA29105">
          <wp:extent cx="4873846" cy="771277"/>
          <wp:effectExtent l="19050" t="0" r="2954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ED0B7F"/>
    <w:multiLevelType w:val="multilevel"/>
    <w:tmpl w:val="F268FF2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D34936"/>
    <w:multiLevelType w:val="hybridMultilevel"/>
    <w:tmpl w:val="BCA492D0"/>
    <w:lvl w:ilvl="0" w:tplc="0405001B">
      <w:start w:val="1"/>
      <w:numFmt w:val="decimal"/>
      <w:pStyle w:val="CZodstavec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5"/>
  </w:num>
  <w:num w:numId="12">
    <w:abstractNumId w:val="11"/>
  </w:num>
  <w:num w:numId="13">
    <w:abstractNumId w:val="9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78"/>
    <w:rsid w:val="0000791F"/>
    <w:rsid w:val="00010375"/>
    <w:rsid w:val="00012348"/>
    <w:rsid w:val="0001244E"/>
    <w:rsid w:val="00015251"/>
    <w:rsid w:val="00020CCD"/>
    <w:rsid w:val="00055AC8"/>
    <w:rsid w:val="00070876"/>
    <w:rsid w:val="0007345D"/>
    <w:rsid w:val="000826D3"/>
    <w:rsid w:val="000A59BF"/>
    <w:rsid w:val="000C4E61"/>
    <w:rsid w:val="000C5B9D"/>
    <w:rsid w:val="000D2870"/>
    <w:rsid w:val="000D511D"/>
    <w:rsid w:val="000F7CDE"/>
    <w:rsid w:val="00110139"/>
    <w:rsid w:val="00112471"/>
    <w:rsid w:val="0011630B"/>
    <w:rsid w:val="001175E8"/>
    <w:rsid w:val="00125492"/>
    <w:rsid w:val="00133623"/>
    <w:rsid w:val="00135DA2"/>
    <w:rsid w:val="00141AC5"/>
    <w:rsid w:val="00144020"/>
    <w:rsid w:val="00145A19"/>
    <w:rsid w:val="001526C2"/>
    <w:rsid w:val="00155B99"/>
    <w:rsid w:val="00173B31"/>
    <w:rsid w:val="001769ED"/>
    <w:rsid w:val="00182C78"/>
    <w:rsid w:val="00184936"/>
    <w:rsid w:val="001862F4"/>
    <w:rsid w:val="00186941"/>
    <w:rsid w:val="001933D3"/>
    <w:rsid w:val="00197930"/>
    <w:rsid w:val="001A5509"/>
    <w:rsid w:val="001B3CDB"/>
    <w:rsid w:val="001C5E34"/>
    <w:rsid w:val="001D15B1"/>
    <w:rsid w:val="001D2931"/>
    <w:rsid w:val="001E4DD0"/>
    <w:rsid w:val="001E5087"/>
    <w:rsid w:val="001F2C65"/>
    <w:rsid w:val="0022495B"/>
    <w:rsid w:val="00230E86"/>
    <w:rsid w:val="00245818"/>
    <w:rsid w:val="00256E14"/>
    <w:rsid w:val="00276D8B"/>
    <w:rsid w:val="00293B27"/>
    <w:rsid w:val="0029663E"/>
    <w:rsid w:val="002B73A0"/>
    <w:rsid w:val="002C08F2"/>
    <w:rsid w:val="002D1A45"/>
    <w:rsid w:val="002E013D"/>
    <w:rsid w:val="002E3608"/>
    <w:rsid w:val="002F1309"/>
    <w:rsid w:val="003008B5"/>
    <w:rsid w:val="00302157"/>
    <w:rsid w:val="00303EDB"/>
    <w:rsid w:val="003078A2"/>
    <w:rsid w:val="00344CDC"/>
    <w:rsid w:val="00350942"/>
    <w:rsid w:val="00357C10"/>
    <w:rsid w:val="00360830"/>
    <w:rsid w:val="00362826"/>
    <w:rsid w:val="003746D6"/>
    <w:rsid w:val="003A1208"/>
    <w:rsid w:val="003B74C1"/>
    <w:rsid w:val="003C0EB6"/>
    <w:rsid w:val="003E4638"/>
    <w:rsid w:val="003F2FA4"/>
    <w:rsid w:val="003F530B"/>
    <w:rsid w:val="00406726"/>
    <w:rsid w:val="004127C1"/>
    <w:rsid w:val="00430065"/>
    <w:rsid w:val="00443589"/>
    <w:rsid w:val="0044473B"/>
    <w:rsid w:val="004470A3"/>
    <w:rsid w:val="00450110"/>
    <w:rsid w:val="00454965"/>
    <w:rsid w:val="00465EB3"/>
    <w:rsid w:val="00493276"/>
    <w:rsid w:val="00497284"/>
    <w:rsid w:val="004A5AEA"/>
    <w:rsid w:val="004B2C8D"/>
    <w:rsid w:val="004B71E1"/>
    <w:rsid w:val="004C66B4"/>
    <w:rsid w:val="004D0094"/>
    <w:rsid w:val="004D37A2"/>
    <w:rsid w:val="004E24FA"/>
    <w:rsid w:val="004E694D"/>
    <w:rsid w:val="004F5F64"/>
    <w:rsid w:val="0051285C"/>
    <w:rsid w:val="005306E0"/>
    <w:rsid w:val="00531695"/>
    <w:rsid w:val="0054073C"/>
    <w:rsid w:val="005465BB"/>
    <w:rsid w:val="00553129"/>
    <w:rsid w:val="00555AAB"/>
    <w:rsid w:val="005738FC"/>
    <w:rsid w:val="005760C5"/>
    <w:rsid w:val="00594E50"/>
    <w:rsid w:val="00596C95"/>
    <w:rsid w:val="005B1387"/>
    <w:rsid w:val="005E6D06"/>
    <w:rsid w:val="00614136"/>
    <w:rsid w:val="006207E2"/>
    <w:rsid w:val="00635751"/>
    <w:rsid w:val="00640172"/>
    <w:rsid w:val="0064355C"/>
    <w:rsid w:val="00644EA3"/>
    <w:rsid w:val="006461D6"/>
    <w:rsid w:val="0065709A"/>
    <w:rsid w:val="006732BA"/>
    <w:rsid w:val="0068199D"/>
    <w:rsid w:val="0069337A"/>
    <w:rsid w:val="00695E4E"/>
    <w:rsid w:val="006A2A8A"/>
    <w:rsid w:val="006A7708"/>
    <w:rsid w:val="006C0422"/>
    <w:rsid w:val="006C39A4"/>
    <w:rsid w:val="006D39CB"/>
    <w:rsid w:val="006F1303"/>
    <w:rsid w:val="006F40A7"/>
    <w:rsid w:val="00703243"/>
    <w:rsid w:val="00710D96"/>
    <w:rsid w:val="00740692"/>
    <w:rsid w:val="007417BF"/>
    <w:rsid w:val="007500C3"/>
    <w:rsid w:val="00756F08"/>
    <w:rsid w:val="007728FD"/>
    <w:rsid w:val="00791438"/>
    <w:rsid w:val="00797F69"/>
    <w:rsid w:val="007B131A"/>
    <w:rsid w:val="007C3292"/>
    <w:rsid w:val="007D2842"/>
    <w:rsid w:val="007D2EDF"/>
    <w:rsid w:val="007D2F14"/>
    <w:rsid w:val="007E2B9D"/>
    <w:rsid w:val="007E7DC1"/>
    <w:rsid w:val="00800BBD"/>
    <w:rsid w:val="00802B34"/>
    <w:rsid w:val="00811B71"/>
    <w:rsid w:val="00816CDE"/>
    <w:rsid w:val="008205C6"/>
    <w:rsid w:val="00832218"/>
    <w:rsid w:val="00832B68"/>
    <w:rsid w:val="00835590"/>
    <w:rsid w:val="00845D37"/>
    <w:rsid w:val="00854C69"/>
    <w:rsid w:val="0086009F"/>
    <w:rsid w:val="00860623"/>
    <w:rsid w:val="00870D7E"/>
    <w:rsid w:val="00871E0A"/>
    <w:rsid w:val="0087650F"/>
    <w:rsid w:val="00876EB8"/>
    <w:rsid w:val="00882DC3"/>
    <w:rsid w:val="0088626C"/>
    <w:rsid w:val="00887493"/>
    <w:rsid w:val="00894500"/>
    <w:rsid w:val="008B2BEF"/>
    <w:rsid w:val="008B3DA4"/>
    <w:rsid w:val="008B7735"/>
    <w:rsid w:val="008D2914"/>
    <w:rsid w:val="008D38FB"/>
    <w:rsid w:val="008F0855"/>
    <w:rsid w:val="0090196B"/>
    <w:rsid w:val="00910346"/>
    <w:rsid w:val="009163F5"/>
    <w:rsid w:val="00923188"/>
    <w:rsid w:val="00932BB7"/>
    <w:rsid w:val="00950133"/>
    <w:rsid w:val="00962141"/>
    <w:rsid w:val="00966664"/>
    <w:rsid w:val="0097438A"/>
    <w:rsid w:val="009804CA"/>
    <w:rsid w:val="00980A0F"/>
    <w:rsid w:val="0098101F"/>
    <w:rsid w:val="009A2122"/>
    <w:rsid w:val="009A443B"/>
    <w:rsid w:val="009A6FAF"/>
    <w:rsid w:val="009B7CF2"/>
    <w:rsid w:val="009C616B"/>
    <w:rsid w:val="009E0596"/>
    <w:rsid w:val="009E3746"/>
    <w:rsid w:val="009F49AE"/>
    <w:rsid w:val="00A042D1"/>
    <w:rsid w:val="00A06D53"/>
    <w:rsid w:val="00A06DA6"/>
    <w:rsid w:val="00A07672"/>
    <w:rsid w:val="00A0791F"/>
    <w:rsid w:val="00A10F10"/>
    <w:rsid w:val="00A11546"/>
    <w:rsid w:val="00A22122"/>
    <w:rsid w:val="00A3253D"/>
    <w:rsid w:val="00A4416E"/>
    <w:rsid w:val="00A568B8"/>
    <w:rsid w:val="00A57F52"/>
    <w:rsid w:val="00A60AD4"/>
    <w:rsid w:val="00A713E9"/>
    <w:rsid w:val="00A74C13"/>
    <w:rsid w:val="00A853EA"/>
    <w:rsid w:val="00AA6ACD"/>
    <w:rsid w:val="00AB0A8C"/>
    <w:rsid w:val="00AB1A8B"/>
    <w:rsid w:val="00AB25A2"/>
    <w:rsid w:val="00AC0918"/>
    <w:rsid w:val="00AC2E1F"/>
    <w:rsid w:val="00AC4ADC"/>
    <w:rsid w:val="00AD0597"/>
    <w:rsid w:val="00AD139D"/>
    <w:rsid w:val="00AD4108"/>
    <w:rsid w:val="00AF04AD"/>
    <w:rsid w:val="00AF2968"/>
    <w:rsid w:val="00AF4E62"/>
    <w:rsid w:val="00B10179"/>
    <w:rsid w:val="00B12706"/>
    <w:rsid w:val="00B15006"/>
    <w:rsid w:val="00B31897"/>
    <w:rsid w:val="00B63507"/>
    <w:rsid w:val="00B76268"/>
    <w:rsid w:val="00B82EC5"/>
    <w:rsid w:val="00B9576A"/>
    <w:rsid w:val="00BC2C62"/>
    <w:rsid w:val="00BE6E08"/>
    <w:rsid w:val="00BF13D0"/>
    <w:rsid w:val="00BF68C5"/>
    <w:rsid w:val="00C0736E"/>
    <w:rsid w:val="00C162A1"/>
    <w:rsid w:val="00C20EE3"/>
    <w:rsid w:val="00C21181"/>
    <w:rsid w:val="00C2438C"/>
    <w:rsid w:val="00C37193"/>
    <w:rsid w:val="00C84A8A"/>
    <w:rsid w:val="00CA1A2F"/>
    <w:rsid w:val="00CB5F7B"/>
    <w:rsid w:val="00CE005B"/>
    <w:rsid w:val="00CE4909"/>
    <w:rsid w:val="00CE6C4F"/>
    <w:rsid w:val="00D17F0E"/>
    <w:rsid w:val="00D24B69"/>
    <w:rsid w:val="00D476F8"/>
    <w:rsid w:val="00D63577"/>
    <w:rsid w:val="00D6545B"/>
    <w:rsid w:val="00D739F0"/>
    <w:rsid w:val="00D81C92"/>
    <w:rsid w:val="00D85CE3"/>
    <w:rsid w:val="00D944C9"/>
    <w:rsid w:val="00DA5997"/>
    <w:rsid w:val="00DA5E8A"/>
    <w:rsid w:val="00DB64BA"/>
    <w:rsid w:val="00DF2F4B"/>
    <w:rsid w:val="00E01519"/>
    <w:rsid w:val="00E027E1"/>
    <w:rsid w:val="00E06003"/>
    <w:rsid w:val="00E1601B"/>
    <w:rsid w:val="00E27CF2"/>
    <w:rsid w:val="00E31D5C"/>
    <w:rsid w:val="00E41F89"/>
    <w:rsid w:val="00E539E8"/>
    <w:rsid w:val="00E66AC2"/>
    <w:rsid w:val="00E7611F"/>
    <w:rsid w:val="00E8223D"/>
    <w:rsid w:val="00E87133"/>
    <w:rsid w:val="00E97538"/>
    <w:rsid w:val="00EA301D"/>
    <w:rsid w:val="00EA3FD4"/>
    <w:rsid w:val="00EA413D"/>
    <w:rsid w:val="00EA6B11"/>
    <w:rsid w:val="00EC5E78"/>
    <w:rsid w:val="00ED1317"/>
    <w:rsid w:val="00EE2F17"/>
    <w:rsid w:val="00EE4A5E"/>
    <w:rsid w:val="00EE5025"/>
    <w:rsid w:val="00EF0F08"/>
    <w:rsid w:val="00F04EA3"/>
    <w:rsid w:val="00F1376F"/>
    <w:rsid w:val="00F211F0"/>
    <w:rsid w:val="00F234B1"/>
    <w:rsid w:val="00F24E71"/>
    <w:rsid w:val="00F25146"/>
    <w:rsid w:val="00F3206D"/>
    <w:rsid w:val="00F524C4"/>
    <w:rsid w:val="00F539F2"/>
    <w:rsid w:val="00F730C4"/>
    <w:rsid w:val="00F7455B"/>
    <w:rsid w:val="00F83E0D"/>
    <w:rsid w:val="00F94B91"/>
    <w:rsid w:val="00F96829"/>
    <w:rsid w:val="00FA5928"/>
    <w:rsid w:val="00FB157A"/>
    <w:rsid w:val="00FD57F2"/>
    <w:rsid w:val="00FF2F10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7BDFAAD5"/>
  <w15:docId w15:val="{33D843F5-6F2F-4A0D-BD75-1F7AC0546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paragraph" w:styleId="Seznamsodrkami">
    <w:name w:val="List Bullet"/>
    <w:basedOn w:val="Odstavecseseznamem"/>
    <w:uiPriority w:val="99"/>
    <w:unhideWhenUsed/>
    <w:rsid w:val="002E013D"/>
    <w:pPr>
      <w:numPr>
        <w:numId w:val="12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D73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39F0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39F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9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Zodstavec">
    <w:name w:val="CZ odstavec"/>
    <w:rsid w:val="007D2842"/>
    <w:pPr>
      <w:numPr>
        <w:numId w:val="13"/>
      </w:numPr>
      <w:spacing w:after="120" w:line="288" w:lineRule="auto"/>
      <w:jc w:val="both"/>
    </w:pPr>
    <w:rPr>
      <w:rFonts w:ascii="Century Gothic" w:eastAsia="Calibri" w:hAnsi="Century Gothic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9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92003-CDE8-4EB7-A865-4167320C9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1097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Janečková Iveta, Bc.</cp:lastModifiedBy>
  <cp:revision>20</cp:revision>
  <cp:lastPrinted>2011-01-04T11:07:00Z</cp:lastPrinted>
  <dcterms:created xsi:type="dcterms:W3CDTF">2020-08-06T13:13:00Z</dcterms:created>
  <dcterms:modified xsi:type="dcterms:W3CDTF">2020-08-31T07:54:00Z</dcterms:modified>
</cp:coreProperties>
</file>