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2AFDC" w14:textId="77777777" w:rsidR="00C36D45" w:rsidRPr="00D00D1B" w:rsidRDefault="00C36D45" w:rsidP="00C616B3">
      <w:pPr>
        <w:pStyle w:val="tex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240" w:line="240" w:lineRule="auto"/>
        <w:jc w:val="center"/>
        <w:rPr>
          <w:b/>
          <w:sz w:val="44"/>
          <w:szCs w:val="44"/>
        </w:rPr>
      </w:pPr>
      <w:bookmarkStart w:id="0" w:name="_GoBack"/>
      <w:bookmarkEnd w:id="0"/>
      <w:r w:rsidRPr="00D00D1B">
        <w:rPr>
          <w:b/>
          <w:sz w:val="44"/>
          <w:szCs w:val="44"/>
        </w:rPr>
        <w:t>TECHNI</w:t>
      </w:r>
      <w:r w:rsidR="00752F58" w:rsidRPr="00D00D1B">
        <w:rPr>
          <w:b/>
          <w:sz w:val="44"/>
          <w:szCs w:val="44"/>
        </w:rPr>
        <w:t>CKÁ SPECIFIKACE</w:t>
      </w:r>
      <w:r w:rsidR="00752F58" w:rsidRPr="00D00D1B">
        <w:rPr>
          <w:b/>
          <w:sz w:val="44"/>
          <w:szCs w:val="44"/>
        </w:rPr>
        <w:br/>
      </w:r>
      <w:r w:rsidR="00C616B3" w:rsidRPr="00D00D1B">
        <w:rPr>
          <w:b/>
          <w:sz w:val="44"/>
          <w:szCs w:val="44"/>
        </w:rPr>
        <w:t>PŘEDMĚTU PLNĚNÍ</w:t>
      </w:r>
    </w:p>
    <w:p w14:paraId="3ED1461E" w14:textId="77777777" w:rsidR="00931CE6" w:rsidRPr="00D00D1B" w:rsidRDefault="00931CE6" w:rsidP="00931CE6">
      <w:pPr>
        <w:shd w:val="clear" w:color="auto" w:fill="FFFFFF"/>
        <w:ind w:right="-1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D00D1B">
        <w:rPr>
          <w:rFonts w:ascii="Arial" w:hAnsi="Arial" w:cs="Arial"/>
          <w:color w:val="000000" w:themeColor="text1"/>
          <w:sz w:val="28"/>
          <w:szCs w:val="28"/>
        </w:rPr>
        <w:t>na veřejnou zakázku</w:t>
      </w:r>
    </w:p>
    <w:p w14:paraId="7D7BB367" w14:textId="77777777" w:rsidR="00C616B3" w:rsidRPr="00D00D1B" w:rsidRDefault="00C616B3" w:rsidP="00C616B3">
      <w:pPr>
        <w:shd w:val="clear" w:color="auto" w:fill="FFFFFF"/>
        <w:tabs>
          <w:tab w:val="left" w:pos="5670"/>
          <w:tab w:val="left" w:pos="6379"/>
        </w:tabs>
        <w:ind w:left="30"/>
        <w:jc w:val="center"/>
        <w:outlineLvl w:val="2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D9E73B4" w14:textId="77777777" w:rsidR="00C616B3" w:rsidRPr="00D00D1B" w:rsidRDefault="00C616B3" w:rsidP="00C616B3">
      <w:pPr>
        <w:shd w:val="clear" w:color="auto" w:fill="FFFFFF"/>
        <w:tabs>
          <w:tab w:val="left" w:pos="5670"/>
          <w:tab w:val="left" w:pos="6379"/>
        </w:tabs>
        <w:ind w:left="30"/>
        <w:jc w:val="center"/>
        <w:outlineLvl w:val="2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2C9687B" w14:textId="1D345717" w:rsidR="00C616B3" w:rsidRPr="00D00D1B" w:rsidRDefault="00C616B3" w:rsidP="00C616B3">
      <w:pPr>
        <w:shd w:val="clear" w:color="auto" w:fill="FFFFFF"/>
        <w:jc w:val="center"/>
        <w:rPr>
          <w:rFonts w:ascii="Arial" w:hAnsi="Arial" w:cs="Arial"/>
          <w:color w:val="000000" w:themeColor="text1"/>
          <w:sz w:val="32"/>
          <w:szCs w:val="32"/>
        </w:rPr>
      </w:pPr>
      <w:r w:rsidRPr="00D00D1B">
        <w:rPr>
          <w:rFonts w:ascii="Arial" w:hAnsi="Arial" w:cs="Arial"/>
          <w:b/>
          <w:bCs/>
          <w:color w:val="000000" w:themeColor="text1"/>
          <w:sz w:val="32"/>
          <w:szCs w:val="32"/>
        </w:rPr>
        <w:t>„</w:t>
      </w:r>
      <w:r w:rsidRPr="00D00D1B">
        <w:rPr>
          <w:rFonts w:ascii="Arial" w:hAnsi="Arial" w:cs="Arial"/>
          <w:b/>
          <w:sz w:val="32"/>
          <w:szCs w:val="32"/>
        </w:rPr>
        <w:t>Dodávka stacionárního radarového měřiče rychlosti</w:t>
      </w:r>
      <w:r w:rsidRPr="00D00D1B">
        <w:rPr>
          <w:rFonts w:ascii="Arial" w:hAnsi="Arial" w:cs="Arial"/>
          <w:b/>
          <w:sz w:val="32"/>
          <w:szCs w:val="32"/>
        </w:rPr>
        <w:br/>
        <w:t xml:space="preserve">včetně </w:t>
      </w:r>
      <w:r w:rsidR="00F82D2E">
        <w:rPr>
          <w:rFonts w:ascii="Arial" w:hAnsi="Arial" w:cs="Arial"/>
          <w:b/>
          <w:sz w:val="32"/>
          <w:szCs w:val="32"/>
        </w:rPr>
        <w:t>programového vybavení</w:t>
      </w:r>
      <w:r w:rsidRPr="00D00D1B">
        <w:rPr>
          <w:rFonts w:ascii="Arial" w:hAnsi="Arial" w:cs="Arial"/>
          <w:b/>
          <w:sz w:val="32"/>
          <w:szCs w:val="32"/>
        </w:rPr>
        <w:t>“</w:t>
      </w:r>
    </w:p>
    <w:p w14:paraId="53B9F0FA" w14:textId="77777777" w:rsidR="00C616B3" w:rsidRPr="00D00D1B" w:rsidRDefault="00C616B3" w:rsidP="004329A5">
      <w:pPr>
        <w:jc w:val="both"/>
        <w:rPr>
          <w:rFonts w:ascii="Arial" w:hAnsi="Arial" w:cs="Arial"/>
          <w:sz w:val="22"/>
          <w:szCs w:val="22"/>
        </w:rPr>
      </w:pPr>
    </w:p>
    <w:p w14:paraId="1F5E8CCD" w14:textId="77777777" w:rsidR="00C616B3" w:rsidRPr="00D00D1B" w:rsidRDefault="00C616B3" w:rsidP="004329A5">
      <w:pPr>
        <w:jc w:val="both"/>
        <w:rPr>
          <w:rFonts w:ascii="Arial" w:hAnsi="Arial" w:cs="Arial"/>
          <w:sz w:val="22"/>
          <w:szCs w:val="22"/>
        </w:rPr>
      </w:pPr>
    </w:p>
    <w:p w14:paraId="2C376E26" w14:textId="405AD824" w:rsidR="00EE10A2" w:rsidRDefault="00E24B7C" w:rsidP="004329A5">
      <w:pPr>
        <w:jc w:val="both"/>
        <w:rPr>
          <w:rFonts w:ascii="Arial" w:hAnsi="Arial" w:cs="Arial"/>
          <w:bCs/>
          <w:sz w:val="22"/>
          <w:szCs w:val="22"/>
        </w:rPr>
      </w:pPr>
      <w:r w:rsidRPr="00D00D1B">
        <w:rPr>
          <w:rFonts w:ascii="Arial" w:hAnsi="Arial" w:cs="Arial"/>
          <w:color w:val="000000"/>
          <w:sz w:val="22"/>
          <w:szCs w:val="22"/>
        </w:rPr>
        <w:t xml:space="preserve">Předmětem veřejné zakázky v rámci tohoto zadávacího řízení je dodávka </w:t>
      </w:r>
      <w:r w:rsidR="00C616B3" w:rsidRPr="00D00D1B">
        <w:rPr>
          <w:rFonts w:ascii="Arial" w:hAnsi="Arial" w:cs="Arial"/>
          <w:color w:val="000000"/>
          <w:sz w:val="22"/>
          <w:szCs w:val="22"/>
        </w:rPr>
        <w:t>–</w:t>
      </w:r>
      <w:r w:rsidRPr="00D00D1B">
        <w:rPr>
          <w:rFonts w:ascii="Arial" w:hAnsi="Arial" w:cs="Arial"/>
          <w:color w:val="000000"/>
          <w:sz w:val="22"/>
          <w:szCs w:val="22"/>
        </w:rPr>
        <w:t xml:space="preserve"> nákup</w:t>
      </w:r>
      <w:r w:rsidRPr="00D00D1B">
        <w:rPr>
          <w:rFonts w:ascii="Arial" w:hAnsi="Arial" w:cs="Arial"/>
          <w:bCs/>
          <w:sz w:val="22"/>
          <w:szCs w:val="22"/>
        </w:rPr>
        <w:t xml:space="preserve"> zařízení s příslušenstvím pro stacionární měření rychlosti motorových vozidel na </w:t>
      </w:r>
      <w:r w:rsidRPr="00975D27">
        <w:rPr>
          <w:rFonts w:ascii="Arial" w:hAnsi="Arial" w:cs="Arial"/>
          <w:bCs/>
          <w:sz w:val="22"/>
          <w:szCs w:val="22"/>
        </w:rPr>
        <w:t xml:space="preserve">principu </w:t>
      </w:r>
      <w:r w:rsidR="00D00D1B" w:rsidRPr="00975D27">
        <w:rPr>
          <w:rFonts w:ascii="Arial" w:hAnsi="Arial" w:cs="Arial"/>
          <w:bCs/>
          <w:sz w:val="22"/>
          <w:szCs w:val="22"/>
        </w:rPr>
        <w:t>bodového měření s možností přemístění měřícího zařízení mezi stanovišti vlastními silami</w:t>
      </w:r>
      <w:r w:rsidR="00D00D1B" w:rsidRPr="00D00D1B">
        <w:rPr>
          <w:rFonts w:ascii="Arial" w:hAnsi="Arial" w:cs="Arial"/>
          <w:bCs/>
          <w:sz w:val="22"/>
          <w:szCs w:val="22"/>
        </w:rPr>
        <w:t xml:space="preserve"> </w:t>
      </w:r>
      <w:r w:rsidRPr="00D00D1B">
        <w:rPr>
          <w:rFonts w:ascii="Arial" w:hAnsi="Arial" w:cs="Arial"/>
          <w:bCs/>
          <w:sz w:val="22"/>
          <w:szCs w:val="22"/>
        </w:rPr>
        <w:t>v obousměrném provozu</w:t>
      </w:r>
      <w:r w:rsidRPr="00D00D1B">
        <w:rPr>
          <w:rFonts w:ascii="Arial" w:hAnsi="Arial" w:cs="Arial"/>
          <w:sz w:val="22"/>
          <w:szCs w:val="22"/>
        </w:rPr>
        <w:t>, včetně skříně pro měřič rychlosti, včetně sloup</w:t>
      </w:r>
      <w:r w:rsidR="000014E3" w:rsidRPr="00D00D1B">
        <w:rPr>
          <w:rFonts w:ascii="Arial" w:hAnsi="Arial" w:cs="Arial"/>
          <w:sz w:val="22"/>
          <w:szCs w:val="22"/>
        </w:rPr>
        <w:t>u</w:t>
      </w:r>
      <w:r w:rsidRPr="00D00D1B">
        <w:rPr>
          <w:rFonts w:ascii="Arial" w:hAnsi="Arial" w:cs="Arial"/>
          <w:sz w:val="22"/>
          <w:szCs w:val="22"/>
        </w:rPr>
        <w:t xml:space="preserve">, jejich instalaci, připojení, uvedení do provozu, záruční a pozáruční servis, metrologické ověření, </w:t>
      </w:r>
      <w:r w:rsidRPr="00D00D1B">
        <w:rPr>
          <w:rFonts w:ascii="Arial" w:hAnsi="Arial" w:cs="Arial"/>
          <w:bCs/>
          <w:sz w:val="22"/>
          <w:szCs w:val="22"/>
        </w:rPr>
        <w:t xml:space="preserve">včetně poskytnutí souvisejícího </w:t>
      </w:r>
      <w:r w:rsidR="00EE10A2">
        <w:rPr>
          <w:rFonts w:ascii="Arial" w:hAnsi="Arial" w:cs="Arial"/>
          <w:bCs/>
          <w:sz w:val="22"/>
          <w:szCs w:val="22"/>
        </w:rPr>
        <w:t xml:space="preserve">programového vybavení </w:t>
      </w:r>
      <w:r w:rsidRPr="00D00D1B">
        <w:rPr>
          <w:rFonts w:ascii="Arial" w:hAnsi="Arial" w:cs="Arial"/>
          <w:bCs/>
          <w:sz w:val="22"/>
          <w:szCs w:val="22"/>
        </w:rPr>
        <w:t xml:space="preserve">k dokumentování, zpracování správních deliktů </w:t>
      </w:r>
      <w:r w:rsidR="00C616B3" w:rsidRPr="00D00D1B">
        <w:rPr>
          <w:rFonts w:ascii="Arial" w:hAnsi="Arial" w:cs="Arial"/>
          <w:bCs/>
          <w:sz w:val="22"/>
          <w:szCs w:val="22"/>
        </w:rPr>
        <w:t>s</w:t>
      </w:r>
      <w:r w:rsidR="00D00D1B" w:rsidRPr="00D00D1B">
        <w:rPr>
          <w:rFonts w:ascii="Arial" w:hAnsi="Arial" w:cs="Arial"/>
          <w:bCs/>
          <w:sz w:val="22"/>
          <w:szCs w:val="22"/>
        </w:rPr>
        <w:t> </w:t>
      </w:r>
      <w:r w:rsidR="00C616B3" w:rsidRPr="00D00D1B">
        <w:rPr>
          <w:rFonts w:ascii="Arial" w:hAnsi="Arial" w:cs="Arial"/>
          <w:bCs/>
          <w:sz w:val="22"/>
          <w:szCs w:val="22"/>
        </w:rPr>
        <w:t>vazbou na stávající informační systém</w:t>
      </w:r>
      <w:r w:rsidR="00EE10A2">
        <w:rPr>
          <w:rFonts w:ascii="Arial" w:hAnsi="Arial" w:cs="Arial"/>
          <w:bCs/>
          <w:sz w:val="22"/>
          <w:szCs w:val="22"/>
        </w:rPr>
        <w:t>y</w:t>
      </w:r>
      <w:r w:rsidR="00C616B3" w:rsidRPr="00D00D1B">
        <w:rPr>
          <w:rFonts w:ascii="Arial" w:hAnsi="Arial" w:cs="Arial"/>
          <w:bCs/>
          <w:sz w:val="22"/>
          <w:szCs w:val="22"/>
        </w:rPr>
        <w:t xml:space="preserve"> města a městské policie</w:t>
      </w:r>
      <w:r w:rsidR="00EE10A2">
        <w:rPr>
          <w:rFonts w:ascii="Arial" w:hAnsi="Arial" w:cs="Arial"/>
          <w:bCs/>
          <w:sz w:val="22"/>
          <w:szCs w:val="22"/>
        </w:rPr>
        <w:t>. Stávajícími informačními systému jsou</w:t>
      </w:r>
    </w:p>
    <w:p w14:paraId="6908B08B" w14:textId="682637A7" w:rsidR="00EE10A2" w:rsidRDefault="00EE10A2" w:rsidP="00F413E7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Spisová služba </w:t>
      </w:r>
      <w:r w:rsidR="00C616B3" w:rsidRPr="00015D6B">
        <w:rPr>
          <w:rFonts w:ascii="Arial" w:hAnsi="Arial" w:cs="Arial"/>
          <w:bCs/>
          <w:sz w:val="22"/>
          <w:szCs w:val="22"/>
        </w:rPr>
        <w:t xml:space="preserve">EZOP, </w:t>
      </w:r>
      <w:r w:rsidR="00EC03A9">
        <w:rPr>
          <w:rFonts w:ascii="Arial" w:hAnsi="Arial" w:cs="Arial"/>
          <w:bCs/>
          <w:sz w:val="22"/>
          <w:szCs w:val="22"/>
        </w:rPr>
        <w:t xml:space="preserve">včetně webové služby </w:t>
      </w:r>
      <w:proofErr w:type="spellStart"/>
      <w:r w:rsidR="00EC03A9">
        <w:rPr>
          <w:rFonts w:ascii="Arial" w:hAnsi="Arial" w:cs="Arial"/>
          <w:bCs/>
          <w:sz w:val="22"/>
          <w:szCs w:val="22"/>
        </w:rPr>
        <w:t>Ezopkonektor</w:t>
      </w:r>
      <w:proofErr w:type="spellEnd"/>
    </w:p>
    <w:p w14:paraId="57D077A0" w14:textId="0A2EB85C" w:rsidR="00EE10A2" w:rsidRDefault="00EE10A2" w:rsidP="00F413E7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bCs/>
          <w:sz w:val="22"/>
          <w:szCs w:val="22"/>
        </w:rPr>
      </w:pPr>
      <w:r w:rsidRPr="00EE10A2">
        <w:rPr>
          <w:rFonts w:ascii="Arial" w:hAnsi="Arial" w:cs="Arial"/>
          <w:bCs/>
          <w:sz w:val="22"/>
          <w:szCs w:val="22"/>
        </w:rPr>
        <w:t>E</w:t>
      </w:r>
      <w:r w:rsidR="00C616B3" w:rsidRPr="00015D6B">
        <w:rPr>
          <w:rFonts w:ascii="Arial" w:hAnsi="Arial" w:cs="Arial"/>
          <w:bCs/>
          <w:sz w:val="22"/>
          <w:szCs w:val="22"/>
        </w:rPr>
        <w:t>konomick</w:t>
      </w:r>
      <w:r>
        <w:rPr>
          <w:rFonts w:ascii="Arial" w:hAnsi="Arial" w:cs="Arial"/>
          <w:bCs/>
          <w:sz w:val="22"/>
          <w:szCs w:val="22"/>
        </w:rPr>
        <w:t xml:space="preserve">ý </w:t>
      </w:r>
      <w:r w:rsidR="00C616B3" w:rsidRPr="00015D6B">
        <w:rPr>
          <w:rFonts w:ascii="Arial" w:hAnsi="Arial" w:cs="Arial"/>
          <w:bCs/>
          <w:sz w:val="22"/>
          <w:szCs w:val="22"/>
        </w:rPr>
        <w:t>systému HELIOS FENIX,</w:t>
      </w:r>
      <w:r w:rsidR="00EC03A9">
        <w:rPr>
          <w:rFonts w:ascii="Arial" w:hAnsi="Arial" w:cs="Arial"/>
          <w:bCs/>
          <w:sz w:val="22"/>
          <w:szCs w:val="22"/>
        </w:rPr>
        <w:t xml:space="preserve"> včetně integrační webové služby</w:t>
      </w:r>
    </w:p>
    <w:p w14:paraId="2569683B" w14:textId="77777777" w:rsidR="00EE10A2" w:rsidRDefault="00EE10A2" w:rsidP="00EE10A2">
      <w:pPr>
        <w:jc w:val="both"/>
        <w:rPr>
          <w:rFonts w:ascii="Arial" w:hAnsi="Arial" w:cs="Arial"/>
          <w:bCs/>
          <w:sz w:val="22"/>
          <w:szCs w:val="22"/>
        </w:rPr>
      </w:pPr>
    </w:p>
    <w:p w14:paraId="094C501F" w14:textId="580D599F" w:rsidR="00E24B7C" w:rsidRDefault="00EE10A2" w:rsidP="00EE10A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Dále je předmětem dodávky zajištění servisu a aktualizací dodávaného programového vybavení po </w:t>
      </w:r>
      <w:r w:rsidRPr="002455F6">
        <w:rPr>
          <w:rFonts w:ascii="Arial" w:hAnsi="Arial" w:cs="Arial"/>
          <w:bCs/>
          <w:sz w:val="22"/>
          <w:szCs w:val="22"/>
        </w:rPr>
        <w:t xml:space="preserve">dobu </w:t>
      </w:r>
      <w:r w:rsidR="00842ADA" w:rsidRPr="002455F6">
        <w:rPr>
          <w:rFonts w:ascii="Arial" w:hAnsi="Arial" w:cs="Arial"/>
          <w:bCs/>
          <w:sz w:val="22"/>
          <w:szCs w:val="22"/>
        </w:rPr>
        <w:t>4</w:t>
      </w:r>
      <w:r w:rsidRPr="002455F6">
        <w:rPr>
          <w:rFonts w:ascii="Arial" w:hAnsi="Arial" w:cs="Arial"/>
          <w:bCs/>
          <w:sz w:val="22"/>
          <w:szCs w:val="22"/>
        </w:rPr>
        <w:t xml:space="preserve"> let</w:t>
      </w:r>
      <w:r>
        <w:rPr>
          <w:rFonts w:ascii="Arial" w:hAnsi="Arial" w:cs="Arial"/>
          <w:bCs/>
          <w:sz w:val="22"/>
          <w:szCs w:val="22"/>
        </w:rPr>
        <w:t xml:space="preserve"> v souladu s platnou legislativou</w:t>
      </w:r>
      <w:r w:rsidR="002455F6">
        <w:rPr>
          <w:rFonts w:ascii="Arial" w:hAnsi="Arial" w:cs="Arial"/>
          <w:bCs/>
          <w:sz w:val="22"/>
          <w:szCs w:val="22"/>
        </w:rPr>
        <w:t xml:space="preserve"> </w:t>
      </w:r>
      <w:r w:rsidR="002455F6" w:rsidRPr="00F67F87">
        <w:rPr>
          <w:rFonts w:ascii="Arial" w:hAnsi="Arial" w:cs="Arial"/>
          <w:bCs/>
          <w:sz w:val="22"/>
          <w:szCs w:val="22"/>
        </w:rPr>
        <w:t>(</w:t>
      </w:r>
      <w:r w:rsidR="002455F6" w:rsidRPr="005B6B9F">
        <w:rPr>
          <w:rFonts w:ascii="Arial" w:hAnsi="Arial" w:cs="Arial"/>
          <w:bCs/>
          <w:sz w:val="22"/>
          <w:szCs w:val="22"/>
        </w:rPr>
        <w:t>technická podpora)</w:t>
      </w:r>
      <w:r w:rsidR="008C6C35" w:rsidRPr="005B6B9F">
        <w:rPr>
          <w:rFonts w:ascii="Arial" w:hAnsi="Arial" w:cs="Arial"/>
          <w:bCs/>
          <w:sz w:val="22"/>
          <w:szCs w:val="22"/>
        </w:rPr>
        <w:t>,</w:t>
      </w:r>
      <w:r w:rsidRPr="005B6B9F">
        <w:rPr>
          <w:rFonts w:ascii="Arial" w:hAnsi="Arial" w:cs="Arial"/>
          <w:bCs/>
          <w:sz w:val="22"/>
          <w:szCs w:val="22"/>
        </w:rPr>
        <w:t xml:space="preserve"> </w:t>
      </w:r>
      <w:r w:rsidR="00C616B3" w:rsidRPr="005B6B9F">
        <w:rPr>
          <w:rFonts w:ascii="Arial" w:hAnsi="Arial" w:cs="Arial"/>
          <w:bCs/>
          <w:sz w:val="22"/>
          <w:szCs w:val="22"/>
        </w:rPr>
        <w:t>zaškolení</w:t>
      </w:r>
      <w:r w:rsidR="00C616B3" w:rsidRPr="00015D6B">
        <w:rPr>
          <w:rFonts w:ascii="Arial" w:hAnsi="Arial" w:cs="Arial"/>
          <w:bCs/>
          <w:sz w:val="22"/>
          <w:szCs w:val="22"/>
        </w:rPr>
        <w:t xml:space="preserve"> zaměstnanců </w:t>
      </w:r>
      <w:r>
        <w:rPr>
          <w:rFonts w:ascii="Arial" w:hAnsi="Arial" w:cs="Arial"/>
          <w:bCs/>
          <w:sz w:val="22"/>
          <w:szCs w:val="22"/>
        </w:rPr>
        <w:t xml:space="preserve">v sídle </w:t>
      </w:r>
      <w:r w:rsidR="00C616B3" w:rsidRPr="00015D6B">
        <w:rPr>
          <w:rFonts w:ascii="Arial" w:hAnsi="Arial" w:cs="Arial"/>
          <w:bCs/>
          <w:sz w:val="22"/>
          <w:szCs w:val="22"/>
        </w:rPr>
        <w:t>zadavatele</w:t>
      </w:r>
      <w:r>
        <w:rPr>
          <w:rFonts w:ascii="Arial" w:hAnsi="Arial" w:cs="Arial"/>
          <w:bCs/>
          <w:sz w:val="22"/>
          <w:szCs w:val="22"/>
        </w:rPr>
        <w:t xml:space="preserve"> a ověřovací provoz.</w:t>
      </w:r>
    </w:p>
    <w:p w14:paraId="400FBC72" w14:textId="77777777" w:rsidR="00015D6B" w:rsidRDefault="00015D6B" w:rsidP="00EE10A2">
      <w:pPr>
        <w:jc w:val="both"/>
        <w:rPr>
          <w:rFonts w:ascii="Arial" w:hAnsi="Arial" w:cs="Arial"/>
          <w:bCs/>
          <w:sz w:val="22"/>
          <w:szCs w:val="22"/>
        </w:rPr>
      </w:pPr>
    </w:p>
    <w:p w14:paraId="0C0584A8" w14:textId="65548AB4" w:rsidR="00D00D1B" w:rsidRPr="00015D6B" w:rsidRDefault="00D00D1B" w:rsidP="00F413E7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015D6B">
        <w:rPr>
          <w:rFonts w:ascii="Arial" w:hAnsi="Arial"/>
          <w:b/>
        </w:rPr>
        <w:t>Dodávka měřič</w:t>
      </w:r>
      <w:r w:rsidR="00EE10A2" w:rsidRPr="00015D6B">
        <w:rPr>
          <w:rFonts w:ascii="Arial" w:hAnsi="Arial"/>
          <w:b/>
        </w:rPr>
        <w:t>e</w:t>
      </w:r>
      <w:r w:rsidRPr="00015D6B">
        <w:rPr>
          <w:rFonts w:ascii="Arial" w:hAnsi="Arial"/>
          <w:b/>
        </w:rPr>
        <w:t xml:space="preserve"> rychlosti</w:t>
      </w:r>
    </w:p>
    <w:p w14:paraId="1E48AE54" w14:textId="77777777" w:rsidR="00015D6B" w:rsidRPr="00015D6B" w:rsidRDefault="00015D6B" w:rsidP="00015D6B">
      <w:pPr>
        <w:pStyle w:val="Odstavecseseznamem"/>
        <w:jc w:val="both"/>
        <w:rPr>
          <w:rFonts w:ascii="Arial" w:hAnsi="Arial" w:cs="Arial"/>
          <w:bCs/>
          <w:sz w:val="22"/>
          <w:szCs w:val="22"/>
        </w:rPr>
      </w:pPr>
    </w:p>
    <w:p w14:paraId="4ABED64E" w14:textId="77777777" w:rsidR="00D00D1B" w:rsidRPr="00D00D1B" w:rsidRDefault="00D00D1B" w:rsidP="00D00D1B">
      <w:p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Předmětem zakázky je dodání:</w:t>
      </w:r>
    </w:p>
    <w:p w14:paraId="16304DCC" w14:textId="77777777" w:rsidR="00D00D1B" w:rsidRPr="00D00D1B" w:rsidRDefault="00D00D1B" w:rsidP="00F413E7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b/>
          <w:sz w:val="22"/>
          <w:szCs w:val="22"/>
        </w:rPr>
        <w:t>1 ks radarového měřiče rychlosti</w:t>
      </w:r>
      <w:r w:rsidRPr="00D00D1B">
        <w:rPr>
          <w:rFonts w:ascii="Arial" w:hAnsi="Arial" w:cs="Arial"/>
          <w:sz w:val="22"/>
          <w:szCs w:val="22"/>
        </w:rPr>
        <w:t xml:space="preserve"> (bodové měření) motorových vozidel v obousměrném provozu a dále</w:t>
      </w:r>
    </w:p>
    <w:p w14:paraId="56254E52" w14:textId="03C5118C" w:rsidR="00D00D1B" w:rsidRPr="00D00D1B" w:rsidRDefault="00D00D1B" w:rsidP="00F413E7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b/>
          <w:sz w:val="22"/>
          <w:szCs w:val="22"/>
        </w:rPr>
        <w:t>3 ks měřícího stanoviště</w:t>
      </w:r>
      <w:r w:rsidRPr="00D00D1B">
        <w:rPr>
          <w:rFonts w:ascii="Arial" w:hAnsi="Arial" w:cs="Arial"/>
          <w:sz w:val="22"/>
          <w:szCs w:val="22"/>
        </w:rPr>
        <w:t xml:space="preserve"> </w:t>
      </w:r>
      <w:r w:rsidR="00EC03A9">
        <w:rPr>
          <w:rFonts w:ascii="Arial" w:hAnsi="Arial" w:cs="Arial"/>
          <w:sz w:val="22"/>
          <w:szCs w:val="22"/>
        </w:rPr>
        <w:t>s vybavením dle výkazu a výměru</w:t>
      </w:r>
      <w:r w:rsidRPr="00D00D1B">
        <w:rPr>
          <w:rFonts w:ascii="Arial" w:hAnsi="Arial" w:cs="Arial"/>
          <w:sz w:val="22"/>
          <w:szCs w:val="22"/>
        </w:rPr>
        <w:t>) a dále</w:t>
      </w:r>
    </w:p>
    <w:p w14:paraId="703A7701" w14:textId="77777777" w:rsidR="00D00D1B" w:rsidRPr="00D00D1B" w:rsidRDefault="00D00D1B" w:rsidP="00F413E7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/>
          <w:sz w:val="22"/>
          <w:szCs w:val="22"/>
        </w:rPr>
      </w:pPr>
      <w:r w:rsidRPr="00D00D1B">
        <w:rPr>
          <w:rFonts w:ascii="Arial" w:hAnsi="Arial" w:cs="Arial"/>
          <w:b/>
          <w:sz w:val="22"/>
          <w:szCs w:val="22"/>
        </w:rPr>
        <w:t>osazení měřícího stanoviště, instalace radaru, oživení stanoviště, metrologické ověření, doprava, zaškolení obsluhy.</w:t>
      </w:r>
    </w:p>
    <w:p w14:paraId="0DF44BB1" w14:textId="77777777" w:rsidR="00D00D1B" w:rsidRPr="00D00D1B" w:rsidRDefault="00D00D1B" w:rsidP="00D00D1B">
      <w:pPr>
        <w:jc w:val="both"/>
        <w:rPr>
          <w:rFonts w:ascii="Arial" w:hAnsi="Arial" w:cs="Arial"/>
          <w:sz w:val="22"/>
          <w:szCs w:val="22"/>
        </w:rPr>
      </w:pPr>
    </w:p>
    <w:p w14:paraId="70086F2F" w14:textId="77777777" w:rsidR="00D00D1B" w:rsidRPr="00975D27" w:rsidRDefault="00D00D1B" w:rsidP="00D00D1B">
      <w:p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Měřič rychlosti bude </w:t>
      </w:r>
      <w:r w:rsidRPr="00975D27">
        <w:rPr>
          <w:rFonts w:ascii="Arial" w:hAnsi="Arial" w:cs="Arial"/>
          <w:sz w:val="22"/>
          <w:szCs w:val="22"/>
        </w:rPr>
        <w:t>splňovat následující funkční parametry:</w:t>
      </w:r>
    </w:p>
    <w:p w14:paraId="1C925C7B" w14:textId="12D8ABE5" w:rsidR="00A5081F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75D27">
        <w:rPr>
          <w:rFonts w:ascii="Arial" w:hAnsi="Arial" w:cs="Arial"/>
          <w:sz w:val="22"/>
          <w:szCs w:val="22"/>
        </w:rPr>
        <w:t xml:space="preserve">zařízení na </w:t>
      </w:r>
      <w:r w:rsidRPr="00975D27">
        <w:rPr>
          <w:rFonts w:ascii="Arial" w:hAnsi="Arial" w:cs="Arial"/>
          <w:bCs/>
          <w:sz w:val="22"/>
          <w:szCs w:val="22"/>
        </w:rPr>
        <w:t xml:space="preserve">principu </w:t>
      </w:r>
      <w:r w:rsidR="002455F6" w:rsidRPr="00975D27">
        <w:rPr>
          <w:rFonts w:ascii="Arial" w:hAnsi="Arial" w:cs="Arial"/>
          <w:bCs/>
          <w:sz w:val="22"/>
          <w:szCs w:val="22"/>
        </w:rPr>
        <w:t>bodového měření s možností přemístění měřícího zařízení mezi stanovišti vlastními silami</w:t>
      </w:r>
      <w:r w:rsidR="002455F6" w:rsidRPr="00D00D1B">
        <w:rPr>
          <w:rFonts w:ascii="Arial" w:hAnsi="Arial" w:cs="Arial"/>
          <w:sz w:val="22"/>
          <w:szCs w:val="22"/>
        </w:rPr>
        <w:t xml:space="preserve"> </w:t>
      </w:r>
      <w:r w:rsidRPr="00D00D1B">
        <w:rPr>
          <w:rFonts w:ascii="Arial" w:hAnsi="Arial" w:cs="Arial"/>
          <w:sz w:val="22"/>
          <w:szCs w:val="22"/>
        </w:rPr>
        <w:t>měří</w:t>
      </w:r>
      <w:r w:rsidR="00EC03A9">
        <w:rPr>
          <w:rFonts w:ascii="Arial" w:hAnsi="Arial" w:cs="Arial"/>
          <w:sz w:val="22"/>
          <w:szCs w:val="22"/>
        </w:rPr>
        <w:t>cí</w:t>
      </w:r>
      <w:r w:rsidRPr="00D00D1B">
        <w:rPr>
          <w:rFonts w:ascii="Arial" w:hAnsi="Arial" w:cs="Arial"/>
          <w:sz w:val="22"/>
          <w:szCs w:val="22"/>
        </w:rPr>
        <w:t xml:space="preserve"> okamžitou rychlost v obou jízdních směrech </w:t>
      </w:r>
    </w:p>
    <w:p w14:paraId="0E9E4C86" w14:textId="35F29175" w:rsidR="00D00D1B" w:rsidRPr="00D00D1B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platné typové schválení použitého zařízení pro ČR v kategorii „Stanovená měřidla", včetně ověření metrologické návaznosti všech zařízení, je schopno zadokumentovat správní delikt tak, aby bylo automaticky zaznamenáno vozidlo, případně identifikovatelná tvář řidiče, jak osobních, tak i nákladních vozidel pro rychlosti do minimálně 150 km/h za odpovídajících světelných podmínek, za podmínky optické viditelnosti vozidla i tváře řidiče, tváře osob spolujezdců rozostřit dle stanoviska ÚOOU,</w:t>
      </w:r>
    </w:p>
    <w:p w14:paraId="69EA5A43" w14:textId="77777777" w:rsidR="00D00D1B" w:rsidRPr="00D00D1B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je schopno zadokumentovat správní delikt, a to i za zhoršených povětrnostních podmínek,</w:t>
      </w:r>
    </w:p>
    <w:p w14:paraId="5E95B546" w14:textId="57719F72" w:rsidR="00D00D1B" w:rsidRPr="00D00D1B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noční měření rychlosti (zábleskové zařízení v infračerveném </w:t>
      </w:r>
      <w:r w:rsidR="00EC03A9">
        <w:rPr>
          <w:rFonts w:ascii="Arial" w:hAnsi="Arial" w:cs="Arial"/>
          <w:sz w:val="22"/>
          <w:szCs w:val="22"/>
        </w:rPr>
        <w:t>pásmu</w:t>
      </w:r>
      <w:r w:rsidR="00EC03A9" w:rsidRPr="00D00D1B">
        <w:rPr>
          <w:rFonts w:ascii="Arial" w:hAnsi="Arial" w:cs="Arial"/>
          <w:sz w:val="22"/>
          <w:szCs w:val="22"/>
        </w:rPr>
        <w:t xml:space="preserve"> </w:t>
      </w:r>
      <w:r w:rsidRPr="00D00D1B">
        <w:rPr>
          <w:rFonts w:ascii="Arial" w:hAnsi="Arial" w:cs="Arial"/>
          <w:sz w:val="22"/>
          <w:szCs w:val="22"/>
        </w:rPr>
        <w:t>neoslňující účastníka silničního provozu) identifikace osobních i nákladních vozidel,</w:t>
      </w:r>
    </w:p>
    <w:p w14:paraId="0AC916C5" w14:textId="663AB255" w:rsidR="00550407" w:rsidRDefault="00550407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automatizovaný systém měření,</w:t>
      </w:r>
      <w:r w:rsidRPr="00015D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 provozem </w:t>
      </w:r>
      <w:r w:rsidRPr="00015D6B">
        <w:rPr>
          <w:rFonts w:ascii="Arial" w:hAnsi="Arial" w:cs="Arial"/>
          <w:sz w:val="22"/>
          <w:szCs w:val="22"/>
        </w:rPr>
        <w:t>24h</w:t>
      </w:r>
      <w:r>
        <w:rPr>
          <w:rFonts w:ascii="Arial" w:hAnsi="Arial" w:cs="Arial"/>
          <w:sz w:val="22"/>
          <w:szCs w:val="22"/>
        </w:rPr>
        <w:t xml:space="preserve"> </w:t>
      </w:r>
      <w:r w:rsidRPr="00015D6B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015D6B">
        <w:rPr>
          <w:rFonts w:ascii="Arial" w:hAnsi="Arial" w:cs="Arial"/>
          <w:sz w:val="22"/>
          <w:szCs w:val="22"/>
        </w:rPr>
        <w:t>7 dní v týdnu,</w:t>
      </w:r>
    </w:p>
    <w:p w14:paraId="4ED049C0" w14:textId="77777777" w:rsidR="00550407" w:rsidRPr="00D00D1B" w:rsidRDefault="00550407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možnost měření a identifikace vozidel na příjezdu a odjezdu současně,</w:t>
      </w:r>
    </w:p>
    <w:p w14:paraId="202675E5" w14:textId="77777777" w:rsidR="00550407" w:rsidRPr="00015D6B" w:rsidRDefault="00550407" w:rsidP="00015D6B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9B6BB14" w14:textId="77777777" w:rsidR="00550407" w:rsidRPr="00D00D1B" w:rsidRDefault="00550407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snadná instalace a zprovoznění zařízení na stanovišti, umístění a zprovoznění měřících zařízení lze jednoduše bez dalších nákladů vlastními silami obměňovat mezi jednotlivými měřícími stanovišti,</w:t>
      </w:r>
    </w:p>
    <w:p w14:paraId="4D4C08C8" w14:textId="77777777" w:rsidR="00550407" w:rsidRPr="00015D6B" w:rsidRDefault="00550407" w:rsidP="00015D6B">
      <w:pPr>
        <w:jc w:val="both"/>
        <w:rPr>
          <w:rFonts w:ascii="Arial" w:hAnsi="Arial" w:cs="Arial"/>
          <w:sz w:val="22"/>
          <w:szCs w:val="22"/>
        </w:rPr>
      </w:pPr>
    </w:p>
    <w:p w14:paraId="46F35263" w14:textId="1E2541F1" w:rsidR="006F7614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lastRenderedPageBreak/>
        <w:t>automatické rozpoznání registračních značek vozidel</w:t>
      </w:r>
      <w:r w:rsidR="00550407">
        <w:rPr>
          <w:rFonts w:ascii="Arial" w:hAnsi="Arial" w:cs="Arial"/>
          <w:sz w:val="22"/>
          <w:szCs w:val="22"/>
        </w:rPr>
        <w:t xml:space="preserve"> (RZ)</w:t>
      </w:r>
      <w:r w:rsidR="00BF5C87">
        <w:rPr>
          <w:rFonts w:ascii="Arial" w:hAnsi="Arial" w:cs="Arial"/>
          <w:sz w:val="22"/>
          <w:szCs w:val="22"/>
        </w:rPr>
        <w:t xml:space="preserve"> z pořízených snímků měřícího zařízení</w:t>
      </w:r>
      <w:r w:rsidR="00A5081F">
        <w:rPr>
          <w:rFonts w:ascii="Arial" w:hAnsi="Arial" w:cs="Arial"/>
          <w:sz w:val="22"/>
          <w:szCs w:val="22"/>
        </w:rPr>
        <w:t>, licence na rozpoznávání RZ je součástí dodávky</w:t>
      </w:r>
    </w:p>
    <w:p w14:paraId="30581EB7" w14:textId="165F748C" w:rsidR="00D00D1B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rozsah měření: 20 km/h až 250 km/h, rozlišitelnost měřené rychlosti 1 km/h, maximální povolená chyba měření do 100 km/h ± 3 km/h a nad 100 km/h ± 3 %,</w:t>
      </w:r>
    </w:p>
    <w:p w14:paraId="0E92A1BE" w14:textId="12EA3DF8" w:rsidR="00F82D2E" w:rsidRDefault="00F82D2E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nastavitelný dosah měření od 20 – 60 m</w:t>
      </w:r>
    </w:p>
    <w:p w14:paraId="36591793" w14:textId="14C3A502" w:rsidR="00A95D16" w:rsidRPr="00D00D1B" w:rsidRDefault="00A95D16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teplotní rozsah </w:t>
      </w:r>
      <w:r w:rsidRPr="00D00D1B">
        <w:rPr>
          <w:rFonts w:ascii="Arial" w:hAnsi="Arial" w:cs="Arial"/>
          <w:sz w:val="22"/>
          <w:szCs w:val="22"/>
        </w:rPr>
        <w:t>od -20°</w:t>
      </w:r>
      <w:r w:rsidR="00815C00">
        <w:rPr>
          <w:rFonts w:ascii="Arial" w:hAnsi="Arial" w:cs="Arial"/>
          <w:sz w:val="22"/>
          <w:szCs w:val="22"/>
        </w:rPr>
        <w:t>C</w:t>
      </w:r>
      <w:r w:rsidRPr="00D00D1B">
        <w:rPr>
          <w:rFonts w:ascii="Arial" w:hAnsi="Arial" w:cs="Arial"/>
          <w:sz w:val="22"/>
          <w:szCs w:val="22"/>
        </w:rPr>
        <w:t xml:space="preserve"> do +60°</w:t>
      </w:r>
      <w:r>
        <w:rPr>
          <w:rFonts w:ascii="Arial" w:hAnsi="Arial" w:cs="Arial"/>
          <w:sz w:val="22"/>
          <w:szCs w:val="22"/>
        </w:rPr>
        <w:t>C</w:t>
      </w:r>
    </w:p>
    <w:p w14:paraId="3F9F159E" w14:textId="77777777" w:rsidR="00D00D1B" w:rsidRPr="00D00D1B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rozlišení dlouhého a krátkého vozidla včetně doplňkových dat ve snímku,</w:t>
      </w:r>
    </w:p>
    <w:p w14:paraId="2F5217A8" w14:textId="66DB26CB" w:rsidR="00A5081F" w:rsidRPr="00987A08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7A08">
        <w:rPr>
          <w:rFonts w:ascii="Arial" w:hAnsi="Arial" w:cs="Arial"/>
          <w:b/>
          <w:sz w:val="22"/>
          <w:szCs w:val="22"/>
        </w:rPr>
        <w:t xml:space="preserve">rozlišovací schopnost kamery </w:t>
      </w:r>
      <w:r w:rsidR="005B6B9F" w:rsidRPr="00987A08">
        <w:rPr>
          <w:rFonts w:ascii="Arial" w:hAnsi="Arial" w:cs="Arial"/>
          <w:b/>
          <w:sz w:val="22"/>
          <w:szCs w:val="22"/>
        </w:rPr>
        <w:t>min.</w:t>
      </w:r>
      <w:r w:rsidRPr="00987A08">
        <w:rPr>
          <w:rFonts w:ascii="Arial" w:hAnsi="Arial" w:cs="Arial"/>
          <w:b/>
          <w:sz w:val="22"/>
          <w:szCs w:val="22"/>
        </w:rPr>
        <w:t xml:space="preserve"> </w:t>
      </w:r>
      <w:r w:rsidR="005B6B9F" w:rsidRPr="00987A08">
        <w:rPr>
          <w:rFonts w:ascii="Arial" w:hAnsi="Arial" w:cs="Arial"/>
          <w:b/>
          <w:sz w:val="22"/>
          <w:szCs w:val="22"/>
        </w:rPr>
        <w:t>4</w:t>
      </w:r>
      <w:r w:rsidRPr="00987A08">
        <w:rPr>
          <w:rFonts w:ascii="Arial" w:hAnsi="Arial" w:cs="Arial"/>
          <w:b/>
          <w:sz w:val="22"/>
          <w:szCs w:val="22"/>
        </w:rPr>
        <w:t xml:space="preserve"> mil. obrazových bodů,</w:t>
      </w:r>
      <w:r w:rsidR="005B6B9F" w:rsidRPr="00987A08">
        <w:rPr>
          <w:rFonts w:ascii="Arial" w:hAnsi="Arial" w:cs="Arial"/>
          <w:b/>
          <w:sz w:val="22"/>
          <w:szCs w:val="22"/>
        </w:rPr>
        <w:t xml:space="preserve"> </w:t>
      </w:r>
      <w:r w:rsidR="00583155" w:rsidRPr="00987A08">
        <w:rPr>
          <w:rFonts w:ascii="Arial" w:hAnsi="Arial" w:cs="Arial"/>
          <w:b/>
          <w:sz w:val="22"/>
          <w:szCs w:val="22"/>
        </w:rPr>
        <w:t>černobílá</w:t>
      </w:r>
      <w:r w:rsidR="00975D27" w:rsidRPr="00987A08">
        <w:rPr>
          <w:rFonts w:ascii="Arial" w:hAnsi="Arial" w:cs="Arial"/>
          <w:b/>
          <w:sz w:val="22"/>
          <w:szCs w:val="22"/>
        </w:rPr>
        <w:t>,</w:t>
      </w:r>
      <w:r w:rsidRPr="00987A08">
        <w:rPr>
          <w:rFonts w:ascii="Arial" w:hAnsi="Arial" w:cs="Arial"/>
          <w:b/>
          <w:sz w:val="22"/>
          <w:szCs w:val="22"/>
        </w:rPr>
        <w:t xml:space="preserve"> vysoká kvalita pořízené fotodokumentace</w:t>
      </w:r>
      <w:r w:rsidRPr="00987A08">
        <w:rPr>
          <w:rFonts w:ascii="Arial" w:hAnsi="Arial" w:cs="Arial"/>
          <w:sz w:val="22"/>
          <w:szCs w:val="22"/>
        </w:rPr>
        <w:t xml:space="preserve">, </w:t>
      </w:r>
    </w:p>
    <w:p w14:paraId="550D1EA5" w14:textId="0F2417DC" w:rsidR="00D00D1B" w:rsidRPr="00D00D1B" w:rsidRDefault="00A5081F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světelná </w:t>
      </w:r>
      <w:r w:rsidR="00D00D1B" w:rsidRPr="00D00D1B">
        <w:rPr>
          <w:rFonts w:ascii="Arial" w:hAnsi="Arial" w:cs="Arial"/>
          <w:sz w:val="22"/>
          <w:szCs w:val="22"/>
        </w:rPr>
        <w:t xml:space="preserve">automatika pro optimální nastavení kvality </w:t>
      </w:r>
      <w:r>
        <w:rPr>
          <w:rFonts w:ascii="Arial" w:hAnsi="Arial" w:cs="Arial"/>
          <w:sz w:val="22"/>
          <w:szCs w:val="22"/>
        </w:rPr>
        <w:t>snímků</w:t>
      </w:r>
      <w:r w:rsidR="00D00D1B" w:rsidRPr="00D00D1B">
        <w:rPr>
          <w:rFonts w:ascii="Arial" w:hAnsi="Arial" w:cs="Arial"/>
          <w:sz w:val="22"/>
          <w:szCs w:val="22"/>
        </w:rPr>
        <w:t>,</w:t>
      </w:r>
    </w:p>
    <w:p w14:paraId="783FA750" w14:textId="768B2483" w:rsidR="006F7614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výstup změřeného údaje – snímek na displeji, soubor </w:t>
      </w:r>
      <w:r w:rsidR="004C5819">
        <w:rPr>
          <w:rFonts w:ascii="Arial" w:hAnsi="Arial" w:cs="Arial"/>
          <w:sz w:val="22"/>
          <w:szCs w:val="22"/>
        </w:rPr>
        <w:t xml:space="preserve">USB </w:t>
      </w:r>
      <w:r w:rsidRPr="00D00D1B">
        <w:rPr>
          <w:rFonts w:ascii="Arial" w:hAnsi="Arial" w:cs="Arial"/>
          <w:sz w:val="22"/>
          <w:szCs w:val="22"/>
        </w:rPr>
        <w:t xml:space="preserve">paměťovém médiu, hlasový výstup, </w:t>
      </w:r>
    </w:p>
    <w:p w14:paraId="454C4CB0" w14:textId="1D4731AE" w:rsidR="00550407" w:rsidRDefault="00550407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identifikační údaje o měření zobrazené ve snímku: </w:t>
      </w:r>
    </w:p>
    <w:p w14:paraId="7F6CE6DD" w14:textId="7B1D50E6" w:rsidR="00BF5C87" w:rsidRDefault="00BF5C8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identifikační číslo měření</w:t>
      </w:r>
    </w:p>
    <w:p w14:paraId="3A3A981B" w14:textId="77777777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identifikace typu vozidla (prostřednictvím identifikované RZ), </w:t>
      </w:r>
    </w:p>
    <w:p w14:paraId="5A6F648D" w14:textId="11DC14CD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směr</w:t>
      </w:r>
      <w:r>
        <w:rPr>
          <w:rFonts w:ascii="Arial" w:hAnsi="Arial" w:cs="Arial"/>
          <w:sz w:val="22"/>
          <w:szCs w:val="22"/>
        </w:rPr>
        <w:t xml:space="preserve"> jízdy</w:t>
      </w:r>
      <w:r w:rsidRPr="00D00D1B">
        <w:rPr>
          <w:rFonts w:ascii="Arial" w:hAnsi="Arial" w:cs="Arial"/>
          <w:sz w:val="22"/>
          <w:szCs w:val="22"/>
        </w:rPr>
        <w:t xml:space="preserve">, </w:t>
      </w:r>
    </w:p>
    <w:p w14:paraId="5CB381D1" w14:textId="77777777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naměřená rychlost, </w:t>
      </w:r>
    </w:p>
    <w:p w14:paraId="1B54245F" w14:textId="77777777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čas měření, datum měření, </w:t>
      </w:r>
    </w:p>
    <w:p w14:paraId="6541B9C0" w14:textId="77777777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dosah radaru, </w:t>
      </w:r>
    </w:p>
    <w:p w14:paraId="36221E79" w14:textId="77777777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číslo snímku, výrobní číslo zařízení, </w:t>
      </w:r>
    </w:p>
    <w:p w14:paraId="21A9A044" w14:textId="77777777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typ měřidla, </w:t>
      </w:r>
    </w:p>
    <w:p w14:paraId="64C14565" w14:textId="63243200" w:rsidR="00550407" w:rsidRPr="002455F6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455F6">
        <w:rPr>
          <w:rFonts w:ascii="Arial" w:hAnsi="Arial" w:cs="Arial"/>
          <w:sz w:val="22"/>
          <w:szCs w:val="22"/>
        </w:rPr>
        <w:t xml:space="preserve">verze SW, </w:t>
      </w:r>
    </w:p>
    <w:p w14:paraId="63EADA7D" w14:textId="77777777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limity měřené rychlosti, </w:t>
      </w:r>
    </w:p>
    <w:p w14:paraId="24325AD6" w14:textId="77777777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hodnota ohniskové vzdálenosti objektivu, </w:t>
      </w:r>
    </w:p>
    <w:p w14:paraId="7698BE53" w14:textId="4316C1DB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oblast radarového svazku,</w:t>
      </w:r>
    </w:p>
    <w:p w14:paraId="40A354B8" w14:textId="77777777" w:rsidR="00BF5C87" w:rsidRDefault="00BF5C8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údaje o poloze </w:t>
      </w:r>
      <w:r>
        <w:rPr>
          <w:rFonts w:ascii="Arial" w:hAnsi="Arial" w:cs="Arial"/>
          <w:sz w:val="22"/>
          <w:szCs w:val="22"/>
        </w:rPr>
        <w:t>měřícího stanoviště  </w:t>
      </w:r>
      <w:r w:rsidRPr="00D00D1B">
        <w:rPr>
          <w:rFonts w:ascii="Arial" w:hAnsi="Arial" w:cs="Arial"/>
          <w:sz w:val="22"/>
          <w:szCs w:val="22"/>
        </w:rPr>
        <w:t>GPS</w:t>
      </w:r>
      <w:r>
        <w:rPr>
          <w:rFonts w:ascii="Arial" w:hAnsi="Arial" w:cs="Arial"/>
          <w:sz w:val="22"/>
          <w:szCs w:val="22"/>
        </w:rPr>
        <w:t xml:space="preserve"> souřadnice</w:t>
      </w:r>
    </w:p>
    <w:p w14:paraId="243C36B1" w14:textId="77777777" w:rsidR="00BF5C87" w:rsidRPr="00D00D1B" w:rsidRDefault="00BF5C8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</w:p>
    <w:p w14:paraId="0BA4ABC0" w14:textId="6FC27E1D" w:rsidR="00550407" w:rsidRDefault="00BF5C87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Datové údaje ke snímku pro automatizované zpracování</w:t>
      </w:r>
    </w:p>
    <w:p w14:paraId="1D3575D9" w14:textId="6AF1C8B9" w:rsidR="00BF5C87" w:rsidRDefault="00BF5C8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Identifikační číslo měření</w:t>
      </w:r>
    </w:p>
    <w:p w14:paraId="06D66BCA" w14:textId="2BB4550D" w:rsidR="00BF5C87" w:rsidRDefault="00BF5C8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a čas měření</w:t>
      </w:r>
    </w:p>
    <w:p w14:paraId="136D1753" w14:textId="5746C60E" w:rsidR="00BF5C87" w:rsidRDefault="00BF5C8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Naměřená rychlost</w:t>
      </w:r>
    </w:p>
    <w:p w14:paraId="5128F036" w14:textId="49F7FA0D" w:rsidR="00BF5C87" w:rsidRDefault="00BF5C8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Limity rychlosti</w:t>
      </w:r>
    </w:p>
    <w:p w14:paraId="6D79CCCF" w14:textId="77777777" w:rsidR="00550407" w:rsidRPr="00FB629D" w:rsidRDefault="00550407" w:rsidP="00FB629D">
      <w:pPr>
        <w:jc w:val="both"/>
        <w:rPr>
          <w:rFonts w:ascii="Arial" w:hAnsi="Arial" w:cs="Arial"/>
          <w:sz w:val="22"/>
          <w:szCs w:val="22"/>
        </w:rPr>
      </w:pPr>
    </w:p>
    <w:p w14:paraId="73F1414C" w14:textId="77777777" w:rsidR="004C5819" w:rsidRDefault="00D00D1B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ovládání </w:t>
      </w:r>
      <w:proofErr w:type="spellStart"/>
      <w:r w:rsidR="004C5819">
        <w:rPr>
          <w:rFonts w:ascii="Arial" w:hAnsi="Arial" w:cs="Arial"/>
          <w:sz w:val="22"/>
          <w:szCs w:val="22"/>
        </w:rPr>
        <w:t>meřícího</w:t>
      </w:r>
      <w:proofErr w:type="spellEnd"/>
      <w:r w:rsidR="004C5819">
        <w:rPr>
          <w:rFonts w:ascii="Arial" w:hAnsi="Arial" w:cs="Arial"/>
          <w:sz w:val="22"/>
          <w:szCs w:val="22"/>
        </w:rPr>
        <w:t xml:space="preserve"> </w:t>
      </w:r>
      <w:r w:rsidRPr="00D00D1B">
        <w:rPr>
          <w:rFonts w:ascii="Arial" w:hAnsi="Arial" w:cs="Arial"/>
          <w:sz w:val="22"/>
          <w:szCs w:val="22"/>
        </w:rPr>
        <w:t xml:space="preserve">zařízení </w:t>
      </w:r>
    </w:p>
    <w:p w14:paraId="6C246447" w14:textId="7FB6E39B" w:rsidR="004C5819" w:rsidRDefault="00D00D1B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pomocí minimálně 9” dotykového displeje </w:t>
      </w:r>
    </w:p>
    <w:p w14:paraId="53119950" w14:textId="26AA902C" w:rsidR="00550407" w:rsidRDefault="00BF5C8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WiFi</w:t>
      </w:r>
      <w:proofErr w:type="spellEnd"/>
      <w:r>
        <w:rPr>
          <w:rFonts w:ascii="Arial" w:hAnsi="Arial" w:cs="Arial"/>
          <w:sz w:val="22"/>
          <w:szCs w:val="22"/>
        </w:rPr>
        <w:t xml:space="preserve"> nebo </w:t>
      </w:r>
      <w:r w:rsidR="00550407">
        <w:rPr>
          <w:rFonts w:ascii="Arial" w:hAnsi="Arial" w:cs="Arial"/>
          <w:sz w:val="22"/>
          <w:szCs w:val="22"/>
        </w:rPr>
        <w:t>kabelem (součást dodávky)</w:t>
      </w:r>
    </w:p>
    <w:p w14:paraId="3889627B" w14:textId="01EE397B" w:rsidR="00245FF6" w:rsidRDefault="00245FF6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Ovládací tablet součástí dodávky</w:t>
      </w:r>
    </w:p>
    <w:p w14:paraId="790EC7B8" w14:textId="444A0534" w:rsidR="00550407" w:rsidRDefault="00550407" w:rsidP="00F413E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vzdálené ovládání přes dodaný GSM </w:t>
      </w:r>
      <w:r w:rsidR="00245FF6">
        <w:rPr>
          <w:rFonts w:ascii="Arial" w:hAnsi="Arial" w:cs="Arial"/>
          <w:sz w:val="22"/>
          <w:szCs w:val="22"/>
        </w:rPr>
        <w:t>modul</w:t>
      </w:r>
      <w:r>
        <w:rPr>
          <w:rFonts w:ascii="Arial" w:hAnsi="Arial" w:cs="Arial"/>
          <w:sz w:val="22"/>
          <w:szCs w:val="22"/>
        </w:rPr>
        <w:t xml:space="preserve"> nebo optický modul</w:t>
      </w:r>
    </w:p>
    <w:p w14:paraId="0DF1019B" w14:textId="534C4ECE" w:rsidR="004C5819" w:rsidRPr="00D00D1B" w:rsidRDefault="004C5819" w:rsidP="00245FF6">
      <w:pPr>
        <w:pStyle w:val="Odstavecseseznamem"/>
        <w:ind w:left="1440"/>
        <w:jc w:val="both"/>
        <w:rPr>
          <w:rFonts w:ascii="Arial" w:hAnsi="Arial" w:cs="Arial"/>
          <w:sz w:val="22"/>
          <w:szCs w:val="22"/>
        </w:rPr>
      </w:pPr>
    </w:p>
    <w:p w14:paraId="4159E856" w14:textId="6D766F6D" w:rsidR="00F82D2E" w:rsidRPr="002455F6" w:rsidRDefault="00245FF6" w:rsidP="00F413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455F6">
        <w:rPr>
          <w:rFonts w:ascii="Arial" w:hAnsi="Arial" w:cs="Arial"/>
          <w:sz w:val="22"/>
          <w:szCs w:val="22"/>
        </w:rPr>
        <w:t>Včetně programového vybavení pro a</w:t>
      </w:r>
      <w:r w:rsidR="00F82D2E" w:rsidRPr="002455F6">
        <w:rPr>
          <w:rFonts w:ascii="Arial" w:hAnsi="Arial" w:cs="Arial"/>
          <w:sz w:val="22"/>
          <w:szCs w:val="22"/>
        </w:rPr>
        <w:t>rchiv snímků</w:t>
      </w:r>
    </w:p>
    <w:p w14:paraId="75150613" w14:textId="65250F2F" w:rsidR="00245FF6" w:rsidRPr="00245FF6" w:rsidRDefault="00245FF6" w:rsidP="00245FF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instalace zařízení na předem určené místo</w:t>
      </w:r>
    </w:p>
    <w:p w14:paraId="1756869A" w14:textId="77777777" w:rsidR="00245FF6" w:rsidRPr="00245FF6" w:rsidRDefault="00245FF6" w:rsidP="00245FF6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6EB071CA" w14:textId="77777777" w:rsidR="00015D6B" w:rsidRDefault="00015D6B" w:rsidP="00015D6B">
      <w:pPr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F90A133" w14:textId="2C6A2A98" w:rsidR="00015D6B" w:rsidRDefault="00015D6B" w:rsidP="00F413E7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015D6B">
        <w:rPr>
          <w:rFonts w:ascii="Arial" w:hAnsi="Arial" w:cs="Arial"/>
          <w:b/>
          <w:bCs/>
          <w:sz w:val="22"/>
          <w:szCs w:val="22"/>
        </w:rPr>
        <w:t>Dodávka 3 ks měřícího stanoviště – skříně a stahovacího sloupu pro stacionární umístění měřiče</w:t>
      </w:r>
    </w:p>
    <w:p w14:paraId="0B4FD845" w14:textId="77777777" w:rsidR="000B4B66" w:rsidRPr="00015D6B" w:rsidRDefault="000B4B66" w:rsidP="000B4B66">
      <w:pPr>
        <w:pStyle w:val="Odstavecseseznamem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6A8513DE" w14:textId="28271E23" w:rsidR="00015D6B" w:rsidRDefault="000B4B66" w:rsidP="000B4B66">
      <w:pPr>
        <w:pStyle w:val="Bodytext2"/>
        <w:ind w:firstLine="360"/>
      </w:pPr>
      <w:r>
        <w:t>Požadované vybavení:</w:t>
      </w:r>
    </w:p>
    <w:p w14:paraId="29AB3543" w14:textId="77777777" w:rsidR="000B4B66" w:rsidRDefault="000B4B66" w:rsidP="000B4B66">
      <w:pPr>
        <w:pStyle w:val="Bodytext2"/>
        <w:ind w:firstLine="360"/>
      </w:pPr>
    </w:p>
    <w:p w14:paraId="75A01605" w14:textId="1599FC96" w:rsidR="00D00D1B" w:rsidRDefault="00A95D16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stahovací</w:t>
      </w:r>
      <w:r w:rsidRPr="00D00D1B">
        <w:rPr>
          <w:rFonts w:ascii="Arial" w:hAnsi="Arial" w:cs="Arial"/>
          <w:sz w:val="22"/>
          <w:szCs w:val="22"/>
        </w:rPr>
        <w:t xml:space="preserve"> </w:t>
      </w:r>
      <w:r w:rsidR="00D00D1B" w:rsidRPr="00D00D1B">
        <w:rPr>
          <w:rFonts w:ascii="Arial" w:hAnsi="Arial" w:cs="Arial"/>
          <w:sz w:val="22"/>
          <w:szCs w:val="22"/>
        </w:rPr>
        <w:t>sloup</w:t>
      </w:r>
      <w:r w:rsidR="00815C00">
        <w:rPr>
          <w:rFonts w:ascii="Arial" w:hAnsi="Arial" w:cs="Arial"/>
          <w:sz w:val="22"/>
          <w:szCs w:val="22"/>
        </w:rPr>
        <w:t xml:space="preserve"> – ocelový, výškově nastavitelný 1 – 3m</w:t>
      </w:r>
      <w:r w:rsidR="00D00D1B" w:rsidRPr="00D00D1B">
        <w:rPr>
          <w:rFonts w:ascii="Arial" w:hAnsi="Arial" w:cs="Arial"/>
          <w:sz w:val="22"/>
          <w:szCs w:val="22"/>
        </w:rPr>
        <w:t xml:space="preserve"> včetně </w:t>
      </w:r>
      <w:r w:rsidR="000B4B66">
        <w:rPr>
          <w:rFonts w:ascii="Arial" w:hAnsi="Arial" w:cs="Arial"/>
          <w:sz w:val="22"/>
          <w:szCs w:val="22"/>
        </w:rPr>
        <w:t xml:space="preserve">podružného </w:t>
      </w:r>
      <w:r w:rsidR="00D00D1B" w:rsidRPr="00D00D1B">
        <w:rPr>
          <w:rFonts w:ascii="Arial" w:hAnsi="Arial" w:cs="Arial"/>
          <w:sz w:val="22"/>
          <w:szCs w:val="22"/>
        </w:rPr>
        <w:t>materiálu pro osazení, doprav</w:t>
      </w:r>
      <w:r>
        <w:rPr>
          <w:rFonts w:ascii="Arial" w:hAnsi="Arial" w:cs="Arial"/>
          <w:sz w:val="22"/>
          <w:szCs w:val="22"/>
        </w:rPr>
        <w:t>a</w:t>
      </w:r>
      <w:r w:rsidR="00D00D1B" w:rsidRPr="00D00D1B">
        <w:rPr>
          <w:rFonts w:ascii="Arial" w:hAnsi="Arial" w:cs="Arial"/>
          <w:sz w:val="22"/>
          <w:szCs w:val="22"/>
        </w:rPr>
        <w:t xml:space="preserve"> a kompletní instalace,</w:t>
      </w:r>
    </w:p>
    <w:p w14:paraId="56E5CDA3" w14:textId="611F9FE5" w:rsidR="00A95D16" w:rsidRPr="00D00D1B" w:rsidRDefault="000B4B66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A95D16">
        <w:rPr>
          <w:rFonts w:ascii="Arial" w:hAnsi="Arial" w:cs="Arial"/>
          <w:sz w:val="22"/>
          <w:szCs w:val="22"/>
        </w:rPr>
        <w:t>tahovací sloup musí umožnit pohodlnou manipulaci s měřícím zařízením ze země bez použití žebříku nebo jiných výškových pomůcek</w:t>
      </w:r>
    </w:p>
    <w:p w14:paraId="10CD94A6" w14:textId="382CC227" w:rsidR="00137E91" w:rsidRPr="00137E91" w:rsidRDefault="000B4B66" w:rsidP="00137E9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137E91">
        <w:rPr>
          <w:rFonts w:ascii="Arial" w:hAnsi="Arial" w:cs="Arial"/>
          <w:sz w:val="22"/>
          <w:szCs w:val="22"/>
        </w:rPr>
        <w:t>Napojení na zdroj elektrické energie</w:t>
      </w:r>
    </w:p>
    <w:p w14:paraId="637B9F0C" w14:textId="457D2CE6" w:rsidR="000B4B66" w:rsidRPr="00137E91" w:rsidRDefault="003C5034" w:rsidP="005B6B9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137E91">
        <w:rPr>
          <w:rFonts w:ascii="Arial" w:hAnsi="Arial" w:cs="Arial"/>
          <w:sz w:val="22"/>
          <w:szCs w:val="22"/>
        </w:rPr>
        <w:t xml:space="preserve">napojení EON: </w:t>
      </w:r>
      <w:r w:rsidR="00D00D1B" w:rsidRPr="00137E91">
        <w:rPr>
          <w:rFonts w:ascii="Arial" w:hAnsi="Arial" w:cs="Arial"/>
          <w:sz w:val="22"/>
          <w:szCs w:val="22"/>
        </w:rPr>
        <w:t>napájecí napětí AC 230 V/50Hz, napojení NN zemním vedením</w:t>
      </w:r>
      <w:r w:rsidR="000B4B66" w:rsidRPr="00137E91">
        <w:rPr>
          <w:rFonts w:ascii="Arial" w:hAnsi="Arial" w:cs="Arial"/>
          <w:sz w:val="22"/>
          <w:szCs w:val="22"/>
        </w:rPr>
        <w:t xml:space="preserve">. </w:t>
      </w:r>
      <w:r w:rsidR="005B6B9F" w:rsidRPr="00137E91">
        <w:rPr>
          <w:rFonts w:ascii="Arial" w:hAnsi="Arial" w:cs="Arial"/>
          <w:sz w:val="22"/>
          <w:szCs w:val="22"/>
        </w:rPr>
        <w:t>Napojení na EON zajistí zadavatel.</w:t>
      </w:r>
      <w:r w:rsidR="00137E91" w:rsidRPr="00137E91">
        <w:rPr>
          <w:rFonts w:ascii="Arial" w:hAnsi="Arial" w:cs="Arial"/>
          <w:sz w:val="22"/>
          <w:szCs w:val="22"/>
        </w:rPr>
        <w:t xml:space="preserve"> </w:t>
      </w:r>
    </w:p>
    <w:p w14:paraId="52634DD5" w14:textId="77777777" w:rsidR="003C5034" w:rsidRPr="00137E91" w:rsidRDefault="003C5034" w:rsidP="00015D6B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3DBED1E" w14:textId="596FC863" w:rsidR="000B4B66" w:rsidRDefault="005B6B9F" w:rsidP="005B6B9F">
      <w:pPr>
        <w:ind w:left="708"/>
        <w:jc w:val="both"/>
        <w:rPr>
          <w:rFonts w:ascii="Arial" w:hAnsi="Arial" w:cs="Arial"/>
          <w:sz w:val="22"/>
          <w:szCs w:val="22"/>
        </w:rPr>
      </w:pPr>
      <w:r w:rsidRPr="00137E91">
        <w:rPr>
          <w:rFonts w:ascii="Arial" w:hAnsi="Arial" w:cs="Arial"/>
          <w:sz w:val="22"/>
          <w:szCs w:val="22"/>
        </w:rPr>
        <w:t>Projektovou dokumentaci a potřebná povolení zajistí zadavatel.</w:t>
      </w:r>
    </w:p>
    <w:p w14:paraId="4AD750AE" w14:textId="77777777" w:rsidR="000B4B66" w:rsidRPr="00D93484" w:rsidRDefault="000B4B66" w:rsidP="000B4B66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6BDDD5C5" w14:textId="34B7F7AF" w:rsidR="00D00D1B" w:rsidRPr="00D00D1B" w:rsidRDefault="003C5034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Požadovaná </w:t>
      </w:r>
      <w:r w:rsidR="00D00D1B" w:rsidRPr="00D00D1B">
        <w:rPr>
          <w:rFonts w:ascii="Arial" w:hAnsi="Arial" w:cs="Arial"/>
          <w:sz w:val="22"/>
          <w:szCs w:val="22"/>
        </w:rPr>
        <w:t>teplotní odolnost od -20° do +60°</w:t>
      </w:r>
      <w:r>
        <w:rPr>
          <w:rFonts w:ascii="Arial" w:hAnsi="Arial" w:cs="Arial"/>
          <w:sz w:val="22"/>
          <w:szCs w:val="22"/>
        </w:rPr>
        <w:t>C,</w:t>
      </w:r>
    </w:p>
    <w:p w14:paraId="385ECF04" w14:textId="43CCFF72" w:rsidR="00D00D1B" w:rsidRPr="00D00D1B" w:rsidRDefault="00D00D1B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skříň s</w:t>
      </w:r>
      <w:r w:rsidR="001703F0">
        <w:rPr>
          <w:rFonts w:ascii="Arial" w:hAnsi="Arial" w:cs="Arial"/>
          <w:sz w:val="22"/>
          <w:szCs w:val="22"/>
        </w:rPr>
        <w:t xml:space="preserve"> filtrovanou</w:t>
      </w:r>
      <w:r w:rsidRPr="00D00D1B">
        <w:rPr>
          <w:rFonts w:ascii="Arial" w:hAnsi="Arial" w:cs="Arial"/>
          <w:sz w:val="22"/>
          <w:szCs w:val="22"/>
        </w:rPr>
        <w:t> ventilací (chlazení + topení) vybavená bezpečnostním sklem, síťovým napájením, měničem blesku, GPS a WIFI anténou,</w:t>
      </w:r>
    </w:p>
    <w:p w14:paraId="2838AE63" w14:textId="3116E1CF" w:rsidR="00D00D1B" w:rsidRDefault="00D00D1B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ochrana skříně </w:t>
      </w:r>
      <w:r w:rsidR="00A95D16">
        <w:rPr>
          <w:rFonts w:ascii="Arial" w:hAnsi="Arial" w:cs="Arial"/>
          <w:sz w:val="22"/>
          <w:szCs w:val="22"/>
        </w:rPr>
        <w:t xml:space="preserve">min. </w:t>
      </w:r>
      <w:r w:rsidRPr="00D00D1B">
        <w:rPr>
          <w:rFonts w:ascii="Arial" w:hAnsi="Arial" w:cs="Arial"/>
          <w:sz w:val="22"/>
          <w:szCs w:val="22"/>
        </w:rPr>
        <w:t>IP 54,</w:t>
      </w:r>
    </w:p>
    <w:p w14:paraId="7805F226" w14:textId="70E0C04A" w:rsidR="00A5081F" w:rsidRDefault="00A5081F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fixace měřené polohy zařízení</w:t>
      </w:r>
    </w:p>
    <w:p w14:paraId="17D1E169" w14:textId="364E61AD" w:rsidR="00A5081F" w:rsidRDefault="00A5081F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odolné provedení </w:t>
      </w:r>
      <w:proofErr w:type="spellStart"/>
      <w:r>
        <w:rPr>
          <w:rFonts w:ascii="Arial" w:hAnsi="Arial" w:cs="Arial"/>
          <w:sz w:val="22"/>
          <w:szCs w:val="22"/>
        </w:rPr>
        <w:t>antivandal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14:paraId="172BC88B" w14:textId="05C68E9F" w:rsidR="00FB629D" w:rsidRDefault="00815C00" w:rsidP="00FB629D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modul pro </w:t>
      </w:r>
      <w:r w:rsidR="00FB629D">
        <w:rPr>
          <w:rFonts w:ascii="Arial" w:hAnsi="Arial" w:cs="Arial"/>
          <w:sz w:val="22"/>
          <w:szCs w:val="22"/>
        </w:rPr>
        <w:t xml:space="preserve">automatický </w:t>
      </w:r>
      <w:r w:rsidR="00FB629D" w:rsidRPr="00D00D1B">
        <w:rPr>
          <w:rFonts w:ascii="Arial" w:hAnsi="Arial" w:cs="Arial"/>
          <w:sz w:val="22"/>
          <w:szCs w:val="22"/>
        </w:rPr>
        <w:t xml:space="preserve">dálkový přenos </w:t>
      </w:r>
      <w:r w:rsidR="00FB629D">
        <w:rPr>
          <w:rFonts w:ascii="Arial" w:hAnsi="Arial" w:cs="Arial"/>
          <w:sz w:val="22"/>
          <w:szCs w:val="22"/>
        </w:rPr>
        <w:t>výstupů měření na server zadavatele prostřednictvím sítě GSM modulu 3G</w:t>
      </w:r>
      <w:r>
        <w:rPr>
          <w:rFonts w:ascii="Arial" w:hAnsi="Arial" w:cs="Arial"/>
          <w:sz w:val="22"/>
          <w:szCs w:val="22"/>
        </w:rPr>
        <w:t>/</w:t>
      </w:r>
      <w:r w:rsidR="00FB629D">
        <w:rPr>
          <w:rFonts w:ascii="Arial" w:hAnsi="Arial" w:cs="Arial"/>
          <w:sz w:val="22"/>
          <w:szCs w:val="22"/>
        </w:rPr>
        <w:t>LTE</w:t>
      </w:r>
      <w:r>
        <w:rPr>
          <w:rFonts w:ascii="Arial" w:hAnsi="Arial" w:cs="Arial"/>
          <w:sz w:val="22"/>
          <w:szCs w:val="22"/>
        </w:rPr>
        <w:t>, včetně instalace a dodávky</w:t>
      </w:r>
    </w:p>
    <w:p w14:paraId="4A42FC3E" w14:textId="26513348" w:rsidR="00FB629D" w:rsidRPr="00FB629D" w:rsidRDefault="00FB629D" w:rsidP="00FB629D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Možnost jednoduché výměny přenosového GSM modulu za optický modul</w:t>
      </w:r>
    </w:p>
    <w:p w14:paraId="2186CEF4" w14:textId="77777777" w:rsidR="00D00D1B" w:rsidRPr="00D00D1B" w:rsidRDefault="00D00D1B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záložní zdroj energie na cca 2 hod.,</w:t>
      </w:r>
    </w:p>
    <w:p w14:paraId="25BF0B8D" w14:textId="1EF63CD4" w:rsidR="00A95D16" w:rsidRPr="00D00D1B" w:rsidRDefault="00A95D16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zabezpečení měřícího stanoviště – minimálně otřesové a dveřní čidlo s napojení na systém Pult centrální ochrany (PCO) provozovaný na městské policii Uherský Brod (NAM </w:t>
      </w:r>
      <w:proofErr w:type="spellStart"/>
      <w:r>
        <w:rPr>
          <w:rFonts w:ascii="Arial" w:hAnsi="Arial" w:cs="Arial"/>
          <w:sz w:val="22"/>
          <w:szCs w:val="22"/>
        </w:rPr>
        <w:t>System</w:t>
      </w:r>
      <w:proofErr w:type="spellEnd"/>
      <w:r>
        <w:rPr>
          <w:rFonts w:ascii="Arial" w:hAnsi="Arial" w:cs="Arial"/>
          <w:sz w:val="22"/>
          <w:szCs w:val="22"/>
        </w:rPr>
        <w:t xml:space="preserve">,  </w:t>
      </w:r>
      <w:hyperlink r:id="rId12" w:history="1">
        <w:r>
          <w:rPr>
            <w:rStyle w:val="Hypertextovodkaz"/>
          </w:rPr>
          <w:t>https://www.nam.cz/category/monitoring-objektu</w:t>
        </w:r>
      </w:hyperlink>
      <w:r>
        <w:rPr>
          <w:rFonts w:ascii="Arial" w:hAnsi="Arial" w:cs="Arial"/>
          <w:sz w:val="22"/>
          <w:szCs w:val="22"/>
        </w:rPr>
        <w:t xml:space="preserve"> )</w:t>
      </w:r>
      <w:r w:rsidR="00815C00">
        <w:rPr>
          <w:rFonts w:ascii="Arial" w:hAnsi="Arial" w:cs="Arial"/>
          <w:sz w:val="22"/>
          <w:szCs w:val="22"/>
        </w:rPr>
        <w:t xml:space="preserve"> formou SMS</w:t>
      </w:r>
    </w:p>
    <w:p w14:paraId="1E4160AB" w14:textId="77777777" w:rsidR="00A95D16" w:rsidRPr="00D93484" w:rsidRDefault="00A95D16" w:rsidP="00D93484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C75497A" w14:textId="4372C976" w:rsidR="003C5034" w:rsidRDefault="003C5034" w:rsidP="00F413E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015D6B">
        <w:rPr>
          <w:rFonts w:ascii="Arial" w:hAnsi="Arial" w:cs="Arial"/>
          <w:bCs/>
          <w:sz w:val="22"/>
          <w:szCs w:val="22"/>
        </w:rPr>
        <w:t>Stavební připravenost</w:t>
      </w:r>
    </w:p>
    <w:p w14:paraId="4D41B5E7" w14:textId="16902CAC" w:rsidR="00D93484" w:rsidRPr="00D93484" w:rsidRDefault="00D93484" w:rsidP="00015D6B">
      <w:pPr>
        <w:pStyle w:val="Odstavecseseznamem"/>
        <w:jc w:val="both"/>
        <w:rPr>
          <w:rFonts w:ascii="Arial" w:hAnsi="Arial" w:cs="Arial"/>
          <w:b/>
          <w:bCs/>
          <w:sz w:val="22"/>
          <w:szCs w:val="22"/>
        </w:rPr>
      </w:pPr>
      <w:r w:rsidRPr="00D93484">
        <w:rPr>
          <w:rFonts w:ascii="Arial" w:hAnsi="Arial" w:cs="Arial"/>
          <w:b/>
          <w:bCs/>
          <w:sz w:val="22"/>
          <w:szCs w:val="22"/>
        </w:rPr>
        <w:t xml:space="preserve">Uchazeč předloží technické požadavky a dokumentaci na vybudování měřícího stanoviště. </w:t>
      </w:r>
    </w:p>
    <w:p w14:paraId="6C02D358" w14:textId="6EE46F46" w:rsidR="003C5034" w:rsidRPr="00015D6B" w:rsidRDefault="003C5034" w:rsidP="00015D6B">
      <w:pPr>
        <w:pStyle w:val="Odstavecseseznamem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Zadavatel zajistí:</w:t>
      </w:r>
    </w:p>
    <w:p w14:paraId="18F6E4A8" w14:textId="65B314F3" w:rsidR="003C5034" w:rsidRDefault="003C5034" w:rsidP="00F413E7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Vybudování betonového základu, uchazeč dodá výkresovou a technickou dokumentaci </w:t>
      </w:r>
    </w:p>
    <w:p w14:paraId="59101B7A" w14:textId="434F9C0F" w:rsidR="003C5034" w:rsidRDefault="003C5034" w:rsidP="00F413E7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Napojení na přívod elektrické energie</w:t>
      </w:r>
      <w:r w:rsidR="00D93484">
        <w:rPr>
          <w:rFonts w:ascii="Arial" w:hAnsi="Arial" w:cs="Arial"/>
          <w:bCs/>
          <w:sz w:val="22"/>
          <w:szCs w:val="22"/>
        </w:rPr>
        <w:t xml:space="preserve"> 230V</w:t>
      </w:r>
      <w:r w:rsidR="00A13590">
        <w:rPr>
          <w:rFonts w:ascii="Arial" w:hAnsi="Arial" w:cs="Arial"/>
          <w:bCs/>
          <w:sz w:val="22"/>
          <w:szCs w:val="22"/>
        </w:rPr>
        <w:t xml:space="preserve"> dle projektové dokumentace</w:t>
      </w:r>
      <w:r w:rsidR="00815C00">
        <w:rPr>
          <w:rFonts w:ascii="Arial" w:hAnsi="Arial" w:cs="Arial"/>
          <w:bCs/>
          <w:sz w:val="22"/>
          <w:szCs w:val="22"/>
        </w:rPr>
        <w:t xml:space="preserve"> a zvolené varianty</w:t>
      </w:r>
      <w:r w:rsidR="00D93484">
        <w:rPr>
          <w:rFonts w:ascii="Arial" w:hAnsi="Arial" w:cs="Arial"/>
          <w:bCs/>
          <w:sz w:val="22"/>
          <w:szCs w:val="22"/>
        </w:rPr>
        <w:t>. Projektová dokumentace není součástí VŘ.</w:t>
      </w:r>
    </w:p>
    <w:p w14:paraId="410A4F5F" w14:textId="77777777" w:rsidR="00015D6B" w:rsidRDefault="00015D6B" w:rsidP="00015D6B">
      <w:pPr>
        <w:jc w:val="both"/>
        <w:rPr>
          <w:rFonts w:ascii="Arial" w:hAnsi="Arial" w:cs="Arial"/>
          <w:bCs/>
          <w:sz w:val="22"/>
          <w:szCs w:val="22"/>
        </w:rPr>
      </w:pPr>
    </w:p>
    <w:p w14:paraId="6D63F29A" w14:textId="1E4BD94E" w:rsidR="00015D6B" w:rsidRPr="00015D6B" w:rsidRDefault="00015D6B" w:rsidP="00F413E7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015D6B">
        <w:rPr>
          <w:rFonts w:ascii="Arial" w:hAnsi="Arial" w:cs="Arial"/>
          <w:b/>
          <w:bCs/>
          <w:sz w:val="22"/>
          <w:szCs w:val="22"/>
        </w:rPr>
        <w:t xml:space="preserve">Dodávka programového vybavení </w:t>
      </w:r>
    </w:p>
    <w:p w14:paraId="7E8627E2" w14:textId="17D71E77" w:rsidR="00F82D2E" w:rsidRPr="00015D6B" w:rsidRDefault="00F82D2E" w:rsidP="00015D6B">
      <w:pPr>
        <w:jc w:val="both"/>
        <w:rPr>
          <w:rFonts w:ascii="Arial" w:hAnsi="Arial" w:cs="Arial"/>
          <w:bCs/>
          <w:sz w:val="22"/>
          <w:szCs w:val="22"/>
        </w:rPr>
      </w:pPr>
    </w:p>
    <w:p w14:paraId="7A0DEC6D" w14:textId="66E21675" w:rsidR="00D00D1B" w:rsidRDefault="00D00D1B" w:rsidP="00D00D1B">
      <w:pPr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Dodané </w:t>
      </w:r>
      <w:r w:rsidR="00015D6B">
        <w:rPr>
          <w:rFonts w:ascii="Arial" w:hAnsi="Arial" w:cs="Arial"/>
          <w:sz w:val="22"/>
          <w:szCs w:val="22"/>
        </w:rPr>
        <w:t xml:space="preserve">programové vybavení </w:t>
      </w:r>
      <w:r w:rsidRPr="00D00D1B">
        <w:rPr>
          <w:rFonts w:ascii="Arial" w:hAnsi="Arial" w:cs="Arial"/>
          <w:sz w:val="22"/>
          <w:szCs w:val="22"/>
        </w:rPr>
        <w:t>bude sloužit jako podpora pro zpracování agend:</w:t>
      </w:r>
    </w:p>
    <w:p w14:paraId="2B9DFC3A" w14:textId="1B151413" w:rsidR="00015D6B" w:rsidRDefault="00015D6B" w:rsidP="00D00D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Požadovaná funkcionalita</w:t>
      </w:r>
    </w:p>
    <w:p w14:paraId="1E51B089" w14:textId="77777777" w:rsidR="00D93484" w:rsidRPr="00D00D1B" w:rsidRDefault="00D93484" w:rsidP="00D00D1B">
      <w:pPr>
        <w:rPr>
          <w:rFonts w:ascii="Arial" w:hAnsi="Arial" w:cs="Arial"/>
          <w:sz w:val="22"/>
          <w:szCs w:val="22"/>
        </w:rPr>
      </w:pPr>
    </w:p>
    <w:p w14:paraId="03340990" w14:textId="7D4A2298" w:rsidR="00D00D1B" w:rsidRPr="00D00D1B" w:rsidRDefault="00D00D1B" w:rsidP="00F413E7">
      <w:pPr>
        <w:pStyle w:val="Odstavecseseznamem"/>
        <w:numPr>
          <w:ilvl w:val="0"/>
          <w:numId w:val="9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automatické online načítání případů z měříc</w:t>
      </w:r>
      <w:r w:rsidR="00F82D2E">
        <w:rPr>
          <w:rFonts w:ascii="Arial" w:hAnsi="Arial" w:cs="Arial"/>
          <w:sz w:val="22"/>
          <w:szCs w:val="22"/>
        </w:rPr>
        <w:t>ího zařízení</w:t>
      </w:r>
    </w:p>
    <w:p w14:paraId="7E5F90FB" w14:textId="77777777" w:rsidR="00D00D1B" w:rsidRPr="00D00D1B" w:rsidRDefault="00D00D1B" w:rsidP="00F413E7">
      <w:pPr>
        <w:pStyle w:val="Odstavecseseznamem"/>
        <w:numPr>
          <w:ilvl w:val="0"/>
          <w:numId w:val="9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validace přestupků městskou policií včetně řešení oznámení správnímu orgánu</w:t>
      </w:r>
    </w:p>
    <w:p w14:paraId="3349EBD1" w14:textId="77777777" w:rsidR="00D00D1B" w:rsidRPr="00D00D1B" w:rsidRDefault="00D00D1B" w:rsidP="00F413E7">
      <w:pPr>
        <w:pStyle w:val="Odstavecseseznamem"/>
        <w:numPr>
          <w:ilvl w:val="0"/>
          <w:numId w:val="9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zkráceného i nezkráceného správního řízení vedeného správním orgánem</w:t>
      </w:r>
    </w:p>
    <w:p w14:paraId="35E87A6E" w14:textId="77777777" w:rsidR="00D00D1B" w:rsidRPr="00D00D1B" w:rsidRDefault="00D00D1B" w:rsidP="00F413E7">
      <w:pPr>
        <w:pStyle w:val="Odstavecseseznamem"/>
        <w:numPr>
          <w:ilvl w:val="0"/>
          <w:numId w:val="9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vymáhání udělených pokut z dopravních přestupků</w:t>
      </w:r>
    </w:p>
    <w:p w14:paraId="32ADAF12" w14:textId="77777777" w:rsidR="00D00D1B" w:rsidRPr="00D00D1B" w:rsidRDefault="00D00D1B" w:rsidP="00D00D1B">
      <w:pPr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být dělitelný do výše uvedených částí / modulů, a to z důvodu udělování oprávnění jednotlivým pracovníkům zpracovávajících jednotlivé části procesu tak, aby nemohl zasahovat do dalších částí / modulů neoprávněně.</w:t>
      </w:r>
    </w:p>
    <w:p w14:paraId="04DF77EB" w14:textId="77777777" w:rsidR="00F82D2E" w:rsidRDefault="00F82D2E" w:rsidP="00D00D1B">
      <w:pPr>
        <w:pStyle w:val="Prosttext"/>
        <w:rPr>
          <w:rFonts w:ascii="Arial" w:hAnsi="Arial" w:cs="Arial"/>
          <w:szCs w:val="22"/>
        </w:rPr>
      </w:pPr>
    </w:p>
    <w:p w14:paraId="4C220899" w14:textId="320FEA2A" w:rsidR="00D00D1B" w:rsidRPr="00D00D1B" w:rsidRDefault="00D00D1B" w:rsidP="00D00D1B">
      <w:pPr>
        <w:pStyle w:val="Prosttext"/>
        <w:rPr>
          <w:rFonts w:ascii="Arial" w:hAnsi="Arial" w:cs="Arial"/>
          <w:szCs w:val="22"/>
        </w:rPr>
      </w:pPr>
      <w:r w:rsidRPr="00D00D1B">
        <w:rPr>
          <w:rFonts w:ascii="Arial" w:hAnsi="Arial" w:cs="Arial"/>
          <w:szCs w:val="22"/>
        </w:rPr>
        <w:t xml:space="preserve">Dodané </w:t>
      </w:r>
      <w:r w:rsidR="00015D6B">
        <w:rPr>
          <w:rFonts w:ascii="Arial" w:hAnsi="Arial" w:cs="Arial"/>
          <w:szCs w:val="22"/>
        </w:rPr>
        <w:t xml:space="preserve">programové vybavení </w:t>
      </w:r>
      <w:r w:rsidRPr="00D00D1B">
        <w:rPr>
          <w:rFonts w:ascii="Arial" w:hAnsi="Arial" w:cs="Arial"/>
          <w:szCs w:val="22"/>
        </w:rPr>
        <w:t xml:space="preserve">je poptáváno v souladu s příslušnou legislativou, zejména: </w:t>
      </w:r>
    </w:p>
    <w:p w14:paraId="50B0C539" w14:textId="77777777" w:rsidR="00D00D1B" w:rsidRPr="00D00D1B" w:rsidRDefault="00D00D1B" w:rsidP="00D93484">
      <w:pPr>
        <w:pStyle w:val="Prosttext"/>
        <w:numPr>
          <w:ilvl w:val="0"/>
          <w:numId w:val="16"/>
        </w:numPr>
        <w:ind w:left="709"/>
        <w:rPr>
          <w:rFonts w:ascii="Arial" w:hAnsi="Arial" w:cs="Arial"/>
          <w:szCs w:val="22"/>
        </w:rPr>
      </w:pPr>
      <w:r w:rsidRPr="00D00D1B">
        <w:rPr>
          <w:rFonts w:ascii="Arial" w:hAnsi="Arial" w:cs="Arial"/>
          <w:szCs w:val="22"/>
        </w:rPr>
        <w:t>Obecným nařízením o ochraně osobních údajů (GDPR );</w:t>
      </w:r>
    </w:p>
    <w:p w14:paraId="288B0E46" w14:textId="77777777" w:rsidR="00D00D1B" w:rsidRPr="00D00D1B" w:rsidRDefault="00D00D1B" w:rsidP="00D93484">
      <w:pPr>
        <w:pStyle w:val="Prosttext"/>
        <w:numPr>
          <w:ilvl w:val="0"/>
          <w:numId w:val="16"/>
        </w:numPr>
        <w:ind w:left="709"/>
        <w:rPr>
          <w:rFonts w:ascii="Arial" w:hAnsi="Arial" w:cs="Arial"/>
          <w:szCs w:val="22"/>
        </w:rPr>
      </w:pPr>
      <w:r w:rsidRPr="00D00D1B">
        <w:rPr>
          <w:rFonts w:ascii="Arial" w:hAnsi="Arial" w:cs="Arial"/>
          <w:szCs w:val="22"/>
        </w:rPr>
        <w:t>zákonem č. 500/2004 Sb., Správní řád;</w:t>
      </w:r>
    </w:p>
    <w:p w14:paraId="79AF62DA" w14:textId="77777777" w:rsidR="00D00D1B" w:rsidRPr="00D00D1B" w:rsidRDefault="00D00D1B" w:rsidP="00D93484">
      <w:pPr>
        <w:pStyle w:val="Prosttext"/>
        <w:numPr>
          <w:ilvl w:val="0"/>
          <w:numId w:val="16"/>
        </w:numPr>
        <w:ind w:left="709"/>
        <w:rPr>
          <w:rFonts w:ascii="Arial" w:hAnsi="Arial" w:cs="Arial"/>
          <w:szCs w:val="22"/>
        </w:rPr>
      </w:pPr>
      <w:r w:rsidRPr="00D00D1B">
        <w:rPr>
          <w:rFonts w:ascii="Arial" w:hAnsi="Arial" w:cs="Arial"/>
          <w:szCs w:val="22"/>
        </w:rPr>
        <w:t>zákonem č. 250/2016 Sb., Zákon o odpovědnosti za přestupky a řízení o nich;</w:t>
      </w:r>
    </w:p>
    <w:p w14:paraId="587033B7" w14:textId="77777777" w:rsidR="00D00D1B" w:rsidRPr="00D00D1B" w:rsidRDefault="00D00D1B" w:rsidP="00D93484">
      <w:pPr>
        <w:pStyle w:val="Prosttext"/>
        <w:numPr>
          <w:ilvl w:val="0"/>
          <w:numId w:val="16"/>
        </w:numPr>
        <w:ind w:left="709"/>
        <w:rPr>
          <w:rFonts w:ascii="Arial" w:hAnsi="Arial" w:cs="Arial"/>
          <w:szCs w:val="22"/>
        </w:rPr>
      </w:pPr>
      <w:r w:rsidRPr="00D00D1B">
        <w:rPr>
          <w:rFonts w:ascii="Arial" w:hAnsi="Arial" w:cs="Arial"/>
          <w:szCs w:val="22"/>
        </w:rPr>
        <w:t>zákonem č. 361/2000 Sb., Zákon o provozu na pozemních komunikacích a o změnách některých zákonů.</w:t>
      </w:r>
    </w:p>
    <w:p w14:paraId="7BB81477" w14:textId="6CC73C9E" w:rsidR="00A13590" w:rsidRDefault="00A13590" w:rsidP="00D00D1B">
      <w:pPr>
        <w:pStyle w:val="Prosttext"/>
        <w:rPr>
          <w:rFonts w:ascii="Arial" w:hAnsi="Arial" w:cs="Arial"/>
          <w:szCs w:val="22"/>
        </w:rPr>
      </w:pPr>
    </w:p>
    <w:p w14:paraId="456A99A2" w14:textId="4D36D63A" w:rsidR="00D00D1B" w:rsidRPr="00015D6B" w:rsidRDefault="00D00D1B" w:rsidP="00F413E7">
      <w:pPr>
        <w:pStyle w:val="Odstavecseseznamem"/>
        <w:numPr>
          <w:ilvl w:val="1"/>
          <w:numId w:val="20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015D6B">
        <w:rPr>
          <w:rFonts w:ascii="Arial" w:hAnsi="Arial" w:cs="Arial"/>
          <w:b/>
          <w:bCs/>
          <w:szCs w:val="22"/>
        </w:rPr>
        <w:t xml:space="preserve">Technické požadavky </w:t>
      </w:r>
      <w:r w:rsidR="008A3289">
        <w:rPr>
          <w:rFonts w:ascii="Arial" w:hAnsi="Arial" w:cs="Arial"/>
          <w:b/>
          <w:bCs/>
          <w:szCs w:val="22"/>
        </w:rPr>
        <w:t>na programové vybavení</w:t>
      </w:r>
    </w:p>
    <w:p w14:paraId="2594C0A2" w14:textId="77777777" w:rsidR="00D00D1B" w:rsidRPr="00D00D1B" w:rsidRDefault="00D00D1B" w:rsidP="00D00D1B">
      <w:pPr>
        <w:pStyle w:val="Prosttext"/>
        <w:rPr>
          <w:rFonts w:ascii="Arial" w:hAnsi="Arial" w:cs="Arial"/>
          <w:szCs w:val="22"/>
        </w:rPr>
      </w:pPr>
    </w:p>
    <w:p w14:paraId="56AEC617" w14:textId="76E6BD6D" w:rsidR="00D00D1B" w:rsidRPr="008A3289" w:rsidRDefault="00D00D1B" w:rsidP="00F413E7">
      <w:pPr>
        <w:pStyle w:val="Odstavecseseznamem"/>
        <w:numPr>
          <w:ilvl w:val="2"/>
          <w:numId w:val="20"/>
        </w:numPr>
        <w:rPr>
          <w:rFonts w:ascii="Arial" w:hAnsi="Arial" w:cs="Arial"/>
          <w:b/>
          <w:sz w:val="22"/>
          <w:szCs w:val="22"/>
        </w:rPr>
      </w:pPr>
      <w:r w:rsidRPr="008A3289">
        <w:rPr>
          <w:rFonts w:ascii="Arial" w:hAnsi="Arial" w:cs="Arial"/>
          <w:b/>
          <w:sz w:val="22"/>
          <w:szCs w:val="22"/>
        </w:rPr>
        <w:t xml:space="preserve">Dodané </w:t>
      </w:r>
      <w:r w:rsidR="008A3289" w:rsidRPr="008A3289">
        <w:rPr>
          <w:rFonts w:ascii="Arial" w:hAnsi="Arial" w:cs="Arial"/>
          <w:b/>
          <w:sz w:val="22"/>
          <w:szCs w:val="22"/>
        </w:rPr>
        <w:t xml:space="preserve">programové vybavení </w:t>
      </w:r>
      <w:r w:rsidRPr="008A3289">
        <w:rPr>
          <w:rFonts w:ascii="Arial" w:hAnsi="Arial" w:cs="Arial"/>
          <w:b/>
          <w:sz w:val="22"/>
          <w:szCs w:val="22"/>
        </w:rPr>
        <w:t>zajistí propojení na informační systémy</w:t>
      </w:r>
    </w:p>
    <w:p w14:paraId="09F245E3" w14:textId="0F0F0CF5" w:rsidR="00D00D1B" w:rsidRPr="00D00D1B" w:rsidRDefault="00D00D1B" w:rsidP="00F413E7">
      <w:pPr>
        <w:pStyle w:val="Odstavecseseznamem"/>
        <w:numPr>
          <w:ilvl w:val="0"/>
          <w:numId w:val="10"/>
        </w:numPr>
        <w:spacing w:after="160" w:line="259" w:lineRule="auto"/>
        <w:ind w:left="1440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Spisová služba EZOP firmy </w:t>
      </w:r>
      <w:proofErr w:type="spellStart"/>
      <w:r w:rsidRPr="00D00D1B">
        <w:rPr>
          <w:rFonts w:ascii="Arial" w:hAnsi="Arial" w:cs="Arial"/>
          <w:sz w:val="22"/>
          <w:szCs w:val="22"/>
        </w:rPr>
        <w:t>SoftHouse</w:t>
      </w:r>
      <w:proofErr w:type="spellEnd"/>
      <w:r w:rsidRPr="00D00D1B">
        <w:rPr>
          <w:rFonts w:ascii="Arial" w:hAnsi="Arial" w:cs="Arial"/>
          <w:sz w:val="22"/>
          <w:szCs w:val="22"/>
        </w:rPr>
        <w:t>, s. r. o.</w:t>
      </w:r>
    </w:p>
    <w:p w14:paraId="2E6FCDAA" w14:textId="6AEB581E" w:rsidR="00D00D1B" w:rsidRPr="00D00D1B" w:rsidRDefault="00D00D1B" w:rsidP="00F413E7">
      <w:pPr>
        <w:pStyle w:val="Odstavecseseznamem"/>
        <w:numPr>
          <w:ilvl w:val="0"/>
          <w:numId w:val="10"/>
        </w:numPr>
        <w:spacing w:after="160" w:line="259" w:lineRule="auto"/>
        <w:ind w:left="1440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Systém evidence pohledávek </w:t>
      </w:r>
      <w:r w:rsidR="00015D6B">
        <w:rPr>
          <w:rFonts w:ascii="Arial" w:hAnsi="Arial" w:cs="Arial"/>
          <w:sz w:val="22"/>
          <w:szCs w:val="22"/>
        </w:rPr>
        <w:t xml:space="preserve">POH </w:t>
      </w:r>
      <w:r w:rsidRPr="00D00D1B">
        <w:rPr>
          <w:rFonts w:ascii="Arial" w:hAnsi="Arial" w:cs="Arial"/>
          <w:sz w:val="22"/>
          <w:szCs w:val="22"/>
        </w:rPr>
        <w:t xml:space="preserve">HELIOS FENIX společnosti </w:t>
      </w:r>
      <w:proofErr w:type="spellStart"/>
      <w:r w:rsidRPr="00D00D1B">
        <w:rPr>
          <w:rFonts w:ascii="Arial" w:hAnsi="Arial" w:cs="Arial"/>
          <w:sz w:val="22"/>
          <w:szCs w:val="22"/>
        </w:rPr>
        <w:t>Asseco</w:t>
      </w:r>
      <w:proofErr w:type="spellEnd"/>
      <w:r w:rsidRPr="00D00D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00D1B">
        <w:rPr>
          <w:rFonts w:ascii="Arial" w:hAnsi="Arial" w:cs="Arial"/>
          <w:sz w:val="22"/>
          <w:szCs w:val="22"/>
        </w:rPr>
        <w:t>Solutions</w:t>
      </w:r>
      <w:proofErr w:type="spellEnd"/>
      <w:r w:rsidRPr="00D00D1B">
        <w:rPr>
          <w:rFonts w:ascii="Arial" w:hAnsi="Arial" w:cs="Arial"/>
          <w:sz w:val="22"/>
          <w:szCs w:val="22"/>
        </w:rPr>
        <w:t>, a. s.</w:t>
      </w:r>
    </w:p>
    <w:p w14:paraId="17164E36" w14:textId="77777777" w:rsidR="00D00D1B" w:rsidRPr="00D00D1B" w:rsidRDefault="00D00D1B" w:rsidP="00F413E7">
      <w:pPr>
        <w:pStyle w:val="Odstavecseseznamem"/>
        <w:numPr>
          <w:ilvl w:val="0"/>
          <w:numId w:val="10"/>
        </w:numPr>
        <w:spacing w:after="160" w:line="259" w:lineRule="auto"/>
        <w:ind w:left="1440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Registr silničních vozidel ČR a evropský registr provozovatelů CBE</w:t>
      </w:r>
    </w:p>
    <w:p w14:paraId="4DC32D15" w14:textId="77777777" w:rsidR="00D00D1B" w:rsidRPr="00D00D1B" w:rsidRDefault="00D00D1B" w:rsidP="00F413E7">
      <w:pPr>
        <w:pStyle w:val="Odstavecseseznamem"/>
        <w:numPr>
          <w:ilvl w:val="0"/>
          <w:numId w:val="10"/>
        </w:numPr>
        <w:spacing w:after="160" w:line="259" w:lineRule="auto"/>
        <w:ind w:left="1440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Základní registry – ROB, ROS a RUIAN</w:t>
      </w:r>
    </w:p>
    <w:p w14:paraId="0EFD7B6D" w14:textId="5D538D8A" w:rsidR="00DA5425" w:rsidRPr="00DA5425" w:rsidRDefault="00D00D1B" w:rsidP="00F413E7">
      <w:pPr>
        <w:pStyle w:val="Odstavecseseznamem"/>
        <w:numPr>
          <w:ilvl w:val="0"/>
          <w:numId w:val="10"/>
        </w:numPr>
        <w:spacing w:after="160" w:line="259" w:lineRule="auto"/>
        <w:ind w:left="1440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Elektronický systém České pošty Dopis</w:t>
      </w:r>
      <w:r w:rsidR="00BD4740">
        <w:rPr>
          <w:rFonts w:ascii="Arial" w:hAnsi="Arial" w:cs="Arial"/>
          <w:sz w:val="22"/>
          <w:szCs w:val="22"/>
        </w:rPr>
        <w:t xml:space="preserve"> </w:t>
      </w:r>
      <w:r w:rsidRPr="00D00D1B">
        <w:rPr>
          <w:rFonts w:ascii="Arial" w:hAnsi="Arial" w:cs="Arial"/>
          <w:sz w:val="22"/>
          <w:szCs w:val="22"/>
        </w:rPr>
        <w:t>On</w:t>
      </w:r>
      <w:r w:rsidR="00BD4740">
        <w:rPr>
          <w:rFonts w:ascii="Arial" w:hAnsi="Arial" w:cs="Arial"/>
          <w:sz w:val="22"/>
          <w:szCs w:val="22"/>
        </w:rPr>
        <w:t>-</w:t>
      </w:r>
      <w:r w:rsidRPr="00D00D1B">
        <w:rPr>
          <w:rFonts w:ascii="Arial" w:hAnsi="Arial" w:cs="Arial"/>
          <w:sz w:val="22"/>
          <w:szCs w:val="22"/>
        </w:rPr>
        <w:t>line pro potřeby automatizace odesílání zásilek</w:t>
      </w:r>
    </w:p>
    <w:p w14:paraId="090E8E92" w14:textId="77777777" w:rsidR="00DC2B26" w:rsidRDefault="00DC2B26" w:rsidP="00DC2B26"/>
    <w:p w14:paraId="18ADC302" w14:textId="77777777" w:rsidR="00F25366" w:rsidRPr="00D00D1B" w:rsidRDefault="00F25366" w:rsidP="00F25366">
      <w:pPr>
        <w:pStyle w:val="Prosttext"/>
        <w:rPr>
          <w:rFonts w:ascii="Arial" w:hAnsi="Arial" w:cs="Arial"/>
          <w:szCs w:val="22"/>
        </w:rPr>
      </w:pPr>
    </w:p>
    <w:p w14:paraId="7493F290" w14:textId="77777777" w:rsidR="00DA5425" w:rsidRDefault="00DA5425" w:rsidP="00DA5425">
      <w:pPr>
        <w:rPr>
          <w:rFonts w:ascii="Arial" w:hAnsi="Arial" w:cs="Arial"/>
          <w:sz w:val="22"/>
          <w:szCs w:val="22"/>
        </w:rPr>
      </w:pPr>
    </w:p>
    <w:p w14:paraId="65E35D7F" w14:textId="5B69224D" w:rsidR="00DA5425" w:rsidRPr="008A3289" w:rsidRDefault="00237537" w:rsidP="00F25366">
      <w:pPr>
        <w:pStyle w:val="Odstavecseseznamem"/>
        <w:numPr>
          <w:ilvl w:val="2"/>
          <w:numId w:val="20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</w:t>
      </w:r>
      <w:r w:rsidR="00DA5425" w:rsidRPr="00DA5425">
        <w:rPr>
          <w:rFonts w:ascii="Arial" w:hAnsi="Arial" w:cs="Arial"/>
          <w:b/>
          <w:sz w:val="22"/>
          <w:szCs w:val="22"/>
        </w:rPr>
        <w:t>echnické požadavky</w:t>
      </w:r>
    </w:p>
    <w:p w14:paraId="6ACD6D34" w14:textId="77777777" w:rsidR="00DA5425" w:rsidRDefault="00DA5425" w:rsidP="00DA5425">
      <w:pPr>
        <w:rPr>
          <w:rFonts w:ascii="Arial" w:hAnsi="Arial" w:cs="Arial"/>
          <w:sz w:val="22"/>
          <w:szCs w:val="22"/>
        </w:rPr>
      </w:pPr>
    </w:p>
    <w:p w14:paraId="08626F3A" w14:textId="1D753D55" w:rsidR="00D00D1B" w:rsidRDefault="00237537" w:rsidP="00237537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Dodaný systém musí splňovat tyto technické požadavky:</w:t>
      </w:r>
    </w:p>
    <w:p w14:paraId="0DC6C4B6" w14:textId="77777777" w:rsidR="00237537" w:rsidRPr="00D00D1B" w:rsidRDefault="00237537" w:rsidP="00237537">
      <w:pPr>
        <w:ind w:left="708"/>
        <w:rPr>
          <w:rFonts w:ascii="Arial" w:hAnsi="Arial" w:cs="Arial"/>
          <w:sz w:val="22"/>
          <w:szCs w:val="22"/>
        </w:rPr>
      </w:pPr>
    </w:p>
    <w:p w14:paraId="4351C183" w14:textId="588D099A" w:rsidR="00D00D1B" w:rsidRDefault="00D00D1B" w:rsidP="00F413E7">
      <w:pPr>
        <w:pStyle w:val="Odstavecseseznamem"/>
        <w:numPr>
          <w:ilvl w:val="0"/>
          <w:numId w:val="21"/>
        </w:numPr>
        <w:spacing w:after="160" w:line="259" w:lineRule="auto"/>
        <w:ind w:firstLine="285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Architektura klient-server</w:t>
      </w:r>
      <w:r w:rsidR="00015D6B">
        <w:rPr>
          <w:rFonts w:ascii="Arial" w:hAnsi="Arial" w:cs="Arial"/>
          <w:sz w:val="22"/>
          <w:szCs w:val="22"/>
        </w:rPr>
        <w:t xml:space="preserve"> nebo třívrstvá aplikační architektura</w:t>
      </w:r>
      <w:r w:rsidRPr="00D00D1B">
        <w:rPr>
          <w:rFonts w:ascii="Arial" w:hAnsi="Arial" w:cs="Arial"/>
          <w:sz w:val="22"/>
          <w:szCs w:val="22"/>
        </w:rPr>
        <w:t>.</w:t>
      </w:r>
    </w:p>
    <w:p w14:paraId="32799655" w14:textId="59026811" w:rsidR="00D00D1B" w:rsidRDefault="00D00D1B" w:rsidP="00F413E7">
      <w:pPr>
        <w:pStyle w:val="Odstavecseseznamem"/>
        <w:numPr>
          <w:ilvl w:val="0"/>
          <w:numId w:val="21"/>
        </w:numPr>
        <w:spacing w:after="160" w:line="259" w:lineRule="auto"/>
        <w:ind w:firstLine="285"/>
        <w:rPr>
          <w:rFonts w:ascii="Arial" w:hAnsi="Arial" w:cs="Arial"/>
          <w:sz w:val="22"/>
          <w:szCs w:val="22"/>
        </w:rPr>
      </w:pPr>
      <w:r w:rsidRPr="00DA5425">
        <w:rPr>
          <w:rFonts w:ascii="Arial" w:hAnsi="Arial" w:cs="Arial"/>
          <w:sz w:val="22"/>
          <w:szCs w:val="22"/>
        </w:rPr>
        <w:t>Binární data nebudou ukládána do databáze a systém umožní jejich komprimaci.</w:t>
      </w:r>
    </w:p>
    <w:p w14:paraId="7D890940" w14:textId="078CAC04" w:rsidR="00D00D1B" w:rsidRDefault="00D00D1B" w:rsidP="00F413E7">
      <w:pPr>
        <w:pStyle w:val="Odstavecseseznamem"/>
        <w:numPr>
          <w:ilvl w:val="0"/>
          <w:numId w:val="21"/>
        </w:numPr>
        <w:spacing w:after="160" w:line="259" w:lineRule="auto"/>
        <w:ind w:left="1418" w:hanging="425"/>
        <w:rPr>
          <w:rFonts w:ascii="Arial" w:hAnsi="Arial" w:cs="Arial"/>
          <w:sz w:val="22"/>
          <w:szCs w:val="22"/>
        </w:rPr>
      </w:pPr>
      <w:r w:rsidRPr="00DA5425">
        <w:rPr>
          <w:rFonts w:ascii="Arial" w:hAnsi="Arial" w:cs="Arial"/>
          <w:sz w:val="22"/>
          <w:szCs w:val="22"/>
        </w:rPr>
        <w:t>Komunikace pouze prostřednictvím webových služeb s možností integrace dalších</w:t>
      </w:r>
      <w:r w:rsidR="00DA5425">
        <w:rPr>
          <w:rFonts w:ascii="Arial" w:hAnsi="Arial" w:cs="Arial"/>
          <w:sz w:val="22"/>
          <w:szCs w:val="22"/>
        </w:rPr>
        <w:t xml:space="preserve"> </w:t>
      </w:r>
      <w:r w:rsidRPr="00DA5425">
        <w:rPr>
          <w:rFonts w:ascii="Arial" w:hAnsi="Arial" w:cs="Arial"/>
          <w:sz w:val="22"/>
          <w:szCs w:val="22"/>
        </w:rPr>
        <w:t>informačních systémů a měřící a detekční techniky.</w:t>
      </w:r>
    </w:p>
    <w:p w14:paraId="3FF46025" w14:textId="12CFCBA6" w:rsidR="00D00D1B" w:rsidRDefault="00D00D1B" w:rsidP="00F413E7">
      <w:pPr>
        <w:pStyle w:val="Odstavecseseznamem"/>
        <w:numPr>
          <w:ilvl w:val="0"/>
          <w:numId w:val="21"/>
        </w:numPr>
        <w:spacing w:after="160" w:line="259" w:lineRule="auto"/>
        <w:ind w:left="1418" w:hanging="425"/>
        <w:rPr>
          <w:rFonts w:ascii="Arial" w:hAnsi="Arial" w:cs="Arial"/>
          <w:sz w:val="22"/>
          <w:szCs w:val="22"/>
        </w:rPr>
      </w:pPr>
      <w:r w:rsidRPr="00DA5425">
        <w:rPr>
          <w:rFonts w:ascii="Arial" w:hAnsi="Arial" w:cs="Arial"/>
          <w:sz w:val="22"/>
          <w:szCs w:val="22"/>
        </w:rPr>
        <w:t xml:space="preserve">Provoz </w:t>
      </w:r>
      <w:r w:rsidR="00642767">
        <w:rPr>
          <w:rFonts w:ascii="Arial" w:hAnsi="Arial" w:cs="Arial"/>
          <w:sz w:val="22"/>
          <w:szCs w:val="22"/>
        </w:rPr>
        <w:t xml:space="preserve">programového vybavení na </w:t>
      </w:r>
      <w:r w:rsidRPr="00DA5425">
        <w:rPr>
          <w:rFonts w:ascii="Arial" w:hAnsi="Arial" w:cs="Arial"/>
          <w:sz w:val="22"/>
          <w:szCs w:val="22"/>
        </w:rPr>
        <w:t xml:space="preserve"> infrastruktuře zadavatele. – </w:t>
      </w:r>
      <w:r w:rsidR="00642767">
        <w:rPr>
          <w:rFonts w:ascii="Arial" w:hAnsi="Arial" w:cs="Arial"/>
          <w:sz w:val="22"/>
          <w:szCs w:val="22"/>
        </w:rPr>
        <w:t xml:space="preserve">zadavatel nepožaduje </w:t>
      </w:r>
      <w:r w:rsidRPr="00DA5425">
        <w:rPr>
          <w:rFonts w:ascii="Arial" w:hAnsi="Arial" w:cs="Arial"/>
          <w:sz w:val="22"/>
          <w:szCs w:val="22"/>
        </w:rPr>
        <w:t>nad rámec dodávky pořízení nových HW a SW komponent</w:t>
      </w:r>
    </w:p>
    <w:p w14:paraId="48C459E6" w14:textId="1AB7DEF0" w:rsidR="00642767" w:rsidRDefault="00642767" w:rsidP="00642767">
      <w:pPr>
        <w:pStyle w:val="Odstavecseseznamem"/>
        <w:spacing w:after="160" w:line="259" w:lineRule="auto"/>
        <w:ind w:left="1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Současné prostředí:</w:t>
      </w:r>
    </w:p>
    <w:p w14:paraId="1AF04B92" w14:textId="006C37DB" w:rsidR="00642767" w:rsidRDefault="00642767" w:rsidP="00237537">
      <w:pPr>
        <w:pStyle w:val="Odstavecseseznamem"/>
        <w:numPr>
          <w:ilvl w:val="3"/>
          <w:numId w:val="21"/>
        </w:numPr>
        <w:spacing w:after="160" w:line="259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Hypervisor</w:t>
      </w:r>
      <w:proofErr w:type="spellEnd"/>
      <w:r>
        <w:rPr>
          <w:rFonts w:ascii="Arial" w:hAnsi="Arial" w:cs="Arial"/>
          <w:sz w:val="22"/>
          <w:szCs w:val="22"/>
        </w:rPr>
        <w:t xml:space="preserve"> VMVWARE 6</w:t>
      </w:r>
      <w:r w:rsidR="00583155">
        <w:rPr>
          <w:rFonts w:ascii="Arial" w:hAnsi="Arial" w:cs="Arial"/>
          <w:sz w:val="22"/>
          <w:szCs w:val="22"/>
        </w:rPr>
        <w:t xml:space="preserve"> nebo 7</w:t>
      </w:r>
    </w:p>
    <w:p w14:paraId="1557C2C8" w14:textId="17A146FB" w:rsidR="00642767" w:rsidRDefault="00642767" w:rsidP="00237537">
      <w:pPr>
        <w:pStyle w:val="Odstavecseseznamem"/>
        <w:numPr>
          <w:ilvl w:val="3"/>
          <w:numId w:val="21"/>
        </w:num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Serverová část: Server OS 64bit, Windows 2016 nebo vyšší, nebo OS Linux 64bit</w:t>
      </w:r>
    </w:p>
    <w:p w14:paraId="2538F59E" w14:textId="32D16C71" w:rsidR="00642767" w:rsidRDefault="00642767" w:rsidP="00237537">
      <w:pPr>
        <w:pStyle w:val="Odstavecseseznamem"/>
        <w:numPr>
          <w:ilvl w:val="3"/>
          <w:numId w:val="21"/>
        </w:num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Klientské prostředí: terminálový server </w:t>
      </w:r>
      <w:proofErr w:type="spellStart"/>
      <w:r>
        <w:rPr>
          <w:rFonts w:ascii="Arial" w:hAnsi="Arial" w:cs="Arial"/>
          <w:sz w:val="22"/>
          <w:szCs w:val="22"/>
        </w:rPr>
        <w:t>Citrix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XenAPP</w:t>
      </w:r>
      <w:proofErr w:type="spellEnd"/>
      <w:r>
        <w:rPr>
          <w:rFonts w:ascii="Arial" w:hAnsi="Arial" w:cs="Arial"/>
          <w:sz w:val="22"/>
          <w:szCs w:val="22"/>
        </w:rPr>
        <w:t xml:space="preserve"> 7.6, tenký klient. Klientská aplikace musí fungovat v tomto prostředí.</w:t>
      </w:r>
    </w:p>
    <w:p w14:paraId="5C81E058" w14:textId="1F00CFC0" w:rsidR="00642767" w:rsidRPr="005D27DB" w:rsidRDefault="00642767" w:rsidP="00237537">
      <w:pPr>
        <w:pStyle w:val="Odstavecseseznamem"/>
        <w:numPr>
          <w:ilvl w:val="3"/>
          <w:numId w:val="21"/>
        </w:num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Databáze SQL server 2012 nebo vyšší</w:t>
      </w:r>
    </w:p>
    <w:p w14:paraId="39AE2A19" w14:textId="364A9375" w:rsidR="008A3289" w:rsidRDefault="00237537" w:rsidP="008A3289">
      <w:pPr>
        <w:pStyle w:val="Odstavecseseznamem"/>
        <w:spacing w:after="160" w:line="259" w:lineRule="auto"/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Dodané řešení musí být provozuschopné ve výšeuvedeném prostředí.</w:t>
      </w:r>
    </w:p>
    <w:p w14:paraId="07CAD847" w14:textId="77777777" w:rsidR="00D00D1B" w:rsidRPr="00D00D1B" w:rsidRDefault="00D00D1B" w:rsidP="00D00D1B">
      <w:pPr>
        <w:pStyle w:val="Prosttext"/>
        <w:rPr>
          <w:rFonts w:ascii="Arial" w:hAnsi="Arial" w:cs="Arial"/>
          <w:szCs w:val="22"/>
        </w:rPr>
      </w:pPr>
    </w:p>
    <w:p w14:paraId="0BD7C528" w14:textId="77777777" w:rsidR="00D00D1B" w:rsidRDefault="00D00D1B" w:rsidP="00D00D1B">
      <w:pPr>
        <w:pStyle w:val="Prosttext"/>
        <w:rPr>
          <w:rFonts w:ascii="Arial" w:hAnsi="Arial" w:cs="Arial"/>
          <w:szCs w:val="22"/>
        </w:rPr>
      </w:pPr>
    </w:p>
    <w:p w14:paraId="79E8ABFF" w14:textId="73BAFF20" w:rsidR="005D27DB" w:rsidRPr="005D27DB" w:rsidRDefault="005D27DB" w:rsidP="00F25366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5D27DB">
        <w:rPr>
          <w:rFonts w:ascii="Arial" w:hAnsi="Arial" w:cs="Arial"/>
          <w:b/>
          <w:szCs w:val="22"/>
        </w:rPr>
        <w:t>Popis jednotlivých modulů a požadavky na jejich funkcionalit</w:t>
      </w:r>
      <w:r w:rsidR="00321DEE">
        <w:rPr>
          <w:rFonts w:ascii="Arial" w:hAnsi="Arial" w:cs="Arial"/>
          <w:b/>
          <w:szCs w:val="22"/>
        </w:rPr>
        <w:t>y</w:t>
      </w:r>
    </w:p>
    <w:p w14:paraId="3614F5E7" w14:textId="2B5A9BF6" w:rsidR="005D27DB" w:rsidRDefault="005D27DB" w:rsidP="00D00D1B">
      <w:pPr>
        <w:pStyle w:val="Prosttext"/>
        <w:rPr>
          <w:rFonts w:ascii="Arial" w:hAnsi="Arial" w:cs="Arial"/>
          <w:szCs w:val="22"/>
        </w:rPr>
      </w:pPr>
    </w:p>
    <w:p w14:paraId="243D75F5" w14:textId="70FF8F2D" w:rsidR="00D00D1B" w:rsidRDefault="001703F0" w:rsidP="00F25366">
      <w:pPr>
        <w:pStyle w:val="Prosttext"/>
        <w:numPr>
          <w:ilvl w:val="1"/>
          <w:numId w:val="20"/>
        </w:num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Modul pro a</w:t>
      </w:r>
      <w:r w:rsidR="00D00D1B" w:rsidRPr="005D27DB">
        <w:rPr>
          <w:rFonts w:ascii="Arial" w:hAnsi="Arial" w:cs="Arial"/>
          <w:b/>
          <w:szCs w:val="22"/>
        </w:rPr>
        <w:t>utomati</w:t>
      </w:r>
      <w:r w:rsidR="005D27DB" w:rsidRPr="005D27DB">
        <w:rPr>
          <w:rFonts w:ascii="Arial" w:hAnsi="Arial" w:cs="Arial"/>
          <w:b/>
          <w:szCs w:val="22"/>
        </w:rPr>
        <w:t xml:space="preserve">zované </w:t>
      </w:r>
      <w:r w:rsidR="00D00D1B" w:rsidRPr="005D27DB">
        <w:rPr>
          <w:rFonts w:ascii="Arial" w:hAnsi="Arial" w:cs="Arial"/>
          <w:b/>
          <w:szCs w:val="22"/>
        </w:rPr>
        <w:t xml:space="preserve">načítání </w:t>
      </w:r>
      <w:r>
        <w:rPr>
          <w:rFonts w:ascii="Arial" w:hAnsi="Arial" w:cs="Arial"/>
          <w:b/>
          <w:szCs w:val="22"/>
        </w:rPr>
        <w:t xml:space="preserve">a zpracování </w:t>
      </w:r>
      <w:r w:rsidR="00D00D1B" w:rsidRPr="005D27DB">
        <w:rPr>
          <w:rFonts w:ascii="Arial" w:hAnsi="Arial" w:cs="Arial"/>
          <w:b/>
          <w:szCs w:val="22"/>
        </w:rPr>
        <w:t>případů z měřící a detekční techniky</w:t>
      </w:r>
      <w:r w:rsidR="000F5DD8">
        <w:rPr>
          <w:rFonts w:ascii="Arial" w:hAnsi="Arial" w:cs="Arial"/>
          <w:b/>
          <w:szCs w:val="22"/>
        </w:rPr>
        <w:t>, validace přestupků</w:t>
      </w:r>
    </w:p>
    <w:p w14:paraId="591680B6" w14:textId="77777777" w:rsidR="006049E1" w:rsidRDefault="006049E1" w:rsidP="006049E1">
      <w:pPr>
        <w:pStyle w:val="Prosttext"/>
        <w:ind w:left="792"/>
        <w:rPr>
          <w:rFonts w:ascii="Arial" w:hAnsi="Arial" w:cs="Arial"/>
          <w:b/>
          <w:szCs w:val="22"/>
        </w:rPr>
      </w:pPr>
    </w:p>
    <w:p w14:paraId="576C4E2A" w14:textId="65F3E7F5" w:rsidR="006049E1" w:rsidRDefault="006049E1" w:rsidP="00F25366">
      <w:pPr>
        <w:pStyle w:val="Prosttext"/>
        <w:numPr>
          <w:ilvl w:val="2"/>
          <w:numId w:val="20"/>
        </w:num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Základní požadavky</w:t>
      </w:r>
    </w:p>
    <w:p w14:paraId="6C371E13" w14:textId="64FB84DF" w:rsidR="005D27DB" w:rsidRPr="005D27DB" w:rsidRDefault="005D27DB" w:rsidP="005D27DB">
      <w:pPr>
        <w:pStyle w:val="Prosttext"/>
        <w:ind w:left="360"/>
        <w:rPr>
          <w:rFonts w:ascii="Arial" w:hAnsi="Arial" w:cs="Arial"/>
          <w:b/>
          <w:szCs w:val="22"/>
        </w:rPr>
      </w:pPr>
    </w:p>
    <w:p w14:paraId="3399ADDD" w14:textId="21539548" w:rsidR="00576083" w:rsidRDefault="00576083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576083">
        <w:rPr>
          <w:rFonts w:ascii="Arial" w:hAnsi="Arial" w:cs="Arial"/>
          <w:sz w:val="22"/>
          <w:szCs w:val="22"/>
        </w:rPr>
        <w:t xml:space="preserve">Zabezpečené a v čase nezpochybnitelné převzetí originálních dat z automatizovaných měřících systémů s kontrolou kontinuity předávaných dat pro případ výpadku přenosu dat, nebo neoprávněného zásahu do posloupnosti dat. </w:t>
      </w:r>
      <w:r>
        <w:rPr>
          <w:rFonts w:ascii="Arial" w:hAnsi="Arial" w:cs="Arial"/>
          <w:sz w:val="22"/>
          <w:szCs w:val="22"/>
        </w:rPr>
        <w:t xml:space="preserve">Data budou načítána </w:t>
      </w:r>
      <w:r w:rsidRPr="00D00D1B">
        <w:rPr>
          <w:rFonts w:ascii="Arial" w:hAnsi="Arial" w:cs="Arial"/>
          <w:sz w:val="22"/>
          <w:szCs w:val="22"/>
        </w:rPr>
        <w:t xml:space="preserve">z měřících zařízení on-line prostřednictvím webové služby, bez </w:t>
      </w:r>
      <w:r>
        <w:rPr>
          <w:rFonts w:ascii="Arial" w:hAnsi="Arial" w:cs="Arial"/>
          <w:sz w:val="22"/>
          <w:szCs w:val="22"/>
        </w:rPr>
        <w:t xml:space="preserve">nutnosti </w:t>
      </w:r>
      <w:r w:rsidRPr="00D00D1B">
        <w:rPr>
          <w:rFonts w:ascii="Arial" w:hAnsi="Arial" w:cs="Arial"/>
          <w:sz w:val="22"/>
          <w:szCs w:val="22"/>
        </w:rPr>
        <w:t xml:space="preserve">zásahu </w:t>
      </w:r>
      <w:r>
        <w:rPr>
          <w:rFonts w:ascii="Arial" w:hAnsi="Arial" w:cs="Arial"/>
          <w:sz w:val="22"/>
          <w:szCs w:val="22"/>
        </w:rPr>
        <w:t>obsluhy</w:t>
      </w:r>
      <w:r w:rsidRPr="00D00D1B">
        <w:rPr>
          <w:rFonts w:ascii="Arial" w:hAnsi="Arial" w:cs="Arial"/>
          <w:sz w:val="22"/>
          <w:szCs w:val="22"/>
        </w:rPr>
        <w:t>.</w:t>
      </w:r>
    </w:p>
    <w:p w14:paraId="36BB7054" w14:textId="77777777" w:rsidR="00BA238F" w:rsidRDefault="00576083" w:rsidP="006049E1">
      <w:pPr>
        <w:pStyle w:val="Odstavecseseznamem"/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576083">
        <w:rPr>
          <w:rFonts w:ascii="Arial" w:hAnsi="Arial" w:cs="Arial"/>
          <w:sz w:val="22"/>
          <w:szCs w:val="22"/>
        </w:rPr>
        <w:t>V případě zjištění porušení kontinuity modul upozorní pověřenou osobu a zastaví zpracování dat z daného měřícího místa. V případě, kdy není možné naměřená data zajistit/obnovit, například z důvodu dodavatelem nezaviněného výpadku přenosu dat z měřícího zařízení do modulu, umožní modul autorizovat ztrátu takových měření pověřenou osobou před pokračováním ve zpracování dat.</w:t>
      </w:r>
      <w:r w:rsidR="00BA238F">
        <w:rPr>
          <w:rFonts w:ascii="Arial" w:hAnsi="Arial" w:cs="Arial"/>
          <w:sz w:val="22"/>
          <w:szCs w:val="22"/>
        </w:rPr>
        <w:t xml:space="preserve"> </w:t>
      </w:r>
    </w:p>
    <w:p w14:paraId="5EDE094E" w14:textId="06B820ED" w:rsidR="00321DEE" w:rsidRPr="00321DEE" w:rsidRDefault="00D00D1B" w:rsidP="006049E1">
      <w:pPr>
        <w:pStyle w:val="Odstavecseseznamem"/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BA238F">
        <w:rPr>
          <w:rFonts w:ascii="Arial" w:hAnsi="Arial" w:cs="Arial"/>
          <w:sz w:val="22"/>
          <w:szCs w:val="22"/>
        </w:rPr>
        <w:t>Systém musí zajistit jednoznačnou ověřitelnost přen</w:t>
      </w:r>
      <w:r w:rsidR="00321DEE">
        <w:rPr>
          <w:rFonts w:ascii="Arial" w:hAnsi="Arial" w:cs="Arial"/>
          <w:sz w:val="22"/>
          <w:szCs w:val="22"/>
        </w:rPr>
        <w:t xml:space="preserve">ášených dat a uživatel musí být </w:t>
      </w:r>
      <w:r w:rsidRPr="00BA238F">
        <w:rPr>
          <w:rFonts w:ascii="Arial" w:hAnsi="Arial" w:cs="Arial"/>
          <w:sz w:val="22"/>
          <w:szCs w:val="22"/>
        </w:rPr>
        <w:t>v systému informován o validitě dat při prohlížení každého snímku.</w:t>
      </w:r>
    </w:p>
    <w:p w14:paraId="6B75C1EC" w14:textId="3E4F5135" w:rsidR="00321DEE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Hromadné zpracování převzatých dat, jejich rozkódování a přípravu pro další úkony ze strany uživatele a činnosti související s validací a následným případným předáním již zpracovaných dat správnímu orgánu.</w:t>
      </w:r>
    </w:p>
    <w:p w14:paraId="34F22048" w14:textId="5819DAF6" w:rsidR="00321DEE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Automatické hromadné rozpoznání a vytěžení RZ vozidla.</w:t>
      </w:r>
    </w:p>
    <w:p w14:paraId="00BFC5F4" w14:textId="521283B4" w:rsidR="00321DEE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Manuální možnost opravy či doplnění RZ, např</w:t>
      </w:r>
      <w:r>
        <w:rPr>
          <w:rFonts w:ascii="Arial" w:hAnsi="Arial" w:cs="Arial"/>
          <w:sz w:val="22"/>
          <w:szCs w:val="22"/>
        </w:rPr>
        <w:t>.</w:t>
      </w:r>
      <w:r w:rsidRPr="00321DEE">
        <w:rPr>
          <w:rFonts w:ascii="Arial" w:hAnsi="Arial" w:cs="Arial"/>
          <w:sz w:val="22"/>
          <w:szCs w:val="22"/>
        </w:rPr>
        <w:t xml:space="preserve"> při chybném vytěžení pomocí automatického algoritmu dodaného software</w:t>
      </w:r>
    </w:p>
    <w:p w14:paraId="7EE27E41" w14:textId="780E40D3" w:rsidR="00321DEE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Jednoduchou vizuální kontrolu a hromadnou i jednotlivou validaci vytěžených/doplněných RZ ze strany uživatele v rámci hromadného přehledu záznamů s hromadným zobrazením vytěžených RZ a detailů fotografií RZ bez nutnosti operace vstupu a výstupu do/z dat každého jednoho zaznamenaného přestupku</w:t>
      </w:r>
    </w:p>
    <w:p w14:paraId="0FBA45A3" w14:textId="72FA0A78" w:rsidR="00321DEE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Automatické hromadné zakrytí, rozostření či rozmazání části snímku s obličejem spolujezdce a jeho okolí, jakož i automatické zakrytí částí snímků v okolí řidiče vozidla, které by mohly být předmětem ochrany osobních údajů.</w:t>
      </w:r>
    </w:p>
    <w:p w14:paraId="240B346C" w14:textId="21EE05E7" w:rsidR="000F5DD8" w:rsidRPr="00237537" w:rsidRDefault="000F5DD8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237537">
        <w:rPr>
          <w:rFonts w:ascii="Arial" w:hAnsi="Arial" w:cs="Arial"/>
          <w:sz w:val="22"/>
          <w:szCs w:val="22"/>
        </w:rPr>
        <w:lastRenderedPageBreak/>
        <w:t>Musí umožnit vratným způsobem a obrazová data aplikovat grafické filtry v podobě úpravy kontrastu, jasu apod. z důvodu zvýšení čitelnosti obrazových dat. Aplikace grafických filtrů musí být možná na každý obrázek zvlášť</w:t>
      </w:r>
    </w:p>
    <w:p w14:paraId="5124B63D" w14:textId="269E6CB1" w:rsidR="000F5DD8" w:rsidRPr="000F5DD8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Definování oblastí pro automatické rozostření snímku</w:t>
      </w:r>
      <w:r w:rsidR="005B287A">
        <w:rPr>
          <w:rFonts w:ascii="Arial" w:hAnsi="Arial" w:cs="Arial"/>
          <w:sz w:val="22"/>
          <w:szCs w:val="22"/>
        </w:rPr>
        <w:t xml:space="preserve"> (maskovací zóna)</w:t>
      </w:r>
      <w:r w:rsidRPr="00321DEE">
        <w:rPr>
          <w:rFonts w:ascii="Arial" w:hAnsi="Arial" w:cs="Arial"/>
          <w:sz w:val="22"/>
          <w:szCs w:val="22"/>
        </w:rPr>
        <w:t xml:space="preserve"> samostatně pro každé jedno měřící zařízení/místo, jak v rámci prvotního nastavení aplikace, tak uživatelsky následně průběžně v čase v závislosti na reálných výsledcích automatických operací tak, aby mohlo být v čase upřesněním těchto parametrů dosahováno vyšší míry automatizace a jistoty správné úpravy snímků</w:t>
      </w:r>
    </w:p>
    <w:p w14:paraId="74F053C5" w14:textId="3C6C364B" w:rsidR="00321DEE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Manuální zakrytí, rozostření či rozmazání části snímku</w:t>
      </w:r>
      <w:r w:rsidR="000F5DD8">
        <w:rPr>
          <w:rFonts w:ascii="Arial" w:hAnsi="Arial" w:cs="Arial"/>
          <w:sz w:val="22"/>
          <w:szCs w:val="22"/>
        </w:rPr>
        <w:t xml:space="preserve">, možnost upravit </w:t>
      </w:r>
      <w:r w:rsidR="005B287A">
        <w:rPr>
          <w:rFonts w:ascii="Arial" w:hAnsi="Arial" w:cs="Arial"/>
          <w:sz w:val="22"/>
          <w:szCs w:val="22"/>
        </w:rPr>
        <w:t>maskovací zónu dle okamžité potřeby obsluhy</w:t>
      </w:r>
    </w:p>
    <w:p w14:paraId="731149EC" w14:textId="316BBD1E" w:rsidR="00321DEE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Automatické doplnění údajů o měření a údajů z číselníků dat pro každé konkrétní měření (s možností ruční editace údajů editovatelných bez narušení legislativní validity dat měření/případů) v rozsahu:</w:t>
      </w:r>
    </w:p>
    <w:p w14:paraId="14EF05F6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naměřené/zjištěné hodnoty (hodnoty poskytované konkrétním měřícím zařízením)</w:t>
      </w:r>
    </w:p>
    <w:p w14:paraId="30C469F0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typ přestupku</w:t>
      </w:r>
    </w:p>
    <w:p w14:paraId="7A20DF2C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kategorie měření (s možností manuální úpravy uživatelem)</w:t>
      </w:r>
    </w:p>
    <w:p w14:paraId="5A1E83A8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zákon, který byl porušen</w:t>
      </w:r>
    </w:p>
    <w:p w14:paraId="5FADBACA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zákon, podle kterého bude udělována sankce</w:t>
      </w:r>
    </w:p>
    <w:p w14:paraId="26E3D3C4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označení měřícího místa</w:t>
      </w:r>
    </w:p>
    <w:p w14:paraId="0D3FCDC3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doklad/údaj k měřícímu místu identifikující konkrétní měřící zařízení</w:t>
      </w:r>
    </w:p>
    <w:p w14:paraId="16E384D6" w14:textId="2E14BFB7" w:rsid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doklad/údaj dokládající způsobilost měřícího zařízení k záznamu přestupků</w:t>
      </w:r>
    </w:p>
    <w:p w14:paraId="57D21798" w14:textId="3CC504DF" w:rsidR="00321DEE" w:rsidRDefault="00321DEE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Vyhledávání v datech a tvorba přehledu dat podle</w:t>
      </w:r>
      <w:r>
        <w:rPr>
          <w:rFonts w:ascii="Arial" w:hAnsi="Arial" w:cs="Arial"/>
          <w:sz w:val="22"/>
          <w:szCs w:val="22"/>
        </w:rPr>
        <w:t>:</w:t>
      </w:r>
    </w:p>
    <w:p w14:paraId="55D73334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registrační značky</w:t>
      </w:r>
    </w:p>
    <w:p w14:paraId="3BD442A9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data a času záznamu</w:t>
      </w:r>
    </w:p>
    <w:p w14:paraId="590E0F08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kategorie měření</w:t>
      </w:r>
    </w:p>
    <w:p w14:paraId="0B63843F" w14:textId="77777777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 xml:space="preserve">typu přestupku </w:t>
      </w:r>
    </w:p>
    <w:p w14:paraId="72C2F885" w14:textId="03D50C4E" w:rsidR="00321DEE" w:rsidRPr="00321DEE" w:rsidRDefault="00321DEE" w:rsidP="006049E1">
      <w:pPr>
        <w:pStyle w:val="Odstavecseseznamem"/>
        <w:numPr>
          <w:ilvl w:val="2"/>
          <w:numId w:val="11"/>
        </w:numPr>
        <w:spacing w:after="160" w:line="259" w:lineRule="auto"/>
        <w:ind w:left="1312"/>
        <w:rPr>
          <w:rFonts w:ascii="Arial" w:hAnsi="Arial" w:cs="Arial"/>
          <w:sz w:val="22"/>
          <w:szCs w:val="22"/>
        </w:rPr>
      </w:pPr>
      <w:r w:rsidRPr="00321DEE">
        <w:rPr>
          <w:rFonts w:ascii="Arial" w:hAnsi="Arial" w:cs="Arial"/>
          <w:sz w:val="22"/>
          <w:szCs w:val="22"/>
        </w:rPr>
        <w:t>lokality</w:t>
      </w:r>
    </w:p>
    <w:p w14:paraId="6FEE5984" w14:textId="77777777" w:rsidR="00321DEE" w:rsidRDefault="00321DEE" w:rsidP="006049E1">
      <w:pPr>
        <w:pStyle w:val="Odstavecseseznamem"/>
        <w:spacing w:after="160" w:line="259" w:lineRule="auto"/>
        <w:ind w:left="1068"/>
        <w:rPr>
          <w:rFonts w:ascii="Arial" w:hAnsi="Arial" w:cs="Arial"/>
          <w:sz w:val="22"/>
          <w:szCs w:val="22"/>
          <w:highlight w:val="cyan"/>
        </w:rPr>
      </w:pPr>
    </w:p>
    <w:p w14:paraId="5A402A68" w14:textId="695A850B" w:rsidR="005B287A" w:rsidRDefault="000F5DD8" w:rsidP="006049E1">
      <w:pPr>
        <w:pStyle w:val="Odstavecseseznamem"/>
        <w:numPr>
          <w:ilvl w:val="1"/>
          <w:numId w:val="11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0F5DD8">
        <w:rPr>
          <w:rFonts w:ascii="Arial" w:hAnsi="Arial" w:cs="Arial"/>
          <w:sz w:val="22"/>
          <w:szCs w:val="22"/>
        </w:rPr>
        <w:t>V rámci každého případu budou zobrazena všechna obrazová data případu včetně popisných údajů případu</w:t>
      </w:r>
    </w:p>
    <w:p w14:paraId="50AEDE9F" w14:textId="77777777" w:rsidR="006049E1" w:rsidRDefault="006049E1" w:rsidP="006049E1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56253612" w14:textId="0A03D87E" w:rsidR="005B287A" w:rsidRPr="006049E1" w:rsidRDefault="006049E1" w:rsidP="00F25366">
      <w:pPr>
        <w:pStyle w:val="Odstavecseseznamem"/>
        <w:numPr>
          <w:ilvl w:val="2"/>
          <w:numId w:val="20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6049E1">
        <w:rPr>
          <w:rFonts w:ascii="Arial" w:hAnsi="Arial" w:cs="Arial"/>
          <w:b/>
          <w:sz w:val="22"/>
          <w:szCs w:val="22"/>
        </w:rPr>
        <w:t>Validace přestupků a oznamování umožní:</w:t>
      </w:r>
    </w:p>
    <w:p w14:paraId="0DC6E004" w14:textId="77777777" w:rsidR="006049E1" w:rsidRPr="006049E1" w:rsidRDefault="006049E1" w:rsidP="006049E1">
      <w:pPr>
        <w:pStyle w:val="Odstavecseseznamem"/>
        <w:spacing w:after="160" w:line="259" w:lineRule="auto"/>
        <w:ind w:left="1224"/>
        <w:rPr>
          <w:rFonts w:ascii="Arial" w:hAnsi="Arial" w:cs="Arial"/>
          <w:sz w:val="22"/>
          <w:szCs w:val="22"/>
        </w:rPr>
      </w:pPr>
    </w:p>
    <w:p w14:paraId="4FEB34B6" w14:textId="3D8D5D71" w:rsidR="000F5DD8" w:rsidRDefault="005B287A" w:rsidP="006049E1">
      <w:pPr>
        <w:pStyle w:val="Odstavecseseznamem"/>
        <w:numPr>
          <w:ilvl w:val="1"/>
          <w:numId w:val="28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0F5DD8" w:rsidRPr="000F5DD8">
        <w:rPr>
          <w:rFonts w:ascii="Arial" w:hAnsi="Arial" w:cs="Arial"/>
          <w:sz w:val="22"/>
          <w:szCs w:val="22"/>
        </w:rPr>
        <w:t>romadnou i jednotlivou validaci přestupků před předáním přestupků k dalšímu řešení na správní orgán</w:t>
      </w:r>
    </w:p>
    <w:p w14:paraId="0221438F" w14:textId="1D7CCA5F" w:rsidR="006049E1" w:rsidRPr="006049E1" w:rsidRDefault="006049E1" w:rsidP="006049E1">
      <w:pPr>
        <w:pStyle w:val="Odstavecseseznamem"/>
        <w:numPr>
          <w:ilvl w:val="1"/>
          <w:numId w:val="28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6049E1">
        <w:rPr>
          <w:rFonts w:ascii="Arial" w:hAnsi="Arial" w:cs="Arial"/>
          <w:sz w:val="22"/>
          <w:szCs w:val="22"/>
        </w:rPr>
        <w:t>obsluze rozhodnout o výsledku validace případu</w:t>
      </w:r>
    </w:p>
    <w:p w14:paraId="31F72434" w14:textId="76ADBA1B" w:rsidR="000F5DD8" w:rsidRDefault="005B287A" w:rsidP="006049E1">
      <w:pPr>
        <w:pStyle w:val="Odstavecseseznamem"/>
        <w:numPr>
          <w:ilvl w:val="1"/>
          <w:numId w:val="28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0F5DD8" w:rsidRPr="000F5DD8">
        <w:rPr>
          <w:rFonts w:ascii="Arial" w:hAnsi="Arial" w:cs="Arial"/>
          <w:sz w:val="22"/>
          <w:szCs w:val="22"/>
        </w:rPr>
        <w:t>romadné i jednotlivé generování dokumentu Oznámení o podezření na spáchání přestupku s automaticky vyplněnými údaji o přestupku</w:t>
      </w:r>
    </w:p>
    <w:p w14:paraId="53F8AF47" w14:textId="01C9A5F5" w:rsidR="000F5DD8" w:rsidRDefault="000F5DD8" w:rsidP="006049E1">
      <w:pPr>
        <w:pStyle w:val="Odstavecseseznamem"/>
        <w:numPr>
          <w:ilvl w:val="1"/>
          <w:numId w:val="28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0F5DD8">
        <w:rPr>
          <w:rFonts w:ascii="Arial" w:hAnsi="Arial" w:cs="Arial"/>
          <w:sz w:val="22"/>
          <w:szCs w:val="22"/>
        </w:rPr>
        <w:t xml:space="preserve">hromadnou konverzi vytvořených </w:t>
      </w:r>
      <w:r>
        <w:rPr>
          <w:rFonts w:ascii="Arial" w:hAnsi="Arial" w:cs="Arial"/>
          <w:sz w:val="22"/>
          <w:szCs w:val="22"/>
        </w:rPr>
        <w:t>o</w:t>
      </w:r>
      <w:r w:rsidRPr="000F5DD8">
        <w:rPr>
          <w:rFonts w:ascii="Arial" w:hAnsi="Arial" w:cs="Arial"/>
          <w:sz w:val="22"/>
          <w:szCs w:val="22"/>
        </w:rPr>
        <w:t>známení do PDF verze PDF/A-2 s možností manuální úpravy před převodem do PDF</w:t>
      </w:r>
    </w:p>
    <w:p w14:paraId="102F16ED" w14:textId="6F23BCCA" w:rsidR="000F5DD8" w:rsidRDefault="000F5DD8" w:rsidP="006049E1">
      <w:pPr>
        <w:pStyle w:val="Odstavecseseznamem"/>
        <w:numPr>
          <w:ilvl w:val="1"/>
          <w:numId w:val="28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0F5DD8">
        <w:rPr>
          <w:rFonts w:ascii="Arial" w:hAnsi="Arial" w:cs="Arial"/>
          <w:sz w:val="22"/>
          <w:szCs w:val="22"/>
        </w:rPr>
        <w:t>Hromadné i jednotlivé elektronické předání validovaných přestupků, dat o přestupku a příslušných dokumentů pro potřeby zahájení přestupkového řízení do části systému určeného pro práci na úrovni správního orgánu</w:t>
      </w:r>
      <w:r w:rsidR="005B287A">
        <w:rPr>
          <w:rFonts w:ascii="Arial" w:hAnsi="Arial" w:cs="Arial"/>
          <w:sz w:val="22"/>
          <w:szCs w:val="22"/>
        </w:rPr>
        <w:t xml:space="preserve"> a do spisové služby</w:t>
      </w:r>
    </w:p>
    <w:p w14:paraId="7BD635D1" w14:textId="779A2253" w:rsidR="005B287A" w:rsidRDefault="005B287A" w:rsidP="006049E1">
      <w:pPr>
        <w:pStyle w:val="Odstavecseseznamem"/>
        <w:numPr>
          <w:ilvl w:val="1"/>
          <w:numId w:val="28"/>
        </w:numPr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všechny operace přípravy dokumentů a integrace se spisovou službou budou </w:t>
      </w:r>
    </w:p>
    <w:p w14:paraId="63DB856A" w14:textId="77777777" w:rsidR="005B287A" w:rsidRDefault="005B287A" w:rsidP="006049E1">
      <w:pPr>
        <w:pStyle w:val="Odstavecseseznamem"/>
        <w:spacing w:after="160" w:line="259" w:lineRule="auto"/>
        <w:ind w:left="1068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probíhat na pozadí bez zásahu </w:t>
      </w:r>
      <w:r>
        <w:rPr>
          <w:rFonts w:ascii="Arial" w:hAnsi="Arial" w:cs="Arial"/>
          <w:sz w:val="22"/>
          <w:szCs w:val="22"/>
        </w:rPr>
        <w:t>obsluhy</w:t>
      </w:r>
    </w:p>
    <w:p w14:paraId="2E32FF8E" w14:textId="77777777" w:rsidR="00D00D1B" w:rsidRDefault="00D00D1B" w:rsidP="00D00D1B">
      <w:pPr>
        <w:rPr>
          <w:rFonts w:ascii="Arial" w:hAnsi="Arial" w:cs="Arial"/>
          <w:sz w:val="22"/>
          <w:szCs w:val="22"/>
        </w:rPr>
      </w:pPr>
    </w:p>
    <w:p w14:paraId="7582B463" w14:textId="2B01B33D" w:rsidR="00D00D1B" w:rsidRDefault="001703F0" w:rsidP="00F25366">
      <w:pPr>
        <w:pStyle w:val="Odstavecseseznamem"/>
        <w:numPr>
          <w:ilvl w:val="1"/>
          <w:numId w:val="20"/>
        </w:numPr>
        <w:rPr>
          <w:rFonts w:ascii="Arial" w:hAnsi="Arial" w:cs="Arial"/>
          <w:b/>
          <w:sz w:val="22"/>
          <w:szCs w:val="22"/>
        </w:rPr>
      </w:pPr>
      <w:r w:rsidRPr="001703F0">
        <w:rPr>
          <w:rFonts w:ascii="Arial" w:hAnsi="Arial" w:cs="Arial"/>
          <w:b/>
          <w:sz w:val="22"/>
          <w:szCs w:val="22"/>
        </w:rPr>
        <w:t>Modul pro automatizované zpracování, evidenci</w:t>
      </w:r>
      <w:r w:rsidR="00576083">
        <w:rPr>
          <w:rFonts w:ascii="Arial" w:hAnsi="Arial" w:cs="Arial"/>
          <w:b/>
          <w:sz w:val="22"/>
          <w:szCs w:val="22"/>
        </w:rPr>
        <w:t>,</w:t>
      </w:r>
      <w:r w:rsidRPr="001703F0">
        <w:rPr>
          <w:rFonts w:ascii="Arial" w:hAnsi="Arial" w:cs="Arial"/>
          <w:b/>
          <w:sz w:val="22"/>
          <w:szCs w:val="22"/>
        </w:rPr>
        <w:t xml:space="preserve"> dokumentaci přestupkov</w:t>
      </w:r>
      <w:r w:rsidR="00237537">
        <w:rPr>
          <w:rFonts w:ascii="Arial" w:hAnsi="Arial" w:cs="Arial"/>
          <w:b/>
          <w:sz w:val="22"/>
          <w:szCs w:val="22"/>
        </w:rPr>
        <w:t>ých ř</w:t>
      </w:r>
      <w:r w:rsidRPr="001703F0">
        <w:rPr>
          <w:rFonts w:ascii="Arial" w:hAnsi="Arial" w:cs="Arial"/>
          <w:b/>
          <w:sz w:val="22"/>
          <w:szCs w:val="22"/>
        </w:rPr>
        <w:t>ízení a v</w:t>
      </w:r>
      <w:r w:rsidR="00D00D1B" w:rsidRPr="001703F0">
        <w:rPr>
          <w:rFonts w:ascii="Arial" w:hAnsi="Arial" w:cs="Arial"/>
          <w:b/>
          <w:sz w:val="22"/>
          <w:szCs w:val="22"/>
        </w:rPr>
        <w:t>edení správního řízení:</w:t>
      </w:r>
    </w:p>
    <w:p w14:paraId="0DB8EC7C" w14:textId="782F40DA" w:rsidR="00237537" w:rsidRPr="001703F0" w:rsidRDefault="00237537" w:rsidP="00F25366">
      <w:pPr>
        <w:pStyle w:val="Odstavecseseznamem"/>
        <w:numPr>
          <w:ilvl w:val="2"/>
          <w:numId w:val="20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Obecné požadavky</w:t>
      </w:r>
    </w:p>
    <w:p w14:paraId="62B0EAAA" w14:textId="77777777" w:rsidR="00237537" w:rsidRDefault="00237537" w:rsidP="00237537">
      <w:pPr>
        <w:rPr>
          <w:rFonts w:ascii="Arial" w:hAnsi="Arial" w:cs="Arial"/>
          <w:b/>
          <w:sz w:val="22"/>
          <w:szCs w:val="22"/>
        </w:rPr>
      </w:pPr>
    </w:p>
    <w:p w14:paraId="6A438E1A" w14:textId="2998B6FE" w:rsidR="00237537" w:rsidRPr="00237537" w:rsidRDefault="00237537" w:rsidP="00D93484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Modulární programové vybavení </w:t>
      </w:r>
      <w:r w:rsidRPr="00237537">
        <w:rPr>
          <w:rFonts w:ascii="Arial" w:hAnsi="Arial" w:cs="Arial"/>
          <w:sz w:val="22"/>
          <w:szCs w:val="22"/>
        </w:rPr>
        <w:t>určen</w:t>
      </w:r>
      <w:r>
        <w:rPr>
          <w:rFonts w:ascii="Arial" w:hAnsi="Arial" w:cs="Arial"/>
          <w:sz w:val="22"/>
          <w:szCs w:val="22"/>
        </w:rPr>
        <w:t>é</w:t>
      </w:r>
      <w:r w:rsidRPr="00237537">
        <w:rPr>
          <w:rFonts w:ascii="Arial" w:hAnsi="Arial" w:cs="Arial"/>
          <w:sz w:val="22"/>
          <w:szCs w:val="22"/>
        </w:rPr>
        <w:t xml:space="preserve"> pro procesní vedení zkráceného i nezkráceného přestupkového řízení s provozovatelem vozidla a řidičem</w:t>
      </w:r>
      <w:r>
        <w:rPr>
          <w:rFonts w:ascii="Arial" w:hAnsi="Arial" w:cs="Arial"/>
          <w:sz w:val="22"/>
          <w:szCs w:val="22"/>
        </w:rPr>
        <w:t xml:space="preserve"> vozidla pro nasazení na úrovni </w:t>
      </w:r>
      <w:r w:rsidRPr="00237537">
        <w:rPr>
          <w:rFonts w:ascii="Arial" w:hAnsi="Arial" w:cs="Arial"/>
          <w:sz w:val="22"/>
          <w:szCs w:val="22"/>
        </w:rPr>
        <w:t>správního orgánu, který v kombinaci s modulem zpracování dat z měřících zařízení zajistí maximální míru automatizace řešení přestupků a předávání dat mezi Městskou policií, která provádí měření, a příslušným správním orgánem.</w:t>
      </w:r>
    </w:p>
    <w:p w14:paraId="55954C3A" w14:textId="77777777" w:rsidR="00237537" w:rsidRDefault="00237537" w:rsidP="00237537">
      <w:pPr>
        <w:ind w:left="360"/>
        <w:rPr>
          <w:rFonts w:ascii="Arial" w:hAnsi="Arial" w:cs="Arial"/>
          <w:sz w:val="22"/>
          <w:szCs w:val="22"/>
        </w:rPr>
      </w:pPr>
      <w:r w:rsidRPr="00237537">
        <w:rPr>
          <w:rFonts w:ascii="Arial" w:hAnsi="Arial" w:cs="Arial"/>
          <w:sz w:val="22"/>
          <w:szCs w:val="22"/>
        </w:rPr>
        <w:t xml:space="preserve">Uživatelské rozhraní modulu musí být intuitivní a umožňovat v co největší míře automatické a hromadné zpracování dat a generování dokumentů v procesně i legislativně správných případech tak, aby uživatel mohl v co nejkratším čase zpracovat co nejvíce </w:t>
      </w:r>
      <w:r>
        <w:rPr>
          <w:rFonts w:ascii="Arial" w:hAnsi="Arial" w:cs="Arial"/>
          <w:sz w:val="22"/>
          <w:szCs w:val="22"/>
        </w:rPr>
        <w:t>přestupků</w:t>
      </w:r>
      <w:r w:rsidRPr="00237537">
        <w:rPr>
          <w:rFonts w:ascii="Arial" w:hAnsi="Arial" w:cs="Arial"/>
          <w:sz w:val="22"/>
          <w:szCs w:val="22"/>
        </w:rPr>
        <w:t xml:space="preserve">. </w:t>
      </w:r>
    </w:p>
    <w:p w14:paraId="3CAF7308" w14:textId="5B9A2376" w:rsidR="00237537" w:rsidRPr="00237537" w:rsidRDefault="00237537" w:rsidP="00237537">
      <w:pPr>
        <w:ind w:left="360"/>
        <w:rPr>
          <w:rFonts w:ascii="Arial" w:hAnsi="Arial" w:cs="Arial"/>
          <w:sz w:val="22"/>
          <w:szCs w:val="22"/>
        </w:rPr>
      </w:pPr>
      <w:r w:rsidRPr="00237537">
        <w:rPr>
          <w:rFonts w:ascii="Arial" w:hAnsi="Arial" w:cs="Arial"/>
          <w:sz w:val="22"/>
          <w:szCs w:val="22"/>
        </w:rPr>
        <w:t>Modul musí garantovat bezpečné zacházení s daty a logovat operace uživatelů pro zpětné dohledání potupu uživatelů při řešení konkrétních měření/případů.</w:t>
      </w:r>
    </w:p>
    <w:p w14:paraId="31DCCFDA" w14:textId="6BC4BE3C" w:rsidR="00237537" w:rsidRPr="00237537" w:rsidRDefault="00237537" w:rsidP="00237537">
      <w:pPr>
        <w:ind w:left="360"/>
        <w:rPr>
          <w:rFonts w:ascii="Arial" w:hAnsi="Arial" w:cs="Arial"/>
          <w:sz w:val="22"/>
          <w:szCs w:val="22"/>
        </w:rPr>
      </w:pPr>
      <w:r w:rsidRPr="00237537">
        <w:rPr>
          <w:rFonts w:ascii="Arial" w:hAnsi="Arial" w:cs="Arial"/>
          <w:sz w:val="22"/>
          <w:szCs w:val="22"/>
        </w:rPr>
        <w:t>Předávání údajů mezi modulem a stávajícími informačními systémy využívanými správním orgánem při řešení přestupků (spisová služba a ekonomický systém), musí být zajištěna integrace na příslušné informační systémy městského úřadu a to především na elektronickou spisovou službu, ekonomický systém, Centrální registr</w:t>
      </w:r>
      <w:r>
        <w:rPr>
          <w:rFonts w:ascii="Arial" w:hAnsi="Arial" w:cs="Arial"/>
          <w:sz w:val="22"/>
          <w:szCs w:val="22"/>
        </w:rPr>
        <w:t>y</w:t>
      </w:r>
      <w:r w:rsidRPr="00237537">
        <w:rPr>
          <w:rFonts w:ascii="Arial" w:hAnsi="Arial" w:cs="Arial"/>
          <w:sz w:val="22"/>
          <w:szCs w:val="22"/>
        </w:rPr>
        <w:t xml:space="preserve"> vozidel</w:t>
      </w:r>
      <w:r w:rsidR="0030557B">
        <w:rPr>
          <w:rFonts w:ascii="Arial" w:hAnsi="Arial" w:cs="Arial"/>
          <w:sz w:val="22"/>
          <w:szCs w:val="22"/>
        </w:rPr>
        <w:t xml:space="preserve"> (ČR i evropský)</w:t>
      </w:r>
      <w:r w:rsidRPr="00237537">
        <w:rPr>
          <w:rFonts w:ascii="Arial" w:hAnsi="Arial" w:cs="Arial"/>
          <w:sz w:val="22"/>
          <w:szCs w:val="22"/>
        </w:rPr>
        <w:t>, ISZR, Datové schránky</w:t>
      </w:r>
      <w:r>
        <w:rPr>
          <w:rFonts w:ascii="Arial" w:hAnsi="Arial" w:cs="Arial"/>
          <w:sz w:val="22"/>
          <w:szCs w:val="22"/>
        </w:rPr>
        <w:t xml:space="preserve"> a </w:t>
      </w:r>
      <w:r w:rsidRPr="00D93484">
        <w:rPr>
          <w:rFonts w:ascii="Arial" w:hAnsi="Arial" w:cs="Arial"/>
          <w:sz w:val="22"/>
          <w:szCs w:val="22"/>
        </w:rPr>
        <w:t xml:space="preserve">službu České pošty Dopis </w:t>
      </w:r>
      <w:r w:rsidR="00BA4CD4" w:rsidRPr="00D93484">
        <w:rPr>
          <w:rFonts w:ascii="Arial" w:hAnsi="Arial" w:cs="Arial"/>
          <w:sz w:val="22"/>
          <w:szCs w:val="22"/>
        </w:rPr>
        <w:t>O</w:t>
      </w:r>
      <w:r w:rsidRPr="00D93484">
        <w:rPr>
          <w:rFonts w:ascii="Arial" w:hAnsi="Arial" w:cs="Arial"/>
          <w:sz w:val="22"/>
          <w:szCs w:val="22"/>
        </w:rPr>
        <w:t>n</w:t>
      </w:r>
      <w:r w:rsidR="00BA4CD4" w:rsidRPr="00D93484">
        <w:rPr>
          <w:rFonts w:ascii="Arial" w:hAnsi="Arial" w:cs="Arial"/>
          <w:sz w:val="22"/>
          <w:szCs w:val="22"/>
        </w:rPr>
        <w:t>-</w:t>
      </w:r>
      <w:r w:rsidRPr="00D93484">
        <w:rPr>
          <w:rFonts w:ascii="Arial" w:hAnsi="Arial" w:cs="Arial"/>
          <w:sz w:val="22"/>
          <w:szCs w:val="22"/>
        </w:rPr>
        <w:t>line.</w:t>
      </w:r>
    </w:p>
    <w:p w14:paraId="2AE6033C" w14:textId="77777777" w:rsidR="00237537" w:rsidRPr="00237537" w:rsidRDefault="00237537" w:rsidP="00237537">
      <w:pPr>
        <w:rPr>
          <w:rFonts w:ascii="Arial" w:hAnsi="Arial" w:cs="Arial"/>
          <w:sz w:val="22"/>
          <w:szCs w:val="22"/>
        </w:rPr>
      </w:pPr>
    </w:p>
    <w:p w14:paraId="5516CF8A" w14:textId="77777777" w:rsidR="00237537" w:rsidRDefault="00237537" w:rsidP="00237537">
      <w:pPr>
        <w:rPr>
          <w:rFonts w:ascii="Arial" w:hAnsi="Arial" w:cs="Arial"/>
          <w:b/>
          <w:sz w:val="22"/>
          <w:szCs w:val="22"/>
        </w:rPr>
      </w:pPr>
    </w:p>
    <w:p w14:paraId="6724CA8E" w14:textId="77777777" w:rsidR="00237537" w:rsidRPr="00237537" w:rsidRDefault="00237537" w:rsidP="00237537">
      <w:pPr>
        <w:rPr>
          <w:rFonts w:ascii="Arial" w:hAnsi="Arial" w:cs="Arial"/>
          <w:b/>
          <w:sz w:val="22"/>
          <w:szCs w:val="22"/>
        </w:rPr>
      </w:pPr>
    </w:p>
    <w:p w14:paraId="67E3D8D1" w14:textId="1131EC64" w:rsidR="00237537" w:rsidRPr="001703F0" w:rsidRDefault="00237537" w:rsidP="00F25366">
      <w:pPr>
        <w:pStyle w:val="Odstavecseseznamem"/>
        <w:numPr>
          <w:ilvl w:val="2"/>
          <w:numId w:val="20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Modul přestupkového řízení</w:t>
      </w:r>
    </w:p>
    <w:p w14:paraId="1027C06D" w14:textId="77777777" w:rsidR="00E06264" w:rsidRPr="00E06264" w:rsidRDefault="00E06264" w:rsidP="00E06264">
      <w:pPr>
        <w:pStyle w:val="Odstavecseseznamem"/>
        <w:ind w:left="792"/>
        <w:rPr>
          <w:rFonts w:ascii="Arial" w:hAnsi="Arial" w:cs="Arial"/>
          <w:sz w:val="22"/>
          <w:szCs w:val="22"/>
        </w:rPr>
      </w:pPr>
    </w:p>
    <w:p w14:paraId="4FC47972" w14:textId="28F9184B" w:rsidR="003A3362" w:rsidRDefault="003A3362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Procesní vedení při řešení přestupku v souladu s platnou metodikou správního orgánu a platnou legislativou</w:t>
      </w:r>
    </w:p>
    <w:p w14:paraId="324F36F2" w14:textId="77777777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vedení zkráceného i nezkráceného správního řízení.</w:t>
      </w:r>
    </w:p>
    <w:p w14:paraId="23FBBADB" w14:textId="77777777" w:rsid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vedení řízení jak s provozovatelem, tak řidičem.</w:t>
      </w:r>
    </w:p>
    <w:p w14:paraId="38A0431F" w14:textId="0169B168" w:rsidR="002A6DC9" w:rsidRPr="00D00D1B" w:rsidRDefault="002A6DC9" w:rsidP="002A6DC9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2A6DC9">
        <w:rPr>
          <w:rFonts w:ascii="Arial" w:hAnsi="Arial" w:cs="Arial"/>
          <w:sz w:val="22"/>
          <w:szCs w:val="22"/>
        </w:rPr>
        <w:t>Automatické elektronické převzetí validovaných přestupků (dat o přestupku a příslušných dokumentů) pro potřeby zahájení přestupkového řízení a jejich přidělení autorizovaným uživatelům.</w:t>
      </w:r>
    </w:p>
    <w:p w14:paraId="0B3C2E57" w14:textId="1F65185D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automatické určení právní kvalifikace skut</w:t>
      </w:r>
      <w:r w:rsidR="001703F0">
        <w:rPr>
          <w:rFonts w:ascii="Arial" w:hAnsi="Arial" w:cs="Arial"/>
          <w:sz w:val="22"/>
          <w:szCs w:val="22"/>
        </w:rPr>
        <w:t>k</w:t>
      </w:r>
      <w:r w:rsidRPr="00D00D1B">
        <w:rPr>
          <w:rFonts w:ascii="Arial" w:hAnsi="Arial" w:cs="Arial"/>
          <w:sz w:val="22"/>
          <w:szCs w:val="22"/>
        </w:rPr>
        <w:t>u, výše určené částky, případně pokuty a další parametrů potřebných k automatickému vygenerování procesních dokumentů.</w:t>
      </w:r>
    </w:p>
    <w:p w14:paraId="1ECA7DB9" w14:textId="406E0416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Umožní automatické </w:t>
      </w:r>
      <w:r w:rsidR="002A6DC9">
        <w:rPr>
          <w:rFonts w:ascii="Arial" w:hAnsi="Arial" w:cs="Arial"/>
          <w:sz w:val="22"/>
          <w:szCs w:val="22"/>
        </w:rPr>
        <w:t xml:space="preserve">hromadné online </w:t>
      </w:r>
      <w:r w:rsidRPr="00D00D1B">
        <w:rPr>
          <w:rFonts w:ascii="Arial" w:hAnsi="Arial" w:cs="Arial"/>
          <w:sz w:val="22"/>
          <w:szCs w:val="22"/>
        </w:rPr>
        <w:t>zjištění provozovatele vozidla v centrálním registru vozidel ČR i evropském registru CBE</w:t>
      </w:r>
      <w:r w:rsidR="002A6DC9">
        <w:rPr>
          <w:rFonts w:ascii="Arial" w:hAnsi="Arial" w:cs="Arial"/>
          <w:sz w:val="22"/>
          <w:szCs w:val="22"/>
        </w:rPr>
        <w:t xml:space="preserve"> (dotaz i odpověď)</w:t>
      </w:r>
      <w:r w:rsidRPr="00D00D1B">
        <w:rPr>
          <w:rFonts w:ascii="Arial" w:hAnsi="Arial" w:cs="Arial"/>
          <w:sz w:val="22"/>
          <w:szCs w:val="22"/>
        </w:rPr>
        <w:t>.</w:t>
      </w:r>
    </w:p>
    <w:p w14:paraId="5945EBEF" w14:textId="77777777" w:rsid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automatické ověření českého subjektu v základních registrech včetně získání informací o datové schránce subjektu.</w:t>
      </w:r>
    </w:p>
    <w:p w14:paraId="5EE9D86C" w14:textId="564073B9" w:rsidR="00176A61" w:rsidRDefault="00176A61" w:rsidP="00176A61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Modul musí v rámci práce s případem umožnit</w:t>
      </w:r>
    </w:p>
    <w:p w14:paraId="466CC7F9" w14:textId="6C350D5C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Zadání osob - uživatel může dle stavu procesu zadat osobu provozovatele nebo vlastníka vozidla, řidiče, zmocněnce a svědka a k takové osobě potřebné údaje</w:t>
      </w:r>
    </w:p>
    <w:p w14:paraId="132864F7" w14:textId="21D7131A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 xml:space="preserve">Zadání sankce - modul umožní nastavit hodnoty pro automatické vyplňování ukládaných pokut v závislosti na požadavcích legislativy a metodice správního orgánu. Modul následně umožní párování platby takové pokuty/pohledávky z plateb zaevidovaných v ekonomickém systému (s využitím integrace systému na ekonomický </w:t>
      </w:r>
      <w:r>
        <w:rPr>
          <w:rFonts w:ascii="Arial" w:hAnsi="Arial" w:cs="Arial"/>
          <w:sz w:val="22"/>
          <w:szCs w:val="22"/>
        </w:rPr>
        <w:t>systém</w:t>
      </w:r>
      <w:r w:rsidRPr="00176A61">
        <w:rPr>
          <w:rFonts w:ascii="Arial" w:hAnsi="Arial" w:cs="Arial"/>
          <w:sz w:val="22"/>
          <w:szCs w:val="22"/>
        </w:rPr>
        <w:t>) a také generování upomínky výzvy k zaplacení v případě neuhrazení pohledávky ve stanovené lhůtě</w:t>
      </w:r>
    </w:p>
    <w:p w14:paraId="6FEE35A5" w14:textId="4A8BB872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Zadání náhrady nákladů řízení pro přestupkové řízení - modul umožní zadat pro přestupkové řízení, aby se při vydání rozhodnutí vystavila i pohledávka pro úhradu nákladů řízení. Její výši je možné parametrizovat dle zákona.</w:t>
      </w:r>
    </w:p>
    <w:p w14:paraId="7D2AC0D8" w14:textId="2C8E589C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Udělení blokové pokuty - v případech, kdy to povoluje povaha přestupku a zadané údaje o přestupci, modul umožní správnímu orgánu vyřízení přestupku blokovou pokutou. Pro vyřízení v blokovém řízení se generují příslušné dokumenty a zakládá se pohledávka.</w:t>
      </w:r>
    </w:p>
    <w:p w14:paraId="0FB90B9A" w14:textId="3C0ED470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Generování Příkazu k úhradě pokuty pro příkazní řízení - pokud to povoluje povaha přestupku a zadané údaje o přestupci, modul umožní správnímu orgánu vyřízení přestupku ve zkráceném příkazním řízení. Pro příkazní řízení se generují příslušné dokumenty a zakládá se pohledávka</w:t>
      </w:r>
    </w:p>
    <w:p w14:paraId="1FF8A7F4" w14:textId="7FA48FEC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 xml:space="preserve">Oznámení o nabytí právní moci - modul automatizovaně eviduje nabytí právní moci po uplynutí definovaných lhůt stanovených zákonem. Za splnění zákonem daných </w:t>
      </w:r>
      <w:r w:rsidRPr="00176A61">
        <w:rPr>
          <w:rFonts w:ascii="Arial" w:hAnsi="Arial" w:cs="Arial"/>
          <w:sz w:val="22"/>
          <w:szCs w:val="22"/>
        </w:rPr>
        <w:lastRenderedPageBreak/>
        <w:t>podmínek modul umožní zaevidovat nabytí právní moci i ručním potvrzením ze strany uživatele.</w:t>
      </w:r>
    </w:p>
    <w:p w14:paraId="67323B35" w14:textId="504A2FB1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Generování dokladu o spáchaném přestupku - modul umožní generování a odeslání kopie vydaného a pravomocného rozhodnutí na ORP příslušné podle místa bydliště řidiče</w:t>
      </w:r>
    </w:p>
    <w:p w14:paraId="4625A095" w14:textId="79A35184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Spojení řízení - v případě splněných zákonných podmínek modul umožní provést spojení řízení dle volby uživatele buď interně (řízení pokračuje v modulu), nebo externě se spisem založeným mimo modul (řízení pokračuje mimo modul).</w:t>
      </w:r>
    </w:p>
    <w:p w14:paraId="33CDCFA2" w14:textId="6CA0B553" w:rsidR="00176A61" w:rsidRDefault="00176A61" w:rsidP="00176A61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76A61">
        <w:rPr>
          <w:rFonts w:ascii="Arial" w:hAnsi="Arial" w:cs="Arial"/>
          <w:sz w:val="22"/>
          <w:szCs w:val="22"/>
        </w:rPr>
        <w:t>Rozšíření řízení - v případě splnění zákonných podmínek modul umožní provést rozšíření řízení o další přestupky a vést řízení a stanovit sankci pro nejzávažnější přestupek</w:t>
      </w:r>
    </w:p>
    <w:p w14:paraId="798C5EB1" w14:textId="10802CBB" w:rsidR="003A3362" w:rsidRPr="003A3362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Podání odporu</w:t>
      </w:r>
      <w:r>
        <w:rPr>
          <w:rFonts w:ascii="Arial" w:hAnsi="Arial" w:cs="Arial"/>
          <w:sz w:val="22"/>
          <w:szCs w:val="22"/>
        </w:rPr>
        <w:t xml:space="preserve"> - </w:t>
      </w:r>
      <w:r w:rsidRPr="003A3362">
        <w:rPr>
          <w:rFonts w:ascii="Arial" w:hAnsi="Arial" w:cs="Arial"/>
          <w:sz w:val="22"/>
          <w:szCs w:val="22"/>
        </w:rPr>
        <w:t xml:space="preserve">pro přestupkové řízení, kde byl odeslán Příkaz, modul umožní evidování odporu v souladu splatnou legislativou </w:t>
      </w:r>
    </w:p>
    <w:p w14:paraId="1919B499" w14:textId="4A62C4A5" w:rsidR="003A3362" w:rsidRPr="003A3362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Odložení věci</w:t>
      </w:r>
      <w:r>
        <w:rPr>
          <w:rFonts w:ascii="Arial" w:hAnsi="Arial" w:cs="Arial"/>
          <w:sz w:val="22"/>
          <w:szCs w:val="22"/>
        </w:rPr>
        <w:t xml:space="preserve"> - </w:t>
      </w:r>
      <w:r w:rsidRPr="003A3362">
        <w:rPr>
          <w:rFonts w:ascii="Arial" w:hAnsi="Arial" w:cs="Arial"/>
          <w:sz w:val="22"/>
          <w:szCs w:val="22"/>
        </w:rPr>
        <w:t>tam, kde to stav případu v souladu s platnou legislativou povoluje, modul umožní případ odložit</w:t>
      </w:r>
    </w:p>
    <w:p w14:paraId="0A3214A5" w14:textId="7C0C45F6" w:rsidR="003A3362" w:rsidRPr="003A3362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Zastavení řízení</w:t>
      </w:r>
      <w:r>
        <w:rPr>
          <w:rFonts w:ascii="Arial" w:hAnsi="Arial" w:cs="Arial"/>
          <w:sz w:val="22"/>
          <w:szCs w:val="22"/>
        </w:rPr>
        <w:t xml:space="preserve"> - </w:t>
      </w:r>
      <w:r w:rsidRPr="003A3362">
        <w:rPr>
          <w:rFonts w:ascii="Arial" w:hAnsi="Arial" w:cs="Arial"/>
          <w:sz w:val="22"/>
          <w:szCs w:val="22"/>
        </w:rPr>
        <w:t>tam, kde to stav případu v souladu splatnou legislativou povoluje, modul umožní zastavení řízení</w:t>
      </w:r>
    </w:p>
    <w:p w14:paraId="3E4EC739" w14:textId="08051510" w:rsidR="003A3362" w:rsidRPr="003A3362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 xml:space="preserve">Uzamčení případu </w:t>
      </w:r>
      <w:r>
        <w:rPr>
          <w:rFonts w:ascii="Arial" w:hAnsi="Arial" w:cs="Arial"/>
          <w:sz w:val="22"/>
          <w:szCs w:val="22"/>
        </w:rPr>
        <w:t xml:space="preserve">- </w:t>
      </w:r>
      <w:r w:rsidRPr="003A3362">
        <w:rPr>
          <w:rFonts w:ascii="Arial" w:hAnsi="Arial" w:cs="Arial"/>
          <w:sz w:val="22"/>
          <w:szCs w:val="22"/>
        </w:rPr>
        <w:t>po uhrazení sankcí (respektive splnění zákonem daných podmínek) modul umožní uživatelskou volbou uzamčení případu</w:t>
      </w:r>
    </w:p>
    <w:p w14:paraId="240B9D5D" w14:textId="11A8BC33" w:rsidR="00176A61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Uzavření případu</w:t>
      </w:r>
      <w:r>
        <w:rPr>
          <w:rFonts w:ascii="Arial" w:hAnsi="Arial" w:cs="Arial"/>
          <w:sz w:val="22"/>
          <w:szCs w:val="22"/>
        </w:rPr>
        <w:t xml:space="preserve"> - </w:t>
      </w:r>
      <w:r w:rsidRPr="003A3362">
        <w:rPr>
          <w:rFonts w:ascii="Arial" w:hAnsi="Arial" w:cs="Arial"/>
          <w:sz w:val="22"/>
          <w:szCs w:val="22"/>
        </w:rPr>
        <w:t>po provedení uzamčení případu modul umožní uživatelskou volbou uzavření případu a spisu</w:t>
      </w:r>
    </w:p>
    <w:p w14:paraId="6A7650CE" w14:textId="3FE0C10C" w:rsidR="003A3362" w:rsidRPr="003A3362" w:rsidRDefault="003A3362" w:rsidP="003A3362">
      <w:pPr>
        <w:spacing w:after="160" w:line="259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Všechny úkony jsou odpovídajícím způsobem propojeny do spisové služby EZOP a ekonomického systému zadavatele Helios </w:t>
      </w:r>
      <w:proofErr w:type="spellStart"/>
      <w:r>
        <w:rPr>
          <w:rFonts w:ascii="Arial" w:hAnsi="Arial" w:cs="Arial"/>
          <w:sz w:val="22"/>
          <w:szCs w:val="22"/>
        </w:rPr>
        <w:t>Fenix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6A7925D6" w14:textId="77777777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automatické hromadné generování dokumentů z definovaných šablon, a to minimálně pro procesní kroky:</w:t>
      </w:r>
    </w:p>
    <w:p w14:paraId="44AD5FCE" w14:textId="77777777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Výzva k zaplacení určené částky</w:t>
      </w:r>
    </w:p>
    <w:p w14:paraId="4A412C3D" w14:textId="77777777" w:rsid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Výzva k podání vysvětlení</w:t>
      </w:r>
    </w:p>
    <w:p w14:paraId="414B0829" w14:textId="77777777" w:rsid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Usnesení o odložení z důvodu zaplacení či jiných důvodů</w:t>
      </w:r>
    </w:p>
    <w:p w14:paraId="7EF602E5" w14:textId="1052D469" w:rsidR="002A6DC9" w:rsidRPr="00D00D1B" w:rsidRDefault="002A6DC9" w:rsidP="002A6DC9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2A6DC9">
        <w:rPr>
          <w:rFonts w:ascii="Arial" w:hAnsi="Arial" w:cs="Arial"/>
          <w:sz w:val="22"/>
          <w:szCs w:val="22"/>
        </w:rPr>
        <w:t>Usnesení o odložení</w:t>
      </w:r>
    </w:p>
    <w:p w14:paraId="7684EB3A" w14:textId="77777777" w:rsid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Příkaz a příkaz na místě</w:t>
      </w:r>
    </w:p>
    <w:p w14:paraId="7E1BDAAF" w14:textId="2227B52C" w:rsidR="002A6DC9" w:rsidRPr="00D00D1B" w:rsidRDefault="002A6DC9" w:rsidP="002A6DC9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2A6DC9">
        <w:rPr>
          <w:rFonts w:ascii="Arial" w:hAnsi="Arial" w:cs="Arial"/>
          <w:sz w:val="22"/>
          <w:szCs w:val="22"/>
        </w:rPr>
        <w:t>Příkaz ve zkráceném řízení</w:t>
      </w:r>
    </w:p>
    <w:p w14:paraId="64410435" w14:textId="77777777" w:rsid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Zahájení správního řízení </w:t>
      </w:r>
    </w:p>
    <w:p w14:paraId="70036E26" w14:textId="3307E226" w:rsidR="002A6DC9" w:rsidRPr="00D00D1B" w:rsidRDefault="002A6DC9" w:rsidP="002A6DC9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2A6DC9">
        <w:rPr>
          <w:rFonts w:ascii="Arial" w:hAnsi="Arial" w:cs="Arial"/>
          <w:sz w:val="22"/>
          <w:szCs w:val="22"/>
        </w:rPr>
        <w:t>Žádost o sdělení řidiče</w:t>
      </w:r>
    </w:p>
    <w:p w14:paraId="2D4B5413" w14:textId="77777777" w:rsid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Protokol z jednání </w:t>
      </w:r>
    </w:p>
    <w:p w14:paraId="07DC13FE" w14:textId="03D11638" w:rsidR="002A6DC9" w:rsidRPr="00D00D1B" w:rsidRDefault="002A6DC9" w:rsidP="002A6DC9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2A6DC9">
        <w:rPr>
          <w:rFonts w:ascii="Arial" w:hAnsi="Arial" w:cs="Arial"/>
          <w:sz w:val="22"/>
          <w:szCs w:val="22"/>
        </w:rPr>
        <w:t>Úřední záznam</w:t>
      </w:r>
    </w:p>
    <w:p w14:paraId="3DE5292E" w14:textId="77777777" w:rsid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Rozhodnutí</w:t>
      </w:r>
    </w:p>
    <w:p w14:paraId="5749DFD6" w14:textId="7C9D64CD" w:rsidR="002A6DC9" w:rsidRPr="00D00D1B" w:rsidRDefault="002A6DC9" w:rsidP="002A6DC9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2A6DC9">
        <w:rPr>
          <w:rFonts w:ascii="Arial" w:hAnsi="Arial" w:cs="Arial"/>
          <w:sz w:val="22"/>
          <w:szCs w:val="22"/>
        </w:rPr>
        <w:t>Usnesení o zastavení řízení</w:t>
      </w:r>
    </w:p>
    <w:p w14:paraId="1B69A01B" w14:textId="77777777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podmíněné generování dokumentů podle cílové jazykové mutace adresáta – při odesílání do ciziny.</w:t>
      </w:r>
    </w:p>
    <w:p w14:paraId="3E2FEFD8" w14:textId="77777777" w:rsid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automatické generování obálek, složenek a zahraničních dodejek.</w:t>
      </w:r>
    </w:p>
    <w:p w14:paraId="147F9765" w14:textId="58C5AC5A" w:rsidR="003A3362" w:rsidRPr="00D00D1B" w:rsidRDefault="003A3362" w:rsidP="003A3362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Jednotlivé i hromadné vypravení, odesílání a přijímání dokumentů včetně komunikace prostřednictvím datové schránky zadavatele s využitím integrace na spisovou službu</w:t>
      </w:r>
    </w:p>
    <w:p w14:paraId="5011089C" w14:textId="652C2A05" w:rsidR="00D00D1B" w:rsidRPr="0030557B" w:rsidRDefault="0030557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30557B">
        <w:rPr>
          <w:rFonts w:ascii="Arial" w:hAnsi="Arial" w:cs="Arial"/>
          <w:b/>
          <w:sz w:val="22"/>
          <w:szCs w:val="22"/>
        </w:rPr>
        <w:t xml:space="preserve">Integrace na spisovou službu EZOP </w:t>
      </w:r>
      <w:r>
        <w:rPr>
          <w:rFonts w:ascii="Arial" w:hAnsi="Arial" w:cs="Arial"/>
          <w:b/>
          <w:sz w:val="22"/>
          <w:szCs w:val="22"/>
        </w:rPr>
        <w:t xml:space="preserve">formou webové služby </w:t>
      </w:r>
      <w:r w:rsidRPr="0030557B">
        <w:rPr>
          <w:rFonts w:ascii="Arial" w:hAnsi="Arial" w:cs="Arial"/>
          <w:b/>
          <w:sz w:val="22"/>
          <w:szCs w:val="22"/>
        </w:rPr>
        <w:t>minimálně v rozsahu:</w:t>
      </w:r>
    </w:p>
    <w:p w14:paraId="38842C07" w14:textId="1718A370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Založení a vyřízení spisu</w:t>
      </w:r>
    </w:p>
    <w:p w14:paraId="4199DCD6" w14:textId="77777777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Založení písemnosti, čísla jednacího, vložení elektronického obrazu nebo přílohy, vložení do spisu</w:t>
      </w:r>
    </w:p>
    <w:p w14:paraId="46B9E4D8" w14:textId="77777777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Vypravení písemnosti poštou nebo datovou schránkou</w:t>
      </w:r>
    </w:p>
    <w:p w14:paraId="648D09E8" w14:textId="3ADE7DD0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Kontrolu stavu doručení písemnosti</w:t>
      </w:r>
      <w:r w:rsidR="0030557B">
        <w:rPr>
          <w:rFonts w:ascii="Arial" w:hAnsi="Arial" w:cs="Arial"/>
          <w:sz w:val="22"/>
          <w:szCs w:val="22"/>
        </w:rPr>
        <w:t>, doručenek</w:t>
      </w:r>
    </w:p>
    <w:p w14:paraId="11C20883" w14:textId="56F9B0FE" w:rsidR="00D00D1B" w:rsidRPr="0030557B" w:rsidRDefault="0030557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30557B">
        <w:rPr>
          <w:rFonts w:ascii="Arial" w:hAnsi="Arial" w:cs="Arial"/>
          <w:b/>
          <w:sz w:val="22"/>
          <w:szCs w:val="22"/>
        </w:rPr>
        <w:t xml:space="preserve">Integrace na systém </w:t>
      </w:r>
      <w:r w:rsidR="00D00D1B" w:rsidRPr="0030557B">
        <w:rPr>
          <w:rFonts w:ascii="Arial" w:hAnsi="Arial" w:cs="Arial"/>
          <w:b/>
          <w:sz w:val="22"/>
          <w:szCs w:val="22"/>
        </w:rPr>
        <w:t xml:space="preserve">pohledávek </w:t>
      </w:r>
      <w:proofErr w:type="spellStart"/>
      <w:r w:rsidRPr="0030557B">
        <w:rPr>
          <w:rFonts w:ascii="Arial" w:hAnsi="Arial" w:cs="Arial"/>
          <w:b/>
          <w:sz w:val="22"/>
          <w:szCs w:val="22"/>
        </w:rPr>
        <w:t>Asseco</w:t>
      </w:r>
      <w:proofErr w:type="spellEnd"/>
      <w:r w:rsidRPr="0030557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30557B">
        <w:rPr>
          <w:rFonts w:ascii="Arial" w:hAnsi="Arial" w:cs="Arial"/>
          <w:b/>
          <w:sz w:val="22"/>
          <w:szCs w:val="22"/>
        </w:rPr>
        <w:t>Fenix</w:t>
      </w:r>
      <w:proofErr w:type="spellEnd"/>
      <w:r w:rsidRPr="0030557B">
        <w:rPr>
          <w:rFonts w:ascii="Arial" w:hAnsi="Arial" w:cs="Arial"/>
          <w:b/>
          <w:sz w:val="22"/>
          <w:szCs w:val="22"/>
        </w:rPr>
        <w:t xml:space="preserve"> POH </w:t>
      </w:r>
      <w:r>
        <w:rPr>
          <w:rFonts w:ascii="Arial" w:hAnsi="Arial" w:cs="Arial"/>
          <w:b/>
          <w:sz w:val="22"/>
          <w:szCs w:val="22"/>
        </w:rPr>
        <w:t xml:space="preserve">formou webové služby </w:t>
      </w:r>
      <w:r w:rsidR="00D00D1B" w:rsidRPr="0030557B">
        <w:rPr>
          <w:rFonts w:ascii="Arial" w:hAnsi="Arial" w:cs="Arial"/>
          <w:b/>
          <w:sz w:val="22"/>
          <w:szCs w:val="22"/>
        </w:rPr>
        <w:t>minimálně v rozsahu:</w:t>
      </w:r>
    </w:p>
    <w:p w14:paraId="5BCD4D66" w14:textId="77777777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lastRenderedPageBreak/>
        <w:t>Založení pohledávky na poplatníka</w:t>
      </w:r>
    </w:p>
    <w:p w14:paraId="6E1F2AA7" w14:textId="77777777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Založení variabilního symbolu</w:t>
      </w:r>
    </w:p>
    <w:p w14:paraId="3CB43863" w14:textId="77777777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Založení předpisů a jeho storno</w:t>
      </w:r>
    </w:p>
    <w:p w14:paraId="68E40135" w14:textId="77777777" w:rsidR="00D00D1B" w:rsidRPr="00D00D1B" w:rsidRDefault="00D00D1B" w:rsidP="001703F0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Kontrola stavu zaplacení případů</w:t>
      </w:r>
    </w:p>
    <w:p w14:paraId="0E0F46E4" w14:textId="57F14142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Umožní automatickou kontrolu stavu doručení písemností, a to bez zásahu </w:t>
      </w:r>
      <w:r w:rsidR="002A6DC9">
        <w:rPr>
          <w:rFonts w:ascii="Arial" w:hAnsi="Arial" w:cs="Arial"/>
          <w:sz w:val="22"/>
          <w:szCs w:val="22"/>
        </w:rPr>
        <w:t>pracovníka</w:t>
      </w:r>
      <w:r w:rsidRPr="00D00D1B">
        <w:rPr>
          <w:rFonts w:ascii="Arial" w:hAnsi="Arial" w:cs="Arial"/>
          <w:sz w:val="22"/>
          <w:szCs w:val="22"/>
        </w:rPr>
        <w:t xml:space="preserve"> s automatickým rozčleněním případů podle stavu doručení do následného zpracování.</w:t>
      </w:r>
    </w:p>
    <w:p w14:paraId="7B1F5D3C" w14:textId="32E02E36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Umožní automatickou kontrolu stavu zaplacení případů, a to bez zásahu </w:t>
      </w:r>
      <w:r w:rsidR="002A6DC9">
        <w:rPr>
          <w:rFonts w:ascii="Arial" w:hAnsi="Arial" w:cs="Arial"/>
          <w:sz w:val="22"/>
          <w:szCs w:val="22"/>
        </w:rPr>
        <w:t>pracovníka</w:t>
      </w:r>
      <w:r w:rsidR="002A6DC9" w:rsidRPr="00D00D1B">
        <w:rPr>
          <w:rFonts w:ascii="Arial" w:hAnsi="Arial" w:cs="Arial"/>
          <w:sz w:val="22"/>
          <w:szCs w:val="22"/>
        </w:rPr>
        <w:t xml:space="preserve"> </w:t>
      </w:r>
      <w:r w:rsidRPr="00D00D1B">
        <w:rPr>
          <w:rFonts w:ascii="Arial" w:hAnsi="Arial" w:cs="Arial"/>
          <w:sz w:val="22"/>
          <w:szCs w:val="22"/>
        </w:rPr>
        <w:t>s automatickým rozčleněním případů podle stavu zaplacení do následného zpracování.</w:t>
      </w:r>
    </w:p>
    <w:p w14:paraId="7D48C0C7" w14:textId="501E8BD8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Umožní automatické hlídání stanovených lhůt s automatickým rozčleněním po jejich </w:t>
      </w:r>
      <w:proofErr w:type="spellStart"/>
      <w:r w:rsidRPr="00D00D1B">
        <w:rPr>
          <w:rFonts w:ascii="Arial" w:hAnsi="Arial" w:cs="Arial"/>
          <w:sz w:val="22"/>
          <w:szCs w:val="22"/>
        </w:rPr>
        <w:t>expiraci</w:t>
      </w:r>
      <w:proofErr w:type="spellEnd"/>
      <w:r w:rsidRPr="00D00D1B">
        <w:rPr>
          <w:rFonts w:ascii="Arial" w:hAnsi="Arial" w:cs="Arial"/>
          <w:sz w:val="22"/>
          <w:szCs w:val="22"/>
        </w:rPr>
        <w:t xml:space="preserve">, a to bez zásahu </w:t>
      </w:r>
      <w:r w:rsidR="002A6DC9">
        <w:rPr>
          <w:rFonts w:ascii="Arial" w:hAnsi="Arial" w:cs="Arial"/>
          <w:sz w:val="22"/>
          <w:szCs w:val="22"/>
        </w:rPr>
        <w:t>pracovníka</w:t>
      </w:r>
      <w:r w:rsidRPr="00D00D1B">
        <w:rPr>
          <w:rFonts w:ascii="Arial" w:hAnsi="Arial" w:cs="Arial"/>
          <w:sz w:val="22"/>
          <w:szCs w:val="22"/>
        </w:rPr>
        <w:t>.</w:t>
      </w:r>
    </w:p>
    <w:p w14:paraId="6B188767" w14:textId="149EB25F" w:rsidR="00D00D1B" w:rsidRP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Umožní elektronické odesílání písemností </w:t>
      </w:r>
      <w:r w:rsidR="002A6DC9">
        <w:rPr>
          <w:rFonts w:ascii="Arial" w:hAnsi="Arial" w:cs="Arial"/>
          <w:sz w:val="22"/>
          <w:szCs w:val="22"/>
        </w:rPr>
        <w:t>službu České</w:t>
      </w:r>
      <w:r w:rsidRPr="00D00D1B">
        <w:rPr>
          <w:rFonts w:ascii="Arial" w:hAnsi="Arial" w:cs="Arial"/>
          <w:sz w:val="22"/>
          <w:szCs w:val="22"/>
        </w:rPr>
        <w:t xml:space="preserve"> pošt</w:t>
      </w:r>
      <w:r w:rsidR="002A6DC9">
        <w:rPr>
          <w:rFonts w:ascii="Arial" w:hAnsi="Arial" w:cs="Arial"/>
          <w:sz w:val="22"/>
          <w:szCs w:val="22"/>
        </w:rPr>
        <w:t>y „Dopis online“</w:t>
      </w:r>
      <w:r w:rsidRPr="00D00D1B">
        <w:rPr>
          <w:rFonts w:ascii="Arial" w:hAnsi="Arial" w:cs="Arial"/>
          <w:sz w:val="22"/>
          <w:szCs w:val="22"/>
        </w:rPr>
        <w:t xml:space="preserve"> prostřednictvím </w:t>
      </w:r>
      <w:r w:rsidR="00176A61">
        <w:rPr>
          <w:rFonts w:ascii="Arial" w:hAnsi="Arial" w:cs="Arial"/>
          <w:sz w:val="22"/>
          <w:szCs w:val="22"/>
        </w:rPr>
        <w:t>API</w:t>
      </w:r>
      <w:r w:rsidRPr="00D00D1B">
        <w:rPr>
          <w:rFonts w:ascii="Arial" w:hAnsi="Arial" w:cs="Arial"/>
          <w:sz w:val="22"/>
          <w:szCs w:val="22"/>
        </w:rPr>
        <w:t xml:space="preserve"> </w:t>
      </w:r>
      <w:r w:rsidR="00176A61">
        <w:rPr>
          <w:rFonts w:ascii="Arial" w:hAnsi="Arial" w:cs="Arial"/>
          <w:sz w:val="22"/>
          <w:szCs w:val="22"/>
        </w:rPr>
        <w:t xml:space="preserve">rozhraní </w:t>
      </w:r>
      <w:r w:rsidRPr="00D00D1B">
        <w:rPr>
          <w:rFonts w:ascii="Arial" w:hAnsi="Arial" w:cs="Arial"/>
          <w:sz w:val="22"/>
          <w:szCs w:val="22"/>
        </w:rPr>
        <w:t>obou systémů, a to formou přímého předávání elektronického obrazu odesílaného dokumentu ve formátu PDF.</w:t>
      </w:r>
      <w:r w:rsidR="00176A61">
        <w:rPr>
          <w:rFonts w:ascii="Arial" w:hAnsi="Arial" w:cs="Arial"/>
          <w:sz w:val="22"/>
          <w:szCs w:val="22"/>
        </w:rPr>
        <w:t xml:space="preserve"> Dodavatel zajistí všechny potřebné technické náležitosti k propojení obou systémů.</w:t>
      </w:r>
    </w:p>
    <w:p w14:paraId="270F7707" w14:textId="77777777" w:rsidR="00D00D1B" w:rsidRDefault="00D00D1B" w:rsidP="001703F0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Umožní spojování případů a vedení společného řízení, a to včetně generování dokumentů na základě všech spojených případů – systém umožní vložení definovaných textových odstavců, zejména výrokových částí, ze všech spojených případů. Vkládaný text bude možné administračně nastavit.</w:t>
      </w:r>
    </w:p>
    <w:p w14:paraId="1D347681" w14:textId="75D11EFB" w:rsidR="003A3362" w:rsidRDefault="003A3362" w:rsidP="003A3362">
      <w:pPr>
        <w:pStyle w:val="Odstavecseseznamem"/>
        <w:numPr>
          <w:ilvl w:val="1"/>
          <w:numId w:val="24"/>
        </w:num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Generování statistik a přehledů minimálně v</w:t>
      </w:r>
      <w:r>
        <w:rPr>
          <w:rFonts w:ascii="Arial" w:hAnsi="Arial" w:cs="Arial"/>
          <w:b/>
          <w:sz w:val="22"/>
          <w:szCs w:val="22"/>
        </w:rPr>
        <w:t> </w:t>
      </w:r>
      <w:r w:rsidRPr="003A3362">
        <w:rPr>
          <w:rFonts w:ascii="Arial" w:hAnsi="Arial" w:cs="Arial"/>
          <w:b/>
          <w:sz w:val="22"/>
          <w:szCs w:val="22"/>
        </w:rPr>
        <w:t>rozsahu</w:t>
      </w:r>
    </w:p>
    <w:p w14:paraId="7A199C69" w14:textId="28312955" w:rsidR="003A3362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 xml:space="preserve">Přehled zpracovaných přestupků ve zvoleném období </w:t>
      </w:r>
      <w:r>
        <w:rPr>
          <w:rFonts w:ascii="Arial" w:hAnsi="Arial" w:cs="Arial"/>
          <w:sz w:val="22"/>
          <w:szCs w:val="22"/>
        </w:rPr>
        <w:t xml:space="preserve">podle typu přestupků </w:t>
      </w:r>
      <w:r w:rsidRPr="003A3362">
        <w:rPr>
          <w:rFonts w:ascii="Arial" w:hAnsi="Arial" w:cs="Arial"/>
          <w:sz w:val="22"/>
          <w:szCs w:val="22"/>
        </w:rPr>
        <w:t>a u zvolených uživatelů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4E7E860" w14:textId="77777777" w:rsidR="003A3362" w:rsidRPr="003A3362" w:rsidRDefault="003A3362" w:rsidP="003A3362">
      <w:pPr>
        <w:pStyle w:val="Odstavecseseznamem"/>
        <w:numPr>
          <w:ilvl w:val="3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přehled o počtech vyřízených podnětů</w:t>
      </w:r>
    </w:p>
    <w:p w14:paraId="2FCA93A0" w14:textId="77777777" w:rsidR="003A3362" w:rsidRPr="003A3362" w:rsidRDefault="003A3362" w:rsidP="003A3362">
      <w:pPr>
        <w:pStyle w:val="Odstavecseseznamem"/>
        <w:numPr>
          <w:ilvl w:val="3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přehled o způsobu vyřízení podnětů</w:t>
      </w:r>
    </w:p>
    <w:p w14:paraId="098E386C" w14:textId="77777777" w:rsidR="003A3362" w:rsidRPr="003A3362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Přehled plateb</w:t>
      </w:r>
    </w:p>
    <w:p w14:paraId="30172BCD" w14:textId="77777777" w:rsidR="003A3362" w:rsidRPr="003A3362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Statistiky činností v rámci systému</w:t>
      </w:r>
    </w:p>
    <w:p w14:paraId="07D3E63E" w14:textId="03F82387" w:rsidR="003A3362" w:rsidRPr="003A3362" w:rsidRDefault="003A3362" w:rsidP="003A3362">
      <w:pPr>
        <w:pStyle w:val="Odstavecseseznamem"/>
        <w:numPr>
          <w:ilvl w:val="2"/>
          <w:numId w:val="2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Statistiky závažnosti a četnosti přestupků</w:t>
      </w:r>
    </w:p>
    <w:p w14:paraId="1755FDB8" w14:textId="77777777" w:rsidR="00D00D1B" w:rsidRDefault="00D00D1B" w:rsidP="00D00D1B">
      <w:pPr>
        <w:rPr>
          <w:rFonts w:ascii="Arial" w:hAnsi="Arial" w:cs="Arial"/>
          <w:sz w:val="22"/>
          <w:szCs w:val="22"/>
        </w:rPr>
      </w:pPr>
    </w:p>
    <w:p w14:paraId="3055B16A" w14:textId="3531D89B" w:rsidR="00BD4740" w:rsidRDefault="00BD4740" w:rsidP="00D00D1B">
      <w:pPr>
        <w:pStyle w:val="Prosttext"/>
        <w:rPr>
          <w:rFonts w:ascii="Arial" w:hAnsi="Arial" w:cs="Arial"/>
          <w:b/>
          <w:bCs/>
          <w:szCs w:val="22"/>
        </w:rPr>
      </w:pPr>
    </w:p>
    <w:p w14:paraId="0F2A74EF" w14:textId="386A4727" w:rsidR="00B27EC1" w:rsidRPr="00015D6B" w:rsidRDefault="00B27EC1" w:rsidP="00F25366">
      <w:pPr>
        <w:pStyle w:val="Odstavecseseznamem"/>
        <w:numPr>
          <w:ilvl w:val="1"/>
          <w:numId w:val="20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413E7">
        <w:rPr>
          <w:rFonts w:ascii="Arial" w:hAnsi="Arial" w:cs="Arial"/>
          <w:b/>
          <w:bCs/>
          <w:sz w:val="22"/>
          <w:szCs w:val="22"/>
        </w:rPr>
        <w:t>Společné pro všechny moduly:</w:t>
      </w:r>
    </w:p>
    <w:p w14:paraId="6AD49E1C" w14:textId="77777777" w:rsidR="00B27EC1" w:rsidRDefault="00B27EC1" w:rsidP="00B27EC1">
      <w:pPr>
        <w:pStyle w:val="Prosttext"/>
        <w:rPr>
          <w:rFonts w:ascii="Arial" w:hAnsi="Arial" w:cs="Arial"/>
          <w:szCs w:val="22"/>
        </w:rPr>
      </w:pPr>
    </w:p>
    <w:p w14:paraId="79C2753B" w14:textId="77777777" w:rsid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Procesně řízené zpracování přestupků – tak aby systém uživatele naváděl a obsahoval uživatelskou dokumentaci v každém kroku zpracování.</w:t>
      </w:r>
    </w:p>
    <w:p w14:paraId="3418495A" w14:textId="77777777" w:rsidR="00B27EC1" w:rsidRP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Systém musí být vybaven možností vlastními silami administračně měnit v prostředí grafického designeru:</w:t>
      </w:r>
    </w:p>
    <w:p w14:paraId="22C2D159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Procesní kroky zpracování případů.</w:t>
      </w:r>
    </w:p>
    <w:p w14:paraId="26E5FA08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Nastavovat oprávnění přístupu jednotlivým krokům, povolení změny datových položek.</w:t>
      </w:r>
    </w:p>
    <w:p w14:paraId="5FB5CF4F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Definovat pravidla za jakých může případ postoupit do dalšího zpracování.</w:t>
      </w:r>
    </w:p>
    <w:p w14:paraId="5CDEF1B3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Definovat vlastní generátory dokumentů.</w:t>
      </w:r>
    </w:p>
    <w:p w14:paraId="6FEB3E5C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Definovat volání integračních propojení na externí systémy včetně parametrů volání.</w:t>
      </w:r>
    </w:p>
    <w:p w14:paraId="2EC44390" w14:textId="77777777" w:rsid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Systém musí umožnit administračně definovat nové datové položky, které budou součástí dat jednotlivých případů, a to včetně jejich datového typu a pravidel pro vyplňování – data o případu budou tvořit dynamický formulář.</w:t>
      </w:r>
    </w:p>
    <w:p w14:paraId="3A60B3C5" w14:textId="77777777" w:rsid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Přehled o stavech vyřizování včetně počtu přestupků v daném stavu zpracování. Systém musí disponovat funkcí přepínání pohledů mezi zobrazením všech řešených přestupků všemi pracovníky v dané roli zpracovatele a filtrací pouze vlastních zpracovávaných přestupků.</w:t>
      </w:r>
    </w:p>
    <w:p w14:paraId="2ADD58D8" w14:textId="77777777" w:rsidR="00B27EC1" w:rsidRP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Přehledy a vyhledávání:</w:t>
      </w:r>
    </w:p>
    <w:p w14:paraId="08A62CDD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být schopen v daném stavu zpracování případu zobrazit všechny případy, které se v něm nacházejí.</w:t>
      </w:r>
    </w:p>
    <w:p w14:paraId="6A13DE51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Systém musí umožnit v seznamu případů zobrazit datové položky případů pro rychlejší orientaci – volba datových položek pro zobrazení musí být definována pouze </w:t>
      </w:r>
      <w:r w:rsidRPr="00D00D1B">
        <w:rPr>
          <w:rFonts w:ascii="Arial" w:hAnsi="Arial" w:cs="Arial"/>
          <w:sz w:val="22"/>
          <w:szCs w:val="22"/>
        </w:rPr>
        <w:lastRenderedPageBreak/>
        <w:t>administrací systému a musí být umožněno zvolit jejich libovolné množství a pořadí zobrazení.</w:t>
      </w:r>
    </w:p>
    <w:p w14:paraId="1744C6EF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Uživatel musí mít možnost vybrat jen položky, které chce vidět.</w:t>
      </w:r>
    </w:p>
    <w:p w14:paraId="44907BD1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Uživatel musí mít možnost vyhledávat případy podle všech popisných dat případu, a to prostřednictví fulltextu.</w:t>
      </w:r>
    </w:p>
    <w:p w14:paraId="75EAD538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Uživatel musí mít možnost vytvářet výstupní sestavy prostřednictvím vlastního filtru dle libovolného množství omezujících podmínek na základě hodnot popisných dat případů.</w:t>
      </w:r>
    </w:p>
    <w:p w14:paraId="4D02AC72" w14:textId="77777777" w:rsidR="00B27EC1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definovat výstupní reporty, a to na základě definovaný parametrů datových položek s definovanou agregací pro potřeby statistických výstupů a možností exportu do Excelu.</w:t>
      </w:r>
    </w:p>
    <w:p w14:paraId="762187FE" w14:textId="77777777" w:rsidR="00B27EC1" w:rsidRDefault="00B27EC1" w:rsidP="00B27EC1">
      <w:pPr>
        <w:spacing w:after="160" w:line="259" w:lineRule="auto"/>
        <w:ind w:left="360"/>
        <w:rPr>
          <w:rFonts w:ascii="Arial" w:hAnsi="Arial" w:cs="Arial"/>
          <w:sz w:val="22"/>
          <w:szCs w:val="22"/>
        </w:rPr>
      </w:pPr>
    </w:p>
    <w:p w14:paraId="7A9E68DA" w14:textId="77777777" w:rsidR="00B27EC1" w:rsidRP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 xml:space="preserve">Víceuživatelský přístup, minimálně: </w:t>
      </w:r>
    </w:p>
    <w:p w14:paraId="2A29726D" w14:textId="77777777" w:rsidR="00B27EC1" w:rsidRPr="00D00D1B" w:rsidRDefault="00B27EC1" w:rsidP="00B27EC1">
      <w:pPr>
        <w:pStyle w:val="Odstavecseseznamem"/>
        <w:numPr>
          <w:ilvl w:val="3"/>
          <w:numId w:val="1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Uživatelé budou rozděleni do rolí podle náplně práce s různými oprávněními v procesu zpracování.</w:t>
      </w:r>
    </w:p>
    <w:p w14:paraId="13178390" w14:textId="77777777" w:rsidR="00B27EC1" w:rsidRPr="00D00D1B" w:rsidRDefault="00B27EC1" w:rsidP="00B27EC1">
      <w:pPr>
        <w:pStyle w:val="Odstavecseseznamem"/>
        <w:numPr>
          <w:ilvl w:val="3"/>
          <w:numId w:val="1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Možnost soukromého přiřazení případů ke zpracování – uživatel je veden jako zpracovatel případu.</w:t>
      </w:r>
    </w:p>
    <w:p w14:paraId="081ED520" w14:textId="77777777" w:rsidR="00B27EC1" w:rsidRDefault="00B27EC1" w:rsidP="00B27EC1">
      <w:pPr>
        <w:pStyle w:val="Odstavecseseznamem"/>
        <w:numPr>
          <w:ilvl w:val="3"/>
          <w:numId w:val="1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Při provádění externích operací prostřednictvím integračních vazeb na propojené systémy bude přenášena identita uživatele, který operaci vyvolal.</w:t>
      </w:r>
    </w:p>
    <w:p w14:paraId="3D4BFF06" w14:textId="77777777" w:rsidR="00B27EC1" w:rsidRPr="00B27EC1" w:rsidRDefault="00B27EC1" w:rsidP="00B27EC1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21E2EDBD" w14:textId="77777777" w:rsidR="00B27EC1" w:rsidRP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Generování dokumentů:</w:t>
      </w:r>
    </w:p>
    <w:p w14:paraId="19C73F95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Generování bude prováděno vždy na základě šablon přístupných uživatelům k editaci s možností libovolné změny v obsahu a formátování dokumentu. Šablony budou uloženy přímo v samotném systému.</w:t>
      </w:r>
    </w:p>
    <w:p w14:paraId="0BDEFB64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upravovat dokument po vygenerování před následným převodem do PDF.</w:t>
      </w:r>
    </w:p>
    <w:p w14:paraId="045EF104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definovat pro jeden typ dokumentu více šablon a podmínky, za kterých mají být šablony použity pro potřeby generování různých jazykových mutací.</w:t>
      </w:r>
    </w:p>
    <w:p w14:paraId="4950D715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při generování vkládat identitu uživatele, který generování prováděl, a to včetně obrázků razítek a cyklostylovaných podpisů.</w:t>
      </w:r>
    </w:p>
    <w:p w14:paraId="3D58160C" w14:textId="77777777" w:rsidR="00B27EC1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do dokumentů generovat čárové kódy, a to dle zvoleného standardu a na libovolné místo v dokumentu, které je definováno šablonou.</w:t>
      </w:r>
    </w:p>
    <w:p w14:paraId="5CD528C2" w14:textId="1E668536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Údaje pro plat</w:t>
      </w:r>
      <w:r w:rsidR="00BA4CD4">
        <w:rPr>
          <w:rFonts w:ascii="Arial" w:hAnsi="Arial" w:cs="Arial"/>
          <w:sz w:val="22"/>
          <w:szCs w:val="22"/>
        </w:rPr>
        <w:t>bu budou tisknuty i včetně QR kódu</w:t>
      </w:r>
    </w:p>
    <w:p w14:paraId="7752A6E5" w14:textId="77777777" w:rsidR="00B27EC1" w:rsidRP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Tisky:</w:t>
      </w:r>
    </w:p>
    <w:p w14:paraId="38D9858B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bude umožňovat hromadný tisk dokumentů z libovolného množství vybraných případů.</w:t>
      </w:r>
    </w:p>
    <w:p w14:paraId="0BE50422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v jednom kroku hromadný tisk různých dokumentů z libovolného množství vybraných případů.</w:t>
      </w:r>
    </w:p>
    <w:p w14:paraId="6BDC4FA3" w14:textId="77777777" w:rsidR="00B27EC1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umožní hromadný tisk obálek zásilek, a to včetně dodejek a dodejek do zahraničí.</w:t>
      </w:r>
    </w:p>
    <w:p w14:paraId="7DE7FE65" w14:textId="77777777" w:rsidR="00B27EC1" w:rsidRP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Konverze do PDF:</w:t>
      </w:r>
    </w:p>
    <w:p w14:paraId="48177555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umožní hromadnou konverzi generovaných dokumentů do formátu PDF, verze PDF/A-2</w:t>
      </w:r>
    </w:p>
    <w:p w14:paraId="46FD1578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být schopen hromadného elektronického podpisu PDF dokumentů, a to certifikátem konkrétního uživatele včetně možnosti opatření časovým razítkem</w:t>
      </w:r>
    </w:p>
    <w:p w14:paraId="762D8364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Hromadná konverze a podpis musí být přístupná v jednom uživatelském kroku.</w:t>
      </w:r>
    </w:p>
    <w:p w14:paraId="4B169B9F" w14:textId="77777777" w:rsidR="00B27EC1" w:rsidRPr="00B27EC1" w:rsidRDefault="00B27EC1" w:rsidP="00B27EC1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27EC1">
        <w:rPr>
          <w:rFonts w:ascii="Arial" w:hAnsi="Arial" w:cs="Arial"/>
          <w:sz w:val="22"/>
          <w:szCs w:val="22"/>
        </w:rPr>
        <w:t>Integrační propojení:</w:t>
      </w:r>
    </w:p>
    <w:p w14:paraId="3D5D0C30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Všechna integrační propojení musí být řešena na pozadí funkcemi systému tak, aby byla plně autonomní.</w:t>
      </w:r>
    </w:p>
    <w:p w14:paraId="35A956B8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lastRenderedPageBreak/>
        <w:t>Uživatel musí být jednoznačně informován o chybových stavech, kdy některé operace s integrovaným systémem nelze provést, a to vyčleněním zpracovávaného případu do speciálních chybových stavů s popisem co má uživatel dále provést, pokud je to v jeho moci.</w:t>
      </w:r>
    </w:p>
    <w:p w14:paraId="3C709D0C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plánování provádění integračních operací, jako například kontrol doručení, zaplacení, vypršení lhůt, atd., na stanovené časy a frekvenci jejich opakování.</w:t>
      </w:r>
    </w:p>
    <w:p w14:paraId="4745A4C9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umožňovat měnit parametry volání integračních propojení pouze konfiguračním způsobem administrátorem, a to bez odstávky a aktualizace systému.</w:t>
      </w:r>
    </w:p>
    <w:p w14:paraId="55CF7B2D" w14:textId="77777777" w:rsidR="00B27EC1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administračně definovat, kdy mají být jednotlivé integrační propojení volány, za jakých podmínek a v jakých stavech zpracování.</w:t>
      </w:r>
    </w:p>
    <w:p w14:paraId="13B5441E" w14:textId="77777777" w:rsidR="00B27EC1" w:rsidRPr="00BA4CD4" w:rsidRDefault="00B27EC1" w:rsidP="00BA4CD4">
      <w:pPr>
        <w:pStyle w:val="Odstavecseseznamem"/>
        <w:numPr>
          <w:ilvl w:val="0"/>
          <w:numId w:val="3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BA4CD4">
        <w:rPr>
          <w:rFonts w:ascii="Arial" w:hAnsi="Arial" w:cs="Arial"/>
          <w:sz w:val="22"/>
          <w:szCs w:val="22"/>
        </w:rPr>
        <w:t>Bezpečnost a průkaznost zpracování:</w:t>
      </w:r>
    </w:p>
    <w:p w14:paraId="2C02F36A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přístup jen autorizovaným uživatelům, a to zobrazovat jen informace, na které mají oprávnění v rámci definované role.</w:t>
      </w:r>
    </w:p>
    <w:p w14:paraId="0840EC0C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Systém musí umožnit administračně definovat oprávnění pro jednotlivé uživatelské role, a to v rámci </w:t>
      </w:r>
      <w:r w:rsidRPr="00D00D1B">
        <w:rPr>
          <w:rFonts w:ascii="Arial" w:hAnsi="Arial" w:cs="Arial"/>
          <w:bCs/>
          <w:sz w:val="22"/>
          <w:szCs w:val="22"/>
        </w:rPr>
        <w:t>jednotlivých kroků</w:t>
      </w:r>
      <w:r w:rsidRPr="00D00D1B">
        <w:rPr>
          <w:rFonts w:ascii="Arial" w:hAnsi="Arial" w:cs="Arial"/>
          <w:sz w:val="22"/>
          <w:szCs w:val="22"/>
        </w:rPr>
        <w:t xml:space="preserve"> zpracování případu.</w:t>
      </w:r>
    </w:p>
    <w:p w14:paraId="3DAC473A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umožnit definovat oprávnění ke změně položek případu, a to vždy jen v rámci konkrétního stavu zpracování případu a konkrétní roli uživatelů nebo uživatele.</w:t>
      </w:r>
    </w:p>
    <w:p w14:paraId="15353EC2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Systém musí </w:t>
      </w:r>
      <w:proofErr w:type="spellStart"/>
      <w:r w:rsidRPr="00D00D1B">
        <w:rPr>
          <w:rFonts w:ascii="Arial" w:hAnsi="Arial" w:cs="Arial"/>
          <w:sz w:val="22"/>
          <w:szCs w:val="22"/>
        </w:rPr>
        <w:t>verzovat</w:t>
      </w:r>
      <w:proofErr w:type="spellEnd"/>
      <w:r w:rsidRPr="00D00D1B">
        <w:rPr>
          <w:rFonts w:ascii="Arial" w:hAnsi="Arial" w:cs="Arial"/>
          <w:sz w:val="22"/>
          <w:szCs w:val="22"/>
        </w:rPr>
        <w:t xml:space="preserve"> jednotlivé datové položky případu, kdy uživateli musí být přístupná historie změn včetně času změny, předchozích hodnot a uživatele, který změnu provedl.</w:t>
      </w:r>
    </w:p>
    <w:p w14:paraId="36B56547" w14:textId="77777777" w:rsidR="00B27EC1" w:rsidRPr="00D00D1B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Systém musí </w:t>
      </w:r>
      <w:proofErr w:type="spellStart"/>
      <w:r w:rsidRPr="00D00D1B">
        <w:rPr>
          <w:rFonts w:ascii="Arial" w:hAnsi="Arial" w:cs="Arial"/>
          <w:sz w:val="22"/>
          <w:szCs w:val="22"/>
        </w:rPr>
        <w:t>verzovat</w:t>
      </w:r>
      <w:proofErr w:type="spellEnd"/>
      <w:r w:rsidRPr="00D00D1B">
        <w:rPr>
          <w:rFonts w:ascii="Arial" w:hAnsi="Arial" w:cs="Arial"/>
          <w:sz w:val="22"/>
          <w:szCs w:val="22"/>
        </w:rPr>
        <w:t xml:space="preserve"> jednotlivé dokumenty, které jsou v rámci případu vedeny, kdy uživateli musí být přístupná historie změn včetně času změny, předchozích verzí dokumentu a uživatele, který změnu provedl.</w:t>
      </w:r>
    </w:p>
    <w:p w14:paraId="67FB3599" w14:textId="77777777" w:rsidR="00B27EC1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Systém musí obsahovat manipulační historii případu, ze které bude patrné, kterými stavy zpracování případ procházel a který uživatel s případem manipuloval.</w:t>
      </w:r>
    </w:p>
    <w:p w14:paraId="5F21F7F2" w14:textId="2B44227F" w:rsidR="00BD4740" w:rsidRPr="00BA4CD4" w:rsidRDefault="00B27EC1" w:rsidP="00B27EC1">
      <w:pPr>
        <w:pStyle w:val="Odstavecseseznamem"/>
        <w:numPr>
          <w:ilvl w:val="2"/>
          <w:numId w:val="12"/>
        </w:numPr>
        <w:spacing w:after="160" w:line="259" w:lineRule="auto"/>
        <w:ind w:firstLine="273"/>
        <w:rPr>
          <w:rFonts w:ascii="Arial" w:hAnsi="Arial" w:cs="Arial"/>
          <w:sz w:val="22"/>
          <w:szCs w:val="22"/>
        </w:rPr>
      </w:pPr>
      <w:r w:rsidRPr="00BA4CD4">
        <w:rPr>
          <w:rFonts w:ascii="Arial" w:hAnsi="Arial" w:cs="Arial"/>
          <w:sz w:val="22"/>
          <w:szCs w:val="22"/>
        </w:rPr>
        <w:t>Systém musí umožnit logovat chyby v komunikaci s propojenými informačními systémy</w:t>
      </w:r>
    </w:p>
    <w:p w14:paraId="1F9A3C87" w14:textId="77777777" w:rsidR="00BD4740" w:rsidRDefault="00BD4740" w:rsidP="00D00D1B">
      <w:pPr>
        <w:pStyle w:val="Prosttext"/>
        <w:rPr>
          <w:rFonts w:ascii="Arial" w:hAnsi="Arial" w:cs="Arial"/>
          <w:b/>
          <w:bCs/>
          <w:szCs w:val="22"/>
        </w:rPr>
      </w:pPr>
    </w:p>
    <w:p w14:paraId="55049F3B" w14:textId="45ACDC41" w:rsidR="00D00D1B" w:rsidRDefault="00E06264" w:rsidP="00F25366">
      <w:pPr>
        <w:pStyle w:val="Prosttext"/>
        <w:numPr>
          <w:ilvl w:val="0"/>
          <w:numId w:val="20"/>
        </w:num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D</w:t>
      </w:r>
      <w:r w:rsidR="00D00D1B" w:rsidRPr="00E06264">
        <w:rPr>
          <w:rFonts w:ascii="Arial" w:hAnsi="Arial" w:cs="Arial"/>
          <w:b/>
          <w:bCs/>
          <w:szCs w:val="22"/>
        </w:rPr>
        <w:t>alší požadavky na předmět plnění</w:t>
      </w:r>
    </w:p>
    <w:p w14:paraId="5B2F1B2A" w14:textId="77777777" w:rsidR="00E06264" w:rsidRDefault="00E06264" w:rsidP="00E06264">
      <w:pPr>
        <w:pStyle w:val="Prosttext"/>
        <w:ind w:left="360"/>
        <w:rPr>
          <w:rFonts w:ascii="Arial" w:hAnsi="Arial" w:cs="Arial"/>
          <w:b/>
          <w:bCs/>
          <w:szCs w:val="22"/>
        </w:rPr>
      </w:pPr>
    </w:p>
    <w:p w14:paraId="7781593C" w14:textId="77777777" w:rsidR="00D00D1B" w:rsidRPr="00E06264" w:rsidRDefault="00D00D1B" w:rsidP="00F25366">
      <w:pPr>
        <w:pStyle w:val="Prosttext"/>
        <w:numPr>
          <w:ilvl w:val="1"/>
          <w:numId w:val="20"/>
        </w:numPr>
        <w:rPr>
          <w:rFonts w:ascii="Arial" w:hAnsi="Arial" w:cs="Arial"/>
          <w:b/>
          <w:bCs/>
          <w:szCs w:val="22"/>
        </w:rPr>
      </w:pPr>
      <w:r w:rsidRPr="00E06264">
        <w:rPr>
          <w:rFonts w:ascii="Arial" w:hAnsi="Arial" w:cs="Arial"/>
          <w:b/>
          <w:szCs w:val="22"/>
        </w:rPr>
        <w:t>Školení:</w:t>
      </w:r>
    </w:p>
    <w:p w14:paraId="38493FF8" w14:textId="4AD71BA4" w:rsidR="00D00D1B" w:rsidRPr="00D00D1B" w:rsidRDefault="00D00D1B" w:rsidP="00F413E7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Zaškolení 2 zaměstnanců Městské policie </w:t>
      </w:r>
      <w:r w:rsidR="00E06264">
        <w:rPr>
          <w:rFonts w:ascii="Arial" w:hAnsi="Arial" w:cs="Arial"/>
          <w:sz w:val="22"/>
          <w:szCs w:val="22"/>
        </w:rPr>
        <w:t>Uherský Brod</w:t>
      </w:r>
      <w:r w:rsidRPr="00D00D1B">
        <w:rPr>
          <w:rFonts w:ascii="Arial" w:hAnsi="Arial" w:cs="Arial"/>
          <w:sz w:val="22"/>
          <w:szCs w:val="22"/>
        </w:rPr>
        <w:t xml:space="preserve"> na část týkající se sběru dat a nahrání do systému, lustrace vozidel. Minimální délka školení 8 hodin (1 hodina = 60 minut). </w:t>
      </w:r>
    </w:p>
    <w:p w14:paraId="6D27D998" w14:textId="08AA3731" w:rsidR="00D00D1B" w:rsidRPr="00D00D1B" w:rsidRDefault="00D00D1B" w:rsidP="00F413E7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Zaškolení 2 zaměstnanců </w:t>
      </w:r>
      <w:r w:rsidR="00E06264">
        <w:rPr>
          <w:rFonts w:ascii="Arial" w:hAnsi="Arial" w:cs="Arial"/>
          <w:sz w:val="22"/>
          <w:szCs w:val="22"/>
        </w:rPr>
        <w:t>m</w:t>
      </w:r>
      <w:r w:rsidRPr="00D00D1B">
        <w:rPr>
          <w:rFonts w:ascii="Arial" w:hAnsi="Arial" w:cs="Arial"/>
          <w:sz w:val="22"/>
          <w:szCs w:val="22"/>
        </w:rPr>
        <w:t xml:space="preserve">ěsta </w:t>
      </w:r>
      <w:r w:rsidR="00E06264">
        <w:rPr>
          <w:rFonts w:ascii="Arial" w:hAnsi="Arial" w:cs="Arial"/>
          <w:sz w:val="22"/>
          <w:szCs w:val="22"/>
        </w:rPr>
        <w:t xml:space="preserve">Uherský Brod </w:t>
      </w:r>
      <w:r w:rsidRPr="00D00D1B">
        <w:rPr>
          <w:rFonts w:ascii="Arial" w:hAnsi="Arial" w:cs="Arial"/>
          <w:sz w:val="22"/>
          <w:szCs w:val="22"/>
        </w:rPr>
        <w:t>na část týkající se zpracování a vedení správního řízení, úpravy a tvorby šablon dokumentů. Minimální délka školení 24 hodin (1 hodina = 60 minut).</w:t>
      </w:r>
    </w:p>
    <w:p w14:paraId="2CD38784" w14:textId="525159A1" w:rsidR="00D00D1B" w:rsidRPr="00D00D1B" w:rsidRDefault="00D00D1B" w:rsidP="00F413E7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Zaškolení 2 zaměstnanců </w:t>
      </w:r>
      <w:r w:rsidR="00E06264">
        <w:rPr>
          <w:rFonts w:ascii="Arial" w:hAnsi="Arial" w:cs="Arial"/>
          <w:sz w:val="22"/>
          <w:szCs w:val="22"/>
        </w:rPr>
        <w:t xml:space="preserve">OKT-OINF a </w:t>
      </w:r>
      <w:r w:rsidRPr="00D00D1B">
        <w:rPr>
          <w:rFonts w:ascii="Arial" w:hAnsi="Arial" w:cs="Arial"/>
          <w:sz w:val="22"/>
          <w:szCs w:val="22"/>
        </w:rPr>
        <w:t>Městsk</w:t>
      </w:r>
      <w:r w:rsidR="00E06264">
        <w:rPr>
          <w:rFonts w:ascii="Arial" w:hAnsi="Arial" w:cs="Arial"/>
          <w:sz w:val="22"/>
          <w:szCs w:val="22"/>
        </w:rPr>
        <w:t>é</w:t>
      </w:r>
      <w:r w:rsidRPr="00D00D1B">
        <w:rPr>
          <w:rFonts w:ascii="Arial" w:hAnsi="Arial" w:cs="Arial"/>
          <w:sz w:val="22"/>
          <w:szCs w:val="22"/>
        </w:rPr>
        <w:t xml:space="preserve"> policie </w:t>
      </w:r>
      <w:r w:rsidR="00E06264">
        <w:rPr>
          <w:rFonts w:ascii="Arial" w:hAnsi="Arial" w:cs="Arial"/>
          <w:sz w:val="22"/>
          <w:szCs w:val="22"/>
        </w:rPr>
        <w:t xml:space="preserve">Uherský Brod </w:t>
      </w:r>
      <w:r w:rsidRPr="00D00D1B">
        <w:rPr>
          <w:rFonts w:ascii="Arial" w:hAnsi="Arial" w:cs="Arial"/>
          <w:sz w:val="22"/>
          <w:szCs w:val="22"/>
        </w:rPr>
        <w:t>za účelem technické podpory uživatelům a nastavení oprávnění v systému. Minimální délka školení 8 hodin (1 hodina = 60 minut).</w:t>
      </w:r>
    </w:p>
    <w:p w14:paraId="4A02B0FD" w14:textId="77777777" w:rsidR="00D00D1B" w:rsidRDefault="00D00D1B" w:rsidP="00D00D1B">
      <w:pPr>
        <w:pStyle w:val="Odstavecseseznamem"/>
        <w:ind w:left="360"/>
        <w:rPr>
          <w:rFonts w:ascii="Arial" w:hAnsi="Arial" w:cs="Arial"/>
          <w:sz w:val="22"/>
          <w:szCs w:val="22"/>
        </w:rPr>
      </w:pPr>
    </w:p>
    <w:p w14:paraId="644CB22C" w14:textId="52CDF721" w:rsidR="00D00D1B" w:rsidRDefault="00D00D1B" w:rsidP="00F25366">
      <w:pPr>
        <w:pStyle w:val="Odstavecseseznamem"/>
        <w:numPr>
          <w:ilvl w:val="1"/>
          <w:numId w:val="20"/>
        </w:numPr>
        <w:rPr>
          <w:rFonts w:ascii="Arial" w:hAnsi="Arial" w:cs="Arial"/>
          <w:b/>
          <w:sz w:val="22"/>
          <w:szCs w:val="22"/>
        </w:rPr>
      </w:pPr>
      <w:r w:rsidRPr="00E06264">
        <w:rPr>
          <w:rFonts w:ascii="Arial" w:hAnsi="Arial" w:cs="Arial"/>
          <w:b/>
          <w:sz w:val="22"/>
          <w:szCs w:val="22"/>
        </w:rPr>
        <w:t xml:space="preserve">Technická a legislativní podpora: </w:t>
      </w:r>
    </w:p>
    <w:p w14:paraId="11646045" w14:textId="77777777" w:rsidR="00E06264" w:rsidRPr="00E06264" w:rsidRDefault="00E06264" w:rsidP="00E06264">
      <w:pPr>
        <w:pStyle w:val="Odstavecseseznamem"/>
        <w:ind w:left="792"/>
        <w:rPr>
          <w:rFonts w:ascii="Arial" w:hAnsi="Arial" w:cs="Arial"/>
          <w:b/>
          <w:sz w:val="22"/>
          <w:szCs w:val="22"/>
        </w:rPr>
      </w:pPr>
    </w:p>
    <w:p w14:paraId="1368D2C1" w14:textId="0612B591" w:rsidR="00D00D1B" w:rsidRPr="00D00D1B" w:rsidRDefault="00137E91" w:rsidP="00137E91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Součástí předmětu plnění je</w:t>
      </w:r>
      <w:r>
        <w:rPr>
          <w:rFonts w:ascii="Arial" w:hAnsi="Arial" w:cs="Arial"/>
          <w:sz w:val="22"/>
          <w:szCs w:val="22"/>
        </w:rPr>
        <w:t xml:space="preserve"> údržba radaru a metrologické ověření platné po dobu jednoho roku</w:t>
      </w:r>
    </w:p>
    <w:p w14:paraId="3769FCC6" w14:textId="77777777" w:rsidR="00D00D1B" w:rsidRPr="00BA4CD4" w:rsidRDefault="00D00D1B" w:rsidP="00BA4CD4">
      <w:pPr>
        <w:pStyle w:val="Odstavecseseznamem"/>
        <w:numPr>
          <w:ilvl w:val="0"/>
          <w:numId w:val="14"/>
        </w:num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BA4CD4">
        <w:rPr>
          <w:rFonts w:ascii="Arial" w:hAnsi="Arial" w:cs="Arial"/>
          <w:b/>
          <w:sz w:val="22"/>
          <w:szCs w:val="22"/>
        </w:rPr>
        <w:t xml:space="preserve">Zkušební provoz: </w:t>
      </w:r>
    </w:p>
    <w:p w14:paraId="7812F66B" w14:textId="3475B651" w:rsidR="00D00D1B" w:rsidRPr="00D00D1B" w:rsidRDefault="00D00D1B" w:rsidP="00F413E7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Po dodání předmětu plnění bude následovat zkušební provoz v odhadovaném rozsahu </w:t>
      </w:r>
      <w:r w:rsidR="00652AB3">
        <w:rPr>
          <w:rFonts w:ascii="Arial" w:hAnsi="Arial" w:cs="Arial"/>
          <w:sz w:val="22"/>
          <w:szCs w:val="22"/>
        </w:rPr>
        <w:t>21</w:t>
      </w:r>
      <w:r w:rsidRPr="00D00D1B">
        <w:rPr>
          <w:rFonts w:ascii="Arial" w:hAnsi="Arial" w:cs="Arial"/>
          <w:sz w:val="22"/>
          <w:szCs w:val="22"/>
        </w:rPr>
        <w:t xml:space="preserve"> </w:t>
      </w:r>
      <w:r w:rsidR="00652AB3">
        <w:rPr>
          <w:rFonts w:ascii="Arial" w:hAnsi="Arial" w:cs="Arial"/>
          <w:sz w:val="22"/>
          <w:szCs w:val="22"/>
        </w:rPr>
        <w:t>kalendářních dnů</w:t>
      </w:r>
      <w:r w:rsidRPr="00D00D1B">
        <w:rPr>
          <w:rFonts w:ascii="Arial" w:hAnsi="Arial" w:cs="Arial"/>
          <w:sz w:val="22"/>
          <w:szCs w:val="22"/>
        </w:rPr>
        <w:t>.</w:t>
      </w:r>
    </w:p>
    <w:p w14:paraId="0A845372" w14:textId="77777777" w:rsidR="00D00D1B" w:rsidRPr="00D00D1B" w:rsidRDefault="00D00D1B" w:rsidP="00F413E7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Zkušební provoz bude sloužit k zajištění provozuschopného stavu předmětu plnění.  </w:t>
      </w:r>
    </w:p>
    <w:p w14:paraId="38D3CDFB" w14:textId="12B94313" w:rsidR="001D3151" w:rsidRPr="00D00D1B" w:rsidRDefault="00D00D1B" w:rsidP="00F413E7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Zkušební provoz bude zakončen úspěšným testem případu ve všech jeho fázích, zakončeným pravomocným rozhodnutím ve správním řízení.</w:t>
      </w:r>
    </w:p>
    <w:p w14:paraId="3091D8A5" w14:textId="77777777" w:rsidR="0087442F" w:rsidRPr="00D00D1B" w:rsidRDefault="00E24B7C" w:rsidP="00BA4CD4">
      <w:pPr>
        <w:pStyle w:val="Nadpis1"/>
        <w:numPr>
          <w:ilvl w:val="0"/>
          <w:numId w:val="14"/>
        </w:numPr>
        <w:jc w:val="both"/>
      </w:pPr>
      <w:r w:rsidRPr="00D00D1B">
        <w:lastRenderedPageBreak/>
        <w:t>Metrologické ověření:</w:t>
      </w:r>
    </w:p>
    <w:p w14:paraId="66311033" w14:textId="5CBB6F1B" w:rsidR="0087442F" w:rsidRPr="00D00D1B" w:rsidRDefault="00652AB3" w:rsidP="004329A5">
      <w:pPr>
        <w:tabs>
          <w:tab w:val="left" w:pos="363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Prvotní m</w:t>
      </w:r>
      <w:r w:rsidR="0087442F" w:rsidRPr="00D00D1B">
        <w:rPr>
          <w:rFonts w:ascii="Arial" w:hAnsi="Arial" w:cs="Arial"/>
          <w:sz w:val="22"/>
          <w:szCs w:val="22"/>
        </w:rPr>
        <w:t>etrologické ověření zařízení bude zahrnuto v cenové nabídce</w:t>
      </w:r>
      <w:r>
        <w:rPr>
          <w:rFonts w:ascii="Arial" w:hAnsi="Arial" w:cs="Arial"/>
          <w:sz w:val="22"/>
          <w:szCs w:val="22"/>
        </w:rPr>
        <w:t>.</w:t>
      </w:r>
    </w:p>
    <w:p w14:paraId="034761B4" w14:textId="77777777" w:rsidR="00E24B7C" w:rsidRPr="00D00D1B" w:rsidRDefault="00E24B7C" w:rsidP="00BA4CD4">
      <w:pPr>
        <w:pStyle w:val="Nadpis1"/>
        <w:numPr>
          <w:ilvl w:val="0"/>
          <w:numId w:val="14"/>
        </w:numPr>
        <w:jc w:val="both"/>
      </w:pPr>
      <w:r w:rsidRPr="00D00D1B">
        <w:t>Obecné požadavky:</w:t>
      </w:r>
    </w:p>
    <w:p w14:paraId="647BDC74" w14:textId="77777777" w:rsidR="00E24B7C" w:rsidRPr="00D00D1B" w:rsidRDefault="00E24B7C" w:rsidP="00F413E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842ADA">
        <w:rPr>
          <w:rFonts w:ascii="Arial" w:hAnsi="Arial" w:cs="Arial"/>
          <w:b/>
          <w:sz w:val="22"/>
          <w:szCs w:val="22"/>
        </w:rPr>
        <w:t xml:space="preserve">doba záruky </w:t>
      </w:r>
      <w:r w:rsidR="00946230" w:rsidRPr="00842ADA">
        <w:rPr>
          <w:rFonts w:ascii="Arial" w:hAnsi="Arial" w:cs="Arial"/>
          <w:b/>
          <w:sz w:val="22"/>
          <w:szCs w:val="22"/>
        </w:rPr>
        <w:t>36</w:t>
      </w:r>
      <w:r w:rsidRPr="00842ADA">
        <w:rPr>
          <w:rFonts w:ascii="Arial" w:hAnsi="Arial" w:cs="Arial"/>
          <w:b/>
          <w:sz w:val="22"/>
          <w:szCs w:val="22"/>
        </w:rPr>
        <w:t xml:space="preserve"> měsíců</w:t>
      </w:r>
      <w:r w:rsidRPr="00D00D1B">
        <w:rPr>
          <w:rFonts w:ascii="Arial" w:hAnsi="Arial" w:cs="Arial"/>
          <w:sz w:val="22"/>
          <w:szCs w:val="22"/>
        </w:rPr>
        <w:t xml:space="preserve"> od podpisu předávacího protokolu</w:t>
      </w:r>
      <w:r w:rsidR="00C616B3" w:rsidRPr="00D00D1B">
        <w:rPr>
          <w:rFonts w:ascii="Arial" w:hAnsi="Arial" w:cs="Arial"/>
          <w:sz w:val="22"/>
          <w:szCs w:val="22"/>
        </w:rPr>
        <w:t>,</w:t>
      </w:r>
    </w:p>
    <w:p w14:paraId="7EC53278" w14:textId="77777777" w:rsidR="00E24B7C" w:rsidRPr="00D00D1B" w:rsidRDefault="00E24B7C" w:rsidP="00F413E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součástí nabídky </w:t>
      </w:r>
      <w:r w:rsidRPr="002455F6">
        <w:rPr>
          <w:rFonts w:ascii="Arial" w:hAnsi="Arial" w:cs="Arial"/>
          <w:sz w:val="22"/>
          <w:szCs w:val="22"/>
        </w:rPr>
        <w:t xml:space="preserve">bude školení 6 osob pro obsluhu </w:t>
      </w:r>
      <w:r w:rsidRPr="005B6B9F">
        <w:rPr>
          <w:rFonts w:ascii="Arial" w:hAnsi="Arial" w:cs="Arial"/>
          <w:sz w:val="22"/>
          <w:szCs w:val="22"/>
        </w:rPr>
        <w:t>radaru a 4 osob na postupy</w:t>
      </w:r>
      <w:r w:rsidRPr="00D00D1B">
        <w:rPr>
          <w:rFonts w:ascii="Arial" w:hAnsi="Arial" w:cs="Arial"/>
          <w:sz w:val="22"/>
          <w:szCs w:val="22"/>
        </w:rPr>
        <w:t xml:space="preserve"> při zpracování přestupků</w:t>
      </w:r>
      <w:r w:rsidR="00C616B3" w:rsidRPr="00D00D1B">
        <w:rPr>
          <w:rFonts w:ascii="Arial" w:hAnsi="Arial" w:cs="Arial"/>
          <w:sz w:val="22"/>
          <w:szCs w:val="22"/>
        </w:rPr>
        <w:t>,</w:t>
      </w:r>
    </w:p>
    <w:p w14:paraId="6E2E1EC0" w14:textId="77777777" w:rsidR="00E24B7C" w:rsidRPr="00D00D1B" w:rsidRDefault="00C616B3" w:rsidP="00F413E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t</w:t>
      </w:r>
      <w:r w:rsidR="00E24B7C" w:rsidRPr="00D00D1B">
        <w:rPr>
          <w:rFonts w:ascii="Arial" w:hAnsi="Arial" w:cs="Arial"/>
          <w:sz w:val="22"/>
          <w:szCs w:val="22"/>
        </w:rPr>
        <w:t>echnická podpora bude první rok</w:t>
      </w:r>
      <w:r w:rsidR="00361CA6" w:rsidRPr="00D00D1B">
        <w:rPr>
          <w:rFonts w:ascii="Arial" w:hAnsi="Arial" w:cs="Arial"/>
          <w:sz w:val="22"/>
          <w:szCs w:val="22"/>
        </w:rPr>
        <w:t xml:space="preserve"> od pořízení poskytována zdarma</w:t>
      </w:r>
      <w:r w:rsidRPr="00D00D1B">
        <w:rPr>
          <w:rFonts w:ascii="Arial" w:hAnsi="Arial" w:cs="Arial"/>
          <w:sz w:val="22"/>
          <w:szCs w:val="22"/>
        </w:rPr>
        <w:t>,</w:t>
      </w:r>
    </w:p>
    <w:p w14:paraId="7A5EA102" w14:textId="77777777" w:rsidR="00E24B7C" w:rsidRPr="00D00D1B" w:rsidRDefault="00C616B3" w:rsidP="00F413E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l</w:t>
      </w:r>
      <w:r w:rsidR="00E24B7C" w:rsidRPr="00D00D1B">
        <w:rPr>
          <w:rFonts w:ascii="Arial" w:hAnsi="Arial" w:cs="Arial"/>
          <w:sz w:val="22"/>
          <w:szCs w:val="22"/>
        </w:rPr>
        <w:t xml:space="preserve">icence budou poskytnuty </w:t>
      </w:r>
      <w:r w:rsidR="00361CA6" w:rsidRPr="00D00D1B">
        <w:rPr>
          <w:rFonts w:ascii="Arial" w:hAnsi="Arial" w:cs="Arial"/>
          <w:sz w:val="22"/>
          <w:szCs w:val="22"/>
        </w:rPr>
        <w:t>dle položkového rozpočtu</w:t>
      </w:r>
      <w:r w:rsidRPr="00D00D1B">
        <w:rPr>
          <w:rFonts w:ascii="Arial" w:hAnsi="Arial" w:cs="Arial"/>
          <w:sz w:val="22"/>
          <w:szCs w:val="22"/>
        </w:rPr>
        <w:t>,</w:t>
      </w:r>
    </w:p>
    <w:p w14:paraId="1B53D446" w14:textId="77777777" w:rsidR="00C96088" w:rsidRDefault="00C616B3" w:rsidP="00F413E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n</w:t>
      </w:r>
      <w:r w:rsidR="00C96088" w:rsidRPr="00D00D1B">
        <w:rPr>
          <w:rFonts w:ascii="Arial" w:hAnsi="Arial" w:cs="Arial"/>
          <w:sz w:val="22"/>
          <w:szCs w:val="22"/>
        </w:rPr>
        <w:t xml:space="preserve">áklady </w:t>
      </w:r>
      <w:r w:rsidR="00A7718E" w:rsidRPr="00D00D1B">
        <w:rPr>
          <w:rFonts w:ascii="Arial" w:hAnsi="Arial" w:cs="Arial"/>
          <w:sz w:val="22"/>
          <w:szCs w:val="22"/>
        </w:rPr>
        <w:t>n</w:t>
      </w:r>
      <w:r w:rsidR="00C96088" w:rsidRPr="00D00D1B">
        <w:rPr>
          <w:rFonts w:ascii="Arial" w:hAnsi="Arial" w:cs="Arial"/>
          <w:sz w:val="22"/>
          <w:szCs w:val="22"/>
        </w:rPr>
        <w:t xml:space="preserve">a údržbu radaru </w:t>
      </w:r>
      <w:r w:rsidR="00BE5E63" w:rsidRPr="00D00D1B">
        <w:rPr>
          <w:rFonts w:ascii="Arial" w:hAnsi="Arial" w:cs="Arial"/>
          <w:sz w:val="22"/>
          <w:szCs w:val="22"/>
        </w:rPr>
        <w:t xml:space="preserve">a metrologické ověření </w:t>
      </w:r>
      <w:r w:rsidR="00361CA6" w:rsidRPr="00D00D1B">
        <w:rPr>
          <w:rFonts w:ascii="Arial" w:hAnsi="Arial" w:cs="Arial"/>
          <w:sz w:val="22"/>
          <w:szCs w:val="22"/>
        </w:rPr>
        <w:t>jsou součástí nabídkové ceny</w:t>
      </w:r>
      <w:r w:rsidRPr="00D00D1B">
        <w:rPr>
          <w:rFonts w:ascii="Arial" w:hAnsi="Arial" w:cs="Arial"/>
          <w:sz w:val="22"/>
          <w:szCs w:val="22"/>
        </w:rPr>
        <w:t>.</w:t>
      </w:r>
    </w:p>
    <w:p w14:paraId="548CAC21" w14:textId="3453FEAA" w:rsidR="00BA4CD4" w:rsidRPr="00D00D1B" w:rsidRDefault="00BA4CD4" w:rsidP="00BA4CD4">
      <w:pPr>
        <w:pStyle w:val="Nadpis1"/>
        <w:numPr>
          <w:ilvl w:val="0"/>
          <w:numId w:val="14"/>
        </w:numPr>
        <w:jc w:val="both"/>
      </w:pPr>
      <w:r>
        <w:t>Požadavky na zpracování nabídky</w:t>
      </w:r>
      <w:r w:rsidRPr="00D00D1B">
        <w:t>:</w:t>
      </w:r>
    </w:p>
    <w:p w14:paraId="6BF206B6" w14:textId="038E60A0" w:rsidR="00BA4CD4" w:rsidRDefault="00BA4CD4" w:rsidP="00BA4CD4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Nabídka bude zpracována v českém jazyce</w:t>
      </w:r>
    </w:p>
    <w:p w14:paraId="09830CCA" w14:textId="26FFB9A5" w:rsidR="00BA4CD4" w:rsidRPr="005B6B9F" w:rsidRDefault="00BA4CD4" w:rsidP="00BA4CD4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 dodávky technického vybavení (bod 2) budou v nabídce přiloženy technické listy formou </w:t>
      </w:r>
      <w:proofErr w:type="spellStart"/>
      <w:r>
        <w:rPr>
          <w:rFonts w:ascii="Arial" w:hAnsi="Arial" w:cs="Arial"/>
          <w:sz w:val="22"/>
          <w:szCs w:val="22"/>
        </w:rPr>
        <w:t>pdf</w:t>
      </w:r>
      <w:proofErr w:type="spellEnd"/>
      <w:r>
        <w:rPr>
          <w:rFonts w:ascii="Arial" w:hAnsi="Arial" w:cs="Arial"/>
          <w:sz w:val="22"/>
          <w:szCs w:val="22"/>
        </w:rPr>
        <w:t xml:space="preserve"> příloh v českém jazyce</w:t>
      </w:r>
      <w:r w:rsidRPr="005B6B9F">
        <w:rPr>
          <w:rFonts w:ascii="Arial" w:hAnsi="Arial" w:cs="Arial"/>
          <w:sz w:val="22"/>
          <w:szCs w:val="22"/>
        </w:rPr>
        <w:t xml:space="preserve">, </w:t>
      </w:r>
      <w:r w:rsidR="00D93484" w:rsidRPr="005B6B9F">
        <w:rPr>
          <w:rFonts w:ascii="Arial" w:hAnsi="Arial" w:cs="Arial"/>
          <w:sz w:val="22"/>
          <w:szCs w:val="22"/>
        </w:rPr>
        <w:t>Certifikát o schválení typu měřidla dle zákona 505/1990Sb ve znění pozdějších předpisů vydaný Českým metrologickým ústavem</w:t>
      </w:r>
    </w:p>
    <w:p w14:paraId="2342EDF7" w14:textId="53715645" w:rsidR="00BA4CD4" w:rsidRPr="005B6B9F" w:rsidRDefault="00BA4CD4" w:rsidP="00BA4CD4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5B6B9F">
        <w:rPr>
          <w:rFonts w:ascii="Arial" w:hAnsi="Arial" w:cs="Arial"/>
          <w:sz w:val="22"/>
          <w:szCs w:val="22"/>
        </w:rPr>
        <w:t>Uchazeč popíše nabízené programové vybavení, ze kterého bude zřejmé splnění požadavků uvedených v bodech 3 a 4</w:t>
      </w:r>
    </w:p>
    <w:p w14:paraId="7A032F5C" w14:textId="77777777" w:rsidR="008461AC" w:rsidRPr="00D00D1B" w:rsidRDefault="008461AC" w:rsidP="004329A5">
      <w:pPr>
        <w:jc w:val="both"/>
        <w:rPr>
          <w:rFonts w:ascii="Arial" w:hAnsi="Arial" w:cs="Arial"/>
          <w:sz w:val="22"/>
          <w:szCs w:val="22"/>
        </w:rPr>
      </w:pPr>
    </w:p>
    <w:p w14:paraId="673CC385" w14:textId="77777777" w:rsidR="00BE5E63" w:rsidRPr="00D00D1B" w:rsidRDefault="00BE5E63" w:rsidP="00BA4CD4">
      <w:pPr>
        <w:pStyle w:val="Nadpis1"/>
        <w:numPr>
          <w:ilvl w:val="0"/>
          <w:numId w:val="14"/>
        </w:numPr>
      </w:pPr>
      <w:r w:rsidRPr="00D00D1B">
        <w:t>Doplňující informace:</w:t>
      </w:r>
    </w:p>
    <w:p w14:paraId="2125C320" w14:textId="77777777" w:rsidR="00026AE6" w:rsidRPr="00D00D1B" w:rsidRDefault="00026AE6" w:rsidP="004329A5">
      <w:pPr>
        <w:jc w:val="both"/>
        <w:rPr>
          <w:rFonts w:ascii="Arial" w:hAnsi="Arial" w:cs="Arial"/>
          <w:b/>
          <w:sz w:val="22"/>
          <w:szCs w:val="22"/>
        </w:rPr>
      </w:pPr>
      <w:r w:rsidRPr="00D00D1B">
        <w:rPr>
          <w:rFonts w:ascii="Arial" w:hAnsi="Arial" w:cs="Arial"/>
          <w:b/>
          <w:sz w:val="22"/>
          <w:szCs w:val="22"/>
        </w:rPr>
        <w:t>Zadavatel zajišťuje:</w:t>
      </w:r>
    </w:p>
    <w:p w14:paraId="40BB5521" w14:textId="77777777" w:rsidR="00BE5E63" w:rsidRPr="00D00D1B" w:rsidRDefault="004329A5" w:rsidP="00F413E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s</w:t>
      </w:r>
      <w:r w:rsidR="00BE5E63" w:rsidRPr="00D00D1B">
        <w:rPr>
          <w:rFonts w:ascii="Arial" w:hAnsi="Arial" w:cs="Arial"/>
          <w:sz w:val="22"/>
          <w:szCs w:val="22"/>
        </w:rPr>
        <w:t>tavební povolení a souhlas vlastníka</w:t>
      </w:r>
      <w:r w:rsidRPr="00D00D1B">
        <w:rPr>
          <w:rFonts w:ascii="Arial" w:hAnsi="Arial" w:cs="Arial"/>
          <w:sz w:val="22"/>
          <w:szCs w:val="22"/>
        </w:rPr>
        <w:t xml:space="preserve"> pozemku,</w:t>
      </w:r>
    </w:p>
    <w:p w14:paraId="6DBD96CC" w14:textId="77777777" w:rsidR="00026AE6" w:rsidRPr="00D00D1B" w:rsidRDefault="004329A5" w:rsidP="00F413E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v</w:t>
      </w:r>
      <w:r w:rsidR="00026AE6" w:rsidRPr="00D00D1B">
        <w:rPr>
          <w:rFonts w:ascii="Arial" w:hAnsi="Arial" w:cs="Arial"/>
          <w:sz w:val="22"/>
          <w:szCs w:val="22"/>
        </w:rPr>
        <w:t xml:space="preserve">ybudování elektrické </w:t>
      </w:r>
      <w:r w:rsidR="00BE5E63" w:rsidRPr="00D00D1B">
        <w:rPr>
          <w:rFonts w:ascii="Arial" w:hAnsi="Arial" w:cs="Arial"/>
          <w:sz w:val="22"/>
          <w:szCs w:val="22"/>
        </w:rPr>
        <w:t xml:space="preserve">a </w:t>
      </w:r>
      <w:r w:rsidR="00026AE6" w:rsidRPr="00D00D1B">
        <w:rPr>
          <w:rFonts w:ascii="Arial" w:hAnsi="Arial" w:cs="Arial"/>
          <w:sz w:val="22"/>
          <w:szCs w:val="22"/>
        </w:rPr>
        <w:t>přípojky (přivedení hlavního napájení AC 230V)</w:t>
      </w:r>
      <w:r w:rsidR="00BE5E63" w:rsidRPr="00D00D1B">
        <w:rPr>
          <w:rFonts w:ascii="Arial" w:hAnsi="Arial" w:cs="Arial"/>
          <w:sz w:val="22"/>
          <w:szCs w:val="22"/>
        </w:rPr>
        <w:t>, datové přípojky</w:t>
      </w:r>
      <w:r w:rsidRPr="00D00D1B">
        <w:rPr>
          <w:rFonts w:ascii="Arial" w:hAnsi="Arial" w:cs="Arial"/>
          <w:sz w:val="22"/>
          <w:szCs w:val="22"/>
        </w:rPr>
        <w:t>,</w:t>
      </w:r>
    </w:p>
    <w:p w14:paraId="1D4EF8B6" w14:textId="77777777" w:rsidR="00026AE6" w:rsidRPr="00D00D1B" w:rsidRDefault="004329A5" w:rsidP="00F413E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>r</w:t>
      </w:r>
      <w:r w:rsidR="00026AE6" w:rsidRPr="00D00D1B">
        <w:rPr>
          <w:rFonts w:ascii="Arial" w:hAnsi="Arial" w:cs="Arial"/>
          <w:sz w:val="22"/>
          <w:szCs w:val="22"/>
        </w:rPr>
        <w:t>evizního technika při uvedení zařízení do provozu během instalace, připojení k radaru k odběrnímu místu</w:t>
      </w:r>
      <w:r w:rsidRPr="00D00D1B">
        <w:rPr>
          <w:rFonts w:ascii="Arial" w:hAnsi="Arial" w:cs="Arial"/>
          <w:sz w:val="22"/>
          <w:szCs w:val="22"/>
        </w:rPr>
        <w:t>,</w:t>
      </w:r>
    </w:p>
    <w:p w14:paraId="79A82778" w14:textId="14EE1FE1" w:rsidR="00026AE6" w:rsidRPr="00D00D1B" w:rsidRDefault="004329A5" w:rsidP="00F413E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2455F6">
        <w:rPr>
          <w:rFonts w:ascii="Arial" w:hAnsi="Arial" w:cs="Arial"/>
          <w:sz w:val="22"/>
          <w:szCs w:val="22"/>
        </w:rPr>
        <w:t>n</w:t>
      </w:r>
      <w:r w:rsidR="00026AE6" w:rsidRPr="002455F6">
        <w:rPr>
          <w:rFonts w:ascii="Arial" w:hAnsi="Arial" w:cs="Arial"/>
          <w:sz w:val="22"/>
          <w:szCs w:val="22"/>
        </w:rPr>
        <w:t xml:space="preserve">ákup </w:t>
      </w:r>
      <w:r w:rsidR="002455F6" w:rsidRPr="002455F6">
        <w:rPr>
          <w:rFonts w:ascii="Arial" w:hAnsi="Arial" w:cs="Arial"/>
          <w:sz w:val="22"/>
          <w:szCs w:val="22"/>
        </w:rPr>
        <w:t>3</w:t>
      </w:r>
      <w:r w:rsidR="00026AE6" w:rsidRPr="002455F6">
        <w:rPr>
          <w:rFonts w:ascii="Arial" w:hAnsi="Arial" w:cs="Arial"/>
          <w:sz w:val="22"/>
          <w:szCs w:val="22"/>
        </w:rPr>
        <w:t xml:space="preserve"> ks datové SIM karty</w:t>
      </w:r>
      <w:r w:rsidR="00026AE6" w:rsidRPr="00D00D1B">
        <w:rPr>
          <w:rFonts w:ascii="Arial" w:hAnsi="Arial" w:cs="Arial"/>
          <w:sz w:val="22"/>
          <w:szCs w:val="22"/>
        </w:rPr>
        <w:t xml:space="preserve"> (síť s dobrým signálem, 3G/LTE)</w:t>
      </w:r>
      <w:r w:rsidRPr="00D00D1B">
        <w:rPr>
          <w:rFonts w:ascii="Arial" w:hAnsi="Arial" w:cs="Arial"/>
          <w:sz w:val="22"/>
          <w:szCs w:val="22"/>
        </w:rPr>
        <w:t>.</w:t>
      </w:r>
    </w:p>
    <w:p w14:paraId="42FF2021" w14:textId="77777777" w:rsidR="00026AE6" w:rsidRPr="00D00D1B" w:rsidRDefault="00026AE6" w:rsidP="004329A5">
      <w:pPr>
        <w:jc w:val="both"/>
        <w:rPr>
          <w:rFonts w:ascii="Arial" w:hAnsi="Arial" w:cs="Arial"/>
          <w:sz w:val="22"/>
          <w:szCs w:val="22"/>
        </w:rPr>
      </w:pPr>
    </w:p>
    <w:p w14:paraId="50805D71" w14:textId="77777777" w:rsidR="004329A5" w:rsidRPr="00D00D1B" w:rsidRDefault="00026AE6" w:rsidP="004329A5">
      <w:pPr>
        <w:jc w:val="both"/>
        <w:rPr>
          <w:rFonts w:ascii="Arial" w:hAnsi="Arial" w:cs="Arial"/>
          <w:b/>
          <w:sz w:val="22"/>
          <w:szCs w:val="22"/>
        </w:rPr>
      </w:pPr>
      <w:r w:rsidRPr="00D00D1B">
        <w:rPr>
          <w:rFonts w:ascii="Arial" w:hAnsi="Arial" w:cs="Arial"/>
          <w:b/>
          <w:sz w:val="22"/>
          <w:szCs w:val="22"/>
        </w:rPr>
        <w:t>Kontaktní</w:t>
      </w:r>
      <w:r w:rsidR="00BE5E63" w:rsidRPr="00D00D1B">
        <w:rPr>
          <w:rFonts w:ascii="Arial" w:hAnsi="Arial" w:cs="Arial"/>
          <w:b/>
          <w:sz w:val="22"/>
          <w:szCs w:val="22"/>
        </w:rPr>
        <w:t>m</w:t>
      </w:r>
      <w:r w:rsidRPr="00D00D1B">
        <w:rPr>
          <w:rFonts w:ascii="Arial" w:hAnsi="Arial" w:cs="Arial"/>
          <w:b/>
          <w:sz w:val="22"/>
          <w:szCs w:val="22"/>
        </w:rPr>
        <w:t xml:space="preserve"> </w:t>
      </w:r>
      <w:r w:rsidR="00361CA6" w:rsidRPr="00D00D1B">
        <w:rPr>
          <w:rFonts w:ascii="Arial" w:hAnsi="Arial" w:cs="Arial"/>
          <w:b/>
          <w:sz w:val="22"/>
          <w:szCs w:val="22"/>
        </w:rPr>
        <w:t>zaměstnancem</w:t>
      </w:r>
      <w:r w:rsidRPr="00D00D1B">
        <w:rPr>
          <w:rFonts w:ascii="Arial" w:hAnsi="Arial" w:cs="Arial"/>
          <w:b/>
          <w:sz w:val="22"/>
          <w:szCs w:val="22"/>
        </w:rPr>
        <w:t xml:space="preserve"> IT</w:t>
      </w:r>
      <w:r w:rsidR="00BE5E63" w:rsidRPr="00D00D1B">
        <w:rPr>
          <w:rFonts w:ascii="Arial" w:hAnsi="Arial" w:cs="Arial"/>
          <w:b/>
          <w:sz w:val="22"/>
          <w:szCs w:val="22"/>
        </w:rPr>
        <w:t xml:space="preserve"> ve věci </w:t>
      </w:r>
      <w:r w:rsidR="004329A5" w:rsidRPr="00D00D1B">
        <w:rPr>
          <w:rFonts w:ascii="Arial" w:hAnsi="Arial" w:cs="Arial"/>
          <w:b/>
          <w:sz w:val="22"/>
          <w:szCs w:val="22"/>
        </w:rPr>
        <w:t>IT techniky</w:t>
      </w:r>
      <w:r w:rsidR="00BE5E63" w:rsidRPr="00D00D1B">
        <w:rPr>
          <w:rFonts w:ascii="Arial" w:hAnsi="Arial" w:cs="Arial"/>
          <w:b/>
          <w:sz w:val="22"/>
          <w:szCs w:val="22"/>
        </w:rPr>
        <w:t xml:space="preserve"> a přenosu dat je</w:t>
      </w:r>
      <w:r w:rsidR="004329A5" w:rsidRPr="00D00D1B">
        <w:rPr>
          <w:rFonts w:ascii="Arial" w:hAnsi="Arial" w:cs="Arial"/>
          <w:b/>
          <w:sz w:val="22"/>
          <w:szCs w:val="22"/>
        </w:rPr>
        <w:t>:</w:t>
      </w:r>
    </w:p>
    <w:p w14:paraId="678D8E84" w14:textId="77777777" w:rsidR="00026AE6" w:rsidRPr="00D00D1B" w:rsidRDefault="00BE5E63" w:rsidP="00F413E7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D00D1B">
        <w:rPr>
          <w:rFonts w:ascii="Arial" w:hAnsi="Arial" w:cs="Arial"/>
          <w:sz w:val="22"/>
          <w:szCs w:val="22"/>
        </w:rPr>
        <w:t xml:space="preserve">Ing. </w:t>
      </w:r>
      <w:r w:rsidR="00C616B3" w:rsidRPr="00D00D1B">
        <w:rPr>
          <w:rFonts w:ascii="Arial" w:hAnsi="Arial" w:cs="Arial"/>
          <w:sz w:val="22"/>
          <w:szCs w:val="22"/>
        </w:rPr>
        <w:t>Vladimír Jochim</w:t>
      </w:r>
      <w:r w:rsidRPr="00D00D1B">
        <w:rPr>
          <w:rFonts w:ascii="Arial" w:hAnsi="Arial" w:cs="Arial"/>
          <w:sz w:val="22"/>
          <w:szCs w:val="22"/>
        </w:rPr>
        <w:t xml:space="preserve">, tel.: </w:t>
      </w:r>
      <w:r w:rsidR="00C616B3" w:rsidRPr="00D00D1B">
        <w:rPr>
          <w:rFonts w:ascii="Arial" w:hAnsi="Arial" w:cs="Arial"/>
          <w:sz w:val="22"/>
          <w:szCs w:val="22"/>
        </w:rPr>
        <w:t>572 805 131, e-mail: vladimir.jochim@ub.cz</w:t>
      </w:r>
    </w:p>
    <w:sectPr w:rsidR="00026AE6" w:rsidRPr="00D00D1B" w:rsidSect="004329A5">
      <w:footerReference w:type="default" r:id="rId13"/>
      <w:pgSz w:w="11906" w:h="16838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DB24C" w14:textId="77777777" w:rsidR="00BD4740" w:rsidRDefault="00BD4740" w:rsidP="00D61F50">
      <w:r>
        <w:separator/>
      </w:r>
    </w:p>
  </w:endnote>
  <w:endnote w:type="continuationSeparator" w:id="0">
    <w:p w14:paraId="27FDC090" w14:textId="77777777" w:rsidR="00BD4740" w:rsidRDefault="00BD4740" w:rsidP="00D6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42469493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307821991"/>
          <w:docPartObj>
            <w:docPartGallery w:val="Page Numbers (Top of Page)"/>
            <w:docPartUnique/>
          </w:docPartObj>
        </w:sdtPr>
        <w:sdtEndPr/>
        <w:sdtContent>
          <w:p w14:paraId="136CCFD0" w14:textId="0764BE1C" w:rsidR="00BD4740" w:rsidRPr="00C616B3" w:rsidRDefault="00BD4740" w:rsidP="00C616B3">
            <w:pPr>
              <w:pStyle w:val="Zpat"/>
              <w:pBdr>
                <w:top w:val="single" w:sz="4" w:space="1" w:color="auto"/>
              </w:pBdr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616B3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C616B3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C616B3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C616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E5199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Pr="00C616B3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616B3">
              <w:rPr>
                <w:rFonts w:ascii="Arial" w:hAnsi="Arial" w:cs="Arial"/>
                <w:sz w:val="18"/>
                <w:szCs w:val="18"/>
              </w:rPr>
              <w:t xml:space="preserve"> (celkem </w:t>
            </w:r>
            <w:r w:rsidRPr="00C616B3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C616B3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C616B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E5199">
              <w:rPr>
                <w:rFonts w:ascii="Arial" w:hAnsi="Arial" w:cs="Arial"/>
                <w:noProof/>
                <w:sz w:val="18"/>
                <w:szCs w:val="18"/>
              </w:rPr>
              <w:t>11</w:t>
            </w:r>
            <w:r w:rsidRPr="00C616B3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616B3">
              <w:rPr>
                <w:rFonts w:ascii="Arial" w:hAnsi="Arial" w:cs="Arial"/>
                <w:sz w:val="18"/>
                <w:szCs w:val="18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D1BEE" w14:textId="77777777" w:rsidR="00BD4740" w:rsidRDefault="00BD4740" w:rsidP="00D61F50">
      <w:r>
        <w:separator/>
      </w:r>
    </w:p>
  </w:footnote>
  <w:footnote w:type="continuationSeparator" w:id="0">
    <w:p w14:paraId="04D54A3D" w14:textId="77777777" w:rsidR="00BD4740" w:rsidRDefault="00BD4740" w:rsidP="00D61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5B1F"/>
    <w:multiLevelType w:val="hybridMultilevel"/>
    <w:tmpl w:val="57166958"/>
    <w:lvl w:ilvl="0" w:tplc="0405000F">
      <w:start w:val="1"/>
      <w:numFmt w:val="decimal"/>
      <w:pStyle w:val="Nadpis1"/>
      <w:lvlText w:val="%1."/>
      <w:lvlJc w:val="left"/>
      <w:pPr>
        <w:ind w:left="4755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D2417"/>
    <w:multiLevelType w:val="multilevel"/>
    <w:tmpl w:val="68CE3B14"/>
    <w:lvl w:ilvl="0">
      <w:start w:val="1"/>
      <w:numFmt w:val="lowerLetter"/>
      <w:lvlText w:val="%1)"/>
      <w:lvlJc w:val="left"/>
      <w:pPr>
        <w:ind w:left="708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214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8" w:hanging="360"/>
      </w:pPr>
      <w:rPr>
        <w:rFonts w:hint="default"/>
      </w:rPr>
    </w:lvl>
  </w:abstractNum>
  <w:abstractNum w:abstractNumId="2">
    <w:nsid w:val="065A5702"/>
    <w:multiLevelType w:val="multilevel"/>
    <w:tmpl w:val="431856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6E824D5"/>
    <w:multiLevelType w:val="hybridMultilevel"/>
    <w:tmpl w:val="D8EA39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44578"/>
    <w:multiLevelType w:val="multilevel"/>
    <w:tmpl w:val="4EDA4FB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24" w:hanging="24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>
    <w:nsid w:val="0DEF2BDC"/>
    <w:multiLevelType w:val="hybridMultilevel"/>
    <w:tmpl w:val="8B720F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14714F"/>
    <w:multiLevelType w:val="hybridMultilevel"/>
    <w:tmpl w:val="D73830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D3FC3"/>
    <w:multiLevelType w:val="hybridMultilevel"/>
    <w:tmpl w:val="AE7436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162C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FB111D6"/>
    <w:multiLevelType w:val="multilevel"/>
    <w:tmpl w:val="21482FD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i w:val="0"/>
        <w:iCs w:val="0"/>
        <w:smallCaps w:val="0"/>
        <w:strike w:val="0"/>
        <w:dstrike w:val="0"/>
        <w:snapToGrid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>
    <w:nsid w:val="21207C66"/>
    <w:multiLevelType w:val="multilevel"/>
    <w:tmpl w:val="8A30C3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5451361"/>
    <w:multiLevelType w:val="hybridMultilevel"/>
    <w:tmpl w:val="2652A1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142E24"/>
    <w:multiLevelType w:val="multilevel"/>
    <w:tmpl w:val="7E3C4DB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3">
    <w:nsid w:val="2C9100CC"/>
    <w:multiLevelType w:val="hybridMultilevel"/>
    <w:tmpl w:val="E4BEEC06"/>
    <w:lvl w:ilvl="0" w:tplc="04050017">
      <w:start w:val="1"/>
      <w:numFmt w:val="lowerLetter"/>
      <w:lvlText w:val="%1)"/>
      <w:lvlJc w:val="left"/>
      <w:pPr>
        <w:ind w:left="43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025" w:hanging="360"/>
      </w:pPr>
    </w:lvl>
    <w:lvl w:ilvl="2" w:tplc="0405001B" w:tentative="1">
      <w:start w:val="1"/>
      <w:numFmt w:val="lowerRoman"/>
      <w:lvlText w:val="%3."/>
      <w:lvlJc w:val="right"/>
      <w:pPr>
        <w:ind w:left="5745" w:hanging="180"/>
      </w:pPr>
    </w:lvl>
    <w:lvl w:ilvl="3" w:tplc="0405000F" w:tentative="1">
      <w:start w:val="1"/>
      <w:numFmt w:val="decimal"/>
      <w:lvlText w:val="%4."/>
      <w:lvlJc w:val="left"/>
      <w:pPr>
        <w:ind w:left="6465" w:hanging="360"/>
      </w:pPr>
    </w:lvl>
    <w:lvl w:ilvl="4" w:tplc="04050019" w:tentative="1">
      <w:start w:val="1"/>
      <w:numFmt w:val="lowerLetter"/>
      <w:lvlText w:val="%5."/>
      <w:lvlJc w:val="left"/>
      <w:pPr>
        <w:ind w:left="7185" w:hanging="360"/>
      </w:pPr>
    </w:lvl>
    <w:lvl w:ilvl="5" w:tplc="0405001B" w:tentative="1">
      <w:start w:val="1"/>
      <w:numFmt w:val="lowerRoman"/>
      <w:lvlText w:val="%6."/>
      <w:lvlJc w:val="right"/>
      <w:pPr>
        <w:ind w:left="7905" w:hanging="180"/>
      </w:pPr>
    </w:lvl>
    <w:lvl w:ilvl="6" w:tplc="0405000F" w:tentative="1">
      <w:start w:val="1"/>
      <w:numFmt w:val="decimal"/>
      <w:lvlText w:val="%7."/>
      <w:lvlJc w:val="left"/>
      <w:pPr>
        <w:ind w:left="8625" w:hanging="360"/>
      </w:pPr>
    </w:lvl>
    <w:lvl w:ilvl="7" w:tplc="04050019" w:tentative="1">
      <w:start w:val="1"/>
      <w:numFmt w:val="lowerLetter"/>
      <w:lvlText w:val="%8."/>
      <w:lvlJc w:val="left"/>
      <w:pPr>
        <w:ind w:left="9345" w:hanging="360"/>
      </w:pPr>
    </w:lvl>
    <w:lvl w:ilvl="8" w:tplc="0405001B" w:tentative="1">
      <w:start w:val="1"/>
      <w:numFmt w:val="lowerRoman"/>
      <w:lvlText w:val="%9."/>
      <w:lvlJc w:val="right"/>
      <w:pPr>
        <w:ind w:left="10065" w:hanging="180"/>
      </w:pPr>
    </w:lvl>
  </w:abstractNum>
  <w:abstractNum w:abstractNumId="14">
    <w:nsid w:val="2D596F7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A905998"/>
    <w:multiLevelType w:val="multilevel"/>
    <w:tmpl w:val="431856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D831834"/>
    <w:multiLevelType w:val="multilevel"/>
    <w:tmpl w:val="8A30C3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80E7F73"/>
    <w:multiLevelType w:val="hybridMultilevel"/>
    <w:tmpl w:val="58843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94453A"/>
    <w:multiLevelType w:val="multilevel"/>
    <w:tmpl w:val="8A30C3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53621DB9"/>
    <w:multiLevelType w:val="multilevel"/>
    <w:tmpl w:val="431856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5D16C7B"/>
    <w:multiLevelType w:val="hybridMultilevel"/>
    <w:tmpl w:val="821A92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585591"/>
    <w:multiLevelType w:val="hybridMultilevel"/>
    <w:tmpl w:val="C45A60B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18A4402"/>
    <w:multiLevelType w:val="hybridMultilevel"/>
    <w:tmpl w:val="31F60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0D59BC"/>
    <w:multiLevelType w:val="hybridMultilevel"/>
    <w:tmpl w:val="B674F3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330999"/>
    <w:multiLevelType w:val="multilevel"/>
    <w:tmpl w:val="4EDA4F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964" w:hanging="24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38D6F0E"/>
    <w:multiLevelType w:val="hybridMultilevel"/>
    <w:tmpl w:val="72AC9D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B55476"/>
    <w:multiLevelType w:val="multilevel"/>
    <w:tmpl w:val="8F9AA0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636654E"/>
    <w:multiLevelType w:val="hybridMultilevel"/>
    <w:tmpl w:val="4D6EEC24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8">
    <w:nsid w:val="67E91A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8500FE2"/>
    <w:multiLevelType w:val="multilevel"/>
    <w:tmpl w:val="D15E99B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A3F4DF9"/>
    <w:multiLevelType w:val="multilevel"/>
    <w:tmpl w:val="0405001F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31">
    <w:nsid w:val="6AE10740"/>
    <w:multiLevelType w:val="multilevel"/>
    <w:tmpl w:val="4EDA4F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964" w:hanging="24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D273B57"/>
    <w:multiLevelType w:val="multilevel"/>
    <w:tmpl w:val="C9D8ED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54" w:hanging="9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D50565F"/>
    <w:multiLevelType w:val="hybridMultilevel"/>
    <w:tmpl w:val="3508D2A8"/>
    <w:lvl w:ilvl="0" w:tplc="F59E317E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E1B5016"/>
    <w:multiLevelType w:val="multilevel"/>
    <w:tmpl w:val="AC14216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1047EDD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6">
    <w:nsid w:val="74192104"/>
    <w:multiLevelType w:val="hybridMultilevel"/>
    <w:tmpl w:val="AAB8C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2D026F"/>
    <w:multiLevelType w:val="hybridMultilevel"/>
    <w:tmpl w:val="193A30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6E25F7"/>
    <w:multiLevelType w:val="hybridMultilevel"/>
    <w:tmpl w:val="82F440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A84776"/>
    <w:multiLevelType w:val="hybridMultilevel"/>
    <w:tmpl w:val="664CE76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0"/>
  </w:num>
  <w:num w:numId="3">
    <w:abstractNumId w:val="20"/>
  </w:num>
  <w:num w:numId="4">
    <w:abstractNumId w:val="6"/>
  </w:num>
  <w:num w:numId="5">
    <w:abstractNumId w:val="25"/>
  </w:num>
  <w:num w:numId="6">
    <w:abstractNumId w:val="38"/>
  </w:num>
  <w:num w:numId="7">
    <w:abstractNumId w:val="11"/>
  </w:num>
  <w:num w:numId="8">
    <w:abstractNumId w:val="17"/>
  </w:num>
  <w:num w:numId="9">
    <w:abstractNumId w:val="12"/>
  </w:num>
  <w:num w:numId="10">
    <w:abstractNumId w:val="29"/>
  </w:num>
  <w:num w:numId="11">
    <w:abstractNumId w:val="10"/>
  </w:num>
  <w:num w:numId="12">
    <w:abstractNumId w:val="32"/>
  </w:num>
  <w:num w:numId="13">
    <w:abstractNumId w:val="24"/>
  </w:num>
  <w:num w:numId="14">
    <w:abstractNumId w:val="26"/>
  </w:num>
  <w:num w:numId="15">
    <w:abstractNumId w:val="22"/>
  </w:num>
  <w:num w:numId="16">
    <w:abstractNumId w:val="13"/>
  </w:num>
  <w:num w:numId="17">
    <w:abstractNumId w:val="27"/>
  </w:num>
  <w:num w:numId="18">
    <w:abstractNumId w:val="21"/>
  </w:num>
  <w:num w:numId="19">
    <w:abstractNumId w:val="35"/>
  </w:num>
  <w:num w:numId="20">
    <w:abstractNumId w:val="15"/>
  </w:num>
  <w:num w:numId="21">
    <w:abstractNumId w:val="1"/>
  </w:num>
  <w:num w:numId="22">
    <w:abstractNumId w:val="18"/>
  </w:num>
  <w:num w:numId="23">
    <w:abstractNumId w:val="5"/>
  </w:num>
  <w:num w:numId="24">
    <w:abstractNumId w:val="34"/>
  </w:num>
  <w:num w:numId="25">
    <w:abstractNumId w:val="4"/>
  </w:num>
  <w:num w:numId="26">
    <w:abstractNumId w:val="37"/>
  </w:num>
  <w:num w:numId="27">
    <w:abstractNumId w:val="31"/>
  </w:num>
  <w:num w:numId="28">
    <w:abstractNumId w:val="16"/>
  </w:num>
  <w:num w:numId="29">
    <w:abstractNumId w:val="8"/>
  </w:num>
  <w:num w:numId="30">
    <w:abstractNumId w:val="14"/>
  </w:num>
  <w:num w:numId="31">
    <w:abstractNumId w:val="3"/>
  </w:num>
  <w:num w:numId="32">
    <w:abstractNumId w:val="23"/>
  </w:num>
  <w:num w:numId="33">
    <w:abstractNumId w:val="39"/>
  </w:num>
  <w:num w:numId="34">
    <w:abstractNumId w:val="7"/>
  </w:num>
  <w:num w:numId="35">
    <w:abstractNumId w:val="19"/>
  </w:num>
  <w:num w:numId="36">
    <w:abstractNumId w:val="36"/>
  </w:num>
  <w:num w:numId="37">
    <w:abstractNumId w:val="33"/>
  </w:num>
  <w:num w:numId="38">
    <w:abstractNumId w:val="30"/>
  </w:num>
  <w:num w:numId="39">
    <w:abstractNumId w:val="28"/>
  </w:num>
  <w:num w:numId="40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A6"/>
    <w:rsid w:val="000014E3"/>
    <w:rsid w:val="000070B6"/>
    <w:rsid w:val="00007FDE"/>
    <w:rsid w:val="000131F9"/>
    <w:rsid w:val="00015D6B"/>
    <w:rsid w:val="00026AE6"/>
    <w:rsid w:val="00032769"/>
    <w:rsid w:val="00034B7E"/>
    <w:rsid w:val="00035B34"/>
    <w:rsid w:val="000565D2"/>
    <w:rsid w:val="00076644"/>
    <w:rsid w:val="000856E9"/>
    <w:rsid w:val="00087D20"/>
    <w:rsid w:val="000930B4"/>
    <w:rsid w:val="000934A0"/>
    <w:rsid w:val="00097E1B"/>
    <w:rsid w:val="000A359F"/>
    <w:rsid w:val="000A3FBE"/>
    <w:rsid w:val="000A7B5A"/>
    <w:rsid w:val="000B4B66"/>
    <w:rsid w:val="000C68D1"/>
    <w:rsid w:val="000D1361"/>
    <w:rsid w:val="000F5DD8"/>
    <w:rsid w:val="00107E14"/>
    <w:rsid w:val="00117D26"/>
    <w:rsid w:val="00136C40"/>
    <w:rsid w:val="00137E91"/>
    <w:rsid w:val="00145BD7"/>
    <w:rsid w:val="0015117A"/>
    <w:rsid w:val="001605E6"/>
    <w:rsid w:val="001703F0"/>
    <w:rsid w:val="00176705"/>
    <w:rsid w:val="00176A61"/>
    <w:rsid w:val="00176CC4"/>
    <w:rsid w:val="00197DDD"/>
    <w:rsid w:val="001A3DE0"/>
    <w:rsid w:val="001A6E52"/>
    <w:rsid w:val="001D3151"/>
    <w:rsid w:val="001F4406"/>
    <w:rsid w:val="002064E9"/>
    <w:rsid w:val="002119E4"/>
    <w:rsid w:val="00216C56"/>
    <w:rsid w:val="00216DBB"/>
    <w:rsid w:val="00230AC3"/>
    <w:rsid w:val="00237537"/>
    <w:rsid w:val="002455F6"/>
    <w:rsid w:val="00245FF6"/>
    <w:rsid w:val="00247C5B"/>
    <w:rsid w:val="002540F7"/>
    <w:rsid w:val="0027628E"/>
    <w:rsid w:val="00287D85"/>
    <w:rsid w:val="00295C68"/>
    <w:rsid w:val="00297A2C"/>
    <w:rsid w:val="002A6DC9"/>
    <w:rsid w:val="002A6F5D"/>
    <w:rsid w:val="002D23BB"/>
    <w:rsid w:val="002E419C"/>
    <w:rsid w:val="00303B41"/>
    <w:rsid w:val="0030557B"/>
    <w:rsid w:val="0031185F"/>
    <w:rsid w:val="0031528C"/>
    <w:rsid w:val="00321DEE"/>
    <w:rsid w:val="003514E4"/>
    <w:rsid w:val="00360E6E"/>
    <w:rsid w:val="00361CA6"/>
    <w:rsid w:val="00363E9B"/>
    <w:rsid w:val="00365108"/>
    <w:rsid w:val="00375F9A"/>
    <w:rsid w:val="00380D5F"/>
    <w:rsid w:val="003914DB"/>
    <w:rsid w:val="00395131"/>
    <w:rsid w:val="003A3362"/>
    <w:rsid w:val="003A43C7"/>
    <w:rsid w:val="003A4CBB"/>
    <w:rsid w:val="003B5B65"/>
    <w:rsid w:val="003C5034"/>
    <w:rsid w:val="003D1FB4"/>
    <w:rsid w:val="003D3B22"/>
    <w:rsid w:val="003F466A"/>
    <w:rsid w:val="003F5B5A"/>
    <w:rsid w:val="0040056A"/>
    <w:rsid w:val="00404845"/>
    <w:rsid w:val="00425556"/>
    <w:rsid w:val="004272A8"/>
    <w:rsid w:val="004329A5"/>
    <w:rsid w:val="0045439A"/>
    <w:rsid w:val="004578FA"/>
    <w:rsid w:val="00463219"/>
    <w:rsid w:val="00464F86"/>
    <w:rsid w:val="00472EA4"/>
    <w:rsid w:val="00474C3D"/>
    <w:rsid w:val="00481C7C"/>
    <w:rsid w:val="0049210A"/>
    <w:rsid w:val="00493234"/>
    <w:rsid w:val="0049602E"/>
    <w:rsid w:val="004A2D86"/>
    <w:rsid w:val="004B1649"/>
    <w:rsid w:val="004B6FDB"/>
    <w:rsid w:val="004C4214"/>
    <w:rsid w:val="004C5819"/>
    <w:rsid w:val="004D34DA"/>
    <w:rsid w:val="004E0C01"/>
    <w:rsid w:val="00500524"/>
    <w:rsid w:val="005006D8"/>
    <w:rsid w:val="005121FF"/>
    <w:rsid w:val="00523188"/>
    <w:rsid w:val="00524617"/>
    <w:rsid w:val="00527C62"/>
    <w:rsid w:val="00535CAB"/>
    <w:rsid w:val="00550407"/>
    <w:rsid w:val="00576083"/>
    <w:rsid w:val="005806FF"/>
    <w:rsid w:val="00583155"/>
    <w:rsid w:val="00586102"/>
    <w:rsid w:val="005A7A85"/>
    <w:rsid w:val="005B287A"/>
    <w:rsid w:val="005B6B9F"/>
    <w:rsid w:val="005D27DB"/>
    <w:rsid w:val="005D2AB1"/>
    <w:rsid w:val="005F0F9D"/>
    <w:rsid w:val="005F4DED"/>
    <w:rsid w:val="005F7E4D"/>
    <w:rsid w:val="00603F63"/>
    <w:rsid w:val="006049E1"/>
    <w:rsid w:val="00607F36"/>
    <w:rsid w:val="006175A0"/>
    <w:rsid w:val="00630645"/>
    <w:rsid w:val="0063090C"/>
    <w:rsid w:val="00632FEE"/>
    <w:rsid w:val="00634375"/>
    <w:rsid w:val="006424AA"/>
    <w:rsid w:val="00642767"/>
    <w:rsid w:val="00643131"/>
    <w:rsid w:val="00650EC0"/>
    <w:rsid w:val="00652AB3"/>
    <w:rsid w:val="00655BF3"/>
    <w:rsid w:val="006661DD"/>
    <w:rsid w:val="00684E1C"/>
    <w:rsid w:val="006B5694"/>
    <w:rsid w:val="006E1499"/>
    <w:rsid w:val="006F1AE1"/>
    <w:rsid w:val="006F7614"/>
    <w:rsid w:val="007037D7"/>
    <w:rsid w:val="007037FA"/>
    <w:rsid w:val="00720573"/>
    <w:rsid w:val="00740998"/>
    <w:rsid w:val="00743A8A"/>
    <w:rsid w:val="0074742F"/>
    <w:rsid w:val="007515E7"/>
    <w:rsid w:val="00752F58"/>
    <w:rsid w:val="007551D1"/>
    <w:rsid w:val="00757FFC"/>
    <w:rsid w:val="0079303D"/>
    <w:rsid w:val="00793F7E"/>
    <w:rsid w:val="007D2959"/>
    <w:rsid w:val="007D6742"/>
    <w:rsid w:val="007F7FC1"/>
    <w:rsid w:val="00806A17"/>
    <w:rsid w:val="00815C00"/>
    <w:rsid w:val="00834B50"/>
    <w:rsid w:val="00842ADA"/>
    <w:rsid w:val="00845FF1"/>
    <w:rsid w:val="008461AC"/>
    <w:rsid w:val="0085764B"/>
    <w:rsid w:val="00863B46"/>
    <w:rsid w:val="008679EA"/>
    <w:rsid w:val="008703DD"/>
    <w:rsid w:val="0087442F"/>
    <w:rsid w:val="00876949"/>
    <w:rsid w:val="008820C8"/>
    <w:rsid w:val="008A3289"/>
    <w:rsid w:val="008C483A"/>
    <w:rsid w:val="008C6C35"/>
    <w:rsid w:val="008C6CE8"/>
    <w:rsid w:val="008D0D2A"/>
    <w:rsid w:val="008D0F49"/>
    <w:rsid w:val="008D3CC1"/>
    <w:rsid w:val="008D5778"/>
    <w:rsid w:val="0091640C"/>
    <w:rsid w:val="00924561"/>
    <w:rsid w:val="00931CE6"/>
    <w:rsid w:val="00946230"/>
    <w:rsid w:val="00964C41"/>
    <w:rsid w:val="00973061"/>
    <w:rsid w:val="00975D27"/>
    <w:rsid w:val="00983E9C"/>
    <w:rsid w:val="00987A08"/>
    <w:rsid w:val="00994E40"/>
    <w:rsid w:val="009A39D8"/>
    <w:rsid w:val="009B03DC"/>
    <w:rsid w:val="009B5E25"/>
    <w:rsid w:val="009C5410"/>
    <w:rsid w:val="009C71A7"/>
    <w:rsid w:val="009C79C7"/>
    <w:rsid w:val="009D408F"/>
    <w:rsid w:val="009F3A8B"/>
    <w:rsid w:val="00A12340"/>
    <w:rsid w:val="00A13590"/>
    <w:rsid w:val="00A5081F"/>
    <w:rsid w:val="00A64421"/>
    <w:rsid w:val="00A72A7B"/>
    <w:rsid w:val="00A7718E"/>
    <w:rsid w:val="00A85DB2"/>
    <w:rsid w:val="00A90220"/>
    <w:rsid w:val="00A95D16"/>
    <w:rsid w:val="00AB335C"/>
    <w:rsid w:val="00AC35FA"/>
    <w:rsid w:val="00AC4A51"/>
    <w:rsid w:val="00AC6360"/>
    <w:rsid w:val="00AD0406"/>
    <w:rsid w:val="00AF5109"/>
    <w:rsid w:val="00AF6D1B"/>
    <w:rsid w:val="00B02623"/>
    <w:rsid w:val="00B10DDE"/>
    <w:rsid w:val="00B27064"/>
    <w:rsid w:val="00B27EC1"/>
    <w:rsid w:val="00B347EC"/>
    <w:rsid w:val="00B35021"/>
    <w:rsid w:val="00B357C8"/>
    <w:rsid w:val="00B42115"/>
    <w:rsid w:val="00B440B0"/>
    <w:rsid w:val="00B46471"/>
    <w:rsid w:val="00B5439E"/>
    <w:rsid w:val="00BA238F"/>
    <w:rsid w:val="00BA4CD4"/>
    <w:rsid w:val="00BA797D"/>
    <w:rsid w:val="00BC3ECB"/>
    <w:rsid w:val="00BD4740"/>
    <w:rsid w:val="00BE5E63"/>
    <w:rsid w:val="00BF1ED5"/>
    <w:rsid w:val="00BF32EE"/>
    <w:rsid w:val="00BF5C87"/>
    <w:rsid w:val="00BF6F34"/>
    <w:rsid w:val="00C113E3"/>
    <w:rsid w:val="00C26A21"/>
    <w:rsid w:val="00C36D45"/>
    <w:rsid w:val="00C438AA"/>
    <w:rsid w:val="00C45B14"/>
    <w:rsid w:val="00C60CE7"/>
    <w:rsid w:val="00C616B3"/>
    <w:rsid w:val="00C61F4F"/>
    <w:rsid w:val="00C636EA"/>
    <w:rsid w:val="00C74430"/>
    <w:rsid w:val="00C83DA4"/>
    <w:rsid w:val="00C96088"/>
    <w:rsid w:val="00C967AF"/>
    <w:rsid w:val="00CB5D07"/>
    <w:rsid w:val="00CB7860"/>
    <w:rsid w:val="00CB7989"/>
    <w:rsid w:val="00CC1882"/>
    <w:rsid w:val="00CC3C06"/>
    <w:rsid w:val="00CD7AE1"/>
    <w:rsid w:val="00CF7772"/>
    <w:rsid w:val="00D00D1B"/>
    <w:rsid w:val="00D072C1"/>
    <w:rsid w:val="00D07912"/>
    <w:rsid w:val="00D34F4F"/>
    <w:rsid w:val="00D4453B"/>
    <w:rsid w:val="00D61F50"/>
    <w:rsid w:val="00D6246E"/>
    <w:rsid w:val="00D635CB"/>
    <w:rsid w:val="00D664B5"/>
    <w:rsid w:val="00D71E23"/>
    <w:rsid w:val="00D7653F"/>
    <w:rsid w:val="00D80770"/>
    <w:rsid w:val="00D820A6"/>
    <w:rsid w:val="00D93484"/>
    <w:rsid w:val="00DA5425"/>
    <w:rsid w:val="00DC2B26"/>
    <w:rsid w:val="00DE5199"/>
    <w:rsid w:val="00DF337F"/>
    <w:rsid w:val="00E04854"/>
    <w:rsid w:val="00E06264"/>
    <w:rsid w:val="00E16EFD"/>
    <w:rsid w:val="00E17750"/>
    <w:rsid w:val="00E24B7C"/>
    <w:rsid w:val="00E413FF"/>
    <w:rsid w:val="00E44D26"/>
    <w:rsid w:val="00E61FBE"/>
    <w:rsid w:val="00E773C3"/>
    <w:rsid w:val="00EB6B4D"/>
    <w:rsid w:val="00EB700E"/>
    <w:rsid w:val="00EC03A9"/>
    <w:rsid w:val="00EE10A2"/>
    <w:rsid w:val="00EF0A80"/>
    <w:rsid w:val="00EF2BBB"/>
    <w:rsid w:val="00F07881"/>
    <w:rsid w:val="00F25366"/>
    <w:rsid w:val="00F413E7"/>
    <w:rsid w:val="00F60420"/>
    <w:rsid w:val="00F62CAA"/>
    <w:rsid w:val="00F67F87"/>
    <w:rsid w:val="00F762D5"/>
    <w:rsid w:val="00F814A7"/>
    <w:rsid w:val="00F82D2E"/>
    <w:rsid w:val="00F8440E"/>
    <w:rsid w:val="00F9637B"/>
    <w:rsid w:val="00F96966"/>
    <w:rsid w:val="00F96F8B"/>
    <w:rsid w:val="00FA3E0E"/>
    <w:rsid w:val="00FA67B7"/>
    <w:rsid w:val="00FB19CB"/>
    <w:rsid w:val="00FB629D"/>
    <w:rsid w:val="00FD0930"/>
    <w:rsid w:val="00FF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1781D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20A6"/>
  </w:style>
  <w:style w:type="paragraph" w:styleId="Nadpis1">
    <w:name w:val="heading 1"/>
    <w:basedOn w:val="Odstavecseseznamem"/>
    <w:next w:val="Normln"/>
    <w:link w:val="Nadpis1Char"/>
    <w:qFormat/>
    <w:rsid w:val="00C616B3"/>
    <w:pPr>
      <w:numPr>
        <w:numId w:val="2"/>
      </w:numPr>
      <w:spacing w:before="240" w:after="120"/>
      <w:outlineLvl w:val="0"/>
    </w:pPr>
    <w:rPr>
      <w:rFonts w:ascii="Arial" w:hAnsi="Arial" w:cs="Arial"/>
      <w:b/>
      <w:sz w:val="22"/>
      <w:szCs w:val="22"/>
    </w:rPr>
  </w:style>
  <w:style w:type="paragraph" w:styleId="Nadpis2">
    <w:name w:val="heading 2"/>
    <w:basedOn w:val="Normln"/>
    <w:next w:val="Normln"/>
    <w:link w:val="Nadpis2Char"/>
    <w:qFormat/>
    <w:rsid w:val="00295C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95C68"/>
    <w:rPr>
      <w:rFonts w:ascii="Arial" w:hAnsi="Arial" w:cs="Arial"/>
      <w:b/>
      <w:bCs/>
      <w:i/>
      <w:iCs/>
      <w:sz w:val="28"/>
      <w:szCs w:val="28"/>
    </w:rPr>
  </w:style>
  <w:style w:type="paragraph" w:customStyle="1" w:styleId="N1">
    <w:name w:val="N1"/>
    <w:basedOn w:val="Normln"/>
    <w:qFormat/>
    <w:rsid w:val="00295C68"/>
    <w:pPr>
      <w:widowControl w:val="0"/>
      <w:numPr>
        <w:numId w:val="1"/>
      </w:numPr>
      <w:spacing w:before="480" w:after="120"/>
      <w:outlineLvl w:val="0"/>
    </w:pPr>
    <w:rPr>
      <w:b/>
      <w:caps/>
      <w:sz w:val="22"/>
      <w:szCs w:val="22"/>
      <w:lang w:eastAsia="en-US"/>
    </w:rPr>
  </w:style>
  <w:style w:type="paragraph" w:customStyle="1" w:styleId="Odstavec">
    <w:name w:val="Odstavec"/>
    <w:basedOn w:val="Normln"/>
    <w:qFormat/>
    <w:rsid w:val="00295C68"/>
    <w:pPr>
      <w:widowControl w:val="0"/>
      <w:numPr>
        <w:ilvl w:val="1"/>
        <w:numId w:val="1"/>
      </w:numPr>
      <w:spacing w:after="120"/>
      <w:jc w:val="both"/>
    </w:pPr>
    <w:rPr>
      <w:lang w:eastAsia="en-US"/>
    </w:rPr>
  </w:style>
  <w:style w:type="character" w:customStyle="1" w:styleId="Nadpis1Char">
    <w:name w:val="Nadpis 1 Char"/>
    <w:basedOn w:val="Standardnpsmoodstavce"/>
    <w:link w:val="Nadpis1"/>
    <w:rsid w:val="00C616B3"/>
    <w:rPr>
      <w:rFonts w:ascii="Arial" w:hAnsi="Arial" w:cs="Arial"/>
      <w:b/>
      <w:sz w:val="22"/>
      <w:szCs w:val="22"/>
    </w:rPr>
  </w:style>
  <w:style w:type="paragraph" w:customStyle="1" w:styleId="NadpisA-B10">
    <w:name w:val="Nadpis A-B10"/>
    <w:basedOn w:val="Normln"/>
    <w:rsid w:val="00D820A6"/>
    <w:pPr>
      <w:spacing w:before="120"/>
      <w:ind w:left="283" w:hanging="283"/>
    </w:pPr>
    <w:rPr>
      <w:rFonts w:ascii="Arial" w:hAnsi="Arial"/>
      <w:b/>
      <w:u w:val="single"/>
    </w:rPr>
  </w:style>
  <w:style w:type="paragraph" w:styleId="Zkladntextodsazen">
    <w:name w:val="Body Text Indent"/>
    <w:basedOn w:val="Normln"/>
    <w:link w:val="ZkladntextodsazenChar"/>
    <w:semiHidden/>
    <w:rsid w:val="00D820A6"/>
    <w:pPr>
      <w:spacing w:before="120"/>
      <w:ind w:left="284"/>
    </w:pPr>
    <w:rPr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820A6"/>
    <w:rPr>
      <w:sz w:val="18"/>
    </w:rPr>
  </w:style>
  <w:style w:type="paragraph" w:styleId="Zhlav">
    <w:name w:val="header"/>
    <w:basedOn w:val="Normln"/>
    <w:link w:val="ZhlavChar"/>
    <w:uiPriority w:val="99"/>
    <w:rsid w:val="00D820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820A6"/>
  </w:style>
  <w:style w:type="character" w:styleId="Hypertextovodkaz">
    <w:name w:val="Hyperlink"/>
    <w:basedOn w:val="Standardnpsmoodstavce"/>
    <w:uiPriority w:val="99"/>
    <w:rsid w:val="00D820A6"/>
    <w:rPr>
      <w:color w:val="0000FF"/>
      <w:u w:val="single"/>
    </w:rPr>
  </w:style>
  <w:style w:type="table" w:styleId="Mkatabulky">
    <w:name w:val="Table Grid"/>
    <w:basedOn w:val="Normlntabulka"/>
    <w:uiPriority w:val="39"/>
    <w:rsid w:val="00D82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820A6"/>
    <w:pPr>
      <w:ind w:left="720"/>
      <w:contextualSpacing/>
    </w:pPr>
    <w:rPr>
      <w:sz w:val="24"/>
      <w:szCs w:val="24"/>
    </w:rPr>
  </w:style>
  <w:style w:type="character" w:customStyle="1" w:styleId="eaddress">
    <w:name w:val="eaddress"/>
    <w:basedOn w:val="Standardnpsmoodstavce"/>
    <w:rsid w:val="00D820A6"/>
  </w:style>
  <w:style w:type="character" w:customStyle="1" w:styleId="searchwords">
    <w:name w:val="search_words"/>
    <w:basedOn w:val="Standardnpsmoodstavce"/>
    <w:rsid w:val="00D820A6"/>
  </w:style>
  <w:style w:type="paragraph" w:customStyle="1" w:styleId="Default">
    <w:name w:val="Default"/>
    <w:rsid w:val="00D820A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20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20A6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2555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25556"/>
  </w:style>
  <w:style w:type="paragraph" w:styleId="Zpat">
    <w:name w:val="footer"/>
    <w:basedOn w:val="Normln"/>
    <w:link w:val="ZpatChar"/>
    <w:uiPriority w:val="99"/>
    <w:unhideWhenUsed/>
    <w:rsid w:val="00D61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1F50"/>
  </w:style>
  <w:style w:type="paragraph" w:customStyle="1" w:styleId="NormalJustified">
    <w:name w:val="Normal (Justified)"/>
    <w:basedOn w:val="Normln"/>
    <w:rsid w:val="00107E14"/>
    <w:pPr>
      <w:widowControl w:val="0"/>
      <w:jc w:val="both"/>
    </w:pPr>
    <w:rPr>
      <w:kern w:val="28"/>
      <w:sz w:val="24"/>
    </w:rPr>
  </w:style>
  <w:style w:type="paragraph" w:customStyle="1" w:styleId="text">
    <w:name w:val="text"/>
    <w:rsid w:val="0045439A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Heading1">
    <w:name w:val="Heading #1"/>
    <w:basedOn w:val="Normln"/>
    <w:qFormat/>
    <w:rsid w:val="00E24B7C"/>
    <w:pPr>
      <w:keepNext/>
      <w:widowControl w:val="0"/>
      <w:shd w:val="clear" w:color="auto" w:fill="FFFFFF"/>
      <w:spacing w:line="230" w:lineRule="exact"/>
      <w:ind w:hanging="400"/>
      <w:jc w:val="both"/>
      <w:outlineLvl w:val="0"/>
    </w:pPr>
    <w:rPr>
      <w:rFonts w:ascii="Arial" w:eastAsia="Arial" w:hAnsi="Arial" w:cs="Arial"/>
      <w:b/>
      <w:bCs/>
      <w:color w:val="000000"/>
      <w:sz w:val="26"/>
      <w:szCs w:val="26"/>
      <w:lang w:bidi="cs-CZ"/>
    </w:rPr>
  </w:style>
  <w:style w:type="paragraph" w:customStyle="1" w:styleId="Heading2">
    <w:name w:val="Heading #2"/>
    <w:basedOn w:val="Normln"/>
    <w:qFormat/>
    <w:rsid w:val="00E24B7C"/>
    <w:pPr>
      <w:keepNext/>
      <w:widowControl w:val="0"/>
      <w:shd w:val="clear" w:color="auto" w:fill="FFFFFF"/>
      <w:spacing w:before="220" w:line="226" w:lineRule="exact"/>
      <w:ind w:hanging="400"/>
      <w:jc w:val="both"/>
      <w:outlineLvl w:val="1"/>
    </w:pPr>
    <w:rPr>
      <w:rFonts w:ascii="Arial" w:eastAsia="Arial" w:hAnsi="Arial" w:cs="Arial"/>
      <w:b/>
      <w:bCs/>
      <w:color w:val="000000"/>
      <w:sz w:val="19"/>
      <w:szCs w:val="19"/>
      <w:lang w:bidi="cs-CZ"/>
    </w:rPr>
  </w:style>
  <w:style w:type="paragraph" w:customStyle="1" w:styleId="Bodytext2">
    <w:name w:val="Body text (2)"/>
    <w:basedOn w:val="Normln"/>
    <w:qFormat/>
    <w:rsid w:val="000B4B66"/>
    <w:pPr>
      <w:keepNext/>
      <w:widowControl w:val="0"/>
      <w:shd w:val="clear" w:color="auto" w:fill="FFFFFF"/>
      <w:spacing w:line="226" w:lineRule="exact"/>
      <w:ind w:hanging="400"/>
      <w:jc w:val="both"/>
    </w:pPr>
    <w:rPr>
      <w:rFonts w:ascii="Arial" w:eastAsia="Arial" w:hAnsi="Arial" w:cs="Arial"/>
      <w:color w:val="000000"/>
      <w:sz w:val="22"/>
      <w:szCs w:val="18"/>
      <w:lang w:bidi="cs-CZ"/>
    </w:rPr>
  </w:style>
  <w:style w:type="paragraph" w:styleId="Prosttext">
    <w:name w:val="Plain Text"/>
    <w:basedOn w:val="Normln"/>
    <w:link w:val="ProsttextChar"/>
    <w:uiPriority w:val="99"/>
    <w:unhideWhenUsed/>
    <w:rsid w:val="00D00D1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D00D1B"/>
    <w:rPr>
      <w:rFonts w:ascii="Calibri" w:eastAsiaTheme="minorHAnsi" w:hAnsi="Calibri" w:cstheme="minorBidi"/>
      <w:sz w:val="22"/>
      <w:szCs w:val="21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03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03A9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03A9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03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03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20A6"/>
  </w:style>
  <w:style w:type="paragraph" w:styleId="Nadpis1">
    <w:name w:val="heading 1"/>
    <w:basedOn w:val="Odstavecseseznamem"/>
    <w:next w:val="Normln"/>
    <w:link w:val="Nadpis1Char"/>
    <w:qFormat/>
    <w:rsid w:val="00C616B3"/>
    <w:pPr>
      <w:numPr>
        <w:numId w:val="2"/>
      </w:numPr>
      <w:spacing w:before="240" w:after="120"/>
      <w:outlineLvl w:val="0"/>
    </w:pPr>
    <w:rPr>
      <w:rFonts w:ascii="Arial" w:hAnsi="Arial" w:cs="Arial"/>
      <w:b/>
      <w:sz w:val="22"/>
      <w:szCs w:val="22"/>
    </w:rPr>
  </w:style>
  <w:style w:type="paragraph" w:styleId="Nadpis2">
    <w:name w:val="heading 2"/>
    <w:basedOn w:val="Normln"/>
    <w:next w:val="Normln"/>
    <w:link w:val="Nadpis2Char"/>
    <w:qFormat/>
    <w:rsid w:val="00295C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95C68"/>
    <w:rPr>
      <w:rFonts w:ascii="Arial" w:hAnsi="Arial" w:cs="Arial"/>
      <w:b/>
      <w:bCs/>
      <w:i/>
      <w:iCs/>
      <w:sz w:val="28"/>
      <w:szCs w:val="28"/>
    </w:rPr>
  </w:style>
  <w:style w:type="paragraph" w:customStyle="1" w:styleId="N1">
    <w:name w:val="N1"/>
    <w:basedOn w:val="Normln"/>
    <w:qFormat/>
    <w:rsid w:val="00295C68"/>
    <w:pPr>
      <w:widowControl w:val="0"/>
      <w:numPr>
        <w:numId w:val="1"/>
      </w:numPr>
      <w:spacing w:before="480" w:after="120"/>
      <w:outlineLvl w:val="0"/>
    </w:pPr>
    <w:rPr>
      <w:b/>
      <w:caps/>
      <w:sz w:val="22"/>
      <w:szCs w:val="22"/>
      <w:lang w:eastAsia="en-US"/>
    </w:rPr>
  </w:style>
  <w:style w:type="paragraph" w:customStyle="1" w:styleId="Odstavec">
    <w:name w:val="Odstavec"/>
    <w:basedOn w:val="Normln"/>
    <w:qFormat/>
    <w:rsid w:val="00295C68"/>
    <w:pPr>
      <w:widowControl w:val="0"/>
      <w:numPr>
        <w:ilvl w:val="1"/>
        <w:numId w:val="1"/>
      </w:numPr>
      <w:spacing w:after="120"/>
      <w:jc w:val="both"/>
    </w:pPr>
    <w:rPr>
      <w:lang w:eastAsia="en-US"/>
    </w:rPr>
  </w:style>
  <w:style w:type="character" w:customStyle="1" w:styleId="Nadpis1Char">
    <w:name w:val="Nadpis 1 Char"/>
    <w:basedOn w:val="Standardnpsmoodstavce"/>
    <w:link w:val="Nadpis1"/>
    <w:rsid w:val="00C616B3"/>
    <w:rPr>
      <w:rFonts w:ascii="Arial" w:hAnsi="Arial" w:cs="Arial"/>
      <w:b/>
      <w:sz w:val="22"/>
      <w:szCs w:val="22"/>
    </w:rPr>
  </w:style>
  <w:style w:type="paragraph" w:customStyle="1" w:styleId="NadpisA-B10">
    <w:name w:val="Nadpis A-B10"/>
    <w:basedOn w:val="Normln"/>
    <w:rsid w:val="00D820A6"/>
    <w:pPr>
      <w:spacing w:before="120"/>
      <w:ind w:left="283" w:hanging="283"/>
    </w:pPr>
    <w:rPr>
      <w:rFonts w:ascii="Arial" w:hAnsi="Arial"/>
      <w:b/>
      <w:u w:val="single"/>
    </w:rPr>
  </w:style>
  <w:style w:type="paragraph" w:styleId="Zkladntextodsazen">
    <w:name w:val="Body Text Indent"/>
    <w:basedOn w:val="Normln"/>
    <w:link w:val="ZkladntextodsazenChar"/>
    <w:semiHidden/>
    <w:rsid w:val="00D820A6"/>
    <w:pPr>
      <w:spacing w:before="120"/>
      <w:ind w:left="284"/>
    </w:pPr>
    <w:rPr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820A6"/>
    <w:rPr>
      <w:sz w:val="18"/>
    </w:rPr>
  </w:style>
  <w:style w:type="paragraph" w:styleId="Zhlav">
    <w:name w:val="header"/>
    <w:basedOn w:val="Normln"/>
    <w:link w:val="ZhlavChar"/>
    <w:uiPriority w:val="99"/>
    <w:rsid w:val="00D820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820A6"/>
  </w:style>
  <w:style w:type="character" w:styleId="Hypertextovodkaz">
    <w:name w:val="Hyperlink"/>
    <w:basedOn w:val="Standardnpsmoodstavce"/>
    <w:uiPriority w:val="99"/>
    <w:rsid w:val="00D820A6"/>
    <w:rPr>
      <w:color w:val="0000FF"/>
      <w:u w:val="single"/>
    </w:rPr>
  </w:style>
  <w:style w:type="table" w:styleId="Mkatabulky">
    <w:name w:val="Table Grid"/>
    <w:basedOn w:val="Normlntabulka"/>
    <w:uiPriority w:val="39"/>
    <w:rsid w:val="00D82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820A6"/>
    <w:pPr>
      <w:ind w:left="720"/>
      <w:contextualSpacing/>
    </w:pPr>
    <w:rPr>
      <w:sz w:val="24"/>
      <w:szCs w:val="24"/>
    </w:rPr>
  </w:style>
  <w:style w:type="character" w:customStyle="1" w:styleId="eaddress">
    <w:name w:val="eaddress"/>
    <w:basedOn w:val="Standardnpsmoodstavce"/>
    <w:rsid w:val="00D820A6"/>
  </w:style>
  <w:style w:type="character" w:customStyle="1" w:styleId="searchwords">
    <w:name w:val="search_words"/>
    <w:basedOn w:val="Standardnpsmoodstavce"/>
    <w:rsid w:val="00D820A6"/>
  </w:style>
  <w:style w:type="paragraph" w:customStyle="1" w:styleId="Default">
    <w:name w:val="Default"/>
    <w:rsid w:val="00D820A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20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20A6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2555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25556"/>
  </w:style>
  <w:style w:type="paragraph" w:styleId="Zpat">
    <w:name w:val="footer"/>
    <w:basedOn w:val="Normln"/>
    <w:link w:val="ZpatChar"/>
    <w:uiPriority w:val="99"/>
    <w:unhideWhenUsed/>
    <w:rsid w:val="00D61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1F50"/>
  </w:style>
  <w:style w:type="paragraph" w:customStyle="1" w:styleId="NormalJustified">
    <w:name w:val="Normal (Justified)"/>
    <w:basedOn w:val="Normln"/>
    <w:rsid w:val="00107E14"/>
    <w:pPr>
      <w:widowControl w:val="0"/>
      <w:jc w:val="both"/>
    </w:pPr>
    <w:rPr>
      <w:kern w:val="28"/>
      <w:sz w:val="24"/>
    </w:rPr>
  </w:style>
  <w:style w:type="paragraph" w:customStyle="1" w:styleId="text">
    <w:name w:val="text"/>
    <w:rsid w:val="0045439A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Heading1">
    <w:name w:val="Heading #1"/>
    <w:basedOn w:val="Normln"/>
    <w:qFormat/>
    <w:rsid w:val="00E24B7C"/>
    <w:pPr>
      <w:keepNext/>
      <w:widowControl w:val="0"/>
      <w:shd w:val="clear" w:color="auto" w:fill="FFFFFF"/>
      <w:spacing w:line="230" w:lineRule="exact"/>
      <w:ind w:hanging="400"/>
      <w:jc w:val="both"/>
      <w:outlineLvl w:val="0"/>
    </w:pPr>
    <w:rPr>
      <w:rFonts w:ascii="Arial" w:eastAsia="Arial" w:hAnsi="Arial" w:cs="Arial"/>
      <w:b/>
      <w:bCs/>
      <w:color w:val="000000"/>
      <w:sz w:val="26"/>
      <w:szCs w:val="26"/>
      <w:lang w:bidi="cs-CZ"/>
    </w:rPr>
  </w:style>
  <w:style w:type="paragraph" w:customStyle="1" w:styleId="Heading2">
    <w:name w:val="Heading #2"/>
    <w:basedOn w:val="Normln"/>
    <w:qFormat/>
    <w:rsid w:val="00E24B7C"/>
    <w:pPr>
      <w:keepNext/>
      <w:widowControl w:val="0"/>
      <w:shd w:val="clear" w:color="auto" w:fill="FFFFFF"/>
      <w:spacing w:before="220" w:line="226" w:lineRule="exact"/>
      <w:ind w:hanging="400"/>
      <w:jc w:val="both"/>
      <w:outlineLvl w:val="1"/>
    </w:pPr>
    <w:rPr>
      <w:rFonts w:ascii="Arial" w:eastAsia="Arial" w:hAnsi="Arial" w:cs="Arial"/>
      <w:b/>
      <w:bCs/>
      <w:color w:val="000000"/>
      <w:sz w:val="19"/>
      <w:szCs w:val="19"/>
      <w:lang w:bidi="cs-CZ"/>
    </w:rPr>
  </w:style>
  <w:style w:type="paragraph" w:customStyle="1" w:styleId="Bodytext2">
    <w:name w:val="Body text (2)"/>
    <w:basedOn w:val="Normln"/>
    <w:qFormat/>
    <w:rsid w:val="000B4B66"/>
    <w:pPr>
      <w:keepNext/>
      <w:widowControl w:val="0"/>
      <w:shd w:val="clear" w:color="auto" w:fill="FFFFFF"/>
      <w:spacing w:line="226" w:lineRule="exact"/>
      <w:ind w:hanging="400"/>
      <w:jc w:val="both"/>
    </w:pPr>
    <w:rPr>
      <w:rFonts w:ascii="Arial" w:eastAsia="Arial" w:hAnsi="Arial" w:cs="Arial"/>
      <w:color w:val="000000"/>
      <w:sz w:val="22"/>
      <w:szCs w:val="18"/>
      <w:lang w:bidi="cs-CZ"/>
    </w:rPr>
  </w:style>
  <w:style w:type="paragraph" w:styleId="Prosttext">
    <w:name w:val="Plain Text"/>
    <w:basedOn w:val="Normln"/>
    <w:link w:val="ProsttextChar"/>
    <w:uiPriority w:val="99"/>
    <w:unhideWhenUsed/>
    <w:rsid w:val="00D00D1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D00D1B"/>
    <w:rPr>
      <w:rFonts w:ascii="Calibri" w:eastAsiaTheme="minorHAnsi" w:hAnsi="Calibri" w:cstheme="minorBidi"/>
      <w:sz w:val="22"/>
      <w:szCs w:val="21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03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03A9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03A9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03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03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nam.cz/category/monitoring-objekt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01F2A54B1F5409A1141662A05F725" ma:contentTypeVersion="0" ma:contentTypeDescription="Vytvoří nový dokument" ma:contentTypeScope="" ma:versionID="f47f41fc0bfc3c6bc15370b2d5a503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5CF58-DA24-4D7F-90D6-0B9B8A456D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4C5CF-A29C-486E-AE5E-37752B86D6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46A41B-48A8-4B2E-BAEE-11D684B244B6}">
  <ds:schemaRefs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6C1CA8C-91D6-4CB3-9E98-4674D55A1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4117</Words>
  <Characters>24293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2020-09-08T07:23:00Z</dcterms:created>
  <dcterms:modified xsi:type="dcterms:W3CDTF">2020-09-08T09:28:00Z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0x01010008101F2A54B1F5409A1141662A05F725</vt:lpwstr>
  </property>
</Properties>
</file>