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2B38C8" w14:textId="77777777" w:rsidR="002960E5" w:rsidRPr="002913C5" w:rsidRDefault="002960E5" w:rsidP="002913C5">
      <w:pPr>
        <w:spacing w:after="60"/>
        <w:contextualSpacing/>
        <w:jc w:val="center"/>
        <w:rPr>
          <w:rFonts w:ascii="Arial" w:hAnsi="Arial" w:cs="Arial"/>
          <w:b/>
          <w:lang w:val="cs-CZ"/>
        </w:rPr>
      </w:pPr>
      <w:bookmarkStart w:id="0" w:name="_GoBack"/>
      <w:bookmarkEnd w:id="0"/>
      <w:r w:rsidRPr="002913C5">
        <w:rPr>
          <w:rFonts w:ascii="Arial" w:hAnsi="Arial" w:cs="Arial"/>
          <w:b/>
          <w:lang w:val="cs-CZ"/>
        </w:rPr>
        <w:t>Kupní smlouva</w:t>
      </w:r>
    </w:p>
    <w:p w14:paraId="6F2E0DDF" w14:textId="77777777" w:rsidR="002960E5" w:rsidRPr="002913C5" w:rsidRDefault="002960E5" w:rsidP="002913C5">
      <w:pPr>
        <w:spacing w:after="60"/>
        <w:contextualSpacing/>
        <w:rPr>
          <w:rFonts w:ascii="Arial" w:hAnsi="Arial" w:cs="Arial"/>
          <w:lang w:val="cs-CZ"/>
        </w:rPr>
      </w:pPr>
    </w:p>
    <w:p w14:paraId="54D70D36" w14:textId="77777777" w:rsidR="002960E5" w:rsidRPr="002913C5" w:rsidRDefault="002960E5" w:rsidP="002913C5">
      <w:pPr>
        <w:pStyle w:val="Default"/>
        <w:spacing w:after="60"/>
        <w:contextualSpacing/>
        <w:rPr>
          <w:rFonts w:ascii="Arial" w:hAnsi="Arial" w:cs="Arial"/>
          <w:sz w:val="20"/>
          <w:szCs w:val="20"/>
        </w:rPr>
      </w:pPr>
      <w:r w:rsidRPr="002913C5">
        <w:rPr>
          <w:rFonts w:ascii="Arial" w:hAnsi="Arial" w:cs="Arial"/>
          <w:sz w:val="20"/>
          <w:szCs w:val="20"/>
        </w:rPr>
        <w:t xml:space="preserve">Smluvní strany: </w:t>
      </w:r>
    </w:p>
    <w:p w14:paraId="5922AB5B" w14:textId="77777777" w:rsidR="002960E5" w:rsidRPr="002913C5" w:rsidRDefault="002960E5" w:rsidP="002913C5">
      <w:pPr>
        <w:pStyle w:val="Default"/>
        <w:spacing w:after="60"/>
        <w:contextualSpacing/>
        <w:rPr>
          <w:rFonts w:ascii="Arial" w:hAnsi="Arial" w:cs="Arial"/>
          <w:b/>
          <w:bCs/>
          <w:sz w:val="20"/>
          <w:szCs w:val="20"/>
        </w:rPr>
      </w:pPr>
    </w:p>
    <w:p w14:paraId="22149AA0" w14:textId="77777777" w:rsidR="002960E5" w:rsidRPr="002913C5" w:rsidRDefault="002960E5" w:rsidP="002913C5">
      <w:pPr>
        <w:pStyle w:val="Default"/>
        <w:spacing w:after="60"/>
        <w:contextualSpacing/>
        <w:rPr>
          <w:rFonts w:ascii="Arial" w:hAnsi="Arial" w:cs="Arial"/>
          <w:b/>
          <w:bCs/>
          <w:sz w:val="20"/>
          <w:szCs w:val="20"/>
        </w:rPr>
      </w:pPr>
      <w:r w:rsidRPr="002913C5">
        <w:rPr>
          <w:rFonts w:ascii="Arial" w:hAnsi="Arial" w:cs="Arial"/>
          <w:b/>
          <w:bCs/>
          <w:sz w:val="20"/>
          <w:szCs w:val="20"/>
        </w:rPr>
        <w:t xml:space="preserve">1. ……………………………. </w:t>
      </w:r>
    </w:p>
    <w:p w14:paraId="0B7CBA6E" w14:textId="77777777" w:rsidR="002960E5" w:rsidRPr="002913C5" w:rsidRDefault="00676EF1" w:rsidP="002913C5">
      <w:pPr>
        <w:pStyle w:val="Default"/>
        <w:spacing w:after="60"/>
        <w:contextualSpacing/>
        <w:rPr>
          <w:rFonts w:ascii="Arial" w:hAnsi="Arial" w:cs="Arial"/>
          <w:sz w:val="20"/>
          <w:szCs w:val="20"/>
          <w:lang w:eastAsia="cs-CZ"/>
        </w:rPr>
      </w:pPr>
      <w:r w:rsidRPr="002913C5">
        <w:rPr>
          <w:rFonts w:ascii="Arial" w:hAnsi="Arial" w:cs="Arial"/>
          <w:sz w:val="20"/>
          <w:szCs w:val="20"/>
          <w:lang w:eastAsia="cs-CZ"/>
        </w:rPr>
        <w:t xml:space="preserve">se sídlem: </w:t>
      </w:r>
      <w:r w:rsidRPr="002913C5">
        <w:rPr>
          <w:rFonts w:ascii="Arial" w:hAnsi="Arial" w:cs="Arial"/>
          <w:sz w:val="20"/>
          <w:szCs w:val="20"/>
          <w:lang w:eastAsia="cs-CZ"/>
        </w:rPr>
        <w:tab/>
      </w:r>
      <w:r w:rsidRPr="002913C5">
        <w:rPr>
          <w:rFonts w:ascii="Arial" w:hAnsi="Arial" w:cs="Arial"/>
          <w:sz w:val="20"/>
          <w:szCs w:val="20"/>
          <w:lang w:eastAsia="cs-CZ"/>
        </w:rPr>
        <w:tab/>
        <w:t>………………………………….</w:t>
      </w:r>
    </w:p>
    <w:p w14:paraId="4B08BA51" w14:textId="77777777" w:rsidR="002960E5" w:rsidRPr="002913C5" w:rsidRDefault="002960E5" w:rsidP="002913C5">
      <w:pPr>
        <w:pStyle w:val="Default"/>
        <w:spacing w:after="60"/>
        <w:contextualSpacing/>
        <w:rPr>
          <w:rFonts w:ascii="Arial" w:hAnsi="Arial" w:cs="Arial"/>
          <w:sz w:val="20"/>
          <w:szCs w:val="20"/>
          <w:lang w:eastAsia="cs-CZ"/>
        </w:rPr>
      </w:pPr>
      <w:r w:rsidRPr="002913C5">
        <w:rPr>
          <w:rFonts w:ascii="Arial" w:hAnsi="Arial" w:cs="Arial"/>
          <w:sz w:val="20"/>
          <w:szCs w:val="20"/>
          <w:lang w:eastAsia="cs-CZ"/>
        </w:rPr>
        <w:t xml:space="preserve">jednající: </w:t>
      </w:r>
      <w:r w:rsidRPr="002913C5">
        <w:rPr>
          <w:rFonts w:ascii="Arial" w:hAnsi="Arial" w:cs="Arial"/>
          <w:sz w:val="20"/>
          <w:szCs w:val="20"/>
          <w:lang w:eastAsia="cs-CZ"/>
        </w:rPr>
        <w:tab/>
      </w:r>
      <w:r w:rsidRPr="002913C5">
        <w:rPr>
          <w:rFonts w:ascii="Arial" w:hAnsi="Arial" w:cs="Arial"/>
          <w:sz w:val="20"/>
          <w:szCs w:val="20"/>
          <w:lang w:eastAsia="cs-CZ"/>
        </w:rPr>
        <w:tab/>
        <w:t>………………………………….</w:t>
      </w:r>
    </w:p>
    <w:p w14:paraId="28E0A3A6" w14:textId="77777777" w:rsidR="002960E5" w:rsidRPr="002913C5" w:rsidRDefault="002960E5" w:rsidP="002913C5">
      <w:pPr>
        <w:pStyle w:val="Default"/>
        <w:spacing w:after="60"/>
        <w:contextualSpacing/>
        <w:rPr>
          <w:rFonts w:ascii="Arial" w:hAnsi="Arial" w:cs="Arial"/>
          <w:sz w:val="20"/>
          <w:szCs w:val="20"/>
          <w:lang w:eastAsia="cs-CZ"/>
        </w:rPr>
      </w:pPr>
      <w:r w:rsidRPr="002913C5">
        <w:rPr>
          <w:rFonts w:ascii="Arial" w:hAnsi="Arial" w:cs="Arial"/>
          <w:sz w:val="20"/>
          <w:szCs w:val="20"/>
          <w:lang w:eastAsia="cs-CZ"/>
        </w:rPr>
        <w:t xml:space="preserve">IČ: </w:t>
      </w:r>
      <w:r w:rsidRPr="002913C5">
        <w:rPr>
          <w:rFonts w:ascii="Arial" w:hAnsi="Arial" w:cs="Arial"/>
          <w:sz w:val="20"/>
          <w:szCs w:val="20"/>
          <w:lang w:eastAsia="cs-CZ"/>
        </w:rPr>
        <w:tab/>
      </w:r>
      <w:r w:rsidRPr="002913C5">
        <w:rPr>
          <w:rFonts w:ascii="Arial" w:hAnsi="Arial" w:cs="Arial"/>
          <w:sz w:val="20"/>
          <w:szCs w:val="20"/>
          <w:lang w:eastAsia="cs-CZ"/>
        </w:rPr>
        <w:tab/>
      </w:r>
      <w:r w:rsidRPr="002913C5">
        <w:rPr>
          <w:rFonts w:ascii="Arial" w:hAnsi="Arial" w:cs="Arial"/>
          <w:sz w:val="20"/>
          <w:szCs w:val="20"/>
          <w:lang w:eastAsia="cs-CZ"/>
        </w:rPr>
        <w:tab/>
        <w:t>………………………………….</w:t>
      </w:r>
    </w:p>
    <w:p w14:paraId="4CF2D233" w14:textId="77777777" w:rsidR="002960E5" w:rsidRPr="002913C5" w:rsidRDefault="002960E5" w:rsidP="002913C5">
      <w:pPr>
        <w:pStyle w:val="Default"/>
        <w:spacing w:after="60"/>
        <w:contextualSpacing/>
        <w:rPr>
          <w:rFonts w:ascii="Arial" w:hAnsi="Arial" w:cs="Arial"/>
          <w:sz w:val="20"/>
          <w:szCs w:val="20"/>
          <w:lang w:eastAsia="cs-CZ"/>
        </w:rPr>
      </w:pPr>
      <w:r w:rsidRPr="002913C5">
        <w:rPr>
          <w:rFonts w:ascii="Arial" w:hAnsi="Arial" w:cs="Arial"/>
          <w:sz w:val="20"/>
          <w:szCs w:val="20"/>
          <w:lang w:eastAsia="cs-CZ"/>
        </w:rPr>
        <w:t xml:space="preserve">DIČ: </w:t>
      </w:r>
      <w:r w:rsidRPr="002913C5">
        <w:rPr>
          <w:rFonts w:ascii="Arial" w:hAnsi="Arial" w:cs="Arial"/>
          <w:sz w:val="20"/>
          <w:szCs w:val="20"/>
          <w:lang w:eastAsia="cs-CZ"/>
        </w:rPr>
        <w:tab/>
      </w:r>
      <w:r w:rsidRPr="002913C5">
        <w:rPr>
          <w:rFonts w:ascii="Arial" w:hAnsi="Arial" w:cs="Arial"/>
          <w:sz w:val="20"/>
          <w:szCs w:val="20"/>
          <w:lang w:eastAsia="cs-CZ"/>
        </w:rPr>
        <w:tab/>
      </w:r>
      <w:r w:rsidRPr="002913C5">
        <w:rPr>
          <w:rFonts w:ascii="Arial" w:hAnsi="Arial" w:cs="Arial"/>
          <w:sz w:val="20"/>
          <w:szCs w:val="20"/>
          <w:lang w:eastAsia="cs-CZ"/>
        </w:rPr>
        <w:tab/>
        <w:t>………………………………….</w:t>
      </w:r>
    </w:p>
    <w:p w14:paraId="1A76BF87" w14:textId="77777777" w:rsidR="002960E5" w:rsidRPr="002913C5" w:rsidRDefault="002960E5" w:rsidP="002913C5">
      <w:pPr>
        <w:pStyle w:val="Default"/>
        <w:spacing w:after="60"/>
        <w:contextualSpacing/>
        <w:rPr>
          <w:rFonts w:ascii="Arial" w:hAnsi="Arial" w:cs="Arial"/>
          <w:sz w:val="20"/>
          <w:szCs w:val="20"/>
          <w:lang w:eastAsia="cs-CZ"/>
        </w:rPr>
      </w:pPr>
      <w:r w:rsidRPr="002913C5">
        <w:rPr>
          <w:rFonts w:ascii="Arial" w:hAnsi="Arial" w:cs="Arial"/>
          <w:sz w:val="20"/>
          <w:szCs w:val="20"/>
          <w:lang w:eastAsia="cs-CZ"/>
        </w:rPr>
        <w:t>ba</w:t>
      </w:r>
      <w:r w:rsidR="00676EF1" w:rsidRPr="002913C5">
        <w:rPr>
          <w:rFonts w:ascii="Arial" w:hAnsi="Arial" w:cs="Arial"/>
          <w:sz w:val="20"/>
          <w:szCs w:val="20"/>
          <w:lang w:eastAsia="cs-CZ"/>
        </w:rPr>
        <w:t xml:space="preserve">nkovní spojení: </w:t>
      </w:r>
      <w:r w:rsidR="00676EF1" w:rsidRPr="002913C5">
        <w:rPr>
          <w:rFonts w:ascii="Arial" w:hAnsi="Arial" w:cs="Arial"/>
          <w:sz w:val="20"/>
          <w:szCs w:val="20"/>
          <w:lang w:eastAsia="cs-CZ"/>
        </w:rPr>
        <w:tab/>
        <w:t>………………………………….</w:t>
      </w:r>
    </w:p>
    <w:p w14:paraId="589E5F14" w14:textId="77777777" w:rsidR="002960E5" w:rsidRPr="002913C5" w:rsidRDefault="002960E5" w:rsidP="002913C5">
      <w:pPr>
        <w:pStyle w:val="Default"/>
        <w:spacing w:after="60"/>
        <w:contextualSpacing/>
        <w:rPr>
          <w:rFonts w:ascii="Arial" w:hAnsi="Arial" w:cs="Arial"/>
          <w:sz w:val="20"/>
          <w:szCs w:val="20"/>
          <w:lang w:eastAsia="cs-CZ"/>
        </w:rPr>
      </w:pPr>
      <w:r w:rsidRPr="002913C5">
        <w:rPr>
          <w:rFonts w:ascii="Arial" w:hAnsi="Arial" w:cs="Arial"/>
          <w:sz w:val="20"/>
          <w:szCs w:val="20"/>
          <w:lang w:eastAsia="cs-CZ"/>
        </w:rPr>
        <w:t>číslo účtu:</w:t>
      </w:r>
      <w:r w:rsidRPr="002913C5">
        <w:rPr>
          <w:rFonts w:ascii="Arial" w:hAnsi="Arial" w:cs="Arial"/>
          <w:sz w:val="20"/>
          <w:szCs w:val="20"/>
          <w:lang w:eastAsia="cs-CZ"/>
        </w:rPr>
        <w:tab/>
      </w:r>
      <w:r w:rsidRPr="002913C5">
        <w:rPr>
          <w:rFonts w:ascii="Arial" w:hAnsi="Arial" w:cs="Arial"/>
          <w:sz w:val="20"/>
          <w:szCs w:val="20"/>
          <w:lang w:eastAsia="cs-CZ"/>
        </w:rPr>
        <w:tab/>
        <w:t>………………………………….</w:t>
      </w:r>
    </w:p>
    <w:p w14:paraId="4EB27594" w14:textId="77777777" w:rsidR="002960E5" w:rsidRPr="002913C5" w:rsidRDefault="002960E5" w:rsidP="002913C5">
      <w:pPr>
        <w:tabs>
          <w:tab w:val="left" w:pos="2127"/>
        </w:tabs>
        <w:spacing w:after="60"/>
        <w:contextualSpacing/>
        <w:rPr>
          <w:rFonts w:ascii="Arial" w:eastAsia="Calibri" w:hAnsi="Arial" w:cs="Arial"/>
          <w:color w:val="000000"/>
          <w:lang w:val="cs-CZ"/>
        </w:rPr>
      </w:pPr>
      <w:r w:rsidRPr="002913C5">
        <w:rPr>
          <w:rFonts w:ascii="Arial" w:eastAsia="Calibri" w:hAnsi="Arial" w:cs="Arial"/>
          <w:color w:val="000000"/>
          <w:lang w:val="cs-CZ"/>
        </w:rPr>
        <w:t xml:space="preserve">kontaktní osoba: </w:t>
      </w:r>
      <w:r w:rsidRPr="002913C5">
        <w:rPr>
          <w:rFonts w:ascii="Arial" w:eastAsia="Calibri" w:hAnsi="Arial" w:cs="Arial"/>
          <w:color w:val="000000"/>
          <w:lang w:val="cs-CZ"/>
        </w:rPr>
        <w:tab/>
        <w:t>………………………………….</w:t>
      </w:r>
    </w:p>
    <w:p w14:paraId="2F559D83" w14:textId="77777777" w:rsidR="002960E5" w:rsidRPr="002913C5" w:rsidRDefault="002960E5" w:rsidP="002913C5">
      <w:pPr>
        <w:tabs>
          <w:tab w:val="left" w:pos="2127"/>
        </w:tabs>
        <w:spacing w:after="60"/>
        <w:contextualSpacing/>
        <w:rPr>
          <w:rFonts w:ascii="Arial" w:eastAsia="Calibri" w:hAnsi="Arial" w:cs="Arial"/>
          <w:color w:val="000000"/>
          <w:lang w:val="cs-CZ"/>
        </w:rPr>
      </w:pPr>
      <w:r w:rsidRPr="002913C5">
        <w:rPr>
          <w:rFonts w:ascii="Arial" w:eastAsia="Calibri" w:hAnsi="Arial" w:cs="Arial"/>
          <w:color w:val="000000"/>
          <w:lang w:val="cs-CZ"/>
        </w:rPr>
        <w:t>tel</w:t>
      </w:r>
      <w:r w:rsidR="00676EF1" w:rsidRPr="002913C5">
        <w:rPr>
          <w:rFonts w:ascii="Arial" w:eastAsia="Calibri" w:hAnsi="Arial" w:cs="Arial"/>
          <w:color w:val="000000"/>
          <w:lang w:val="cs-CZ"/>
        </w:rPr>
        <w:t>efon:</w:t>
      </w:r>
      <w:r w:rsidR="00676EF1" w:rsidRPr="002913C5">
        <w:rPr>
          <w:rFonts w:ascii="Arial" w:eastAsia="Calibri" w:hAnsi="Arial" w:cs="Arial"/>
          <w:color w:val="000000"/>
          <w:lang w:val="cs-CZ"/>
        </w:rPr>
        <w:tab/>
        <w:t>………………………………….</w:t>
      </w:r>
    </w:p>
    <w:p w14:paraId="02886FE7" w14:textId="77777777" w:rsidR="002960E5" w:rsidRPr="002913C5" w:rsidRDefault="002960E5" w:rsidP="002913C5">
      <w:pPr>
        <w:pStyle w:val="Default"/>
        <w:spacing w:after="60"/>
        <w:contextualSpacing/>
        <w:rPr>
          <w:rFonts w:ascii="Arial" w:hAnsi="Arial" w:cs="Arial"/>
          <w:sz w:val="20"/>
          <w:szCs w:val="20"/>
          <w:lang w:eastAsia="cs-CZ"/>
        </w:rPr>
      </w:pPr>
      <w:r w:rsidRPr="002913C5">
        <w:rPr>
          <w:rFonts w:ascii="Arial" w:hAnsi="Arial" w:cs="Arial"/>
          <w:sz w:val="20"/>
          <w:szCs w:val="20"/>
          <w:lang w:eastAsia="cs-CZ"/>
        </w:rPr>
        <w:t>e-mail:</w:t>
      </w:r>
      <w:r w:rsidRPr="002913C5">
        <w:rPr>
          <w:rFonts w:ascii="Arial" w:hAnsi="Arial" w:cs="Arial"/>
          <w:sz w:val="20"/>
          <w:szCs w:val="20"/>
          <w:lang w:eastAsia="cs-CZ"/>
        </w:rPr>
        <w:tab/>
      </w:r>
      <w:r w:rsidRPr="002913C5">
        <w:rPr>
          <w:rFonts w:ascii="Arial" w:hAnsi="Arial" w:cs="Arial"/>
          <w:sz w:val="20"/>
          <w:szCs w:val="20"/>
          <w:lang w:eastAsia="cs-CZ"/>
        </w:rPr>
        <w:tab/>
      </w:r>
      <w:r w:rsidRPr="002913C5">
        <w:rPr>
          <w:rFonts w:ascii="Arial" w:hAnsi="Arial" w:cs="Arial"/>
          <w:sz w:val="20"/>
          <w:szCs w:val="20"/>
          <w:lang w:eastAsia="cs-CZ"/>
        </w:rPr>
        <w:tab/>
        <w:t>………………………………….</w:t>
      </w:r>
    </w:p>
    <w:p w14:paraId="4739A511" w14:textId="77777777" w:rsidR="002960E5" w:rsidRPr="002913C5" w:rsidRDefault="002960E5" w:rsidP="002913C5">
      <w:pPr>
        <w:pStyle w:val="Default"/>
        <w:spacing w:after="60"/>
        <w:contextualSpacing/>
        <w:rPr>
          <w:rFonts w:ascii="Arial" w:hAnsi="Arial" w:cs="Arial"/>
          <w:sz w:val="20"/>
          <w:szCs w:val="20"/>
        </w:rPr>
      </w:pPr>
      <w:r w:rsidRPr="002913C5">
        <w:rPr>
          <w:rFonts w:ascii="Arial" w:hAnsi="Arial" w:cs="Arial"/>
          <w:sz w:val="20"/>
          <w:szCs w:val="20"/>
        </w:rPr>
        <w:t xml:space="preserve">(dále jen </w:t>
      </w:r>
      <w:r w:rsidRPr="002913C5">
        <w:rPr>
          <w:rFonts w:ascii="Arial" w:hAnsi="Arial" w:cs="Arial"/>
          <w:b/>
          <w:sz w:val="20"/>
          <w:szCs w:val="20"/>
        </w:rPr>
        <w:t>„prodávající</w:t>
      </w:r>
      <w:r w:rsidR="00676EF1" w:rsidRPr="002913C5">
        <w:rPr>
          <w:rFonts w:ascii="Arial" w:hAnsi="Arial" w:cs="Arial"/>
          <w:b/>
          <w:bCs/>
          <w:sz w:val="20"/>
          <w:szCs w:val="20"/>
        </w:rPr>
        <w:t>“)</w:t>
      </w:r>
    </w:p>
    <w:p w14:paraId="097E6735" w14:textId="77777777" w:rsidR="002960E5" w:rsidRPr="002913C5" w:rsidRDefault="002960E5" w:rsidP="002913C5">
      <w:pPr>
        <w:pStyle w:val="Default"/>
        <w:spacing w:after="60"/>
        <w:contextualSpacing/>
        <w:rPr>
          <w:rFonts w:ascii="Arial" w:hAnsi="Arial" w:cs="Arial"/>
          <w:b/>
          <w:bCs/>
          <w:sz w:val="20"/>
          <w:szCs w:val="20"/>
        </w:rPr>
      </w:pPr>
    </w:p>
    <w:p w14:paraId="514A0131" w14:textId="77777777" w:rsidR="002960E5" w:rsidRPr="002913C5" w:rsidRDefault="002960E5" w:rsidP="002913C5">
      <w:pPr>
        <w:pStyle w:val="Default"/>
        <w:spacing w:after="60"/>
        <w:contextualSpacing/>
        <w:rPr>
          <w:rFonts w:ascii="Arial" w:hAnsi="Arial" w:cs="Arial"/>
          <w:color w:val="auto"/>
          <w:sz w:val="20"/>
          <w:szCs w:val="20"/>
        </w:rPr>
      </w:pPr>
      <w:r w:rsidRPr="002913C5">
        <w:rPr>
          <w:rFonts w:ascii="Arial" w:hAnsi="Arial" w:cs="Arial"/>
          <w:b/>
          <w:bCs/>
          <w:sz w:val="20"/>
          <w:szCs w:val="20"/>
        </w:rPr>
        <w:t xml:space="preserve">a </w:t>
      </w:r>
    </w:p>
    <w:p w14:paraId="1F1CA3B2" w14:textId="77777777" w:rsidR="002960E5" w:rsidRPr="002913C5" w:rsidRDefault="002960E5" w:rsidP="002913C5">
      <w:pPr>
        <w:pStyle w:val="Default"/>
        <w:spacing w:after="60"/>
        <w:contextualSpacing/>
        <w:rPr>
          <w:rFonts w:ascii="Arial" w:hAnsi="Arial" w:cs="Arial"/>
          <w:color w:val="auto"/>
          <w:sz w:val="20"/>
          <w:szCs w:val="20"/>
        </w:rPr>
      </w:pPr>
    </w:p>
    <w:p w14:paraId="28C0B6E9" w14:textId="77777777" w:rsidR="002960E5" w:rsidRPr="002913C5" w:rsidRDefault="002960E5" w:rsidP="002913C5">
      <w:pPr>
        <w:pStyle w:val="Default"/>
        <w:spacing w:after="60"/>
        <w:contextualSpacing/>
        <w:rPr>
          <w:rFonts w:ascii="Arial" w:hAnsi="Arial" w:cs="Arial"/>
          <w:b/>
          <w:bCs/>
          <w:sz w:val="20"/>
          <w:szCs w:val="20"/>
        </w:rPr>
      </w:pPr>
      <w:r w:rsidRPr="002913C5">
        <w:rPr>
          <w:rFonts w:ascii="Arial" w:hAnsi="Arial" w:cs="Arial"/>
          <w:b/>
          <w:bCs/>
          <w:sz w:val="20"/>
          <w:szCs w:val="20"/>
        </w:rPr>
        <w:t xml:space="preserve">2. </w:t>
      </w:r>
      <w:r w:rsidR="00676EF1" w:rsidRPr="002913C5">
        <w:rPr>
          <w:rFonts w:ascii="Arial" w:hAnsi="Arial" w:cs="Arial"/>
          <w:b/>
          <w:bCs/>
          <w:sz w:val="20"/>
          <w:szCs w:val="20"/>
        </w:rPr>
        <w:t>MĚSTO UHERSKÝ BROD</w:t>
      </w:r>
    </w:p>
    <w:p w14:paraId="0435DAEB" w14:textId="77777777" w:rsidR="002960E5" w:rsidRPr="002913C5" w:rsidRDefault="002960E5" w:rsidP="002913C5">
      <w:pPr>
        <w:pStyle w:val="Default"/>
        <w:spacing w:after="60"/>
        <w:contextualSpacing/>
        <w:rPr>
          <w:rFonts w:ascii="Arial" w:hAnsi="Arial" w:cs="Arial"/>
          <w:sz w:val="20"/>
          <w:szCs w:val="20"/>
          <w:lang w:eastAsia="cs-CZ"/>
        </w:rPr>
      </w:pPr>
      <w:r w:rsidRPr="002913C5">
        <w:rPr>
          <w:rFonts w:ascii="Arial" w:hAnsi="Arial" w:cs="Arial"/>
          <w:sz w:val="20"/>
          <w:szCs w:val="20"/>
          <w:lang w:eastAsia="cs-CZ"/>
        </w:rPr>
        <w:t xml:space="preserve">se sídlem: </w:t>
      </w:r>
      <w:r w:rsidRPr="002913C5">
        <w:rPr>
          <w:rFonts w:ascii="Arial" w:hAnsi="Arial" w:cs="Arial"/>
          <w:sz w:val="20"/>
          <w:szCs w:val="20"/>
          <w:lang w:eastAsia="cs-CZ"/>
        </w:rPr>
        <w:tab/>
      </w:r>
      <w:r w:rsidRPr="002913C5">
        <w:rPr>
          <w:rFonts w:ascii="Arial" w:hAnsi="Arial" w:cs="Arial"/>
          <w:sz w:val="20"/>
          <w:szCs w:val="20"/>
          <w:lang w:eastAsia="cs-CZ"/>
        </w:rPr>
        <w:tab/>
      </w:r>
      <w:r w:rsidR="00676EF1" w:rsidRPr="002913C5">
        <w:rPr>
          <w:rFonts w:ascii="Arial" w:hAnsi="Arial" w:cs="Arial"/>
          <w:sz w:val="20"/>
          <w:szCs w:val="20"/>
          <w:lang w:eastAsia="cs-CZ"/>
        </w:rPr>
        <w:t>Masarykovo nám. 100, 688 01 Uherský Brod</w:t>
      </w:r>
    </w:p>
    <w:p w14:paraId="211C2DC8" w14:textId="77777777" w:rsidR="002960E5" w:rsidRPr="002913C5" w:rsidRDefault="00676EF1" w:rsidP="002913C5">
      <w:pPr>
        <w:pStyle w:val="Default"/>
        <w:spacing w:after="60"/>
        <w:contextualSpacing/>
        <w:rPr>
          <w:rFonts w:ascii="Arial" w:hAnsi="Arial" w:cs="Arial"/>
          <w:sz w:val="20"/>
          <w:szCs w:val="20"/>
          <w:lang w:eastAsia="cs-CZ"/>
        </w:rPr>
      </w:pPr>
      <w:r w:rsidRPr="002913C5">
        <w:rPr>
          <w:rFonts w:ascii="Arial" w:hAnsi="Arial" w:cs="Arial"/>
          <w:sz w:val="20"/>
          <w:szCs w:val="20"/>
          <w:lang w:eastAsia="cs-CZ"/>
        </w:rPr>
        <w:t>zastupuje</w:t>
      </w:r>
      <w:r w:rsidR="002960E5" w:rsidRPr="002913C5">
        <w:rPr>
          <w:rFonts w:ascii="Arial" w:hAnsi="Arial" w:cs="Arial"/>
          <w:sz w:val="20"/>
          <w:szCs w:val="20"/>
          <w:lang w:eastAsia="cs-CZ"/>
        </w:rPr>
        <w:t xml:space="preserve">: </w:t>
      </w:r>
      <w:r w:rsidR="002960E5" w:rsidRPr="002913C5">
        <w:rPr>
          <w:rFonts w:ascii="Arial" w:hAnsi="Arial" w:cs="Arial"/>
          <w:sz w:val="20"/>
          <w:szCs w:val="20"/>
          <w:lang w:eastAsia="cs-CZ"/>
        </w:rPr>
        <w:tab/>
      </w:r>
      <w:r w:rsidR="002960E5" w:rsidRPr="002913C5">
        <w:rPr>
          <w:rFonts w:ascii="Arial" w:hAnsi="Arial" w:cs="Arial"/>
          <w:sz w:val="20"/>
          <w:szCs w:val="20"/>
          <w:lang w:eastAsia="cs-CZ"/>
        </w:rPr>
        <w:tab/>
        <w:t xml:space="preserve">Ing. </w:t>
      </w:r>
      <w:r w:rsidRPr="002913C5">
        <w:rPr>
          <w:rFonts w:ascii="Arial" w:hAnsi="Arial" w:cs="Arial"/>
          <w:sz w:val="20"/>
          <w:szCs w:val="20"/>
          <w:lang w:eastAsia="cs-CZ"/>
        </w:rPr>
        <w:t>Ferdinand Kubáník</w:t>
      </w:r>
      <w:r w:rsidR="002960E5" w:rsidRPr="002913C5">
        <w:rPr>
          <w:rFonts w:ascii="Arial" w:hAnsi="Arial" w:cs="Arial"/>
          <w:sz w:val="20"/>
          <w:szCs w:val="20"/>
          <w:lang w:eastAsia="cs-CZ"/>
        </w:rPr>
        <w:t>, starost</w:t>
      </w:r>
      <w:r w:rsidRPr="002913C5">
        <w:rPr>
          <w:rFonts w:ascii="Arial" w:hAnsi="Arial" w:cs="Arial"/>
          <w:sz w:val="20"/>
          <w:szCs w:val="20"/>
          <w:lang w:eastAsia="cs-CZ"/>
        </w:rPr>
        <w:t>a</w:t>
      </w:r>
      <w:r w:rsidR="002960E5" w:rsidRPr="002913C5">
        <w:rPr>
          <w:rFonts w:ascii="Arial" w:hAnsi="Arial" w:cs="Arial"/>
          <w:sz w:val="20"/>
          <w:szCs w:val="20"/>
          <w:lang w:eastAsia="cs-CZ"/>
        </w:rPr>
        <w:t xml:space="preserve"> </w:t>
      </w:r>
    </w:p>
    <w:p w14:paraId="51152547" w14:textId="77777777" w:rsidR="002960E5" w:rsidRPr="002913C5" w:rsidRDefault="002960E5" w:rsidP="002913C5">
      <w:pPr>
        <w:pStyle w:val="Default"/>
        <w:spacing w:after="60"/>
        <w:contextualSpacing/>
        <w:rPr>
          <w:rFonts w:ascii="Arial" w:hAnsi="Arial" w:cs="Arial"/>
          <w:sz w:val="20"/>
          <w:szCs w:val="20"/>
          <w:lang w:eastAsia="cs-CZ"/>
        </w:rPr>
      </w:pPr>
      <w:r w:rsidRPr="002913C5">
        <w:rPr>
          <w:rFonts w:ascii="Arial" w:hAnsi="Arial" w:cs="Arial"/>
          <w:sz w:val="20"/>
          <w:szCs w:val="20"/>
          <w:lang w:eastAsia="cs-CZ"/>
        </w:rPr>
        <w:t xml:space="preserve">IČ: </w:t>
      </w:r>
      <w:r w:rsidRPr="002913C5">
        <w:rPr>
          <w:rFonts w:ascii="Arial" w:hAnsi="Arial" w:cs="Arial"/>
          <w:sz w:val="20"/>
          <w:szCs w:val="20"/>
          <w:lang w:eastAsia="cs-CZ"/>
        </w:rPr>
        <w:tab/>
      </w:r>
      <w:r w:rsidRPr="002913C5">
        <w:rPr>
          <w:rFonts w:ascii="Arial" w:hAnsi="Arial" w:cs="Arial"/>
          <w:sz w:val="20"/>
          <w:szCs w:val="20"/>
          <w:lang w:eastAsia="cs-CZ"/>
        </w:rPr>
        <w:tab/>
      </w:r>
      <w:r w:rsidRPr="002913C5">
        <w:rPr>
          <w:rFonts w:ascii="Arial" w:hAnsi="Arial" w:cs="Arial"/>
          <w:sz w:val="20"/>
          <w:szCs w:val="20"/>
          <w:lang w:eastAsia="cs-CZ"/>
        </w:rPr>
        <w:tab/>
        <w:t>00</w:t>
      </w:r>
      <w:r w:rsidR="00676EF1" w:rsidRPr="002913C5">
        <w:rPr>
          <w:rFonts w:ascii="Arial" w:hAnsi="Arial" w:cs="Arial"/>
          <w:sz w:val="20"/>
          <w:szCs w:val="20"/>
          <w:lang w:eastAsia="cs-CZ"/>
        </w:rPr>
        <w:t>291463</w:t>
      </w:r>
    </w:p>
    <w:p w14:paraId="3343E38B" w14:textId="77777777" w:rsidR="002960E5" w:rsidRPr="002913C5" w:rsidRDefault="002960E5" w:rsidP="002913C5">
      <w:pPr>
        <w:tabs>
          <w:tab w:val="left" w:pos="2127"/>
        </w:tabs>
        <w:spacing w:after="60"/>
        <w:contextualSpacing/>
        <w:rPr>
          <w:rFonts w:ascii="Arial" w:eastAsia="Calibri" w:hAnsi="Arial" w:cs="Arial"/>
          <w:color w:val="000000"/>
          <w:lang w:val="cs-CZ"/>
        </w:rPr>
      </w:pPr>
      <w:r w:rsidRPr="002913C5">
        <w:rPr>
          <w:rFonts w:ascii="Arial" w:eastAsia="Calibri" w:hAnsi="Arial" w:cs="Arial"/>
          <w:color w:val="000000"/>
          <w:lang w:val="cs-CZ"/>
        </w:rPr>
        <w:t xml:space="preserve">kontaktní osoba: </w:t>
      </w:r>
      <w:r w:rsidRPr="002913C5">
        <w:rPr>
          <w:rFonts w:ascii="Arial" w:eastAsia="Calibri" w:hAnsi="Arial" w:cs="Arial"/>
          <w:color w:val="000000"/>
          <w:lang w:val="cs-CZ"/>
        </w:rPr>
        <w:tab/>
        <w:t xml:space="preserve">Ing. </w:t>
      </w:r>
      <w:r w:rsidR="00676EF1" w:rsidRPr="002913C5">
        <w:rPr>
          <w:rFonts w:ascii="Arial" w:eastAsia="Calibri" w:hAnsi="Arial" w:cs="Arial"/>
          <w:color w:val="000000"/>
          <w:lang w:val="cs-CZ"/>
        </w:rPr>
        <w:t>Kamil Válek</w:t>
      </w:r>
    </w:p>
    <w:p w14:paraId="4E7D21AA" w14:textId="77777777" w:rsidR="002960E5" w:rsidRPr="002913C5" w:rsidRDefault="002960E5" w:rsidP="002913C5">
      <w:pPr>
        <w:tabs>
          <w:tab w:val="left" w:pos="2127"/>
        </w:tabs>
        <w:spacing w:after="60"/>
        <w:contextualSpacing/>
        <w:rPr>
          <w:rFonts w:ascii="Arial" w:eastAsia="Calibri" w:hAnsi="Arial" w:cs="Arial"/>
          <w:color w:val="000000"/>
          <w:lang w:val="cs-CZ"/>
        </w:rPr>
      </w:pPr>
      <w:r w:rsidRPr="002913C5">
        <w:rPr>
          <w:rFonts w:ascii="Arial" w:eastAsia="Calibri" w:hAnsi="Arial" w:cs="Arial"/>
          <w:color w:val="000000"/>
          <w:lang w:val="cs-CZ"/>
        </w:rPr>
        <w:t>tel</w:t>
      </w:r>
      <w:r w:rsidR="00676EF1" w:rsidRPr="002913C5">
        <w:rPr>
          <w:rFonts w:ascii="Arial" w:eastAsia="Calibri" w:hAnsi="Arial" w:cs="Arial"/>
          <w:color w:val="000000"/>
          <w:lang w:val="cs-CZ"/>
        </w:rPr>
        <w:t>efon:</w:t>
      </w:r>
      <w:r w:rsidR="00676EF1" w:rsidRPr="002913C5">
        <w:rPr>
          <w:rFonts w:ascii="Arial" w:eastAsia="Calibri" w:hAnsi="Arial" w:cs="Arial"/>
          <w:color w:val="000000"/>
          <w:lang w:val="cs-CZ"/>
        </w:rPr>
        <w:tab/>
        <w:t>572 805 202 / 603 524 000</w:t>
      </w:r>
    </w:p>
    <w:p w14:paraId="31814C41" w14:textId="77777777" w:rsidR="002960E5" w:rsidRPr="002913C5" w:rsidRDefault="002960E5" w:rsidP="002913C5">
      <w:pPr>
        <w:pStyle w:val="Default"/>
        <w:spacing w:after="60"/>
        <w:contextualSpacing/>
        <w:rPr>
          <w:rFonts w:ascii="Arial" w:hAnsi="Arial" w:cs="Arial"/>
          <w:sz w:val="20"/>
          <w:szCs w:val="20"/>
          <w:lang w:eastAsia="cs-CZ"/>
        </w:rPr>
      </w:pPr>
      <w:r w:rsidRPr="002913C5">
        <w:rPr>
          <w:rFonts w:ascii="Arial" w:hAnsi="Arial" w:cs="Arial"/>
          <w:sz w:val="20"/>
          <w:szCs w:val="20"/>
          <w:lang w:eastAsia="cs-CZ"/>
        </w:rPr>
        <w:t>e-mail:</w:t>
      </w:r>
      <w:r w:rsidRPr="002913C5">
        <w:rPr>
          <w:rFonts w:ascii="Arial" w:hAnsi="Arial" w:cs="Arial"/>
          <w:sz w:val="20"/>
          <w:szCs w:val="20"/>
          <w:lang w:eastAsia="cs-CZ"/>
        </w:rPr>
        <w:tab/>
      </w:r>
      <w:r w:rsidRPr="002913C5">
        <w:rPr>
          <w:rFonts w:ascii="Arial" w:hAnsi="Arial" w:cs="Arial"/>
          <w:sz w:val="20"/>
          <w:szCs w:val="20"/>
          <w:lang w:eastAsia="cs-CZ"/>
        </w:rPr>
        <w:tab/>
      </w:r>
      <w:r w:rsidRPr="002913C5">
        <w:rPr>
          <w:rFonts w:ascii="Arial" w:hAnsi="Arial" w:cs="Arial"/>
          <w:sz w:val="20"/>
          <w:szCs w:val="20"/>
          <w:lang w:eastAsia="cs-CZ"/>
        </w:rPr>
        <w:tab/>
      </w:r>
      <w:r w:rsidR="00676EF1" w:rsidRPr="002913C5">
        <w:rPr>
          <w:rFonts w:ascii="Arial" w:hAnsi="Arial" w:cs="Arial"/>
          <w:sz w:val="20"/>
          <w:szCs w:val="20"/>
          <w:lang w:eastAsia="cs-CZ"/>
        </w:rPr>
        <w:t>kamil.valek@ub.cz</w:t>
      </w:r>
    </w:p>
    <w:p w14:paraId="485716C1" w14:textId="77777777" w:rsidR="002960E5" w:rsidRPr="002913C5" w:rsidRDefault="002960E5" w:rsidP="002913C5">
      <w:pPr>
        <w:spacing w:after="60"/>
        <w:contextualSpacing/>
        <w:rPr>
          <w:rFonts w:ascii="Arial" w:eastAsia="Calibri" w:hAnsi="Arial" w:cs="Arial"/>
          <w:color w:val="000000"/>
          <w:lang w:val="cs-CZ" w:eastAsia="en-US"/>
        </w:rPr>
      </w:pPr>
      <w:r w:rsidRPr="002913C5">
        <w:rPr>
          <w:rFonts w:ascii="Arial" w:eastAsia="Calibri" w:hAnsi="Arial" w:cs="Arial"/>
          <w:color w:val="000000"/>
          <w:lang w:val="cs-CZ" w:eastAsia="en-US"/>
        </w:rPr>
        <w:t xml:space="preserve">(dále jen </w:t>
      </w:r>
      <w:r w:rsidRPr="002913C5">
        <w:rPr>
          <w:rFonts w:ascii="Arial" w:eastAsia="Calibri" w:hAnsi="Arial" w:cs="Arial"/>
          <w:b/>
          <w:color w:val="000000"/>
          <w:lang w:val="cs-CZ" w:eastAsia="en-US"/>
        </w:rPr>
        <w:t>„kupující“)</w:t>
      </w:r>
    </w:p>
    <w:p w14:paraId="5010CC58" w14:textId="77777777" w:rsidR="002960E5" w:rsidRPr="002913C5" w:rsidRDefault="002960E5" w:rsidP="002913C5">
      <w:pPr>
        <w:spacing w:after="60"/>
        <w:contextualSpacing/>
        <w:rPr>
          <w:rFonts w:ascii="Arial" w:eastAsia="Calibri" w:hAnsi="Arial" w:cs="Arial"/>
          <w:color w:val="000000"/>
          <w:lang w:val="cs-CZ" w:eastAsia="en-US"/>
        </w:rPr>
      </w:pPr>
    </w:p>
    <w:p w14:paraId="2F7C2AD4" w14:textId="77777777" w:rsidR="002960E5" w:rsidRPr="002913C5" w:rsidRDefault="002960E5" w:rsidP="002913C5">
      <w:pPr>
        <w:spacing w:after="60"/>
        <w:contextualSpacing/>
        <w:rPr>
          <w:rFonts w:ascii="Arial" w:eastAsia="Calibri" w:hAnsi="Arial" w:cs="Arial"/>
          <w:color w:val="000000"/>
          <w:lang w:val="cs-CZ" w:eastAsia="en-US"/>
        </w:rPr>
      </w:pPr>
      <w:r w:rsidRPr="002913C5">
        <w:rPr>
          <w:rFonts w:ascii="Arial" w:eastAsia="Calibri" w:hAnsi="Arial" w:cs="Arial"/>
          <w:color w:val="000000"/>
          <w:lang w:val="cs-CZ" w:eastAsia="en-US"/>
        </w:rPr>
        <w:t>(prodávající a kupující také dále společně jako „</w:t>
      </w:r>
      <w:r w:rsidRPr="002913C5">
        <w:rPr>
          <w:rFonts w:ascii="Arial" w:eastAsia="Calibri" w:hAnsi="Arial" w:cs="Arial"/>
          <w:b/>
          <w:color w:val="000000"/>
          <w:lang w:val="cs-CZ" w:eastAsia="en-US"/>
        </w:rPr>
        <w:t>smluvní strany</w:t>
      </w:r>
      <w:r w:rsidRPr="002913C5">
        <w:rPr>
          <w:rFonts w:ascii="Arial" w:eastAsia="Calibri" w:hAnsi="Arial" w:cs="Arial"/>
          <w:color w:val="000000"/>
          <w:lang w:val="cs-CZ" w:eastAsia="en-US"/>
        </w:rPr>
        <w:t>“)</w:t>
      </w:r>
    </w:p>
    <w:p w14:paraId="4983DF35" w14:textId="77777777" w:rsidR="002960E5" w:rsidRPr="002913C5" w:rsidRDefault="002960E5" w:rsidP="002913C5">
      <w:pPr>
        <w:pStyle w:val="Normodsaz"/>
        <w:tabs>
          <w:tab w:val="clear" w:pos="1440"/>
        </w:tabs>
        <w:spacing w:after="60"/>
        <w:ind w:left="0" w:firstLine="0"/>
        <w:contextualSpacing/>
        <w:rPr>
          <w:rFonts w:ascii="Arial" w:eastAsia="Calibri" w:hAnsi="Arial" w:cs="Arial"/>
          <w:color w:val="000000"/>
          <w:sz w:val="20"/>
          <w:szCs w:val="20"/>
          <w:lang w:eastAsia="en-US"/>
        </w:rPr>
      </w:pPr>
      <w:r w:rsidRPr="002913C5">
        <w:rPr>
          <w:rFonts w:ascii="Arial" w:eastAsia="Calibri" w:hAnsi="Arial" w:cs="Arial"/>
          <w:color w:val="000000"/>
          <w:sz w:val="20"/>
          <w:szCs w:val="20"/>
          <w:lang w:eastAsia="en-US"/>
        </w:rPr>
        <w:t>Shora uvedené smluvní strany se ve smyslu ustanovení § 2079</w:t>
      </w:r>
      <w:r w:rsidR="00E117CF" w:rsidRPr="002913C5">
        <w:rPr>
          <w:rFonts w:ascii="Arial" w:eastAsia="Calibri" w:hAnsi="Arial" w:cs="Arial"/>
          <w:color w:val="000000"/>
          <w:sz w:val="20"/>
          <w:szCs w:val="20"/>
          <w:lang w:eastAsia="en-US"/>
        </w:rPr>
        <w:t xml:space="preserve"> </w:t>
      </w:r>
      <w:r w:rsidRPr="002913C5">
        <w:rPr>
          <w:rFonts w:ascii="Arial" w:eastAsia="Calibri" w:hAnsi="Arial" w:cs="Arial"/>
          <w:color w:val="000000"/>
          <w:sz w:val="20"/>
          <w:szCs w:val="20"/>
          <w:lang w:eastAsia="en-US"/>
        </w:rPr>
        <w:t>zákona č. 89/2012 Sb., občanský zákoník, ve znění pozdějších předpisů (dále jen „občanský zákoník“), dohodly na uzavření následující</w:t>
      </w:r>
    </w:p>
    <w:p w14:paraId="6316C613" w14:textId="77777777" w:rsidR="002960E5" w:rsidRPr="002913C5" w:rsidRDefault="002960E5" w:rsidP="002913C5">
      <w:pPr>
        <w:pStyle w:val="Normodsaz"/>
        <w:tabs>
          <w:tab w:val="clear" w:pos="1440"/>
        </w:tabs>
        <w:spacing w:after="60"/>
        <w:ind w:left="0" w:firstLine="0"/>
        <w:contextualSpacing/>
        <w:jc w:val="center"/>
        <w:rPr>
          <w:rFonts w:ascii="Arial" w:eastAsia="Calibri" w:hAnsi="Arial" w:cs="Arial"/>
          <w:color w:val="000000"/>
          <w:sz w:val="20"/>
          <w:szCs w:val="20"/>
          <w:lang w:eastAsia="en-US"/>
        </w:rPr>
      </w:pPr>
      <w:r w:rsidRPr="002913C5">
        <w:rPr>
          <w:rFonts w:ascii="Arial" w:eastAsia="Calibri" w:hAnsi="Arial" w:cs="Arial"/>
          <w:color w:val="000000"/>
          <w:sz w:val="20"/>
          <w:szCs w:val="20"/>
          <w:lang w:eastAsia="en-US"/>
        </w:rPr>
        <w:t>kupní smlouvy</w:t>
      </w:r>
    </w:p>
    <w:p w14:paraId="7BB9AE3A" w14:textId="77777777" w:rsidR="002960E5" w:rsidRPr="002913C5" w:rsidRDefault="002960E5" w:rsidP="002913C5">
      <w:pPr>
        <w:pStyle w:val="Normodsaz"/>
        <w:tabs>
          <w:tab w:val="clear" w:pos="1440"/>
        </w:tabs>
        <w:spacing w:after="60"/>
        <w:ind w:left="0" w:firstLine="0"/>
        <w:contextualSpacing/>
        <w:jc w:val="center"/>
        <w:rPr>
          <w:rFonts w:ascii="Arial" w:eastAsia="Calibri" w:hAnsi="Arial" w:cs="Arial"/>
          <w:color w:val="000000"/>
          <w:sz w:val="20"/>
          <w:szCs w:val="20"/>
          <w:lang w:eastAsia="en-US"/>
        </w:rPr>
      </w:pPr>
      <w:r w:rsidRPr="002913C5">
        <w:rPr>
          <w:rFonts w:ascii="Arial" w:eastAsia="Calibri" w:hAnsi="Arial" w:cs="Arial"/>
          <w:color w:val="000000"/>
          <w:sz w:val="20"/>
          <w:szCs w:val="20"/>
          <w:lang w:eastAsia="en-US"/>
        </w:rPr>
        <w:t>(dále jen „smlouva“)</w:t>
      </w:r>
    </w:p>
    <w:p w14:paraId="1D5DD36B" w14:textId="77777777" w:rsidR="002960E5" w:rsidRPr="002913C5" w:rsidRDefault="002960E5" w:rsidP="002913C5">
      <w:pPr>
        <w:spacing w:after="60"/>
        <w:contextualSpacing/>
        <w:rPr>
          <w:rFonts w:ascii="Arial" w:hAnsi="Arial" w:cs="Arial"/>
          <w:lang w:val="cs-CZ"/>
        </w:rPr>
      </w:pPr>
    </w:p>
    <w:p w14:paraId="33847C86" w14:textId="77777777" w:rsidR="002960E5" w:rsidRPr="002913C5" w:rsidRDefault="002960E5" w:rsidP="002913C5">
      <w:pPr>
        <w:pStyle w:val="Odstavecseseznamem"/>
        <w:autoSpaceDE w:val="0"/>
        <w:autoSpaceDN w:val="0"/>
        <w:adjustRightInd w:val="0"/>
        <w:spacing w:after="60"/>
        <w:ind w:left="0"/>
        <w:jc w:val="center"/>
        <w:rPr>
          <w:rFonts w:ascii="Arial" w:hAnsi="Arial" w:cs="Arial"/>
          <w:b/>
          <w:lang w:val="cs-CZ"/>
        </w:rPr>
      </w:pPr>
      <w:r w:rsidRPr="002913C5">
        <w:rPr>
          <w:rFonts w:ascii="Arial" w:hAnsi="Arial" w:cs="Arial"/>
          <w:b/>
          <w:lang w:val="cs-CZ"/>
        </w:rPr>
        <w:t>Preambule</w:t>
      </w:r>
    </w:p>
    <w:p w14:paraId="7CA9F38C" w14:textId="77777777" w:rsidR="00DE6E05" w:rsidRPr="002913C5" w:rsidRDefault="00DE6E05" w:rsidP="002913C5">
      <w:pPr>
        <w:spacing w:after="60"/>
        <w:contextualSpacing/>
        <w:rPr>
          <w:rFonts w:ascii="Arial" w:hAnsi="Arial" w:cs="Arial"/>
          <w:lang w:val="cs-CZ"/>
        </w:rPr>
      </w:pPr>
    </w:p>
    <w:p w14:paraId="1EF13E05" w14:textId="0451A6AA" w:rsidR="00A23303" w:rsidRPr="002913C5" w:rsidRDefault="002960E5" w:rsidP="002913C5">
      <w:pPr>
        <w:tabs>
          <w:tab w:val="left" w:pos="851"/>
        </w:tabs>
        <w:spacing w:after="60"/>
        <w:contextualSpacing/>
        <w:jc w:val="both"/>
        <w:rPr>
          <w:rFonts w:ascii="Arial" w:eastAsia="Calibri" w:hAnsi="Arial" w:cs="Arial"/>
          <w:color w:val="000000"/>
          <w:lang w:val="cs-CZ"/>
        </w:rPr>
      </w:pPr>
      <w:r w:rsidRPr="002913C5">
        <w:rPr>
          <w:rFonts w:ascii="Arial" w:eastAsia="Calibri" w:hAnsi="Arial" w:cs="Arial"/>
          <w:color w:val="000000"/>
          <w:lang w:val="cs-CZ"/>
        </w:rPr>
        <w:t xml:space="preserve">Tato smlouva je uzavírána jako logický krok následující po zadávacím řízení veřejné zakázky s názvem </w:t>
      </w:r>
      <w:r w:rsidRPr="002913C5">
        <w:rPr>
          <w:rFonts w:ascii="Arial" w:eastAsia="Calibri" w:hAnsi="Arial" w:cs="Arial"/>
          <w:b/>
          <w:color w:val="000000"/>
          <w:lang w:val="cs-CZ"/>
        </w:rPr>
        <w:t>„</w:t>
      </w:r>
      <w:r w:rsidR="007E04F7" w:rsidRPr="007E04F7">
        <w:rPr>
          <w:rFonts w:ascii="Arial" w:eastAsia="Calibri" w:hAnsi="Arial" w:cs="Arial"/>
          <w:b/>
          <w:color w:val="000000"/>
          <w:lang w:val="cs-CZ"/>
        </w:rPr>
        <w:t>Dodávka stacionárního radarového měřiče rychlosti včetně programového vybavení</w:t>
      </w:r>
      <w:r w:rsidRPr="002913C5">
        <w:rPr>
          <w:rFonts w:ascii="Arial" w:eastAsia="Calibri" w:hAnsi="Arial" w:cs="Arial"/>
          <w:b/>
          <w:color w:val="000000"/>
          <w:lang w:val="cs-CZ"/>
        </w:rPr>
        <w:t>“,</w:t>
      </w:r>
      <w:r w:rsidRPr="002913C5">
        <w:rPr>
          <w:rFonts w:ascii="Arial" w:eastAsia="Calibri" w:hAnsi="Arial" w:cs="Arial"/>
          <w:color w:val="000000"/>
          <w:lang w:val="cs-CZ"/>
        </w:rPr>
        <w:t xml:space="preserve"> kdy nabídka prodávajícího </w:t>
      </w:r>
      <w:r w:rsidRPr="002913C5">
        <w:rPr>
          <w:rFonts w:ascii="Arial" w:eastAsia="Calibri" w:hAnsi="Arial" w:cs="Arial"/>
          <w:lang w:val="cs-CZ"/>
        </w:rPr>
        <w:t xml:space="preserve">ze dne …………………………….. </w:t>
      </w:r>
      <w:r w:rsidRPr="002913C5">
        <w:rPr>
          <w:rFonts w:ascii="Arial" w:eastAsia="Calibri" w:hAnsi="Arial" w:cs="Arial"/>
          <w:color w:val="000000"/>
          <w:lang w:val="cs-CZ"/>
        </w:rPr>
        <w:t>byla vybrána jako nejvhodnější. Podmínky plnění této smlouvy vychází ze zadávacích podmínek veřejné zakázky a z nabídky prodávajícího předložené v rámci zadávacího řízení.</w:t>
      </w:r>
      <w:bookmarkStart w:id="1" w:name="bookmark7"/>
    </w:p>
    <w:p w14:paraId="27E4F88B" w14:textId="77777777" w:rsidR="00A23303" w:rsidRPr="002913C5" w:rsidRDefault="00A23303" w:rsidP="002913C5">
      <w:pPr>
        <w:pStyle w:val="Zkladntext20"/>
        <w:shd w:val="clear" w:color="auto" w:fill="auto"/>
        <w:spacing w:after="60" w:line="240" w:lineRule="auto"/>
        <w:ind w:firstLine="0"/>
        <w:contextualSpacing/>
        <w:rPr>
          <w:rFonts w:ascii="Arial" w:hAnsi="Arial" w:cs="Arial"/>
          <w:color w:val="000000"/>
          <w:sz w:val="20"/>
          <w:szCs w:val="20"/>
          <w:lang w:val="cs-CZ"/>
        </w:rPr>
      </w:pPr>
    </w:p>
    <w:p w14:paraId="161FC537" w14:textId="77777777" w:rsidR="002913C5" w:rsidRPr="002913C5" w:rsidRDefault="002913C5" w:rsidP="002913C5">
      <w:pPr>
        <w:pStyle w:val="Zkladntext20"/>
        <w:shd w:val="clear" w:color="auto" w:fill="auto"/>
        <w:spacing w:after="60" w:line="240" w:lineRule="auto"/>
        <w:ind w:firstLine="0"/>
        <w:contextualSpacing/>
        <w:rPr>
          <w:rFonts w:ascii="Arial" w:hAnsi="Arial" w:cs="Arial"/>
          <w:color w:val="000000"/>
          <w:sz w:val="20"/>
          <w:szCs w:val="20"/>
          <w:lang w:val="cs-CZ"/>
        </w:rPr>
      </w:pPr>
    </w:p>
    <w:p w14:paraId="5BDD84DA" w14:textId="77777777" w:rsidR="00A23303" w:rsidRPr="002913C5" w:rsidRDefault="00A23303" w:rsidP="002913C5">
      <w:pPr>
        <w:pStyle w:val="Odstavecseseznamem"/>
        <w:autoSpaceDE w:val="0"/>
        <w:autoSpaceDN w:val="0"/>
        <w:adjustRightInd w:val="0"/>
        <w:spacing w:after="60"/>
        <w:ind w:left="0"/>
        <w:jc w:val="center"/>
        <w:rPr>
          <w:rFonts w:ascii="Arial" w:hAnsi="Arial" w:cs="Arial"/>
          <w:b/>
          <w:lang w:val="cs-CZ"/>
        </w:rPr>
      </w:pPr>
      <w:r w:rsidRPr="002913C5">
        <w:rPr>
          <w:rFonts w:ascii="Arial" w:hAnsi="Arial" w:cs="Arial"/>
          <w:b/>
          <w:lang w:val="cs-CZ"/>
        </w:rPr>
        <w:t>I</w:t>
      </w:r>
    </w:p>
    <w:p w14:paraId="5C3E9009" w14:textId="77777777" w:rsidR="00B07A92" w:rsidRPr="002913C5" w:rsidRDefault="00B07A92" w:rsidP="002913C5">
      <w:pPr>
        <w:pStyle w:val="Odstavecseseznamem"/>
        <w:autoSpaceDE w:val="0"/>
        <w:autoSpaceDN w:val="0"/>
        <w:adjustRightInd w:val="0"/>
        <w:spacing w:after="60"/>
        <w:ind w:left="0"/>
        <w:jc w:val="center"/>
        <w:rPr>
          <w:rFonts w:ascii="Arial" w:hAnsi="Arial" w:cs="Arial"/>
          <w:b/>
          <w:lang w:val="cs-CZ"/>
        </w:rPr>
      </w:pPr>
      <w:r w:rsidRPr="002913C5">
        <w:rPr>
          <w:rFonts w:ascii="Arial" w:hAnsi="Arial" w:cs="Arial"/>
          <w:b/>
          <w:lang w:val="cs-CZ"/>
        </w:rPr>
        <w:t>Předmět smlouvy</w:t>
      </w:r>
      <w:bookmarkEnd w:id="1"/>
    </w:p>
    <w:p w14:paraId="6728983C" w14:textId="77777777" w:rsidR="002913C5" w:rsidRPr="002913C5" w:rsidRDefault="002913C5" w:rsidP="002913C5">
      <w:pPr>
        <w:pStyle w:val="Odstavecseseznamem"/>
        <w:autoSpaceDE w:val="0"/>
        <w:autoSpaceDN w:val="0"/>
        <w:adjustRightInd w:val="0"/>
        <w:spacing w:after="60"/>
        <w:ind w:left="0"/>
        <w:jc w:val="center"/>
        <w:rPr>
          <w:rFonts w:ascii="Arial" w:hAnsi="Arial" w:cs="Arial"/>
          <w:b/>
          <w:lang w:val="cs-CZ"/>
        </w:rPr>
      </w:pPr>
    </w:p>
    <w:p w14:paraId="1B653660" w14:textId="77777777" w:rsidR="00B07A92" w:rsidRPr="002913C5" w:rsidRDefault="00B07A92" w:rsidP="002913C5">
      <w:pPr>
        <w:pStyle w:val="Zkladntext20"/>
        <w:numPr>
          <w:ilvl w:val="0"/>
          <w:numId w:val="2"/>
        </w:numPr>
        <w:shd w:val="clear" w:color="auto" w:fill="auto"/>
        <w:spacing w:after="60" w:line="240" w:lineRule="auto"/>
        <w:ind w:left="709" w:hanging="709"/>
        <w:contextualSpacing/>
        <w:rPr>
          <w:rFonts w:ascii="Arial" w:hAnsi="Arial" w:cs="Arial"/>
          <w:color w:val="000000"/>
          <w:sz w:val="20"/>
          <w:szCs w:val="20"/>
          <w:lang w:val="cs-CZ"/>
        </w:rPr>
      </w:pPr>
      <w:r w:rsidRPr="002913C5">
        <w:rPr>
          <w:rFonts w:ascii="Arial" w:hAnsi="Arial" w:cs="Arial"/>
          <w:color w:val="000000"/>
          <w:sz w:val="20"/>
          <w:szCs w:val="20"/>
          <w:lang w:val="cs-CZ"/>
        </w:rPr>
        <w:t>Touto smlouvou se prodávající zavazuje dodat za podmínek v ní sjednaných kupujícímu zboží, uvedené v článku II této smlouvy a převést na něj vlastnické právo k tomuto zboží.</w:t>
      </w:r>
    </w:p>
    <w:p w14:paraId="14E3CF07" w14:textId="77777777" w:rsidR="00B07A92" w:rsidRPr="002913C5" w:rsidRDefault="00B07A92" w:rsidP="002913C5">
      <w:pPr>
        <w:pStyle w:val="Zkladntext20"/>
        <w:numPr>
          <w:ilvl w:val="0"/>
          <w:numId w:val="2"/>
        </w:numPr>
        <w:shd w:val="clear" w:color="auto" w:fill="auto"/>
        <w:spacing w:after="60" w:line="240" w:lineRule="auto"/>
        <w:ind w:left="709" w:hanging="709"/>
        <w:contextualSpacing/>
        <w:rPr>
          <w:rFonts w:ascii="Arial" w:hAnsi="Arial" w:cs="Arial"/>
          <w:color w:val="000000"/>
          <w:sz w:val="20"/>
          <w:szCs w:val="20"/>
          <w:lang w:val="cs-CZ"/>
        </w:rPr>
      </w:pPr>
      <w:r w:rsidRPr="002913C5">
        <w:rPr>
          <w:rFonts w:ascii="Arial" w:hAnsi="Arial" w:cs="Arial"/>
          <w:color w:val="000000"/>
          <w:sz w:val="20"/>
          <w:szCs w:val="20"/>
          <w:lang w:val="cs-CZ"/>
        </w:rPr>
        <w:t xml:space="preserve">Kupující se zavazuje zboží převzít a zaplatit za něj sjednanou </w:t>
      </w:r>
      <w:r w:rsidR="00871099" w:rsidRPr="002913C5">
        <w:rPr>
          <w:rFonts w:ascii="Arial" w:hAnsi="Arial" w:cs="Arial"/>
          <w:color w:val="000000"/>
          <w:sz w:val="20"/>
          <w:szCs w:val="20"/>
          <w:lang w:val="cs-CZ"/>
        </w:rPr>
        <w:t>kupní cenu uvedenou v článku VI</w:t>
      </w:r>
      <w:r w:rsidRPr="002913C5">
        <w:rPr>
          <w:rFonts w:ascii="Arial" w:hAnsi="Arial" w:cs="Arial"/>
          <w:color w:val="000000"/>
          <w:sz w:val="20"/>
          <w:szCs w:val="20"/>
          <w:lang w:val="cs-CZ"/>
        </w:rPr>
        <w:t xml:space="preserve"> odst. 2 této smlouvy, včetně DPH, způsobem a v termínech stanovených touto smlouvou.</w:t>
      </w:r>
    </w:p>
    <w:p w14:paraId="028A0455" w14:textId="77777777" w:rsidR="002913C5" w:rsidRPr="002913C5" w:rsidRDefault="002913C5" w:rsidP="002913C5">
      <w:pPr>
        <w:pStyle w:val="Zkladntext20"/>
        <w:shd w:val="clear" w:color="auto" w:fill="auto"/>
        <w:spacing w:after="60" w:line="240" w:lineRule="auto"/>
        <w:ind w:firstLine="0"/>
        <w:contextualSpacing/>
        <w:rPr>
          <w:rFonts w:ascii="Arial" w:hAnsi="Arial" w:cs="Arial"/>
          <w:color w:val="000000"/>
          <w:sz w:val="20"/>
          <w:szCs w:val="20"/>
          <w:lang w:val="cs-CZ"/>
        </w:rPr>
      </w:pPr>
    </w:p>
    <w:p w14:paraId="03D4DA9E" w14:textId="77777777" w:rsidR="002913C5" w:rsidRPr="002913C5" w:rsidRDefault="002913C5" w:rsidP="002913C5">
      <w:pPr>
        <w:pStyle w:val="Zkladntext20"/>
        <w:shd w:val="clear" w:color="auto" w:fill="auto"/>
        <w:spacing w:after="60" w:line="240" w:lineRule="auto"/>
        <w:ind w:firstLine="0"/>
        <w:contextualSpacing/>
        <w:rPr>
          <w:rFonts w:ascii="Arial" w:hAnsi="Arial" w:cs="Arial"/>
          <w:color w:val="000000"/>
          <w:sz w:val="20"/>
          <w:szCs w:val="20"/>
          <w:lang w:val="cs-CZ"/>
        </w:rPr>
      </w:pPr>
    </w:p>
    <w:p w14:paraId="17D3998C" w14:textId="77777777" w:rsidR="002913C5" w:rsidRPr="002913C5" w:rsidRDefault="00B07A92" w:rsidP="002913C5">
      <w:pPr>
        <w:pStyle w:val="Odstavecseseznamem"/>
        <w:autoSpaceDE w:val="0"/>
        <w:autoSpaceDN w:val="0"/>
        <w:adjustRightInd w:val="0"/>
        <w:spacing w:after="60"/>
        <w:ind w:left="0"/>
        <w:jc w:val="center"/>
        <w:rPr>
          <w:rFonts w:ascii="Arial" w:hAnsi="Arial" w:cs="Arial"/>
          <w:b/>
          <w:lang w:val="cs-CZ"/>
        </w:rPr>
      </w:pPr>
      <w:bookmarkStart w:id="2" w:name="bookmark8"/>
      <w:r w:rsidRPr="002913C5">
        <w:rPr>
          <w:rFonts w:ascii="Arial" w:hAnsi="Arial" w:cs="Arial"/>
          <w:b/>
          <w:lang w:val="cs-CZ"/>
        </w:rPr>
        <w:t>II</w:t>
      </w:r>
    </w:p>
    <w:p w14:paraId="2BB65888" w14:textId="77777777" w:rsidR="00B07A92" w:rsidRPr="002913C5" w:rsidRDefault="00B07A92" w:rsidP="002913C5">
      <w:pPr>
        <w:pStyle w:val="Odstavecseseznamem"/>
        <w:autoSpaceDE w:val="0"/>
        <w:autoSpaceDN w:val="0"/>
        <w:adjustRightInd w:val="0"/>
        <w:spacing w:after="60"/>
        <w:ind w:left="0"/>
        <w:jc w:val="center"/>
        <w:rPr>
          <w:rFonts w:ascii="Arial" w:hAnsi="Arial" w:cs="Arial"/>
          <w:b/>
          <w:lang w:val="cs-CZ"/>
        </w:rPr>
      </w:pPr>
      <w:r w:rsidRPr="002913C5">
        <w:rPr>
          <w:rFonts w:ascii="Arial" w:hAnsi="Arial" w:cs="Arial"/>
          <w:b/>
          <w:lang w:val="cs-CZ"/>
        </w:rPr>
        <w:t>Zboží a služby</w:t>
      </w:r>
      <w:bookmarkEnd w:id="2"/>
    </w:p>
    <w:p w14:paraId="0D6F2B58" w14:textId="77777777" w:rsidR="002913C5" w:rsidRPr="002913C5" w:rsidRDefault="002913C5" w:rsidP="002913C5">
      <w:pPr>
        <w:pStyle w:val="Odstavecseseznamem"/>
        <w:autoSpaceDE w:val="0"/>
        <w:autoSpaceDN w:val="0"/>
        <w:adjustRightInd w:val="0"/>
        <w:spacing w:after="60"/>
        <w:ind w:left="0"/>
        <w:jc w:val="center"/>
        <w:rPr>
          <w:rFonts w:ascii="Arial" w:hAnsi="Arial" w:cs="Arial"/>
          <w:b/>
          <w:lang w:val="cs-CZ"/>
        </w:rPr>
      </w:pPr>
    </w:p>
    <w:p w14:paraId="7CDE8733" w14:textId="77777777" w:rsidR="00915B15" w:rsidRPr="002913C5" w:rsidRDefault="00915B15" w:rsidP="002913C5">
      <w:pPr>
        <w:pStyle w:val="Zkladntext20"/>
        <w:numPr>
          <w:ilvl w:val="0"/>
          <w:numId w:val="3"/>
        </w:numPr>
        <w:shd w:val="clear" w:color="auto" w:fill="auto"/>
        <w:spacing w:after="60" w:line="240" w:lineRule="auto"/>
        <w:ind w:left="709" w:hanging="709"/>
        <w:contextualSpacing/>
        <w:rPr>
          <w:rFonts w:ascii="Arial" w:hAnsi="Arial" w:cs="Arial"/>
          <w:color w:val="000000"/>
          <w:sz w:val="20"/>
          <w:szCs w:val="20"/>
          <w:lang w:val="cs-CZ"/>
        </w:rPr>
      </w:pPr>
      <w:r w:rsidRPr="002913C5">
        <w:rPr>
          <w:rFonts w:ascii="Arial" w:hAnsi="Arial" w:cs="Arial"/>
          <w:color w:val="000000"/>
          <w:sz w:val="20"/>
          <w:szCs w:val="20"/>
          <w:lang w:val="cs-CZ"/>
        </w:rPr>
        <w:t xml:space="preserve">Zbožím a službami se rozumí dodávka a instalace zařízení s příslušenstvím </w:t>
      </w:r>
      <w:r w:rsidRPr="002913C5">
        <w:rPr>
          <w:rFonts w:ascii="Arial" w:hAnsi="Arial" w:cs="Arial"/>
          <w:bCs/>
          <w:sz w:val="20"/>
          <w:szCs w:val="20"/>
          <w:lang w:val="cs-CZ"/>
        </w:rPr>
        <w:t>pro stacionární měření rychlosti motorových vozidel na principu dopplerova jevu v obousměrném provozu</w:t>
      </w:r>
      <w:r w:rsidRPr="002913C5">
        <w:rPr>
          <w:rFonts w:ascii="Arial" w:hAnsi="Arial" w:cs="Arial"/>
          <w:sz w:val="20"/>
          <w:szCs w:val="20"/>
          <w:lang w:val="cs-CZ"/>
        </w:rPr>
        <w:t xml:space="preserve">, včetně skříně pro měřič rychlosti, včetně sloupu, jejich instalaci, připojení, uvedení do provozu, záruční a pozáruční servis, metrologické ověření, </w:t>
      </w:r>
      <w:r w:rsidRPr="002913C5">
        <w:rPr>
          <w:rFonts w:ascii="Arial" w:hAnsi="Arial" w:cs="Arial"/>
          <w:bCs/>
          <w:sz w:val="20"/>
          <w:szCs w:val="20"/>
          <w:lang w:val="cs-CZ"/>
        </w:rPr>
        <w:t>včetně poskytnutí souvisejícího softwarového nástroje k dokumentování, zpracování správních deliktů s vazbou na stávající informační systém města a městské policie, včetně spisové služby, ekonomiky (DDP) a aplikace přestupky, jeho servis a upgrade, zaškolení zaměstnanců zadavatele.</w:t>
      </w:r>
    </w:p>
    <w:p w14:paraId="7FF5A8DF" w14:textId="77777777" w:rsidR="0051493F" w:rsidRPr="002913C5" w:rsidRDefault="0051493F" w:rsidP="002913C5">
      <w:pPr>
        <w:pStyle w:val="Zkladntext20"/>
        <w:numPr>
          <w:ilvl w:val="0"/>
          <w:numId w:val="3"/>
        </w:numPr>
        <w:shd w:val="clear" w:color="auto" w:fill="auto"/>
        <w:spacing w:after="60" w:line="240" w:lineRule="auto"/>
        <w:ind w:left="709" w:hanging="709"/>
        <w:contextualSpacing/>
        <w:rPr>
          <w:rFonts w:ascii="Arial" w:hAnsi="Arial" w:cs="Arial"/>
          <w:color w:val="000000"/>
          <w:sz w:val="20"/>
          <w:szCs w:val="20"/>
          <w:lang w:val="cs-CZ"/>
        </w:rPr>
      </w:pPr>
      <w:r w:rsidRPr="002913C5">
        <w:rPr>
          <w:rFonts w:ascii="Arial" w:hAnsi="Arial" w:cs="Arial"/>
          <w:color w:val="000000"/>
          <w:sz w:val="20"/>
          <w:szCs w:val="20"/>
          <w:lang w:val="cs-CZ"/>
        </w:rPr>
        <w:lastRenderedPageBreak/>
        <w:t>Podrobná specifikace rozsahu požadované dodávky je uvedena v </w:t>
      </w:r>
      <w:r w:rsidR="00871099" w:rsidRPr="002913C5">
        <w:rPr>
          <w:rFonts w:ascii="Arial" w:hAnsi="Arial" w:cs="Arial"/>
          <w:color w:val="000000"/>
          <w:sz w:val="20"/>
          <w:szCs w:val="20"/>
          <w:lang w:val="cs-CZ"/>
        </w:rPr>
        <w:t>p</w:t>
      </w:r>
      <w:r w:rsidRPr="002913C5">
        <w:rPr>
          <w:rFonts w:ascii="Arial" w:hAnsi="Arial" w:cs="Arial"/>
          <w:color w:val="000000"/>
          <w:sz w:val="20"/>
          <w:szCs w:val="20"/>
          <w:lang w:val="cs-CZ"/>
        </w:rPr>
        <w:t xml:space="preserve">říloze č. 1 </w:t>
      </w:r>
      <w:r w:rsidR="00871099" w:rsidRPr="002913C5">
        <w:rPr>
          <w:rFonts w:ascii="Arial" w:hAnsi="Arial" w:cs="Arial"/>
          <w:color w:val="000000"/>
          <w:sz w:val="20"/>
          <w:szCs w:val="20"/>
          <w:lang w:val="cs-CZ"/>
        </w:rPr>
        <w:t>této smlouvy</w:t>
      </w:r>
      <w:r w:rsidRPr="002913C5">
        <w:rPr>
          <w:rFonts w:ascii="Arial" w:hAnsi="Arial" w:cs="Arial"/>
          <w:color w:val="000000"/>
          <w:sz w:val="20"/>
          <w:szCs w:val="20"/>
          <w:lang w:val="cs-CZ"/>
        </w:rPr>
        <w:t xml:space="preserve"> - </w:t>
      </w:r>
      <w:r w:rsidR="00871099" w:rsidRPr="002913C5">
        <w:rPr>
          <w:rFonts w:ascii="Arial" w:hAnsi="Arial" w:cs="Arial"/>
          <w:color w:val="000000"/>
          <w:sz w:val="20"/>
          <w:szCs w:val="20"/>
          <w:lang w:val="cs-CZ" w:eastAsia="en-US"/>
        </w:rPr>
        <w:t xml:space="preserve">technická specifikace předmětu plnění </w:t>
      </w:r>
      <w:r w:rsidR="00241CB4" w:rsidRPr="002913C5">
        <w:rPr>
          <w:rFonts w:ascii="Arial" w:hAnsi="Arial" w:cs="Arial"/>
          <w:color w:val="000000"/>
          <w:sz w:val="20"/>
          <w:szCs w:val="20"/>
          <w:lang w:val="cs-CZ"/>
        </w:rPr>
        <w:t>a v položkovém rozpočtu</w:t>
      </w:r>
      <w:r w:rsidRPr="002913C5">
        <w:rPr>
          <w:rFonts w:ascii="Arial" w:hAnsi="Arial" w:cs="Arial"/>
          <w:color w:val="000000"/>
          <w:sz w:val="20"/>
          <w:szCs w:val="20"/>
          <w:lang w:val="cs-CZ"/>
        </w:rPr>
        <w:t xml:space="preserve">. </w:t>
      </w:r>
    </w:p>
    <w:p w14:paraId="0E5C667B" w14:textId="77777777" w:rsidR="0051493F" w:rsidRPr="002913C5" w:rsidRDefault="0051493F" w:rsidP="002913C5">
      <w:pPr>
        <w:pStyle w:val="Odstavecseseznamem"/>
        <w:autoSpaceDE w:val="0"/>
        <w:autoSpaceDN w:val="0"/>
        <w:adjustRightInd w:val="0"/>
        <w:spacing w:after="60"/>
        <w:jc w:val="both"/>
        <w:rPr>
          <w:rFonts w:ascii="Arial" w:eastAsia="Calibri" w:hAnsi="Arial" w:cs="Arial"/>
          <w:color w:val="000000"/>
          <w:lang w:val="cs-CZ"/>
        </w:rPr>
      </w:pPr>
    </w:p>
    <w:p w14:paraId="09D42CB7" w14:textId="77777777" w:rsidR="002913C5" w:rsidRPr="002913C5" w:rsidRDefault="002913C5" w:rsidP="002913C5">
      <w:pPr>
        <w:pStyle w:val="Odstavecseseznamem"/>
        <w:autoSpaceDE w:val="0"/>
        <w:autoSpaceDN w:val="0"/>
        <w:adjustRightInd w:val="0"/>
        <w:spacing w:after="60"/>
        <w:jc w:val="both"/>
        <w:rPr>
          <w:rFonts w:ascii="Arial" w:eastAsia="Calibri" w:hAnsi="Arial" w:cs="Arial"/>
          <w:color w:val="000000"/>
          <w:lang w:val="cs-CZ"/>
        </w:rPr>
      </w:pPr>
    </w:p>
    <w:p w14:paraId="2BC42C84" w14:textId="77777777" w:rsidR="002913C5" w:rsidRPr="002913C5" w:rsidRDefault="00B07A92" w:rsidP="002913C5">
      <w:pPr>
        <w:pStyle w:val="Odstavecseseznamem"/>
        <w:autoSpaceDE w:val="0"/>
        <w:autoSpaceDN w:val="0"/>
        <w:adjustRightInd w:val="0"/>
        <w:spacing w:after="60"/>
        <w:ind w:left="0"/>
        <w:jc w:val="center"/>
        <w:rPr>
          <w:rFonts w:ascii="Arial" w:hAnsi="Arial" w:cs="Arial"/>
          <w:b/>
          <w:lang w:val="cs-CZ"/>
        </w:rPr>
      </w:pPr>
      <w:bookmarkStart w:id="3" w:name="bookmark9"/>
      <w:r w:rsidRPr="002913C5">
        <w:rPr>
          <w:rFonts w:ascii="Arial" w:hAnsi="Arial" w:cs="Arial"/>
          <w:b/>
          <w:lang w:val="cs-CZ"/>
        </w:rPr>
        <w:t>III</w:t>
      </w:r>
    </w:p>
    <w:p w14:paraId="1FEC9B19" w14:textId="77777777" w:rsidR="00B07A92" w:rsidRPr="002913C5" w:rsidRDefault="00B07A92" w:rsidP="002913C5">
      <w:pPr>
        <w:pStyle w:val="Odstavecseseznamem"/>
        <w:autoSpaceDE w:val="0"/>
        <w:autoSpaceDN w:val="0"/>
        <w:adjustRightInd w:val="0"/>
        <w:spacing w:after="60"/>
        <w:ind w:left="0"/>
        <w:jc w:val="center"/>
        <w:rPr>
          <w:rFonts w:ascii="Arial" w:hAnsi="Arial" w:cs="Arial"/>
          <w:b/>
          <w:lang w:val="cs-CZ"/>
        </w:rPr>
      </w:pPr>
      <w:r w:rsidRPr="002913C5">
        <w:rPr>
          <w:rFonts w:ascii="Arial" w:hAnsi="Arial" w:cs="Arial"/>
          <w:b/>
          <w:lang w:val="cs-CZ"/>
        </w:rPr>
        <w:t>Doba plnění</w:t>
      </w:r>
      <w:bookmarkEnd w:id="3"/>
    </w:p>
    <w:p w14:paraId="5306CB13" w14:textId="77777777" w:rsidR="002913C5" w:rsidRPr="002913C5" w:rsidRDefault="002913C5" w:rsidP="002913C5">
      <w:pPr>
        <w:pStyle w:val="Odstavecseseznamem"/>
        <w:autoSpaceDE w:val="0"/>
        <w:autoSpaceDN w:val="0"/>
        <w:adjustRightInd w:val="0"/>
        <w:spacing w:after="60"/>
        <w:ind w:left="0"/>
        <w:jc w:val="center"/>
        <w:rPr>
          <w:rFonts w:ascii="Arial" w:hAnsi="Arial" w:cs="Arial"/>
          <w:b/>
          <w:lang w:val="cs-CZ"/>
        </w:rPr>
      </w:pPr>
    </w:p>
    <w:p w14:paraId="46A96C32" w14:textId="77777777" w:rsidR="00B07A92" w:rsidRPr="002913C5" w:rsidRDefault="00B07A92" w:rsidP="002913C5">
      <w:pPr>
        <w:pStyle w:val="Zkladntext20"/>
        <w:shd w:val="clear" w:color="auto" w:fill="auto"/>
        <w:spacing w:after="60" w:line="240" w:lineRule="auto"/>
        <w:ind w:firstLine="0"/>
        <w:contextualSpacing/>
        <w:rPr>
          <w:rFonts w:ascii="Arial" w:hAnsi="Arial" w:cs="Arial"/>
          <w:color w:val="000000"/>
          <w:sz w:val="20"/>
          <w:szCs w:val="20"/>
          <w:lang w:val="cs-CZ"/>
        </w:rPr>
      </w:pPr>
      <w:r w:rsidRPr="002913C5">
        <w:rPr>
          <w:rFonts w:ascii="Arial" w:hAnsi="Arial" w:cs="Arial"/>
          <w:color w:val="000000"/>
          <w:sz w:val="20"/>
          <w:szCs w:val="20"/>
          <w:lang w:val="cs-CZ"/>
        </w:rPr>
        <w:t xml:space="preserve">Dodávka zboží uvedeného v článku II této smlouvy bude realizována </w:t>
      </w:r>
      <w:r w:rsidR="00DE6E05" w:rsidRPr="002913C5">
        <w:rPr>
          <w:rFonts w:ascii="Arial" w:hAnsi="Arial" w:cs="Arial"/>
          <w:color w:val="000000"/>
          <w:sz w:val="20"/>
          <w:szCs w:val="20"/>
          <w:lang w:val="cs-CZ"/>
        </w:rPr>
        <w:t xml:space="preserve">nejpozději </w:t>
      </w:r>
      <w:r w:rsidRPr="002913C5">
        <w:rPr>
          <w:rFonts w:ascii="Arial" w:hAnsi="Arial" w:cs="Arial"/>
          <w:color w:val="000000"/>
          <w:sz w:val="20"/>
          <w:szCs w:val="20"/>
          <w:lang w:val="cs-CZ"/>
        </w:rPr>
        <w:t>do 3 měsíců od</w:t>
      </w:r>
      <w:r w:rsidR="00DE6E05" w:rsidRPr="002913C5">
        <w:rPr>
          <w:rFonts w:ascii="Arial" w:hAnsi="Arial" w:cs="Arial"/>
          <w:color w:val="000000"/>
          <w:sz w:val="20"/>
          <w:szCs w:val="20"/>
          <w:lang w:val="cs-CZ"/>
        </w:rPr>
        <w:t>e dne podpisu této</w:t>
      </w:r>
      <w:r w:rsidRPr="002913C5">
        <w:rPr>
          <w:rFonts w:ascii="Arial" w:hAnsi="Arial" w:cs="Arial"/>
          <w:color w:val="000000"/>
          <w:sz w:val="20"/>
          <w:szCs w:val="20"/>
          <w:lang w:val="cs-CZ"/>
        </w:rPr>
        <w:t xml:space="preserve"> smlouvy.</w:t>
      </w:r>
    </w:p>
    <w:p w14:paraId="6CA8A143" w14:textId="77777777" w:rsidR="002913C5" w:rsidRPr="002913C5" w:rsidRDefault="002913C5" w:rsidP="002913C5">
      <w:pPr>
        <w:pStyle w:val="Odstavecseseznamem"/>
        <w:autoSpaceDE w:val="0"/>
        <w:autoSpaceDN w:val="0"/>
        <w:adjustRightInd w:val="0"/>
        <w:spacing w:after="60"/>
        <w:jc w:val="both"/>
        <w:rPr>
          <w:rFonts w:ascii="Arial" w:eastAsia="Calibri" w:hAnsi="Arial" w:cs="Arial"/>
          <w:color w:val="000000"/>
          <w:lang w:val="cs-CZ"/>
        </w:rPr>
      </w:pPr>
    </w:p>
    <w:p w14:paraId="1C3F8526" w14:textId="77777777" w:rsidR="002913C5" w:rsidRPr="002913C5" w:rsidRDefault="002913C5" w:rsidP="002913C5">
      <w:pPr>
        <w:pStyle w:val="Odstavecseseznamem"/>
        <w:autoSpaceDE w:val="0"/>
        <w:autoSpaceDN w:val="0"/>
        <w:adjustRightInd w:val="0"/>
        <w:spacing w:after="60"/>
        <w:jc w:val="both"/>
        <w:rPr>
          <w:rFonts w:ascii="Arial" w:eastAsia="Calibri" w:hAnsi="Arial" w:cs="Arial"/>
          <w:color w:val="000000"/>
          <w:lang w:val="cs-CZ"/>
        </w:rPr>
      </w:pPr>
    </w:p>
    <w:p w14:paraId="4BE3B562" w14:textId="77777777" w:rsidR="002913C5" w:rsidRPr="002913C5" w:rsidRDefault="00B07A92" w:rsidP="002913C5">
      <w:pPr>
        <w:pStyle w:val="Odstavecseseznamem"/>
        <w:autoSpaceDE w:val="0"/>
        <w:autoSpaceDN w:val="0"/>
        <w:adjustRightInd w:val="0"/>
        <w:spacing w:after="60"/>
        <w:ind w:left="0"/>
        <w:jc w:val="center"/>
        <w:rPr>
          <w:rFonts w:ascii="Arial" w:hAnsi="Arial" w:cs="Arial"/>
          <w:b/>
          <w:lang w:val="cs-CZ"/>
        </w:rPr>
      </w:pPr>
      <w:bookmarkStart w:id="4" w:name="bookmark10"/>
      <w:r w:rsidRPr="002913C5">
        <w:rPr>
          <w:rFonts w:ascii="Arial" w:hAnsi="Arial" w:cs="Arial"/>
          <w:b/>
          <w:lang w:val="cs-CZ"/>
        </w:rPr>
        <w:t>IV</w:t>
      </w:r>
    </w:p>
    <w:p w14:paraId="79B23B60" w14:textId="77777777" w:rsidR="00B07A92" w:rsidRPr="002913C5" w:rsidRDefault="00B07A92" w:rsidP="002913C5">
      <w:pPr>
        <w:pStyle w:val="Odstavecseseznamem"/>
        <w:autoSpaceDE w:val="0"/>
        <w:autoSpaceDN w:val="0"/>
        <w:adjustRightInd w:val="0"/>
        <w:spacing w:after="60"/>
        <w:ind w:left="0"/>
        <w:jc w:val="center"/>
        <w:rPr>
          <w:rFonts w:ascii="Arial" w:hAnsi="Arial" w:cs="Arial"/>
          <w:b/>
          <w:lang w:val="cs-CZ"/>
        </w:rPr>
      </w:pPr>
      <w:r w:rsidRPr="002913C5">
        <w:rPr>
          <w:rFonts w:ascii="Arial" w:hAnsi="Arial" w:cs="Arial"/>
          <w:b/>
          <w:lang w:val="cs-CZ"/>
        </w:rPr>
        <w:t>Místo plnění</w:t>
      </w:r>
      <w:bookmarkEnd w:id="4"/>
    </w:p>
    <w:p w14:paraId="459CDCB8" w14:textId="77777777" w:rsidR="0051493F" w:rsidRPr="002913C5" w:rsidRDefault="00B07A92" w:rsidP="002913C5">
      <w:pPr>
        <w:pStyle w:val="Zkladntext20"/>
        <w:shd w:val="clear" w:color="auto" w:fill="auto"/>
        <w:spacing w:after="60" w:line="240" w:lineRule="auto"/>
        <w:ind w:firstLine="0"/>
        <w:contextualSpacing/>
        <w:rPr>
          <w:rFonts w:ascii="Arial" w:hAnsi="Arial" w:cs="Arial"/>
          <w:color w:val="000000"/>
          <w:sz w:val="20"/>
          <w:szCs w:val="20"/>
          <w:lang w:val="cs-CZ"/>
        </w:rPr>
      </w:pPr>
      <w:r w:rsidRPr="002913C5">
        <w:rPr>
          <w:rFonts w:ascii="Arial" w:hAnsi="Arial" w:cs="Arial"/>
          <w:color w:val="000000"/>
          <w:sz w:val="20"/>
          <w:szCs w:val="20"/>
          <w:lang w:val="cs-CZ"/>
        </w:rPr>
        <w:t xml:space="preserve">Místem plnění </w:t>
      </w:r>
      <w:bookmarkStart w:id="5" w:name="bookmark11"/>
      <w:r w:rsidR="0051493F" w:rsidRPr="002913C5">
        <w:rPr>
          <w:rFonts w:ascii="Arial" w:hAnsi="Arial" w:cs="Arial"/>
          <w:color w:val="000000"/>
          <w:sz w:val="20"/>
          <w:szCs w:val="20"/>
          <w:lang w:val="cs-CZ"/>
        </w:rPr>
        <w:t>je:</w:t>
      </w:r>
    </w:p>
    <w:p w14:paraId="2DCC48A6" w14:textId="77777777" w:rsidR="002913C5" w:rsidRPr="002913C5" w:rsidRDefault="002913C5" w:rsidP="002913C5">
      <w:pPr>
        <w:pStyle w:val="Default"/>
        <w:numPr>
          <w:ilvl w:val="0"/>
          <w:numId w:val="18"/>
        </w:numPr>
        <w:spacing w:after="60"/>
        <w:ind w:left="1276"/>
        <w:contextualSpacing/>
        <w:rPr>
          <w:rFonts w:ascii="Arial" w:hAnsi="Arial" w:cs="Arial"/>
          <w:color w:val="auto"/>
          <w:sz w:val="20"/>
          <w:szCs w:val="20"/>
        </w:rPr>
      </w:pPr>
      <w:r w:rsidRPr="002913C5">
        <w:rPr>
          <w:rFonts w:ascii="Arial" w:hAnsi="Arial" w:cs="Arial"/>
          <w:color w:val="auto"/>
          <w:sz w:val="20"/>
          <w:szCs w:val="20"/>
        </w:rPr>
        <w:t>katastrální území města Uherský Brod,</w:t>
      </w:r>
    </w:p>
    <w:p w14:paraId="110BDEED" w14:textId="77777777" w:rsidR="002913C5" w:rsidRPr="002913C5" w:rsidRDefault="002913C5" w:rsidP="002913C5">
      <w:pPr>
        <w:pStyle w:val="Default"/>
        <w:numPr>
          <w:ilvl w:val="0"/>
          <w:numId w:val="18"/>
        </w:numPr>
        <w:spacing w:after="60"/>
        <w:ind w:left="1276"/>
        <w:contextualSpacing/>
        <w:rPr>
          <w:rFonts w:ascii="Arial" w:hAnsi="Arial" w:cs="Arial"/>
          <w:color w:val="auto"/>
          <w:sz w:val="20"/>
          <w:szCs w:val="20"/>
        </w:rPr>
      </w:pPr>
      <w:r w:rsidRPr="002913C5">
        <w:rPr>
          <w:rFonts w:ascii="Arial" w:hAnsi="Arial" w:cs="Arial"/>
          <w:color w:val="auto"/>
          <w:sz w:val="20"/>
          <w:szCs w:val="20"/>
        </w:rPr>
        <w:t>ulice Prakšická při vjezdu do města, ulice Na Chmelnici, ulice Nivnická při vjezdu do města,</w:t>
      </w:r>
    </w:p>
    <w:p w14:paraId="0F73DCAD" w14:textId="77777777" w:rsidR="002913C5" w:rsidRPr="002913C5" w:rsidRDefault="002913C5" w:rsidP="002913C5">
      <w:pPr>
        <w:pStyle w:val="Default"/>
        <w:numPr>
          <w:ilvl w:val="0"/>
          <w:numId w:val="18"/>
        </w:numPr>
        <w:spacing w:after="60"/>
        <w:ind w:left="1276"/>
        <w:contextualSpacing/>
        <w:rPr>
          <w:rFonts w:ascii="Arial" w:hAnsi="Arial" w:cs="Arial"/>
          <w:color w:val="auto"/>
          <w:sz w:val="20"/>
          <w:szCs w:val="20"/>
        </w:rPr>
      </w:pPr>
      <w:r w:rsidRPr="002913C5">
        <w:rPr>
          <w:rFonts w:ascii="Arial" w:hAnsi="Arial" w:cs="Arial"/>
          <w:color w:val="auto"/>
          <w:sz w:val="20"/>
          <w:szCs w:val="20"/>
        </w:rPr>
        <w:t>sídlo zadavatele,</w:t>
      </w:r>
    </w:p>
    <w:p w14:paraId="6AE5A3A0" w14:textId="77777777" w:rsidR="002913C5" w:rsidRPr="002913C5" w:rsidRDefault="002913C5" w:rsidP="002913C5">
      <w:pPr>
        <w:pStyle w:val="Default"/>
        <w:numPr>
          <w:ilvl w:val="0"/>
          <w:numId w:val="18"/>
        </w:numPr>
        <w:spacing w:after="60"/>
        <w:ind w:left="1276"/>
        <w:contextualSpacing/>
        <w:rPr>
          <w:rFonts w:ascii="Arial" w:hAnsi="Arial" w:cs="Arial"/>
          <w:color w:val="auto"/>
          <w:sz w:val="20"/>
          <w:szCs w:val="20"/>
        </w:rPr>
      </w:pPr>
      <w:r w:rsidRPr="002913C5">
        <w:rPr>
          <w:rFonts w:ascii="Arial" w:hAnsi="Arial" w:cs="Arial"/>
          <w:color w:val="auto"/>
          <w:sz w:val="20"/>
          <w:szCs w:val="20"/>
        </w:rPr>
        <w:t>sídlo Městské policie Uherský Brod, Pecháčkova 872, Uherský Brod.</w:t>
      </w:r>
    </w:p>
    <w:p w14:paraId="06C3159C" w14:textId="77777777" w:rsidR="00A23303" w:rsidRPr="002913C5" w:rsidRDefault="00A23303" w:rsidP="002913C5">
      <w:pPr>
        <w:pStyle w:val="Odstavecseseznamem"/>
        <w:autoSpaceDE w:val="0"/>
        <w:autoSpaceDN w:val="0"/>
        <w:adjustRightInd w:val="0"/>
        <w:spacing w:after="60"/>
        <w:jc w:val="both"/>
        <w:rPr>
          <w:rFonts w:ascii="Arial" w:eastAsia="Calibri" w:hAnsi="Arial" w:cs="Arial"/>
          <w:color w:val="000000"/>
          <w:lang w:val="cs-CZ"/>
        </w:rPr>
      </w:pPr>
    </w:p>
    <w:p w14:paraId="0520A51E" w14:textId="77777777" w:rsidR="002913C5" w:rsidRPr="002913C5" w:rsidRDefault="002913C5" w:rsidP="002913C5">
      <w:pPr>
        <w:pStyle w:val="Odstavecseseznamem"/>
        <w:autoSpaceDE w:val="0"/>
        <w:autoSpaceDN w:val="0"/>
        <w:adjustRightInd w:val="0"/>
        <w:spacing w:after="60"/>
        <w:jc w:val="both"/>
        <w:rPr>
          <w:rFonts w:ascii="Arial" w:eastAsia="Calibri" w:hAnsi="Arial" w:cs="Arial"/>
          <w:color w:val="000000"/>
          <w:lang w:val="cs-CZ"/>
        </w:rPr>
      </w:pPr>
    </w:p>
    <w:p w14:paraId="506B2027" w14:textId="77777777" w:rsidR="00B07A92" w:rsidRPr="002913C5" w:rsidRDefault="00B07A92" w:rsidP="002913C5">
      <w:pPr>
        <w:pStyle w:val="Odstavecseseznamem"/>
        <w:autoSpaceDE w:val="0"/>
        <w:autoSpaceDN w:val="0"/>
        <w:adjustRightInd w:val="0"/>
        <w:spacing w:after="60"/>
        <w:ind w:left="0"/>
        <w:jc w:val="center"/>
        <w:rPr>
          <w:rFonts w:ascii="Arial" w:hAnsi="Arial" w:cs="Arial"/>
          <w:b/>
          <w:lang w:val="cs-CZ"/>
        </w:rPr>
      </w:pPr>
      <w:r w:rsidRPr="002913C5">
        <w:rPr>
          <w:rFonts w:ascii="Arial" w:hAnsi="Arial" w:cs="Arial"/>
          <w:b/>
          <w:lang w:val="cs-CZ"/>
        </w:rPr>
        <w:t>V</w:t>
      </w:r>
      <w:bookmarkEnd w:id="5"/>
    </w:p>
    <w:p w14:paraId="38BD511C" w14:textId="77777777" w:rsidR="00A23303" w:rsidRPr="002913C5" w:rsidRDefault="00A23303" w:rsidP="002913C5">
      <w:pPr>
        <w:pStyle w:val="Odstavecseseznamem"/>
        <w:autoSpaceDE w:val="0"/>
        <w:autoSpaceDN w:val="0"/>
        <w:adjustRightInd w:val="0"/>
        <w:spacing w:after="60"/>
        <w:ind w:left="0"/>
        <w:jc w:val="center"/>
        <w:rPr>
          <w:rFonts w:ascii="Arial" w:hAnsi="Arial" w:cs="Arial"/>
          <w:b/>
          <w:lang w:val="cs-CZ"/>
        </w:rPr>
      </w:pPr>
      <w:r w:rsidRPr="002913C5">
        <w:rPr>
          <w:rFonts w:ascii="Arial" w:hAnsi="Arial" w:cs="Arial"/>
          <w:b/>
          <w:lang w:val="cs-CZ"/>
        </w:rPr>
        <w:t>Práva a povinnosti smluvních stran</w:t>
      </w:r>
    </w:p>
    <w:p w14:paraId="51DD69F3" w14:textId="77777777" w:rsidR="00A23303" w:rsidRPr="002913C5" w:rsidRDefault="00A23303" w:rsidP="002913C5">
      <w:pPr>
        <w:pStyle w:val="Odstavecseseznamem"/>
        <w:autoSpaceDE w:val="0"/>
        <w:autoSpaceDN w:val="0"/>
        <w:adjustRightInd w:val="0"/>
        <w:spacing w:after="60"/>
        <w:ind w:left="0"/>
        <w:jc w:val="center"/>
        <w:rPr>
          <w:rFonts w:ascii="Arial" w:hAnsi="Arial" w:cs="Arial"/>
          <w:b/>
          <w:lang w:val="cs-CZ"/>
        </w:rPr>
      </w:pPr>
    </w:p>
    <w:p w14:paraId="363673C2" w14:textId="77777777" w:rsidR="00A23303" w:rsidRPr="002913C5" w:rsidRDefault="00A23303" w:rsidP="002913C5">
      <w:pPr>
        <w:pStyle w:val="Zkladntext20"/>
        <w:numPr>
          <w:ilvl w:val="0"/>
          <w:numId w:val="6"/>
        </w:numPr>
        <w:shd w:val="clear" w:color="auto" w:fill="auto"/>
        <w:spacing w:after="60" w:line="240" w:lineRule="auto"/>
        <w:ind w:left="709" w:hanging="709"/>
        <w:contextualSpacing/>
        <w:rPr>
          <w:rFonts w:ascii="Arial" w:hAnsi="Arial" w:cs="Arial"/>
          <w:color w:val="000000"/>
          <w:sz w:val="20"/>
          <w:szCs w:val="20"/>
          <w:lang w:val="cs-CZ"/>
        </w:rPr>
      </w:pPr>
      <w:r w:rsidRPr="002913C5">
        <w:rPr>
          <w:rFonts w:ascii="Arial" w:hAnsi="Arial" w:cs="Arial"/>
          <w:color w:val="000000"/>
          <w:sz w:val="20"/>
          <w:szCs w:val="20"/>
          <w:lang w:val="cs-CZ"/>
        </w:rPr>
        <w:t>Kupující se zavazuje určit osoby, jež se zúčastní proškolení spojeného s dodávku zboží dle čl. II této smlouvy. Tyto osoby jsou povinny se dostavit do místa sídla kupujícího v termínu vzájemně dohodnutém, nejpozději však v den předání zboží kupujícímu.</w:t>
      </w:r>
    </w:p>
    <w:p w14:paraId="6203A334" w14:textId="77777777" w:rsidR="00A23303" w:rsidRPr="002913C5" w:rsidRDefault="00B07A92" w:rsidP="002913C5">
      <w:pPr>
        <w:pStyle w:val="Zkladntext20"/>
        <w:numPr>
          <w:ilvl w:val="0"/>
          <w:numId w:val="6"/>
        </w:numPr>
        <w:shd w:val="clear" w:color="auto" w:fill="auto"/>
        <w:spacing w:after="60" w:line="240" w:lineRule="auto"/>
        <w:ind w:left="709" w:hanging="709"/>
        <w:contextualSpacing/>
        <w:rPr>
          <w:rFonts w:ascii="Arial" w:hAnsi="Arial" w:cs="Arial"/>
          <w:color w:val="000000"/>
          <w:sz w:val="20"/>
          <w:szCs w:val="20"/>
          <w:lang w:val="cs-CZ"/>
        </w:rPr>
      </w:pPr>
      <w:r w:rsidRPr="002913C5">
        <w:rPr>
          <w:rFonts w:ascii="Arial" w:hAnsi="Arial" w:cs="Arial"/>
          <w:color w:val="000000"/>
          <w:sz w:val="20"/>
          <w:szCs w:val="20"/>
          <w:lang w:val="cs-CZ"/>
        </w:rPr>
        <w:t>Smluvní strany se na příslušné plnění veřejné zakázky touto smlouvou zavazují vzájemně respektovat své zájmy související s touto smlouvou a poskytovat si veškerou nutnou součinnost, kterou lze spravedlivě požadovat k tomu, aby bylo dosaženo účelu této smlouvy a splnění dodávky. Kupující se zavazuje vytvořit potřebné organizační podmínky ke splnění dodávky.</w:t>
      </w:r>
    </w:p>
    <w:p w14:paraId="4098F7E7" w14:textId="77777777" w:rsidR="00B07A92" w:rsidRPr="002913C5" w:rsidRDefault="00B07A92" w:rsidP="002913C5">
      <w:pPr>
        <w:pStyle w:val="Zkladntext20"/>
        <w:numPr>
          <w:ilvl w:val="0"/>
          <w:numId w:val="6"/>
        </w:numPr>
        <w:shd w:val="clear" w:color="auto" w:fill="auto"/>
        <w:spacing w:after="60" w:line="240" w:lineRule="auto"/>
        <w:ind w:left="709" w:hanging="709"/>
        <w:contextualSpacing/>
        <w:rPr>
          <w:rFonts w:ascii="Arial" w:hAnsi="Arial" w:cs="Arial"/>
          <w:color w:val="000000"/>
          <w:sz w:val="20"/>
          <w:szCs w:val="20"/>
          <w:lang w:val="cs-CZ"/>
        </w:rPr>
      </w:pPr>
      <w:r w:rsidRPr="002913C5">
        <w:rPr>
          <w:rFonts w:ascii="Arial" w:hAnsi="Arial" w:cs="Arial"/>
          <w:color w:val="000000"/>
          <w:sz w:val="20"/>
          <w:szCs w:val="20"/>
          <w:lang w:val="cs-CZ"/>
        </w:rPr>
        <w:t>Prodávající předloží písemně požadavky na připravenost pozemku pro osazení měřícího stanoviště. Kupující zajistí přípravu pozemku pro osazení měřícího stanoviště dle pokynů prodávajícího.</w:t>
      </w:r>
    </w:p>
    <w:p w14:paraId="476B35FB" w14:textId="77777777" w:rsidR="00A23303" w:rsidRPr="002913C5" w:rsidRDefault="00A23303" w:rsidP="002913C5">
      <w:pPr>
        <w:pStyle w:val="Odstavecseseznamem"/>
        <w:autoSpaceDE w:val="0"/>
        <w:autoSpaceDN w:val="0"/>
        <w:adjustRightInd w:val="0"/>
        <w:spacing w:after="60"/>
        <w:jc w:val="both"/>
        <w:rPr>
          <w:rFonts w:ascii="Arial" w:eastAsia="Calibri" w:hAnsi="Arial" w:cs="Arial"/>
          <w:color w:val="000000"/>
          <w:lang w:val="cs-CZ"/>
        </w:rPr>
      </w:pPr>
      <w:bookmarkStart w:id="6" w:name="bookmark13"/>
    </w:p>
    <w:p w14:paraId="7702A896" w14:textId="77777777" w:rsidR="002913C5" w:rsidRPr="002913C5" w:rsidRDefault="002913C5" w:rsidP="002913C5">
      <w:pPr>
        <w:pStyle w:val="Odstavecseseznamem"/>
        <w:autoSpaceDE w:val="0"/>
        <w:autoSpaceDN w:val="0"/>
        <w:adjustRightInd w:val="0"/>
        <w:spacing w:after="60"/>
        <w:jc w:val="both"/>
        <w:rPr>
          <w:rFonts w:ascii="Arial" w:eastAsia="Calibri" w:hAnsi="Arial" w:cs="Arial"/>
          <w:color w:val="000000"/>
          <w:lang w:val="cs-CZ"/>
        </w:rPr>
      </w:pPr>
    </w:p>
    <w:p w14:paraId="3C0A6A7E" w14:textId="77777777" w:rsidR="002913C5" w:rsidRPr="002913C5" w:rsidRDefault="00B07A92" w:rsidP="002913C5">
      <w:pPr>
        <w:pStyle w:val="Odstavecseseznamem"/>
        <w:autoSpaceDE w:val="0"/>
        <w:autoSpaceDN w:val="0"/>
        <w:adjustRightInd w:val="0"/>
        <w:spacing w:after="60"/>
        <w:ind w:left="0"/>
        <w:jc w:val="center"/>
        <w:rPr>
          <w:rFonts w:ascii="Arial" w:hAnsi="Arial" w:cs="Arial"/>
          <w:b/>
          <w:lang w:val="cs-CZ"/>
        </w:rPr>
      </w:pPr>
      <w:r w:rsidRPr="002913C5">
        <w:rPr>
          <w:rFonts w:ascii="Arial" w:hAnsi="Arial" w:cs="Arial"/>
          <w:b/>
          <w:lang w:val="cs-CZ"/>
        </w:rPr>
        <w:t>VI</w:t>
      </w:r>
    </w:p>
    <w:p w14:paraId="76A4421B" w14:textId="77777777" w:rsidR="00B07A92" w:rsidRPr="002913C5" w:rsidRDefault="00B07A92" w:rsidP="002913C5">
      <w:pPr>
        <w:pStyle w:val="Odstavecseseznamem"/>
        <w:autoSpaceDE w:val="0"/>
        <w:autoSpaceDN w:val="0"/>
        <w:adjustRightInd w:val="0"/>
        <w:spacing w:after="60"/>
        <w:ind w:left="0"/>
        <w:jc w:val="center"/>
        <w:rPr>
          <w:rFonts w:ascii="Arial" w:hAnsi="Arial" w:cs="Arial"/>
          <w:b/>
          <w:lang w:val="cs-CZ"/>
        </w:rPr>
      </w:pPr>
      <w:r w:rsidRPr="002913C5">
        <w:rPr>
          <w:rFonts w:ascii="Arial" w:hAnsi="Arial" w:cs="Arial"/>
          <w:b/>
          <w:lang w:val="cs-CZ"/>
        </w:rPr>
        <w:t>Cena dodávky</w:t>
      </w:r>
      <w:bookmarkEnd w:id="6"/>
      <w:r w:rsidR="00DE6E05" w:rsidRPr="002913C5">
        <w:rPr>
          <w:rFonts w:ascii="Arial" w:hAnsi="Arial" w:cs="Arial"/>
          <w:b/>
          <w:lang w:val="cs-CZ"/>
        </w:rPr>
        <w:t xml:space="preserve"> a platební podmínky</w:t>
      </w:r>
    </w:p>
    <w:p w14:paraId="1688F9F3" w14:textId="77777777" w:rsidR="009D561D" w:rsidRPr="002913C5" w:rsidRDefault="009D561D" w:rsidP="002913C5">
      <w:pPr>
        <w:pStyle w:val="Odstavecseseznamem"/>
        <w:autoSpaceDE w:val="0"/>
        <w:autoSpaceDN w:val="0"/>
        <w:adjustRightInd w:val="0"/>
        <w:spacing w:after="60"/>
        <w:ind w:left="0"/>
        <w:jc w:val="center"/>
        <w:rPr>
          <w:rFonts w:ascii="Arial" w:hAnsi="Arial" w:cs="Arial"/>
          <w:b/>
          <w:lang w:val="cs-CZ"/>
        </w:rPr>
      </w:pPr>
    </w:p>
    <w:p w14:paraId="1FE9A7BC" w14:textId="77777777" w:rsidR="00A74D37" w:rsidRPr="002913C5" w:rsidRDefault="00B07A92" w:rsidP="002913C5">
      <w:pPr>
        <w:pStyle w:val="Zkladntext20"/>
        <w:numPr>
          <w:ilvl w:val="0"/>
          <w:numId w:val="7"/>
        </w:numPr>
        <w:shd w:val="clear" w:color="auto" w:fill="auto"/>
        <w:spacing w:after="60" w:line="240" w:lineRule="auto"/>
        <w:ind w:left="709" w:hanging="709"/>
        <w:contextualSpacing/>
        <w:rPr>
          <w:rFonts w:ascii="Arial" w:hAnsi="Arial" w:cs="Arial"/>
          <w:color w:val="000000"/>
          <w:sz w:val="20"/>
          <w:szCs w:val="20"/>
          <w:lang w:val="cs-CZ"/>
        </w:rPr>
      </w:pPr>
      <w:r w:rsidRPr="002913C5">
        <w:rPr>
          <w:rFonts w:ascii="Arial" w:hAnsi="Arial" w:cs="Arial"/>
          <w:color w:val="000000"/>
          <w:sz w:val="20"/>
          <w:szCs w:val="20"/>
          <w:lang w:val="cs-CZ"/>
        </w:rPr>
        <w:t>Sjednaná kupní cena za zboží vychází z nabídky prodávajícího jako vítězného účastníka</w:t>
      </w:r>
      <w:r w:rsidR="00A23303" w:rsidRPr="002913C5">
        <w:rPr>
          <w:rFonts w:ascii="Arial" w:hAnsi="Arial" w:cs="Arial"/>
          <w:color w:val="000000"/>
          <w:sz w:val="20"/>
          <w:szCs w:val="20"/>
          <w:lang w:val="cs-CZ"/>
        </w:rPr>
        <w:t xml:space="preserve"> </w:t>
      </w:r>
      <w:r w:rsidRPr="002913C5">
        <w:rPr>
          <w:rFonts w:ascii="Arial" w:hAnsi="Arial" w:cs="Arial"/>
          <w:color w:val="000000"/>
          <w:sz w:val="20"/>
          <w:szCs w:val="20"/>
          <w:lang w:val="cs-CZ"/>
        </w:rPr>
        <w:t>zadávacího řízení, jež předcházelo uzavření této smlouvy.</w:t>
      </w:r>
    </w:p>
    <w:p w14:paraId="61D4A392" w14:textId="77777777" w:rsidR="00B07A92" w:rsidRPr="002913C5" w:rsidRDefault="00B07A92" w:rsidP="002913C5">
      <w:pPr>
        <w:pStyle w:val="Zkladntext20"/>
        <w:numPr>
          <w:ilvl w:val="0"/>
          <w:numId w:val="7"/>
        </w:numPr>
        <w:shd w:val="clear" w:color="auto" w:fill="auto"/>
        <w:spacing w:after="60" w:line="240" w:lineRule="auto"/>
        <w:ind w:left="709" w:hanging="709"/>
        <w:contextualSpacing/>
        <w:rPr>
          <w:rFonts w:ascii="Arial" w:hAnsi="Arial" w:cs="Arial"/>
          <w:color w:val="000000"/>
          <w:sz w:val="20"/>
          <w:szCs w:val="20"/>
          <w:lang w:val="cs-CZ"/>
        </w:rPr>
      </w:pPr>
      <w:r w:rsidRPr="002913C5">
        <w:rPr>
          <w:rFonts w:ascii="Arial" w:hAnsi="Arial" w:cs="Arial"/>
          <w:color w:val="000000"/>
          <w:sz w:val="20"/>
          <w:szCs w:val="20"/>
          <w:lang w:val="cs-CZ"/>
        </w:rPr>
        <w:t>Kupní cena zboží se sjednává jako cena pevná a nejvýše přípustná a je stanovena následovně:</w:t>
      </w:r>
    </w:p>
    <w:p w14:paraId="359414CC" w14:textId="77777777" w:rsidR="0051493F" w:rsidRPr="002913C5" w:rsidRDefault="0051493F" w:rsidP="002913C5">
      <w:pPr>
        <w:widowControl w:val="0"/>
        <w:autoSpaceDE w:val="0"/>
        <w:autoSpaceDN w:val="0"/>
        <w:adjustRightInd w:val="0"/>
        <w:spacing w:after="60"/>
        <w:ind w:firstLine="708"/>
        <w:contextualSpacing/>
        <w:jc w:val="both"/>
        <w:textAlignment w:val="center"/>
        <w:rPr>
          <w:rFonts w:ascii="Arial" w:eastAsia="Calibri" w:hAnsi="Arial" w:cs="Arial"/>
          <w:color w:val="000000"/>
          <w:lang w:val="cs-CZ"/>
        </w:rPr>
      </w:pPr>
      <w:r w:rsidRPr="002913C5">
        <w:rPr>
          <w:rFonts w:ascii="Arial" w:eastAsia="Calibri" w:hAnsi="Arial" w:cs="Arial"/>
          <w:color w:val="000000"/>
          <w:lang w:val="cs-CZ"/>
        </w:rPr>
        <w:t>Cena za zboží a služby bez DPH</w:t>
      </w:r>
      <w:r w:rsidRPr="002913C5">
        <w:rPr>
          <w:rFonts w:ascii="Arial" w:eastAsia="Calibri" w:hAnsi="Arial" w:cs="Arial"/>
          <w:color w:val="000000"/>
          <w:lang w:val="cs-CZ"/>
        </w:rPr>
        <w:tab/>
      </w:r>
      <w:r w:rsidRPr="002913C5">
        <w:rPr>
          <w:rFonts w:ascii="Arial" w:eastAsia="Calibri" w:hAnsi="Arial" w:cs="Arial"/>
          <w:color w:val="000000"/>
          <w:lang w:val="cs-CZ"/>
        </w:rPr>
        <w:tab/>
      </w:r>
      <w:r w:rsidRPr="002913C5">
        <w:rPr>
          <w:rFonts w:ascii="Arial" w:eastAsia="Calibri" w:hAnsi="Arial" w:cs="Arial"/>
          <w:color w:val="000000"/>
          <w:lang w:val="cs-CZ"/>
        </w:rPr>
        <w:tab/>
      </w:r>
      <w:r w:rsidRPr="002913C5">
        <w:rPr>
          <w:rFonts w:ascii="Arial" w:eastAsia="Calibri" w:hAnsi="Arial" w:cs="Arial"/>
          <w:color w:val="000000"/>
          <w:lang w:val="cs-CZ"/>
        </w:rPr>
        <w:tab/>
        <w:t xml:space="preserve"> Kč </w:t>
      </w:r>
    </w:p>
    <w:p w14:paraId="0CEE9A26" w14:textId="77777777" w:rsidR="0051493F" w:rsidRPr="002913C5" w:rsidRDefault="0051493F" w:rsidP="002913C5">
      <w:pPr>
        <w:widowControl w:val="0"/>
        <w:autoSpaceDE w:val="0"/>
        <w:autoSpaceDN w:val="0"/>
        <w:adjustRightInd w:val="0"/>
        <w:spacing w:after="60"/>
        <w:ind w:firstLine="708"/>
        <w:contextualSpacing/>
        <w:jc w:val="both"/>
        <w:textAlignment w:val="center"/>
        <w:rPr>
          <w:rFonts w:ascii="Arial" w:eastAsia="Calibri" w:hAnsi="Arial" w:cs="Arial"/>
          <w:color w:val="000000"/>
          <w:lang w:val="cs-CZ"/>
        </w:rPr>
      </w:pPr>
      <w:r w:rsidRPr="002913C5">
        <w:rPr>
          <w:rFonts w:ascii="Arial" w:eastAsia="Calibri" w:hAnsi="Arial" w:cs="Arial"/>
          <w:color w:val="000000"/>
          <w:lang w:val="cs-CZ"/>
        </w:rPr>
        <w:t>DPH 21 %</w:t>
      </w:r>
      <w:r w:rsidRPr="002913C5">
        <w:rPr>
          <w:rFonts w:ascii="Arial" w:eastAsia="Calibri" w:hAnsi="Arial" w:cs="Arial"/>
          <w:color w:val="000000"/>
          <w:lang w:val="cs-CZ"/>
        </w:rPr>
        <w:tab/>
      </w:r>
      <w:r w:rsidRPr="002913C5">
        <w:rPr>
          <w:rFonts w:ascii="Arial" w:eastAsia="Calibri" w:hAnsi="Arial" w:cs="Arial"/>
          <w:color w:val="000000"/>
          <w:lang w:val="cs-CZ"/>
        </w:rPr>
        <w:tab/>
      </w:r>
      <w:r w:rsidRPr="002913C5">
        <w:rPr>
          <w:rFonts w:ascii="Arial" w:eastAsia="Calibri" w:hAnsi="Arial" w:cs="Arial"/>
          <w:color w:val="000000"/>
          <w:lang w:val="cs-CZ"/>
        </w:rPr>
        <w:tab/>
      </w:r>
      <w:r w:rsidRPr="002913C5">
        <w:rPr>
          <w:rFonts w:ascii="Arial" w:eastAsia="Calibri" w:hAnsi="Arial" w:cs="Arial"/>
          <w:color w:val="000000"/>
          <w:lang w:val="cs-CZ"/>
        </w:rPr>
        <w:tab/>
      </w:r>
      <w:r w:rsidRPr="002913C5">
        <w:rPr>
          <w:rFonts w:ascii="Arial" w:eastAsia="Calibri" w:hAnsi="Arial" w:cs="Arial"/>
          <w:color w:val="000000"/>
          <w:lang w:val="cs-CZ"/>
        </w:rPr>
        <w:tab/>
      </w:r>
      <w:r w:rsidRPr="002913C5">
        <w:rPr>
          <w:rFonts w:ascii="Arial" w:eastAsia="Calibri" w:hAnsi="Arial" w:cs="Arial"/>
          <w:color w:val="000000"/>
          <w:lang w:val="cs-CZ"/>
        </w:rPr>
        <w:tab/>
      </w:r>
      <w:r w:rsidRPr="002913C5">
        <w:rPr>
          <w:rFonts w:ascii="Arial" w:eastAsia="Calibri" w:hAnsi="Arial" w:cs="Arial"/>
          <w:color w:val="000000"/>
          <w:lang w:val="cs-CZ"/>
        </w:rPr>
        <w:tab/>
        <w:t xml:space="preserve"> Kč</w:t>
      </w:r>
    </w:p>
    <w:p w14:paraId="389C5495" w14:textId="77777777" w:rsidR="009D561D" w:rsidRPr="002913C5" w:rsidRDefault="0051493F" w:rsidP="002913C5">
      <w:pPr>
        <w:widowControl w:val="0"/>
        <w:autoSpaceDE w:val="0"/>
        <w:autoSpaceDN w:val="0"/>
        <w:adjustRightInd w:val="0"/>
        <w:spacing w:after="60"/>
        <w:ind w:firstLine="708"/>
        <w:contextualSpacing/>
        <w:jc w:val="both"/>
        <w:textAlignment w:val="center"/>
        <w:rPr>
          <w:rFonts w:ascii="Arial" w:eastAsia="Calibri" w:hAnsi="Arial" w:cs="Arial"/>
          <w:color w:val="000000"/>
          <w:lang w:val="cs-CZ"/>
        </w:rPr>
      </w:pPr>
      <w:r w:rsidRPr="002913C5">
        <w:rPr>
          <w:rFonts w:ascii="Arial" w:eastAsia="Calibri" w:hAnsi="Arial" w:cs="Arial"/>
          <w:color w:val="000000"/>
          <w:lang w:val="cs-CZ"/>
        </w:rPr>
        <w:t>Cena celkem vč. 21 % DPH</w:t>
      </w:r>
      <w:r w:rsidRPr="002913C5">
        <w:rPr>
          <w:rFonts w:ascii="Arial" w:eastAsia="Calibri" w:hAnsi="Arial" w:cs="Arial"/>
          <w:color w:val="000000"/>
          <w:lang w:val="cs-CZ"/>
        </w:rPr>
        <w:tab/>
      </w:r>
      <w:r w:rsidRPr="002913C5">
        <w:rPr>
          <w:rFonts w:ascii="Arial" w:eastAsia="Calibri" w:hAnsi="Arial" w:cs="Arial"/>
          <w:color w:val="000000"/>
          <w:lang w:val="cs-CZ"/>
        </w:rPr>
        <w:tab/>
      </w:r>
      <w:r w:rsidRPr="002913C5">
        <w:rPr>
          <w:rFonts w:ascii="Arial" w:eastAsia="Calibri" w:hAnsi="Arial" w:cs="Arial"/>
          <w:color w:val="000000"/>
          <w:lang w:val="cs-CZ"/>
        </w:rPr>
        <w:tab/>
      </w:r>
      <w:r w:rsidRPr="002913C5">
        <w:rPr>
          <w:rFonts w:ascii="Arial" w:eastAsia="Calibri" w:hAnsi="Arial" w:cs="Arial"/>
          <w:color w:val="000000"/>
          <w:lang w:val="cs-CZ"/>
        </w:rPr>
        <w:tab/>
      </w:r>
      <w:r w:rsidRPr="002913C5">
        <w:rPr>
          <w:rFonts w:ascii="Arial" w:eastAsia="Calibri" w:hAnsi="Arial" w:cs="Arial"/>
          <w:color w:val="000000"/>
          <w:lang w:val="cs-CZ"/>
        </w:rPr>
        <w:tab/>
        <w:t xml:space="preserve"> Kč</w:t>
      </w:r>
    </w:p>
    <w:p w14:paraId="6065BB7B" w14:textId="77777777" w:rsidR="009D561D" w:rsidRPr="002913C5" w:rsidRDefault="00DE6E05" w:rsidP="002913C5">
      <w:pPr>
        <w:widowControl w:val="0"/>
        <w:numPr>
          <w:ilvl w:val="0"/>
          <w:numId w:val="7"/>
        </w:numPr>
        <w:autoSpaceDE w:val="0"/>
        <w:autoSpaceDN w:val="0"/>
        <w:adjustRightInd w:val="0"/>
        <w:spacing w:after="60"/>
        <w:ind w:left="709" w:hanging="709"/>
        <w:contextualSpacing/>
        <w:jc w:val="both"/>
        <w:textAlignment w:val="center"/>
        <w:rPr>
          <w:rFonts w:ascii="Arial" w:eastAsia="Calibri" w:hAnsi="Arial" w:cs="Arial"/>
          <w:color w:val="000000"/>
          <w:lang w:val="cs-CZ"/>
        </w:rPr>
      </w:pPr>
      <w:r w:rsidRPr="002913C5">
        <w:rPr>
          <w:rFonts w:ascii="Arial" w:eastAsia="Calibri" w:hAnsi="Arial" w:cs="Arial"/>
          <w:color w:val="000000"/>
          <w:lang w:val="cs-CZ"/>
        </w:rPr>
        <w:t xml:space="preserve">Tato cena je schválena smluvními stranami a změnu lze provést jen po písemném souhlasu obou stran formou číslovaného dodatku. Položkové ceny uvedené v nabídce zůstanou zachovány a </w:t>
      </w:r>
      <w:r w:rsidR="00871099" w:rsidRPr="002913C5">
        <w:rPr>
          <w:rFonts w:ascii="Arial" w:eastAsia="Calibri" w:hAnsi="Arial" w:cs="Arial"/>
          <w:color w:val="000000"/>
          <w:lang w:val="cs-CZ"/>
        </w:rPr>
        <w:t>prodávající</w:t>
      </w:r>
      <w:r w:rsidRPr="002913C5">
        <w:rPr>
          <w:rFonts w:ascii="Arial" w:eastAsia="Calibri" w:hAnsi="Arial" w:cs="Arial"/>
          <w:color w:val="000000"/>
          <w:lang w:val="cs-CZ"/>
        </w:rPr>
        <w:t xml:space="preserve"> je jimi vázán při plnění zakázky. </w:t>
      </w:r>
    </w:p>
    <w:p w14:paraId="39D65858" w14:textId="77777777" w:rsidR="009D561D" w:rsidRPr="002913C5" w:rsidRDefault="00DE6E05" w:rsidP="002913C5">
      <w:pPr>
        <w:widowControl w:val="0"/>
        <w:numPr>
          <w:ilvl w:val="0"/>
          <w:numId w:val="7"/>
        </w:numPr>
        <w:autoSpaceDE w:val="0"/>
        <w:autoSpaceDN w:val="0"/>
        <w:adjustRightInd w:val="0"/>
        <w:spacing w:after="60"/>
        <w:ind w:left="709" w:hanging="709"/>
        <w:contextualSpacing/>
        <w:jc w:val="both"/>
        <w:textAlignment w:val="center"/>
        <w:rPr>
          <w:rFonts w:ascii="Arial" w:eastAsia="Calibri" w:hAnsi="Arial" w:cs="Arial"/>
          <w:color w:val="000000"/>
          <w:lang w:val="cs-CZ"/>
        </w:rPr>
      </w:pPr>
      <w:r w:rsidRPr="002913C5">
        <w:rPr>
          <w:rFonts w:ascii="Arial" w:eastAsia="Calibri" w:hAnsi="Arial" w:cs="Arial"/>
          <w:color w:val="000000"/>
          <w:lang w:val="cs-CZ"/>
        </w:rPr>
        <w:t>Záloha nebude poskytnuta.</w:t>
      </w:r>
    </w:p>
    <w:p w14:paraId="6F07E8B4" w14:textId="77777777" w:rsidR="009D561D" w:rsidRPr="002913C5" w:rsidRDefault="00DE6E05" w:rsidP="002913C5">
      <w:pPr>
        <w:widowControl w:val="0"/>
        <w:numPr>
          <w:ilvl w:val="0"/>
          <w:numId w:val="7"/>
        </w:numPr>
        <w:autoSpaceDE w:val="0"/>
        <w:autoSpaceDN w:val="0"/>
        <w:adjustRightInd w:val="0"/>
        <w:spacing w:after="60"/>
        <w:ind w:left="709" w:hanging="709"/>
        <w:contextualSpacing/>
        <w:jc w:val="both"/>
        <w:textAlignment w:val="center"/>
        <w:rPr>
          <w:rFonts w:ascii="Arial" w:eastAsia="Calibri" w:hAnsi="Arial" w:cs="Arial"/>
          <w:color w:val="000000"/>
          <w:lang w:val="cs-CZ"/>
        </w:rPr>
      </w:pPr>
      <w:r w:rsidRPr="002913C5">
        <w:rPr>
          <w:rFonts w:ascii="Arial" w:eastAsia="Calibri" w:hAnsi="Arial" w:cs="Arial"/>
          <w:color w:val="000000"/>
          <w:lang w:val="cs-CZ"/>
        </w:rPr>
        <w:t>Prodávající vystaví jednu konečnou fakturu na dodávk</w:t>
      </w:r>
      <w:r w:rsidR="00871099" w:rsidRPr="002913C5">
        <w:rPr>
          <w:rFonts w:ascii="Arial" w:eastAsia="Calibri" w:hAnsi="Arial" w:cs="Arial"/>
          <w:color w:val="000000"/>
          <w:lang w:val="cs-CZ"/>
        </w:rPr>
        <w:t>u</w:t>
      </w:r>
      <w:r w:rsidRPr="002913C5">
        <w:rPr>
          <w:rFonts w:ascii="Arial" w:eastAsia="Calibri" w:hAnsi="Arial" w:cs="Arial"/>
          <w:color w:val="000000"/>
          <w:lang w:val="cs-CZ"/>
        </w:rPr>
        <w:t xml:space="preserve">, a to po předání zboží bez vad a nedodělků. </w:t>
      </w:r>
      <w:r w:rsidR="00871099" w:rsidRPr="002913C5">
        <w:rPr>
          <w:rFonts w:ascii="Arial" w:eastAsia="Calibri" w:hAnsi="Arial" w:cs="Arial"/>
          <w:color w:val="000000"/>
          <w:lang w:val="cs-CZ"/>
        </w:rPr>
        <w:t>Faktura</w:t>
      </w:r>
      <w:r w:rsidRPr="002913C5">
        <w:rPr>
          <w:rFonts w:ascii="Arial" w:eastAsia="Calibri" w:hAnsi="Arial" w:cs="Arial"/>
          <w:color w:val="000000"/>
          <w:lang w:val="cs-CZ"/>
        </w:rPr>
        <w:t xml:space="preserve"> je splatná ve lhůtě 30 kalendářních dnů od doručení do sídla kupujícího.</w:t>
      </w:r>
    </w:p>
    <w:p w14:paraId="1D773F33" w14:textId="77777777" w:rsidR="009D561D" w:rsidRPr="002913C5" w:rsidRDefault="00DE6E05" w:rsidP="002913C5">
      <w:pPr>
        <w:widowControl w:val="0"/>
        <w:numPr>
          <w:ilvl w:val="0"/>
          <w:numId w:val="7"/>
        </w:numPr>
        <w:autoSpaceDE w:val="0"/>
        <w:autoSpaceDN w:val="0"/>
        <w:adjustRightInd w:val="0"/>
        <w:spacing w:after="60"/>
        <w:ind w:left="709" w:hanging="709"/>
        <w:contextualSpacing/>
        <w:jc w:val="both"/>
        <w:textAlignment w:val="center"/>
        <w:rPr>
          <w:rFonts w:ascii="Arial" w:eastAsia="Calibri" w:hAnsi="Arial" w:cs="Arial"/>
          <w:color w:val="000000"/>
          <w:lang w:val="cs-CZ"/>
        </w:rPr>
      </w:pPr>
      <w:r w:rsidRPr="002913C5">
        <w:rPr>
          <w:rFonts w:ascii="Arial" w:eastAsia="Calibri" w:hAnsi="Arial" w:cs="Arial"/>
          <w:color w:val="000000"/>
          <w:lang w:val="cs-CZ"/>
        </w:rPr>
        <w:t>Jestliže faktura nebude obsahovat náležitosti stanovené pro daňové doklady nebo bude mít jiné vady, včetně vad týkajících se příloh, a </w:t>
      </w:r>
      <w:r w:rsidR="00241CB4" w:rsidRPr="002913C5">
        <w:rPr>
          <w:rFonts w:ascii="Arial" w:eastAsia="Calibri" w:hAnsi="Arial" w:cs="Arial"/>
          <w:color w:val="000000"/>
          <w:lang w:val="cs-CZ"/>
        </w:rPr>
        <w:t>kupující</w:t>
      </w:r>
      <w:r w:rsidRPr="002913C5">
        <w:rPr>
          <w:rFonts w:ascii="Arial" w:eastAsia="Calibri" w:hAnsi="Arial" w:cs="Arial"/>
          <w:color w:val="000000"/>
          <w:lang w:val="cs-CZ"/>
        </w:rPr>
        <w:t xml:space="preserve"> pro takové vady nebude moci fakturu prověřit, je </w:t>
      </w:r>
      <w:r w:rsidR="00241CB4" w:rsidRPr="002913C5">
        <w:rPr>
          <w:rFonts w:ascii="Arial" w:eastAsia="Calibri" w:hAnsi="Arial" w:cs="Arial"/>
          <w:color w:val="000000"/>
          <w:lang w:val="cs-CZ"/>
        </w:rPr>
        <w:t>kupující</w:t>
      </w:r>
      <w:r w:rsidRPr="002913C5">
        <w:rPr>
          <w:rFonts w:ascii="Arial" w:eastAsia="Calibri" w:hAnsi="Arial" w:cs="Arial"/>
          <w:color w:val="000000"/>
          <w:lang w:val="cs-CZ"/>
        </w:rPr>
        <w:t xml:space="preserve"> oprávněn ji do pěti pracovních dnů od doručení vrátit </w:t>
      </w:r>
      <w:r w:rsidR="00241CB4" w:rsidRPr="002913C5">
        <w:rPr>
          <w:rFonts w:ascii="Arial" w:eastAsia="Calibri" w:hAnsi="Arial" w:cs="Arial"/>
          <w:color w:val="000000"/>
          <w:lang w:val="cs-CZ"/>
        </w:rPr>
        <w:t>prodávajícímu</w:t>
      </w:r>
      <w:r w:rsidRPr="002913C5">
        <w:rPr>
          <w:rFonts w:ascii="Arial" w:eastAsia="Calibri" w:hAnsi="Arial" w:cs="Arial"/>
          <w:color w:val="000000"/>
          <w:lang w:val="cs-CZ"/>
        </w:rPr>
        <w:t xml:space="preserve"> s uvedením vad. V takovém případě se přeruší lhůta splatnosti a počne běžet znovu ve stejné délce doručením opravené faktury do sídla </w:t>
      </w:r>
      <w:r w:rsidR="00241CB4" w:rsidRPr="002913C5">
        <w:rPr>
          <w:rFonts w:ascii="Arial" w:eastAsia="Calibri" w:hAnsi="Arial" w:cs="Arial"/>
          <w:color w:val="000000"/>
          <w:lang w:val="cs-CZ"/>
        </w:rPr>
        <w:t>kupujícího</w:t>
      </w:r>
      <w:r w:rsidR="009D561D" w:rsidRPr="002913C5">
        <w:rPr>
          <w:rFonts w:ascii="Arial" w:eastAsia="Calibri" w:hAnsi="Arial" w:cs="Arial"/>
          <w:color w:val="000000"/>
          <w:lang w:val="cs-CZ"/>
        </w:rPr>
        <w:t>.</w:t>
      </w:r>
    </w:p>
    <w:p w14:paraId="02C03A1C" w14:textId="77777777" w:rsidR="00342F62" w:rsidRPr="002913C5" w:rsidRDefault="00241CB4" w:rsidP="002913C5">
      <w:pPr>
        <w:widowControl w:val="0"/>
        <w:numPr>
          <w:ilvl w:val="0"/>
          <w:numId w:val="7"/>
        </w:numPr>
        <w:autoSpaceDE w:val="0"/>
        <w:autoSpaceDN w:val="0"/>
        <w:adjustRightInd w:val="0"/>
        <w:spacing w:after="60"/>
        <w:ind w:left="709" w:hanging="709"/>
        <w:contextualSpacing/>
        <w:jc w:val="both"/>
        <w:textAlignment w:val="center"/>
        <w:rPr>
          <w:rFonts w:ascii="Arial" w:eastAsia="Calibri" w:hAnsi="Arial" w:cs="Arial"/>
          <w:color w:val="000000"/>
          <w:lang w:val="cs-CZ"/>
        </w:rPr>
      </w:pPr>
      <w:r w:rsidRPr="002913C5">
        <w:rPr>
          <w:rFonts w:ascii="Arial" w:eastAsia="Calibri" w:hAnsi="Arial" w:cs="Arial"/>
          <w:color w:val="000000"/>
          <w:lang w:val="cs-CZ"/>
        </w:rPr>
        <w:t>Kupující</w:t>
      </w:r>
      <w:r w:rsidR="00DE6E05" w:rsidRPr="002913C5">
        <w:rPr>
          <w:rFonts w:ascii="Arial" w:eastAsia="Calibri" w:hAnsi="Arial" w:cs="Arial"/>
          <w:color w:val="000000"/>
          <w:lang w:val="cs-CZ"/>
        </w:rPr>
        <w:t xml:space="preserve"> je oprávněn započítávat své splatné nebo nesplatné pohledávky vůči </w:t>
      </w:r>
      <w:r w:rsidRPr="002913C5">
        <w:rPr>
          <w:rFonts w:ascii="Arial" w:eastAsia="Calibri" w:hAnsi="Arial" w:cs="Arial"/>
          <w:color w:val="000000"/>
          <w:lang w:val="cs-CZ"/>
        </w:rPr>
        <w:t>prodávajícímu</w:t>
      </w:r>
      <w:r w:rsidR="00DE6E05" w:rsidRPr="002913C5">
        <w:rPr>
          <w:rFonts w:ascii="Arial" w:eastAsia="Calibri" w:hAnsi="Arial" w:cs="Arial"/>
          <w:color w:val="000000"/>
          <w:lang w:val="cs-CZ"/>
        </w:rPr>
        <w:t>.</w:t>
      </w:r>
    </w:p>
    <w:p w14:paraId="2381E897" w14:textId="77777777" w:rsidR="002913C5" w:rsidRPr="002913C5" w:rsidRDefault="002913C5" w:rsidP="002913C5">
      <w:pPr>
        <w:pStyle w:val="Odstavecseseznamem"/>
        <w:autoSpaceDE w:val="0"/>
        <w:autoSpaceDN w:val="0"/>
        <w:adjustRightInd w:val="0"/>
        <w:spacing w:after="60"/>
        <w:jc w:val="both"/>
        <w:rPr>
          <w:rFonts w:ascii="Arial" w:eastAsia="Calibri" w:hAnsi="Arial" w:cs="Arial"/>
          <w:color w:val="000000"/>
          <w:lang w:val="cs-CZ"/>
        </w:rPr>
      </w:pPr>
      <w:bookmarkStart w:id="7" w:name="bookmark14"/>
    </w:p>
    <w:p w14:paraId="49C4A6F9" w14:textId="77777777" w:rsidR="002913C5" w:rsidRPr="002913C5" w:rsidRDefault="002913C5" w:rsidP="002913C5">
      <w:pPr>
        <w:pStyle w:val="Odstavecseseznamem"/>
        <w:autoSpaceDE w:val="0"/>
        <w:autoSpaceDN w:val="0"/>
        <w:adjustRightInd w:val="0"/>
        <w:spacing w:after="60"/>
        <w:jc w:val="both"/>
        <w:rPr>
          <w:rFonts w:ascii="Arial" w:eastAsia="Calibri" w:hAnsi="Arial" w:cs="Arial"/>
          <w:color w:val="000000"/>
          <w:lang w:val="cs-CZ"/>
        </w:rPr>
      </w:pPr>
    </w:p>
    <w:p w14:paraId="18467F31" w14:textId="77777777" w:rsidR="00B07A92" w:rsidRPr="002913C5" w:rsidRDefault="00B07A92" w:rsidP="002913C5">
      <w:pPr>
        <w:pStyle w:val="Odstavecseseznamem"/>
        <w:autoSpaceDE w:val="0"/>
        <w:autoSpaceDN w:val="0"/>
        <w:adjustRightInd w:val="0"/>
        <w:spacing w:after="60"/>
        <w:ind w:left="0"/>
        <w:jc w:val="center"/>
        <w:rPr>
          <w:rFonts w:ascii="Arial" w:hAnsi="Arial" w:cs="Arial"/>
          <w:b/>
          <w:lang w:val="cs-CZ"/>
        </w:rPr>
      </w:pPr>
      <w:r w:rsidRPr="002913C5">
        <w:rPr>
          <w:rFonts w:ascii="Arial" w:hAnsi="Arial" w:cs="Arial"/>
          <w:b/>
          <w:lang w:val="cs-CZ"/>
        </w:rPr>
        <w:lastRenderedPageBreak/>
        <w:t>VII</w:t>
      </w:r>
      <w:bookmarkEnd w:id="7"/>
    </w:p>
    <w:p w14:paraId="638A4162" w14:textId="77777777" w:rsidR="00B07A92" w:rsidRPr="002913C5" w:rsidRDefault="00B07A92" w:rsidP="002913C5">
      <w:pPr>
        <w:pStyle w:val="Odstavecseseznamem"/>
        <w:autoSpaceDE w:val="0"/>
        <w:autoSpaceDN w:val="0"/>
        <w:adjustRightInd w:val="0"/>
        <w:spacing w:after="60"/>
        <w:ind w:left="0"/>
        <w:jc w:val="center"/>
        <w:rPr>
          <w:rFonts w:ascii="Arial" w:hAnsi="Arial" w:cs="Arial"/>
          <w:b/>
          <w:lang w:val="cs-CZ"/>
        </w:rPr>
      </w:pPr>
      <w:bookmarkStart w:id="8" w:name="bookmark15"/>
      <w:r w:rsidRPr="002913C5">
        <w:rPr>
          <w:rFonts w:ascii="Arial" w:hAnsi="Arial" w:cs="Arial"/>
          <w:b/>
          <w:lang w:val="cs-CZ"/>
        </w:rPr>
        <w:t>Předání a převzetí zboží, vlastnické právo</w:t>
      </w:r>
      <w:bookmarkEnd w:id="8"/>
    </w:p>
    <w:p w14:paraId="49FB2A7D" w14:textId="77777777" w:rsidR="002913C5" w:rsidRPr="002913C5" w:rsidRDefault="002913C5" w:rsidP="002913C5">
      <w:pPr>
        <w:pStyle w:val="Odstavecseseznamem"/>
        <w:autoSpaceDE w:val="0"/>
        <w:autoSpaceDN w:val="0"/>
        <w:adjustRightInd w:val="0"/>
        <w:spacing w:after="60"/>
        <w:ind w:left="0"/>
        <w:jc w:val="center"/>
        <w:rPr>
          <w:rFonts w:ascii="Arial" w:hAnsi="Arial" w:cs="Arial"/>
          <w:b/>
          <w:lang w:val="cs-CZ"/>
        </w:rPr>
      </w:pPr>
    </w:p>
    <w:p w14:paraId="4399C7BD" w14:textId="77777777" w:rsidR="00342F62" w:rsidRPr="002913C5" w:rsidRDefault="00B07A92" w:rsidP="002913C5">
      <w:pPr>
        <w:pStyle w:val="Zkladntext20"/>
        <w:numPr>
          <w:ilvl w:val="0"/>
          <w:numId w:val="8"/>
        </w:numPr>
        <w:shd w:val="clear" w:color="auto" w:fill="auto"/>
        <w:spacing w:after="60" w:line="240" w:lineRule="auto"/>
        <w:ind w:left="709" w:hanging="709"/>
        <w:contextualSpacing/>
        <w:rPr>
          <w:rFonts w:ascii="Arial" w:hAnsi="Arial" w:cs="Arial"/>
          <w:color w:val="000000"/>
          <w:sz w:val="20"/>
          <w:szCs w:val="20"/>
          <w:lang w:val="cs-CZ"/>
        </w:rPr>
      </w:pPr>
      <w:r w:rsidRPr="002913C5">
        <w:rPr>
          <w:rFonts w:ascii="Arial" w:hAnsi="Arial" w:cs="Arial"/>
          <w:color w:val="000000"/>
          <w:sz w:val="20"/>
          <w:szCs w:val="20"/>
          <w:lang w:val="cs-CZ"/>
        </w:rPr>
        <w:t>Prodávající se zavazuje, že předá kupujícímu zboží dle č. II této smlouvy.</w:t>
      </w:r>
    </w:p>
    <w:p w14:paraId="7D907EB0" w14:textId="77777777" w:rsidR="00342F62" w:rsidRPr="002913C5" w:rsidRDefault="00B07A92" w:rsidP="002913C5">
      <w:pPr>
        <w:pStyle w:val="Zkladntext20"/>
        <w:numPr>
          <w:ilvl w:val="0"/>
          <w:numId w:val="8"/>
        </w:numPr>
        <w:shd w:val="clear" w:color="auto" w:fill="auto"/>
        <w:spacing w:after="60" w:line="240" w:lineRule="auto"/>
        <w:ind w:left="709" w:hanging="709"/>
        <w:contextualSpacing/>
        <w:rPr>
          <w:rFonts w:ascii="Arial" w:hAnsi="Arial" w:cs="Arial"/>
          <w:color w:val="000000"/>
          <w:sz w:val="20"/>
          <w:szCs w:val="20"/>
          <w:lang w:val="cs-CZ"/>
        </w:rPr>
      </w:pPr>
      <w:r w:rsidRPr="002913C5">
        <w:rPr>
          <w:rFonts w:ascii="Arial" w:hAnsi="Arial" w:cs="Arial"/>
          <w:color w:val="000000"/>
          <w:sz w:val="20"/>
          <w:szCs w:val="20"/>
          <w:lang w:val="cs-CZ"/>
        </w:rPr>
        <w:t>Předmětem předání je úplné, vizuálně bezvadné a funkční zboží s doložením příslušné dokumentace (doklad o metrologických měřeních, uživatelské příručky apod.).</w:t>
      </w:r>
    </w:p>
    <w:p w14:paraId="2B592EC2" w14:textId="77777777" w:rsidR="00342F62" w:rsidRPr="002913C5" w:rsidRDefault="00B07A92" w:rsidP="002913C5">
      <w:pPr>
        <w:pStyle w:val="Zkladntext20"/>
        <w:numPr>
          <w:ilvl w:val="0"/>
          <w:numId w:val="8"/>
        </w:numPr>
        <w:shd w:val="clear" w:color="auto" w:fill="auto"/>
        <w:spacing w:after="60" w:line="240" w:lineRule="auto"/>
        <w:ind w:left="709" w:hanging="709"/>
        <w:contextualSpacing/>
        <w:rPr>
          <w:rFonts w:ascii="Arial" w:hAnsi="Arial" w:cs="Arial"/>
          <w:color w:val="000000"/>
          <w:sz w:val="20"/>
          <w:szCs w:val="20"/>
          <w:lang w:val="cs-CZ"/>
        </w:rPr>
      </w:pPr>
      <w:r w:rsidRPr="002913C5">
        <w:rPr>
          <w:rFonts w:ascii="Arial" w:hAnsi="Arial" w:cs="Arial"/>
          <w:color w:val="000000"/>
          <w:sz w:val="20"/>
          <w:szCs w:val="20"/>
          <w:lang w:val="cs-CZ"/>
        </w:rPr>
        <w:t>Povinností zástupce kupujícího je provést fyzickou přejímku. Nekompletnost a vady zjevné při dodání zboží je kupující povinen sdělit prodávajícímu při jeho převzetí, vady zjištěné později sdělí bez zbytečného odkladu.</w:t>
      </w:r>
    </w:p>
    <w:p w14:paraId="17639608" w14:textId="77777777" w:rsidR="00342F62" w:rsidRPr="002913C5" w:rsidRDefault="00B07A92" w:rsidP="002913C5">
      <w:pPr>
        <w:pStyle w:val="Zkladntext20"/>
        <w:numPr>
          <w:ilvl w:val="0"/>
          <w:numId w:val="8"/>
        </w:numPr>
        <w:shd w:val="clear" w:color="auto" w:fill="auto"/>
        <w:spacing w:after="60" w:line="240" w:lineRule="auto"/>
        <w:ind w:left="709" w:hanging="709"/>
        <w:contextualSpacing/>
        <w:rPr>
          <w:rFonts w:ascii="Arial" w:hAnsi="Arial" w:cs="Arial"/>
          <w:color w:val="000000"/>
          <w:sz w:val="20"/>
          <w:szCs w:val="20"/>
          <w:lang w:val="cs-CZ"/>
        </w:rPr>
      </w:pPr>
      <w:r w:rsidRPr="002913C5">
        <w:rPr>
          <w:rFonts w:ascii="Arial" w:hAnsi="Arial" w:cs="Arial"/>
          <w:color w:val="000000"/>
          <w:sz w:val="20"/>
          <w:szCs w:val="20"/>
          <w:lang w:val="cs-CZ"/>
        </w:rPr>
        <w:t>O předání bude učiněn písemný protokol, ve kterém bude uveden obsah předání, datum, jména a podpisy zástupců smluvních stran, oprávněných k přejímce. Přílohou protokolu bude dodací list.</w:t>
      </w:r>
    </w:p>
    <w:p w14:paraId="627F644E" w14:textId="77777777" w:rsidR="00342F62" w:rsidRPr="002913C5" w:rsidRDefault="00B07A92" w:rsidP="002913C5">
      <w:pPr>
        <w:pStyle w:val="Zkladntext20"/>
        <w:numPr>
          <w:ilvl w:val="0"/>
          <w:numId w:val="8"/>
        </w:numPr>
        <w:shd w:val="clear" w:color="auto" w:fill="auto"/>
        <w:spacing w:after="60" w:line="240" w:lineRule="auto"/>
        <w:ind w:left="709" w:hanging="709"/>
        <w:contextualSpacing/>
        <w:rPr>
          <w:rFonts w:ascii="Arial" w:hAnsi="Arial" w:cs="Arial"/>
          <w:color w:val="000000"/>
          <w:sz w:val="20"/>
          <w:szCs w:val="20"/>
          <w:lang w:val="cs-CZ"/>
        </w:rPr>
      </w:pPr>
      <w:r w:rsidRPr="002913C5">
        <w:rPr>
          <w:rFonts w:ascii="Arial" w:hAnsi="Arial" w:cs="Arial"/>
          <w:color w:val="000000"/>
          <w:sz w:val="20"/>
          <w:szCs w:val="20"/>
          <w:lang w:val="cs-CZ"/>
        </w:rPr>
        <w:t>Kupující se zavazuje, že zboží převezme a zaplatí za ně smluvní ce</w:t>
      </w:r>
      <w:r w:rsidR="0051493F" w:rsidRPr="002913C5">
        <w:rPr>
          <w:rFonts w:ascii="Arial" w:hAnsi="Arial" w:cs="Arial"/>
          <w:color w:val="000000"/>
          <w:sz w:val="20"/>
          <w:szCs w:val="20"/>
          <w:lang w:val="cs-CZ"/>
        </w:rPr>
        <w:t xml:space="preserve">nu včetně DPH uvedenou v čl. VI </w:t>
      </w:r>
      <w:r w:rsidRPr="002913C5">
        <w:rPr>
          <w:rFonts w:ascii="Arial" w:hAnsi="Arial" w:cs="Arial"/>
          <w:color w:val="000000"/>
          <w:sz w:val="20"/>
          <w:szCs w:val="20"/>
          <w:lang w:val="cs-CZ"/>
        </w:rPr>
        <w:t>odst. 2 této smlouvy dle platebních podmínek uvedených v této smlouv</w:t>
      </w:r>
      <w:r w:rsidR="00241CB4" w:rsidRPr="002913C5">
        <w:rPr>
          <w:rFonts w:ascii="Arial" w:hAnsi="Arial" w:cs="Arial"/>
          <w:color w:val="000000"/>
          <w:sz w:val="20"/>
          <w:szCs w:val="20"/>
          <w:lang w:val="cs-CZ"/>
        </w:rPr>
        <w:t>ě</w:t>
      </w:r>
      <w:r w:rsidRPr="002913C5">
        <w:rPr>
          <w:rFonts w:ascii="Arial" w:hAnsi="Arial" w:cs="Arial"/>
          <w:color w:val="000000"/>
          <w:sz w:val="20"/>
          <w:szCs w:val="20"/>
          <w:lang w:val="cs-CZ"/>
        </w:rPr>
        <w:t>.</w:t>
      </w:r>
    </w:p>
    <w:p w14:paraId="4C37F567" w14:textId="77777777" w:rsidR="00B07A92" w:rsidRPr="002913C5" w:rsidRDefault="00B07A92" w:rsidP="002913C5">
      <w:pPr>
        <w:pStyle w:val="Zkladntext20"/>
        <w:numPr>
          <w:ilvl w:val="0"/>
          <w:numId w:val="8"/>
        </w:numPr>
        <w:shd w:val="clear" w:color="auto" w:fill="auto"/>
        <w:spacing w:after="60" w:line="240" w:lineRule="auto"/>
        <w:ind w:left="709" w:hanging="709"/>
        <w:contextualSpacing/>
        <w:rPr>
          <w:rFonts w:ascii="Arial" w:hAnsi="Arial" w:cs="Arial"/>
          <w:color w:val="000000"/>
          <w:sz w:val="20"/>
          <w:szCs w:val="20"/>
          <w:lang w:val="cs-CZ"/>
        </w:rPr>
      </w:pPr>
      <w:r w:rsidRPr="002913C5">
        <w:rPr>
          <w:rFonts w:ascii="Arial" w:hAnsi="Arial" w:cs="Arial"/>
          <w:color w:val="000000"/>
          <w:sz w:val="20"/>
          <w:szCs w:val="20"/>
          <w:lang w:val="cs-CZ"/>
        </w:rPr>
        <w:t xml:space="preserve">Vlastnické právo ke zboží dle čl. II této smlouvy bude převedeno na kupujícího </w:t>
      </w:r>
      <w:r w:rsidR="00241CB4" w:rsidRPr="002913C5">
        <w:rPr>
          <w:rFonts w:ascii="Arial" w:hAnsi="Arial" w:cs="Arial"/>
          <w:color w:val="000000"/>
          <w:sz w:val="20"/>
          <w:szCs w:val="20"/>
          <w:lang w:val="cs-CZ"/>
        </w:rPr>
        <w:t>dnem</w:t>
      </w:r>
      <w:r w:rsidRPr="002913C5">
        <w:rPr>
          <w:rFonts w:ascii="Arial" w:hAnsi="Arial" w:cs="Arial"/>
          <w:color w:val="000000"/>
          <w:sz w:val="20"/>
          <w:szCs w:val="20"/>
          <w:lang w:val="cs-CZ"/>
        </w:rPr>
        <w:t xml:space="preserve"> </w:t>
      </w:r>
      <w:r w:rsidR="00871099" w:rsidRPr="002913C5">
        <w:rPr>
          <w:rFonts w:ascii="Arial" w:hAnsi="Arial" w:cs="Arial"/>
          <w:color w:val="000000"/>
          <w:sz w:val="20"/>
          <w:szCs w:val="20"/>
          <w:lang w:val="cs-CZ"/>
        </w:rPr>
        <w:t>protokolárního předání a převzetí zboží</w:t>
      </w:r>
      <w:r w:rsidRPr="002913C5">
        <w:rPr>
          <w:rFonts w:ascii="Arial" w:hAnsi="Arial" w:cs="Arial"/>
          <w:color w:val="000000"/>
          <w:sz w:val="20"/>
          <w:szCs w:val="20"/>
          <w:lang w:val="cs-CZ"/>
        </w:rPr>
        <w:t>.</w:t>
      </w:r>
    </w:p>
    <w:p w14:paraId="19CE4DEE" w14:textId="77777777" w:rsidR="00241CB4" w:rsidRPr="002913C5" w:rsidRDefault="00241CB4" w:rsidP="002913C5">
      <w:pPr>
        <w:pStyle w:val="Odstavecseseznamem"/>
        <w:autoSpaceDE w:val="0"/>
        <w:autoSpaceDN w:val="0"/>
        <w:adjustRightInd w:val="0"/>
        <w:spacing w:after="60"/>
        <w:jc w:val="both"/>
        <w:rPr>
          <w:rFonts w:ascii="Arial" w:eastAsia="Calibri" w:hAnsi="Arial" w:cs="Arial"/>
          <w:color w:val="000000"/>
          <w:lang w:val="cs-CZ"/>
        </w:rPr>
      </w:pPr>
      <w:bookmarkStart w:id="9" w:name="bookmark18"/>
    </w:p>
    <w:p w14:paraId="1A907150" w14:textId="77777777" w:rsidR="002913C5" w:rsidRPr="002913C5" w:rsidRDefault="002913C5" w:rsidP="002913C5">
      <w:pPr>
        <w:pStyle w:val="Odstavecseseznamem"/>
        <w:autoSpaceDE w:val="0"/>
        <w:autoSpaceDN w:val="0"/>
        <w:adjustRightInd w:val="0"/>
        <w:spacing w:after="60"/>
        <w:jc w:val="both"/>
        <w:rPr>
          <w:rFonts w:ascii="Arial" w:eastAsia="Calibri" w:hAnsi="Arial" w:cs="Arial"/>
          <w:color w:val="000000"/>
          <w:lang w:val="cs-CZ"/>
        </w:rPr>
      </w:pPr>
    </w:p>
    <w:bookmarkEnd w:id="9"/>
    <w:p w14:paraId="3257D956" w14:textId="77777777" w:rsidR="00B07A92" w:rsidRPr="002913C5" w:rsidRDefault="00A23303" w:rsidP="002913C5">
      <w:pPr>
        <w:pStyle w:val="Odstavecseseznamem"/>
        <w:autoSpaceDE w:val="0"/>
        <w:autoSpaceDN w:val="0"/>
        <w:adjustRightInd w:val="0"/>
        <w:spacing w:after="60"/>
        <w:ind w:left="0"/>
        <w:jc w:val="center"/>
        <w:rPr>
          <w:rFonts w:ascii="Arial" w:hAnsi="Arial" w:cs="Arial"/>
          <w:b/>
          <w:lang w:val="cs-CZ"/>
        </w:rPr>
      </w:pPr>
      <w:r w:rsidRPr="002913C5">
        <w:rPr>
          <w:rFonts w:ascii="Arial" w:hAnsi="Arial" w:cs="Arial"/>
          <w:b/>
          <w:lang w:val="cs-CZ"/>
        </w:rPr>
        <w:t>VIII</w:t>
      </w:r>
    </w:p>
    <w:p w14:paraId="6F3998D2" w14:textId="77777777" w:rsidR="00B07A92" w:rsidRPr="002913C5" w:rsidRDefault="00B07A92" w:rsidP="002913C5">
      <w:pPr>
        <w:pStyle w:val="Odstavecseseznamem"/>
        <w:autoSpaceDE w:val="0"/>
        <w:autoSpaceDN w:val="0"/>
        <w:adjustRightInd w:val="0"/>
        <w:spacing w:after="60"/>
        <w:ind w:left="0"/>
        <w:jc w:val="center"/>
        <w:rPr>
          <w:rFonts w:ascii="Arial" w:hAnsi="Arial" w:cs="Arial"/>
          <w:b/>
          <w:lang w:val="cs-CZ"/>
        </w:rPr>
      </w:pPr>
      <w:bookmarkStart w:id="10" w:name="bookmark21"/>
      <w:r w:rsidRPr="002913C5">
        <w:rPr>
          <w:rFonts w:ascii="Arial" w:hAnsi="Arial" w:cs="Arial"/>
          <w:b/>
          <w:lang w:val="cs-CZ"/>
        </w:rPr>
        <w:t>Záruční podmínky</w:t>
      </w:r>
      <w:bookmarkEnd w:id="10"/>
    </w:p>
    <w:p w14:paraId="0FA8B5AA" w14:textId="77777777" w:rsidR="002913C5" w:rsidRPr="002913C5" w:rsidRDefault="002913C5" w:rsidP="002913C5">
      <w:pPr>
        <w:pStyle w:val="Odstavecseseznamem"/>
        <w:autoSpaceDE w:val="0"/>
        <w:autoSpaceDN w:val="0"/>
        <w:adjustRightInd w:val="0"/>
        <w:spacing w:after="60"/>
        <w:ind w:left="0"/>
        <w:jc w:val="center"/>
        <w:rPr>
          <w:rFonts w:ascii="Arial" w:hAnsi="Arial" w:cs="Arial"/>
          <w:b/>
          <w:lang w:val="cs-CZ"/>
        </w:rPr>
      </w:pPr>
    </w:p>
    <w:p w14:paraId="564DFA85" w14:textId="77777777" w:rsidR="00446C0E" w:rsidRPr="002913C5" w:rsidRDefault="00446C0E" w:rsidP="002913C5">
      <w:pPr>
        <w:pStyle w:val="Zkladntext20"/>
        <w:numPr>
          <w:ilvl w:val="0"/>
          <w:numId w:val="11"/>
        </w:numPr>
        <w:shd w:val="clear" w:color="auto" w:fill="auto"/>
        <w:spacing w:after="60" w:line="240" w:lineRule="auto"/>
        <w:ind w:left="709" w:right="400" w:hanging="851"/>
        <w:contextualSpacing/>
        <w:rPr>
          <w:rFonts w:ascii="Arial" w:hAnsi="Arial" w:cs="Arial"/>
          <w:color w:val="000000"/>
          <w:sz w:val="20"/>
          <w:szCs w:val="20"/>
          <w:lang w:val="cs-CZ"/>
        </w:rPr>
      </w:pPr>
      <w:r w:rsidRPr="002913C5">
        <w:rPr>
          <w:rFonts w:ascii="Arial" w:hAnsi="Arial" w:cs="Arial"/>
          <w:color w:val="000000"/>
          <w:sz w:val="20"/>
          <w:szCs w:val="20"/>
          <w:lang w:val="cs-CZ"/>
        </w:rPr>
        <w:t>Prodávající poskytuje záruku z</w:t>
      </w:r>
      <w:r w:rsidR="00B07A92" w:rsidRPr="002913C5">
        <w:rPr>
          <w:rFonts w:ascii="Arial" w:hAnsi="Arial" w:cs="Arial"/>
          <w:color w:val="000000"/>
          <w:sz w:val="20"/>
          <w:szCs w:val="20"/>
          <w:lang w:val="cs-CZ"/>
        </w:rPr>
        <w:t xml:space="preserve">a zboží </w:t>
      </w:r>
      <w:r w:rsidR="002952BB" w:rsidRPr="00A953C5">
        <w:rPr>
          <w:rFonts w:ascii="Arial" w:hAnsi="Arial" w:cs="Arial"/>
          <w:b/>
          <w:color w:val="000000"/>
          <w:sz w:val="20"/>
          <w:szCs w:val="20"/>
          <w:lang w:val="cs-CZ"/>
        </w:rPr>
        <w:t>36</w:t>
      </w:r>
      <w:r w:rsidR="00B07A92" w:rsidRPr="00A953C5">
        <w:rPr>
          <w:rFonts w:ascii="Arial" w:hAnsi="Arial" w:cs="Arial"/>
          <w:b/>
          <w:color w:val="000000"/>
          <w:sz w:val="20"/>
          <w:szCs w:val="20"/>
          <w:lang w:val="cs-CZ"/>
        </w:rPr>
        <w:t xml:space="preserve"> měsíců</w:t>
      </w:r>
      <w:r w:rsidR="00B07A92" w:rsidRPr="002913C5">
        <w:rPr>
          <w:rFonts w:ascii="Arial" w:hAnsi="Arial" w:cs="Arial"/>
          <w:color w:val="000000"/>
          <w:sz w:val="20"/>
          <w:szCs w:val="20"/>
          <w:lang w:val="cs-CZ"/>
        </w:rPr>
        <w:t xml:space="preserve"> ode dne dodání zboží a jeho převzetí oprávněným zástupcem kupujícího.</w:t>
      </w:r>
    </w:p>
    <w:p w14:paraId="0890B043" w14:textId="77777777" w:rsidR="00446C0E" w:rsidRPr="002913C5" w:rsidRDefault="00B07A92" w:rsidP="002913C5">
      <w:pPr>
        <w:pStyle w:val="Zkladntext20"/>
        <w:numPr>
          <w:ilvl w:val="0"/>
          <w:numId w:val="11"/>
        </w:numPr>
        <w:shd w:val="clear" w:color="auto" w:fill="auto"/>
        <w:spacing w:after="60" w:line="240" w:lineRule="auto"/>
        <w:ind w:left="709" w:right="400" w:hanging="851"/>
        <w:contextualSpacing/>
        <w:rPr>
          <w:rFonts w:ascii="Arial" w:hAnsi="Arial" w:cs="Arial"/>
          <w:color w:val="000000"/>
          <w:sz w:val="20"/>
          <w:szCs w:val="20"/>
          <w:lang w:val="cs-CZ"/>
        </w:rPr>
      </w:pPr>
      <w:r w:rsidRPr="002913C5">
        <w:rPr>
          <w:rFonts w:ascii="Arial" w:hAnsi="Arial" w:cs="Arial"/>
          <w:color w:val="000000"/>
          <w:sz w:val="20"/>
          <w:szCs w:val="20"/>
          <w:lang w:val="cs-CZ"/>
        </w:rPr>
        <w:t>Běh záruční lhůty počíná po protokolárním předání a převzetí zboží. Záruční doba neběží po dobu, po kterou kupující nemůže užívat zboží pro jeho vady, za které odpovídá prodávající.</w:t>
      </w:r>
    </w:p>
    <w:p w14:paraId="31C6BC0E" w14:textId="77777777" w:rsidR="00446C0E" w:rsidRPr="002913C5" w:rsidRDefault="00B07A92" w:rsidP="002913C5">
      <w:pPr>
        <w:pStyle w:val="Zkladntext20"/>
        <w:numPr>
          <w:ilvl w:val="0"/>
          <w:numId w:val="11"/>
        </w:numPr>
        <w:shd w:val="clear" w:color="auto" w:fill="auto"/>
        <w:spacing w:after="60" w:line="240" w:lineRule="auto"/>
        <w:ind w:left="709" w:right="400" w:hanging="851"/>
        <w:contextualSpacing/>
        <w:rPr>
          <w:rFonts w:ascii="Arial" w:hAnsi="Arial" w:cs="Arial"/>
          <w:color w:val="000000"/>
          <w:sz w:val="20"/>
          <w:szCs w:val="20"/>
          <w:lang w:val="cs-CZ"/>
        </w:rPr>
      </w:pPr>
      <w:r w:rsidRPr="002913C5">
        <w:rPr>
          <w:rFonts w:ascii="Arial" w:hAnsi="Arial" w:cs="Arial"/>
          <w:color w:val="000000"/>
          <w:sz w:val="20"/>
          <w:szCs w:val="20"/>
          <w:lang w:val="cs-CZ"/>
        </w:rPr>
        <w:t>Záruční vadou je vada, která se projeví během záruční doby a je v jejím průběhu řádně nahlášena prodávajícímu. Záruční vadou není vada, jež nemá příčinu ve vnitřních vlastnostech zboží, a která je důsledkem neodborné manipulace, mechanickým poškozením vlivem zásahu provedeným neautorizovanou opravou či osobou nebo nevhodným napájením. Záruka se nevztahuje na součásti spotřebního charakteru, např. na baterie, výbojky, kondenzátory.</w:t>
      </w:r>
    </w:p>
    <w:p w14:paraId="30292407" w14:textId="77777777" w:rsidR="00446C0E" w:rsidRPr="002913C5" w:rsidRDefault="00B07A92" w:rsidP="002913C5">
      <w:pPr>
        <w:pStyle w:val="Zkladntext20"/>
        <w:numPr>
          <w:ilvl w:val="0"/>
          <w:numId w:val="11"/>
        </w:numPr>
        <w:shd w:val="clear" w:color="auto" w:fill="auto"/>
        <w:spacing w:after="60" w:line="240" w:lineRule="auto"/>
        <w:ind w:left="709" w:right="400" w:hanging="851"/>
        <w:contextualSpacing/>
        <w:rPr>
          <w:rFonts w:ascii="Arial" w:hAnsi="Arial" w:cs="Arial"/>
          <w:color w:val="000000"/>
          <w:sz w:val="20"/>
          <w:szCs w:val="20"/>
          <w:lang w:val="cs-CZ"/>
        </w:rPr>
      </w:pPr>
      <w:r w:rsidRPr="002913C5">
        <w:rPr>
          <w:rFonts w:ascii="Arial" w:hAnsi="Arial" w:cs="Arial"/>
          <w:color w:val="000000"/>
          <w:sz w:val="20"/>
          <w:szCs w:val="20"/>
          <w:lang w:val="cs-CZ"/>
        </w:rPr>
        <w:t>Lhůta pro vyřízení reklamace činí 3 pracovní dny po doručení reklamačního protokolu prodávajícímu. V pochybnostech se má za to, že dnem doručení se rozumí třetí den od odeslání protokolu kupujícímu</w:t>
      </w:r>
      <w:r w:rsidR="00446C0E" w:rsidRPr="002913C5">
        <w:rPr>
          <w:rFonts w:ascii="Arial" w:hAnsi="Arial" w:cs="Arial"/>
          <w:color w:val="000000"/>
          <w:sz w:val="20"/>
          <w:szCs w:val="20"/>
          <w:lang w:val="cs-CZ"/>
        </w:rPr>
        <w:t>.</w:t>
      </w:r>
    </w:p>
    <w:p w14:paraId="3557EA33" w14:textId="77777777" w:rsidR="00446C0E" w:rsidRPr="002913C5" w:rsidRDefault="00B07A92" w:rsidP="002913C5">
      <w:pPr>
        <w:pStyle w:val="Zkladntext20"/>
        <w:numPr>
          <w:ilvl w:val="0"/>
          <w:numId w:val="11"/>
        </w:numPr>
        <w:shd w:val="clear" w:color="auto" w:fill="auto"/>
        <w:spacing w:after="60" w:line="240" w:lineRule="auto"/>
        <w:ind w:left="709" w:right="400" w:hanging="851"/>
        <w:contextualSpacing/>
        <w:rPr>
          <w:rFonts w:ascii="Arial" w:hAnsi="Arial" w:cs="Arial"/>
          <w:color w:val="000000"/>
          <w:sz w:val="20"/>
          <w:szCs w:val="20"/>
          <w:lang w:val="cs-CZ"/>
        </w:rPr>
      </w:pPr>
      <w:r w:rsidRPr="002913C5">
        <w:rPr>
          <w:rFonts w:ascii="Arial" w:hAnsi="Arial" w:cs="Arial"/>
          <w:color w:val="000000"/>
          <w:sz w:val="20"/>
          <w:szCs w:val="20"/>
          <w:lang w:val="cs-CZ"/>
        </w:rPr>
        <w:t xml:space="preserve">Prodávající se zavazuje zajistit kupujícímu záruční a pozáruční servis v servisním středisku prodávajícího. Záruční a pozáruční opravy budou realizovány po dobu </w:t>
      </w:r>
      <w:r w:rsidR="000207E1" w:rsidRPr="002913C5">
        <w:rPr>
          <w:rFonts w:ascii="Arial" w:hAnsi="Arial" w:cs="Arial"/>
          <w:color w:val="000000"/>
          <w:sz w:val="20"/>
          <w:szCs w:val="20"/>
          <w:lang w:val="cs-CZ"/>
        </w:rPr>
        <w:t>4</w:t>
      </w:r>
      <w:r w:rsidRPr="002913C5">
        <w:rPr>
          <w:rFonts w:ascii="Arial" w:hAnsi="Arial" w:cs="Arial"/>
          <w:color w:val="000000"/>
          <w:sz w:val="20"/>
          <w:szCs w:val="20"/>
          <w:lang w:val="cs-CZ"/>
        </w:rPr>
        <w:t xml:space="preserve"> let od data převzetí kupujícím.</w:t>
      </w:r>
    </w:p>
    <w:p w14:paraId="08C06F36" w14:textId="77777777" w:rsidR="00B07A92" w:rsidRPr="002913C5" w:rsidRDefault="00B07A92" w:rsidP="002913C5">
      <w:pPr>
        <w:pStyle w:val="Zkladntext20"/>
        <w:numPr>
          <w:ilvl w:val="0"/>
          <w:numId w:val="11"/>
        </w:numPr>
        <w:shd w:val="clear" w:color="auto" w:fill="auto"/>
        <w:spacing w:after="60" w:line="240" w:lineRule="auto"/>
        <w:ind w:left="709" w:right="400" w:hanging="851"/>
        <w:contextualSpacing/>
        <w:rPr>
          <w:rFonts w:ascii="Arial" w:hAnsi="Arial" w:cs="Arial"/>
          <w:color w:val="000000"/>
          <w:sz w:val="20"/>
          <w:szCs w:val="20"/>
          <w:lang w:val="cs-CZ"/>
        </w:rPr>
      </w:pPr>
      <w:r w:rsidRPr="002913C5">
        <w:rPr>
          <w:rFonts w:ascii="Arial" w:hAnsi="Arial" w:cs="Arial"/>
          <w:color w:val="000000"/>
          <w:sz w:val="20"/>
          <w:szCs w:val="20"/>
          <w:lang w:val="cs-CZ"/>
        </w:rPr>
        <w:t>Prodávající se zavazuje poskytnout kupujícímu pravidelné metrologické ověření zboží v Autorizovaném metrologickém středisku.</w:t>
      </w:r>
    </w:p>
    <w:p w14:paraId="5977256F" w14:textId="77777777" w:rsidR="00446C0E" w:rsidRPr="002913C5" w:rsidRDefault="00446C0E" w:rsidP="002913C5">
      <w:pPr>
        <w:pStyle w:val="Odstavecseseznamem"/>
        <w:autoSpaceDE w:val="0"/>
        <w:autoSpaceDN w:val="0"/>
        <w:adjustRightInd w:val="0"/>
        <w:spacing w:after="60"/>
        <w:jc w:val="both"/>
        <w:rPr>
          <w:rFonts w:ascii="Arial" w:eastAsia="Calibri" w:hAnsi="Arial" w:cs="Arial"/>
          <w:color w:val="000000"/>
          <w:lang w:val="cs-CZ"/>
        </w:rPr>
      </w:pPr>
      <w:bookmarkStart w:id="11" w:name="bookmark22"/>
    </w:p>
    <w:p w14:paraId="4AE403B7" w14:textId="77777777" w:rsidR="002913C5" w:rsidRPr="002913C5" w:rsidRDefault="002913C5" w:rsidP="002913C5">
      <w:pPr>
        <w:pStyle w:val="Odstavecseseznamem"/>
        <w:autoSpaceDE w:val="0"/>
        <w:autoSpaceDN w:val="0"/>
        <w:adjustRightInd w:val="0"/>
        <w:spacing w:after="60"/>
        <w:jc w:val="both"/>
        <w:rPr>
          <w:rFonts w:ascii="Arial" w:eastAsia="Calibri" w:hAnsi="Arial" w:cs="Arial"/>
          <w:color w:val="000000"/>
          <w:lang w:val="cs-CZ"/>
        </w:rPr>
      </w:pPr>
    </w:p>
    <w:p w14:paraId="286F6F01" w14:textId="77777777" w:rsidR="002913C5" w:rsidRPr="002913C5" w:rsidRDefault="00A23303" w:rsidP="002913C5">
      <w:pPr>
        <w:pStyle w:val="Odstavecseseznamem"/>
        <w:autoSpaceDE w:val="0"/>
        <w:autoSpaceDN w:val="0"/>
        <w:adjustRightInd w:val="0"/>
        <w:spacing w:after="60"/>
        <w:ind w:left="0"/>
        <w:jc w:val="center"/>
        <w:rPr>
          <w:rFonts w:ascii="Arial" w:hAnsi="Arial" w:cs="Arial"/>
          <w:b/>
          <w:lang w:val="cs-CZ"/>
        </w:rPr>
      </w:pPr>
      <w:r w:rsidRPr="002913C5">
        <w:rPr>
          <w:rFonts w:ascii="Arial" w:hAnsi="Arial" w:cs="Arial"/>
          <w:b/>
          <w:lang w:val="cs-CZ"/>
        </w:rPr>
        <w:t>I</w:t>
      </w:r>
      <w:r w:rsidR="00B07A92" w:rsidRPr="002913C5">
        <w:rPr>
          <w:rFonts w:ascii="Arial" w:hAnsi="Arial" w:cs="Arial"/>
          <w:b/>
          <w:lang w:val="cs-CZ"/>
        </w:rPr>
        <w:t>X</w:t>
      </w:r>
    </w:p>
    <w:p w14:paraId="560245F0" w14:textId="77777777" w:rsidR="00B07A92" w:rsidRPr="002913C5" w:rsidRDefault="00B07A92" w:rsidP="002913C5">
      <w:pPr>
        <w:pStyle w:val="Odstavecseseznamem"/>
        <w:autoSpaceDE w:val="0"/>
        <w:autoSpaceDN w:val="0"/>
        <w:adjustRightInd w:val="0"/>
        <w:spacing w:after="60"/>
        <w:ind w:left="0"/>
        <w:jc w:val="center"/>
        <w:rPr>
          <w:rFonts w:ascii="Arial" w:hAnsi="Arial" w:cs="Arial"/>
          <w:b/>
          <w:lang w:val="cs-CZ"/>
        </w:rPr>
      </w:pPr>
      <w:r w:rsidRPr="002913C5">
        <w:rPr>
          <w:rFonts w:ascii="Arial" w:hAnsi="Arial" w:cs="Arial"/>
          <w:b/>
          <w:lang w:val="cs-CZ"/>
        </w:rPr>
        <w:t>Smluvní pokuty</w:t>
      </w:r>
      <w:bookmarkEnd w:id="11"/>
    </w:p>
    <w:p w14:paraId="3041FA74" w14:textId="77777777" w:rsidR="00DE6E05" w:rsidRPr="002913C5" w:rsidRDefault="00DE6E05" w:rsidP="002913C5">
      <w:pPr>
        <w:pStyle w:val="Odstavecseseznamem"/>
        <w:autoSpaceDE w:val="0"/>
        <w:autoSpaceDN w:val="0"/>
        <w:adjustRightInd w:val="0"/>
        <w:spacing w:after="60"/>
        <w:ind w:left="0"/>
        <w:jc w:val="center"/>
        <w:rPr>
          <w:rFonts w:ascii="Arial" w:hAnsi="Arial" w:cs="Arial"/>
          <w:b/>
          <w:lang w:val="cs-CZ"/>
        </w:rPr>
      </w:pPr>
    </w:p>
    <w:p w14:paraId="6E320E0D" w14:textId="77777777" w:rsidR="00871099" w:rsidRPr="002913C5" w:rsidRDefault="00B07A92" w:rsidP="002913C5">
      <w:pPr>
        <w:pStyle w:val="Odstavecseseznamem"/>
        <w:numPr>
          <w:ilvl w:val="0"/>
          <w:numId w:val="1"/>
        </w:numPr>
        <w:autoSpaceDE w:val="0"/>
        <w:autoSpaceDN w:val="0"/>
        <w:adjustRightInd w:val="0"/>
        <w:spacing w:after="60"/>
        <w:ind w:hanging="862"/>
        <w:jc w:val="both"/>
        <w:rPr>
          <w:rFonts w:ascii="Arial" w:eastAsia="Calibri" w:hAnsi="Arial" w:cs="Arial"/>
          <w:color w:val="000000"/>
          <w:lang w:val="cs-CZ"/>
        </w:rPr>
      </w:pPr>
      <w:r w:rsidRPr="002913C5">
        <w:rPr>
          <w:rFonts w:ascii="Arial" w:eastAsia="Calibri" w:hAnsi="Arial" w:cs="Arial"/>
          <w:color w:val="000000"/>
          <w:lang w:val="cs-CZ"/>
        </w:rPr>
        <w:t>V případě prodlení s dodáním zboží má kupující právo účtovat prodávaj</w:t>
      </w:r>
      <w:r w:rsidR="00446C0E" w:rsidRPr="002913C5">
        <w:rPr>
          <w:rFonts w:ascii="Arial" w:eastAsia="Calibri" w:hAnsi="Arial" w:cs="Arial"/>
          <w:color w:val="000000"/>
          <w:lang w:val="cs-CZ"/>
        </w:rPr>
        <w:t>ícímu smluvní pokutu ve výši 0,</w:t>
      </w:r>
      <w:r w:rsidRPr="002913C5">
        <w:rPr>
          <w:rFonts w:ascii="Arial" w:eastAsia="Calibri" w:hAnsi="Arial" w:cs="Arial"/>
          <w:color w:val="000000"/>
          <w:lang w:val="cs-CZ"/>
        </w:rPr>
        <w:t>5</w:t>
      </w:r>
      <w:r w:rsidR="00DE6E05" w:rsidRPr="002913C5">
        <w:rPr>
          <w:rFonts w:ascii="Arial" w:eastAsia="Calibri" w:hAnsi="Arial" w:cs="Arial"/>
          <w:color w:val="000000"/>
          <w:lang w:val="cs-CZ"/>
        </w:rPr>
        <w:t xml:space="preserve"> </w:t>
      </w:r>
      <w:r w:rsidR="00446C0E" w:rsidRPr="002913C5">
        <w:rPr>
          <w:rFonts w:ascii="Arial" w:eastAsia="Calibri" w:hAnsi="Arial" w:cs="Arial"/>
          <w:color w:val="000000"/>
          <w:lang w:val="cs-CZ"/>
        </w:rPr>
        <w:t xml:space="preserve">% </w:t>
      </w:r>
      <w:r w:rsidRPr="002913C5">
        <w:rPr>
          <w:rFonts w:ascii="Arial" w:eastAsia="Calibri" w:hAnsi="Arial" w:cs="Arial"/>
          <w:color w:val="000000"/>
          <w:lang w:val="cs-CZ"/>
        </w:rPr>
        <w:t xml:space="preserve">z ceny </w:t>
      </w:r>
      <w:r w:rsidR="00446C0E" w:rsidRPr="002913C5">
        <w:rPr>
          <w:rFonts w:ascii="Arial" w:eastAsia="Calibri" w:hAnsi="Arial" w:cs="Arial"/>
          <w:color w:val="000000"/>
          <w:lang w:val="cs-CZ"/>
        </w:rPr>
        <w:t>zboží</w:t>
      </w:r>
      <w:r w:rsidRPr="002913C5">
        <w:rPr>
          <w:rFonts w:ascii="Arial" w:eastAsia="Calibri" w:hAnsi="Arial" w:cs="Arial"/>
          <w:color w:val="000000"/>
          <w:lang w:val="cs-CZ"/>
        </w:rPr>
        <w:t xml:space="preserve"> za každý i započatý den z prodlení po lhůtě plnění, které nebylo dodáno v termínu dle </w:t>
      </w:r>
      <w:r w:rsidR="00871099" w:rsidRPr="002913C5">
        <w:rPr>
          <w:rFonts w:ascii="Arial" w:eastAsia="Calibri" w:hAnsi="Arial" w:cs="Arial"/>
          <w:color w:val="000000"/>
          <w:lang w:val="cs-CZ"/>
        </w:rPr>
        <w:t>článku</w:t>
      </w:r>
      <w:r w:rsidRPr="002913C5">
        <w:rPr>
          <w:rFonts w:ascii="Arial" w:eastAsia="Calibri" w:hAnsi="Arial" w:cs="Arial"/>
          <w:color w:val="000000"/>
          <w:lang w:val="cs-CZ"/>
        </w:rPr>
        <w:t xml:space="preserve"> III odst. 1 této smlouvy. </w:t>
      </w:r>
    </w:p>
    <w:p w14:paraId="115207BB" w14:textId="77777777" w:rsidR="00871099" w:rsidRPr="002913C5" w:rsidRDefault="00871099" w:rsidP="002913C5">
      <w:pPr>
        <w:pStyle w:val="Odstavecseseznamem"/>
        <w:numPr>
          <w:ilvl w:val="0"/>
          <w:numId w:val="1"/>
        </w:numPr>
        <w:autoSpaceDE w:val="0"/>
        <w:autoSpaceDN w:val="0"/>
        <w:adjustRightInd w:val="0"/>
        <w:spacing w:after="60"/>
        <w:ind w:hanging="862"/>
        <w:jc w:val="both"/>
        <w:rPr>
          <w:rFonts w:ascii="Arial" w:eastAsia="Calibri" w:hAnsi="Arial" w:cs="Arial"/>
          <w:color w:val="000000"/>
          <w:lang w:val="cs-CZ"/>
        </w:rPr>
      </w:pPr>
      <w:r w:rsidRPr="002913C5">
        <w:rPr>
          <w:rFonts w:ascii="Arial" w:eastAsia="Calibri" w:hAnsi="Arial" w:cs="Arial"/>
          <w:color w:val="000000"/>
          <w:lang w:val="cs-CZ"/>
        </w:rPr>
        <w:t>V případě prodlení prodávajícího s odstraněním vady zboží ve sjednaném termínu podle článku VIII odst. 4 má kupující právo účtovat prodávajícímu smluvní pokutu ve 2</w:t>
      </w:r>
      <w:r w:rsidR="002913C5" w:rsidRPr="002913C5">
        <w:rPr>
          <w:rFonts w:ascii="Arial" w:eastAsia="Calibri" w:hAnsi="Arial" w:cs="Arial"/>
          <w:color w:val="000000"/>
          <w:lang w:val="cs-CZ"/>
        </w:rPr>
        <w:t>.</w:t>
      </w:r>
      <w:r w:rsidRPr="002913C5">
        <w:rPr>
          <w:rFonts w:ascii="Arial" w:eastAsia="Calibri" w:hAnsi="Arial" w:cs="Arial"/>
          <w:color w:val="000000"/>
          <w:lang w:val="cs-CZ"/>
        </w:rPr>
        <w:t>000 Kč za každý i započatý den z prodlení.</w:t>
      </w:r>
    </w:p>
    <w:p w14:paraId="12FF3FEB" w14:textId="77777777" w:rsidR="00B07A92" w:rsidRPr="002913C5" w:rsidRDefault="00B07A92" w:rsidP="002913C5">
      <w:pPr>
        <w:pStyle w:val="Odstavecseseznamem"/>
        <w:numPr>
          <w:ilvl w:val="0"/>
          <w:numId w:val="1"/>
        </w:numPr>
        <w:autoSpaceDE w:val="0"/>
        <w:autoSpaceDN w:val="0"/>
        <w:adjustRightInd w:val="0"/>
        <w:spacing w:after="60"/>
        <w:ind w:hanging="862"/>
        <w:jc w:val="both"/>
        <w:rPr>
          <w:rFonts w:ascii="Arial" w:eastAsia="Calibri" w:hAnsi="Arial" w:cs="Arial"/>
          <w:color w:val="000000"/>
          <w:lang w:val="cs-CZ"/>
        </w:rPr>
      </w:pPr>
      <w:r w:rsidRPr="002913C5">
        <w:rPr>
          <w:rFonts w:ascii="Arial" w:eastAsia="Calibri" w:hAnsi="Arial" w:cs="Arial"/>
          <w:color w:val="000000"/>
          <w:lang w:val="cs-CZ"/>
        </w:rPr>
        <w:t>V případě prodlení s úhradou faktury má prodávající právo účt</w:t>
      </w:r>
      <w:r w:rsidR="00446C0E" w:rsidRPr="002913C5">
        <w:rPr>
          <w:rFonts w:ascii="Arial" w:eastAsia="Calibri" w:hAnsi="Arial" w:cs="Arial"/>
          <w:color w:val="000000"/>
          <w:lang w:val="cs-CZ"/>
        </w:rPr>
        <w:t xml:space="preserve">ovat </w:t>
      </w:r>
      <w:r w:rsidR="00871099" w:rsidRPr="002913C5">
        <w:rPr>
          <w:rFonts w:ascii="Arial" w:eastAsia="Calibri" w:hAnsi="Arial" w:cs="Arial"/>
          <w:color w:val="000000"/>
          <w:lang w:val="cs-CZ"/>
        </w:rPr>
        <w:t>smluvní pokutu</w:t>
      </w:r>
      <w:r w:rsidR="00446C0E" w:rsidRPr="002913C5">
        <w:rPr>
          <w:rFonts w:ascii="Arial" w:eastAsia="Calibri" w:hAnsi="Arial" w:cs="Arial"/>
          <w:color w:val="000000"/>
          <w:lang w:val="cs-CZ"/>
        </w:rPr>
        <w:t xml:space="preserve"> ve výši 0,</w:t>
      </w:r>
      <w:r w:rsidRPr="002913C5">
        <w:rPr>
          <w:rFonts w:ascii="Arial" w:eastAsia="Calibri" w:hAnsi="Arial" w:cs="Arial"/>
          <w:color w:val="000000"/>
          <w:lang w:val="cs-CZ"/>
        </w:rPr>
        <w:t>5</w:t>
      </w:r>
      <w:r w:rsidR="00DE6E05" w:rsidRPr="002913C5">
        <w:rPr>
          <w:rFonts w:ascii="Arial" w:eastAsia="Calibri" w:hAnsi="Arial" w:cs="Arial"/>
          <w:color w:val="000000"/>
          <w:lang w:val="cs-CZ"/>
        </w:rPr>
        <w:t xml:space="preserve"> </w:t>
      </w:r>
      <w:r w:rsidRPr="002913C5">
        <w:rPr>
          <w:rFonts w:ascii="Arial" w:eastAsia="Calibri" w:hAnsi="Arial" w:cs="Arial"/>
          <w:color w:val="000000"/>
          <w:lang w:val="cs-CZ"/>
        </w:rPr>
        <w:t xml:space="preserve">% z neuhrazené částky za každý den z prodlení. </w:t>
      </w:r>
    </w:p>
    <w:p w14:paraId="6543C993" w14:textId="77777777" w:rsidR="00871099" w:rsidRPr="002913C5" w:rsidRDefault="00871099" w:rsidP="002913C5">
      <w:pPr>
        <w:pStyle w:val="Odstavecseseznamem"/>
        <w:numPr>
          <w:ilvl w:val="0"/>
          <w:numId w:val="1"/>
        </w:numPr>
        <w:autoSpaceDE w:val="0"/>
        <w:autoSpaceDN w:val="0"/>
        <w:adjustRightInd w:val="0"/>
        <w:spacing w:after="60"/>
        <w:ind w:hanging="862"/>
        <w:jc w:val="both"/>
        <w:rPr>
          <w:rFonts w:ascii="Arial" w:eastAsia="Calibri" w:hAnsi="Arial" w:cs="Arial"/>
          <w:color w:val="000000"/>
          <w:lang w:val="cs-CZ"/>
        </w:rPr>
      </w:pPr>
      <w:r w:rsidRPr="002913C5">
        <w:rPr>
          <w:rFonts w:ascii="Arial" w:eastAsia="Calibri" w:hAnsi="Arial" w:cs="Arial"/>
          <w:color w:val="000000"/>
          <w:lang w:val="cs-CZ"/>
        </w:rPr>
        <w:t>Sjednané smluvní pokuty je smluvní strana povinna zaplatit nejpozději do 30 dnů ode dne jeho písemného vyúčtování.</w:t>
      </w:r>
    </w:p>
    <w:p w14:paraId="7498F6DF" w14:textId="77777777" w:rsidR="00871099" w:rsidRPr="002913C5" w:rsidRDefault="00871099" w:rsidP="002913C5">
      <w:pPr>
        <w:pStyle w:val="Odstavecseseznamem"/>
        <w:autoSpaceDE w:val="0"/>
        <w:autoSpaceDN w:val="0"/>
        <w:adjustRightInd w:val="0"/>
        <w:spacing w:after="60"/>
        <w:jc w:val="both"/>
        <w:rPr>
          <w:rFonts w:ascii="Arial" w:eastAsia="Calibri" w:hAnsi="Arial" w:cs="Arial"/>
          <w:color w:val="000000"/>
          <w:lang w:val="cs-CZ"/>
        </w:rPr>
      </w:pPr>
    </w:p>
    <w:p w14:paraId="2B43CD7D" w14:textId="77777777" w:rsidR="00DE6E05" w:rsidRPr="002913C5" w:rsidRDefault="00DE6E05" w:rsidP="002913C5">
      <w:pPr>
        <w:pStyle w:val="Odstavecseseznamem"/>
        <w:autoSpaceDE w:val="0"/>
        <w:autoSpaceDN w:val="0"/>
        <w:adjustRightInd w:val="0"/>
        <w:spacing w:after="60"/>
        <w:jc w:val="both"/>
        <w:rPr>
          <w:rFonts w:ascii="Arial" w:eastAsia="Calibri" w:hAnsi="Arial" w:cs="Arial"/>
          <w:color w:val="000000"/>
          <w:lang w:val="cs-CZ"/>
        </w:rPr>
      </w:pPr>
      <w:bookmarkStart w:id="12" w:name="bookmark23"/>
    </w:p>
    <w:p w14:paraId="632EED47" w14:textId="77777777" w:rsidR="00B07A92" w:rsidRPr="002913C5" w:rsidRDefault="00B07A92" w:rsidP="002913C5">
      <w:pPr>
        <w:pStyle w:val="Odstavecseseznamem"/>
        <w:autoSpaceDE w:val="0"/>
        <w:autoSpaceDN w:val="0"/>
        <w:adjustRightInd w:val="0"/>
        <w:spacing w:after="60"/>
        <w:ind w:left="0"/>
        <w:jc w:val="center"/>
        <w:rPr>
          <w:rFonts w:ascii="Arial" w:hAnsi="Arial" w:cs="Arial"/>
          <w:b/>
          <w:lang w:val="cs-CZ"/>
        </w:rPr>
      </w:pPr>
      <w:r w:rsidRPr="002913C5">
        <w:rPr>
          <w:rFonts w:ascii="Arial" w:hAnsi="Arial" w:cs="Arial"/>
          <w:b/>
          <w:lang w:val="cs-CZ"/>
        </w:rPr>
        <w:t>X</w:t>
      </w:r>
      <w:bookmarkEnd w:id="12"/>
    </w:p>
    <w:p w14:paraId="1A51B7D4" w14:textId="77777777" w:rsidR="00B07A92" w:rsidRPr="002913C5" w:rsidRDefault="00DE6E05" w:rsidP="002913C5">
      <w:pPr>
        <w:pStyle w:val="Odstavecseseznamem"/>
        <w:autoSpaceDE w:val="0"/>
        <w:autoSpaceDN w:val="0"/>
        <w:adjustRightInd w:val="0"/>
        <w:spacing w:after="60"/>
        <w:ind w:left="0"/>
        <w:jc w:val="center"/>
        <w:rPr>
          <w:rFonts w:ascii="Arial" w:hAnsi="Arial" w:cs="Arial"/>
          <w:b/>
          <w:lang w:val="cs-CZ"/>
        </w:rPr>
      </w:pPr>
      <w:r w:rsidRPr="002913C5">
        <w:rPr>
          <w:rFonts w:ascii="Arial" w:hAnsi="Arial" w:cs="Arial"/>
          <w:b/>
          <w:lang w:val="cs-CZ"/>
        </w:rPr>
        <w:t>Ukončení smlouvy</w:t>
      </w:r>
    </w:p>
    <w:p w14:paraId="4C05FD3B" w14:textId="77777777" w:rsidR="00DE6E05" w:rsidRPr="002913C5" w:rsidRDefault="00DE6E05" w:rsidP="002913C5">
      <w:pPr>
        <w:pStyle w:val="Odstavecseseznamem"/>
        <w:autoSpaceDE w:val="0"/>
        <w:autoSpaceDN w:val="0"/>
        <w:adjustRightInd w:val="0"/>
        <w:spacing w:after="60"/>
        <w:ind w:left="0"/>
        <w:jc w:val="center"/>
        <w:rPr>
          <w:rFonts w:ascii="Arial" w:hAnsi="Arial" w:cs="Arial"/>
          <w:b/>
          <w:lang w:val="cs-CZ"/>
        </w:rPr>
      </w:pPr>
    </w:p>
    <w:p w14:paraId="1CD0A9A3" w14:textId="77777777" w:rsidR="00446C0E" w:rsidRPr="002913C5" w:rsidRDefault="00B07A92" w:rsidP="002913C5">
      <w:pPr>
        <w:pStyle w:val="Odstavecseseznamem"/>
        <w:numPr>
          <w:ilvl w:val="0"/>
          <w:numId w:val="15"/>
        </w:numPr>
        <w:autoSpaceDE w:val="0"/>
        <w:autoSpaceDN w:val="0"/>
        <w:adjustRightInd w:val="0"/>
        <w:spacing w:after="60"/>
        <w:ind w:hanging="862"/>
        <w:jc w:val="both"/>
        <w:rPr>
          <w:rFonts w:ascii="Arial" w:eastAsia="Calibri" w:hAnsi="Arial" w:cs="Arial"/>
          <w:color w:val="000000"/>
          <w:lang w:val="cs-CZ"/>
        </w:rPr>
      </w:pPr>
      <w:r w:rsidRPr="002913C5">
        <w:rPr>
          <w:rFonts w:ascii="Arial" w:eastAsia="Calibri" w:hAnsi="Arial" w:cs="Arial"/>
          <w:color w:val="000000"/>
          <w:lang w:val="cs-CZ"/>
        </w:rPr>
        <w:t>Ujednáními o smluvních pokutách a úroku z prodlení není dotčen nárok kupujícího na náhradu škody.</w:t>
      </w:r>
    </w:p>
    <w:p w14:paraId="0C088698" w14:textId="77777777" w:rsidR="00DE6E05" w:rsidRPr="002913C5" w:rsidRDefault="00B07A92" w:rsidP="002913C5">
      <w:pPr>
        <w:pStyle w:val="Odstavecseseznamem"/>
        <w:numPr>
          <w:ilvl w:val="0"/>
          <w:numId w:val="15"/>
        </w:numPr>
        <w:autoSpaceDE w:val="0"/>
        <w:autoSpaceDN w:val="0"/>
        <w:adjustRightInd w:val="0"/>
        <w:spacing w:after="60"/>
        <w:ind w:hanging="862"/>
        <w:jc w:val="both"/>
        <w:rPr>
          <w:rFonts w:ascii="Arial" w:eastAsia="Calibri" w:hAnsi="Arial" w:cs="Arial"/>
          <w:color w:val="000000"/>
          <w:lang w:val="cs-CZ"/>
        </w:rPr>
      </w:pPr>
      <w:r w:rsidRPr="002913C5">
        <w:rPr>
          <w:rFonts w:ascii="Arial" w:eastAsia="Calibri" w:hAnsi="Arial" w:cs="Arial"/>
          <w:color w:val="000000"/>
          <w:lang w:val="cs-CZ"/>
        </w:rPr>
        <w:t>Kupující je oprávněn odstoupit od smlouvy pokud:</w:t>
      </w:r>
    </w:p>
    <w:p w14:paraId="3E20276C" w14:textId="77777777" w:rsidR="00DE6E05" w:rsidRPr="002913C5" w:rsidRDefault="00B07A92" w:rsidP="002913C5">
      <w:pPr>
        <w:pStyle w:val="Odstavecseseznamem"/>
        <w:numPr>
          <w:ilvl w:val="0"/>
          <w:numId w:val="19"/>
        </w:numPr>
        <w:autoSpaceDE w:val="0"/>
        <w:autoSpaceDN w:val="0"/>
        <w:adjustRightInd w:val="0"/>
        <w:spacing w:after="60"/>
        <w:jc w:val="both"/>
        <w:rPr>
          <w:rFonts w:ascii="Arial" w:eastAsia="Calibri" w:hAnsi="Arial" w:cs="Arial"/>
          <w:color w:val="000000"/>
          <w:lang w:val="cs-CZ"/>
        </w:rPr>
      </w:pPr>
      <w:r w:rsidRPr="002913C5">
        <w:rPr>
          <w:rFonts w:ascii="Arial" w:eastAsia="Calibri" w:hAnsi="Arial" w:cs="Arial"/>
          <w:color w:val="000000"/>
          <w:lang w:val="cs-CZ"/>
        </w:rPr>
        <w:lastRenderedPageBreak/>
        <w:t>je prodávající v prodlení s dodáním zboží o více než 30 dní</w:t>
      </w:r>
      <w:r w:rsidR="00DE6E05" w:rsidRPr="002913C5">
        <w:rPr>
          <w:rFonts w:ascii="Arial" w:eastAsia="Calibri" w:hAnsi="Arial" w:cs="Arial"/>
          <w:color w:val="000000"/>
          <w:lang w:val="cs-CZ"/>
        </w:rPr>
        <w:t>,</w:t>
      </w:r>
    </w:p>
    <w:p w14:paraId="72952888" w14:textId="77777777" w:rsidR="00446C0E" w:rsidRPr="002913C5" w:rsidRDefault="00B07A92" w:rsidP="002913C5">
      <w:pPr>
        <w:pStyle w:val="Odstavecseseznamem"/>
        <w:numPr>
          <w:ilvl w:val="0"/>
          <w:numId w:val="19"/>
        </w:numPr>
        <w:autoSpaceDE w:val="0"/>
        <w:autoSpaceDN w:val="0"/>
        <w:adjustRightInd w:val="0"/>
        <w:spacing w:after="60"/>
        <w:jc w:val="both"/>
        <w:rPr>
          <w:rFonts w:ascii="Arial" w:eastAsia="Calibri" w:hAnsi="Arial" w:cs="Arial"/>
          <w:color w:val="000000"/>
          <w:lang w:val="cs-CZ"/>
        </w:rPr>
      </w:pPr>
      <w:r w:rsidRPr="002913C5">
        <w:rPr>
          <w:rFonts w:ascii="Arial" w:eastAsia="Calibri" w:hAnsi="Arial" w:cs="Arial"/>
          <w:color w:val="000000"/>
          <w:lang w:val="cs-CZ"/>
        </w:rPr>
        <w:t>prodávající zboží dodá s vadami a není sch</w:t>
      </w:r>
      <w:r w:rsidR="00871099" w:rsidRPr="002913C5">
        <w:rPr>
          <w:rFonts w:ascii="Arial" w:eastAsia="Calibri" w:hAnsi="Arial" w:cs="Arial"/>
          <w:color w:val="000000"/>
          <w:lang w:val="cs-CZ"/>
        </w:rPr>
        <w:t>open ve lhůtě stanovené podle článku</w:t>
      </w:r>
      <w:r w:rsidRPr="002913C5">
        <w:rPr>
          <w:rFonts w:ascii="Arial" w:eastAsia="Calibri" w:hAnsi="Arial" w:cs="Arial"/>
          <w:color w:val="000000"/>
          <w:lang w:val="cs-CZ"/>
        </w:rPr>
        <w:t xml:space="preserve"> </w:t>
      </w:r>
      <w:r w:rsidR="00A23303" w:rsidRPr="002913C5">
        <w:rPr>
          <w:rFonts w:ascii="Arial" w:eastAsia="Calibri" w:hAnsi="Arial" w:cs="Arial"/>
          <w:color w:val="000000"/>
          <w:lang w:val="cs-CZ"/>
        </w:rPr>
        <w:t>VIII</w:t>
      </w:r>
      <w:r w:rsidRPr="002913C5">
        <w:rPr>
          <w:rFonts w:ascii="Arial" w:eastAsia="Calibri" w:hAnsi="Arial" w:cs="Arial"/>
          <w:color w:val="000000"/>
          <w:lang w:val="cs-CZ"/>
        </w:rPr>
        <w:t xml:space="preserve"> odst. 4 této smlouvy vadné zboží nahradit dodáním bezvadného</w:t>
      </w:r>
    </w:p>
    <w:p w14:paraId="5F40E27D" w14:textId="77777777" w:rsidR="00446C0E" w:rsidRPr="002913C5" w:rsidRDefault="00B07A92" w:rsidP="002913C5">
      <w:pPr>
        <w:pStyle w:val="Odstavecseseznamem"/>
        <w:numPr>
          <w:ilvl w:val="0"/>
          <w:numId w:val="15"/>
        </w:numPr>
        <w:autoSpaceDE w:val="0"/>
        <w:autoSpaceDN w:val="0"/>
        <w:adjustRightInd w:val="0"/>
        <w:spacing w:after="60"/>
        <w:ind w:hanging="862"/>
        <w:jc w:val="both"/>
        <w:rPr>
          <w:rFonts w:ascii="Arial" w:eastAsia="Calibri" w:hAnsi="Arial" w:cs="Arial"/>
          <w:color w:val="000000"/>
          <w:lang w:val="cs-CZ"/>
        </w:rPr>
      </w:pPr>
      <w:r w:rsidRPr="002913C5">
        <w:rPr>
          <w:rFonts w:ascii="Arial" w:eastAsia="Calibri" w:hAnsi="Arial" w:cs="Arial"/>
          <w:color w:val="000000"/>
          <w:lang w:val="cs-CZ"/>
        </w:rPr>
        <w:t>Prodávající je oprávněn odstoupit od smlouvy, pokud je kupující v prodlení s úhradou faktury o</w:t>
      </w:r>
      <w:r w:rsidR="002913C5" w:rsidRPr="002913C5">
        <w:rPr>
          <w:rFonts w:ascii="Arial" w:eastAsia="Calibri" w:hAnsi="Arial" w:cs="Arial"/>
          <w:color w:val="000000"/>
          <w:lang w:val="cs-CZ"/>
        </w:rPr>
        <w:t> </w:t>
      </w:r>
      <w:r w:rsidRPr="002913C5">
        <w:rPr>
          <w:rFonts w:ascii="Arial" w:eastAsia="Calibri" w:hAnsi="Arial" w:cs="Arial"/>
          <w:color w:val="000000"/>
          <w:lang w:val="cs-CZ"/>
        </w:rPr>
        <w:t>více než 30 dnů od data splatnosti faktury.</w:t>
      </w:r>
    </w:p>
    <w:p w14:paraId="573DC3A1" w14:textId="77777777" w:rsidR="00446C0E" w:rsidRPr="002913C5" w:rsidRDefault="00B07A92" w:rsidP="002913C5">
      <w:pPr>
        <w:pStyle w:val="Odstavecseseznamem"/>
        <w:numPr>
          <w:ilvl w:val="0"/>
          <w:numId w:val="15"/>
        </w:numPr>
        <w:autoSpaceDE w:val="0"/>
        <w:autoSpaceDN w:val="0"/>
        <w:adjustRightInd w:val="0"/>
        <w:spacing w:after="60"/>
        <w:ind w:hanging="862"/>
        <w:jc w:val="both"/>
        <w:rPr>
          <w:rFonts w:ascii="Arial" w:eastAsia="Calibri" w:hAnsi="Arial" w:cs="Arial"/>
          <w:color w:val="000000"/>
          <w:lang w:val="cs-CZ"/>
        </w:rPr>
      </w:pPr>
      <w:r w:rsidRPr="002913C5">
        <w:rPr>
          <w:rFonts w:ascii="Arial" w:eastAsia="Calibri" w:hAnsi="Arial" w:cs="Arial"/>
          <w:color w:val="000000"/>
          <w:lang w:val="cs-CZ"/>
        </w:rPr>
        <w:t>Účinky odstoupení nastávají dnem doručení písemného oznámení o odstoupení druhé smluvní straně.</w:t>
      </w:r>
    </w:p>
    <w:p w14:paraId="7786D8BE" w14:textId="77777777" w:rsidR="00B07A92" w:rsidRPr="002913C5" w:rsidRDefault="00B07A92" w:rsidP="002913C5">
      <w:pPr>
        <w:pStyle w:val="Odstavecseseznamem"/>
        <w:numPr>
          <w:ilvl w:val="0"/>
          <w:numId w:val="15"/>
        </w:numPr>
        <w:autoSpaceDE w:val="0"/>
        <w:autoSpaceDN w:val="0"/>
        <w:adjustRightInd w:val="0"/>
        <w:spacing w:after="60"/>
        <w:ind w:hanging="862"/>
        <w:jc w:val="both"/>
        <w:rPr>
          <w:rFonts w:ascii="Arial" w:eastAsia="Calibri" w:hAnsi="Arial" w:cs="Arial"/>
          <w:color w:val="000000"/>
          <w:lang w:val="cs-CZ"/>
        </w:rPr>
      </w:pPr>
      <w:r w:rsidRPr="002913C5">
        <w:rPr>
          <w:rFonts w:ascii="Arial" w:eastAsia="Calibri" w:hAnsi="Arial" w:cs="Arial"/>
          <w:color w:val="000000"/>
          <w:lang w:val="cs-CZ"/>
        </w:rPr>
        <w:t>Nastanou-li u některé ze stran skutečnosti bránící řádnému plnění smlouvy, je povinna to ihned bez zbytečného odkladu oznámit druhé straně.</w:t>
      </w:r>
    </w:p>
    <w:p w14:paraId="0B35E863" w14:textId="77777777" w:rsidR="00446C0E" w:rsidRDefault="00446C0E" w:rsidP="002913C5">
      <w:pPr>
        <w:pStyle w:val="Odstavecseseznamem"/>
        <w:autoSpaceDE w:val="0"/>
        <w:autoSpaceDN w:val="0"/>
        <w:adjustRightInd w:val="0"/>
        <w:spacing w:after="60"/>
        <w:ind w:left="0"/>
        <w:jc w:val="both"/>
        <w:rPr>
          <w:rFonts w:ascii="Arial" w:eastAsia="Calibri" w:hAnsi="Arial" w:cs="Arial"/>
          <w:color w:val="000000"/>
          <w:lang w:val="cs-CZ"/>
        </w:rPr>
      </w:pPr>
    </w:p>
    <w:p w14:paraId="2E20DF14" w14:textId="77777777" w:rsidR="002913C5" w:rsidRPr="002913C5" w:rsidRDefault="002913C5" w:rsidP="002913C5">
      <w:pPr>
        <w:pStyle w:val="Odstavecseseznamem"/>
        <w:autoSpaceDE w:val="0"/>
        <w:autoSpaceDN w:val="0"/>
        <w:adjustRightInd w:val="0"/>
        <w:spacing w:after="60"/>
        <w:ind w:left="0"/>
        <w:jc w:val="both"/>
        <w:rPr>
          <w:rFonts w:ascii="Arial" w:eastAsia="Calibri" w:hAnsi="Arial" w:cs="Arial"/>
          <w:color w:val="000000"/>
          <w:lang w:val="cs-CZ"/>
        </w:rPr>
      </w:pPr>
    </w:p>
    <w:p w14:paraId="3E1AD630" w14:textId="77777777" w:rsidR="002960E5" w:rsidRPr="002913C5" w:rsidRDefault="002960E5" w:rsidP="002913C5">
      <w:pPr>
        <w:pStyle w:val="Odstavecseseznamem"/>
        <w:autoSpaceDE w:val="0"/>
        <w:autoSpaceDN w:val="0"/>
        <w:adjustRightInd w:val="0"/>
        <w:spacing w:after="60"/>
        <w:ind w:left="0"/>
        <w:jc w:val="center"/>
        <w:rPr>
          <w:rFonts w:ascii="Arial" w:hAnsi="Arial" w:cs="Arial"/>
          <w:b/>
          <w:lang w:val="cs-CZ"/>
        </w:rPr>
      </w:pPr>
      <w:r w:rsidRPr="002913C5">
        <w:rPr>
          <w:rFonts w:ascii="Arial" w:hAnsi="Arial" w:cs="Arial"/>
          <w:b/>
          <w:lang w:val="cs-CZ"/>
        </w:rPr>
        <w:t>X</w:t>
      </w:r>
      <w:r w:rsidR="00A23303" w:rsidRPr="002913C5">
        <w:rPr>
          <w:rFonts w:ascii="Arial" w:hAnsi="Arial" w:cs="Arial"/>
          <w:b/>
          <w:lang w:val="cs-CZ"/>
        </w:rPr>
        <w:t>I</w:t>
      </w:r>
      <w:r w:rsidRPr="002913C5">
        <w:rPr>
          <w:rFonts w:ascii="Arial" w:hAnsi="Arial" w:cs="Arial"/>
          <w:b/>
          <w:lang w:val="cs-CZ"/>
        </w:rPr>
        <w:t>.</w:t>
      </w:r>
    </w:p>
    <w:p w14:paraId="2697B3B3" w14:textId="77777777" w:rsidR="002960E5" w:rsidRDefault="002960E5" w:rsidP="002913C5">
      <w:pPr>
        <w:pStyle w:val="Odstavecseseznamem"/>
        <w:autoSpaceDE w:val="0"/>
        <w:autoSpaceDN w:val="0"/>
        <w:adjustRightInd w:val="0"/>
        <w:spacing w:after="60"/>
        <w:ind w:left="0"/>
        <w:jc w:val="center"/>
        <w:rPr>
          <w:rFonts w:ascii="Arial" w:hAnsi="Arial" w:cs="Arial"/>
          <w:b/>
          <w:lang w:val="cs-CZ"/>
        </w:rPr>
      </w:pPr>
      <w:r w:rsidRPr="002913C5">
        <w:rPr>
          <w:rFonts w:ascii="Arial" w:hAnsi="Arial" w:cs="Arial"/>
          <w:b/>
          <w:lang w:val="cs-CZ"/>
        </w:rPr>
        <w:t>Závěrečná ustanovení</w:t>
      </w:r>
    </w:p>
    <w:p w14:paraId="24D59FB6" w14:textId="77777777" w:rsidR="002960E5" w:rsidRPr="002913C5" w:rsidRDefault="002960E5" w:rsidP="002913C5">
      <w:pPr>
        <w:pStyle w:val="Odstavecseseznamem"/>
        <w:autoSpaceDE w:val="0"/>
        <w:autoSpaceDN w:val="0"/>
        <w:adjustRightInd w:val="0"/>
        <w:spacing w:after="60"/>
        <w:ind w:left="0"/>
        <w:jc w:val="center"/>
        <w:rPr>
          <w:rFonts w:ascii="Arial" w:hAnsi="Arial" w:cs="Arial"/>
          <w:b/>
          <w:lang w:val="cs-CZ"/>
        </w:rPr>
      </w:pPr>
    </w:p>
    <w:p w14:paraId="325CE01C" w14:textId="77777777" w:rsidR="00DE52EA" w:rsidRPr="002913C5" w:rsidRDefault="002960E5" w:rsidP="002913C5">
      <w:pPr>
        <w:pStyle w:val="Odstavecseseznamem"/>
        <w:numPr>
          <w:ilvl w:val="0"/>
          <w:numId w:val="16"/>
        </w:numPr>
        <w:autoSpaceDE w:val="0"/>
        <w:autoSpaceDN w:val="0"/>
        <w:adjustRightInd w:val="0"/>
        <w:spacing w:after="60"/>
        <w:ind w:left="709" w:hanging="709"/>
        <w:jc w:val="both"/>
        <w:rPr>
          <w:rFonts w:ascii="Arial" w:eastAsia="Calibri" w:hAnsi="Arial" w:cs="Arial"/>
          <w:color w:val="000000"/>
          <w:lang w:val="cs-CZ"/>
        </w:rPr>
      </w:pPr>
      <w:r w:rsidRPr="002913C5">
        <w:rPr>
          <w:rFonts w:ascii="Arial" w:eastAsia="Calibri" w:hAnsi="Arial" w:cs="Arial"/>
          <w:color w:val="000000"/>
          <w:lang w:val="cs-CZ"/>
        </w:rPr>
        <w:t>Smluvní strany se dohodly, že právní vztahy ve smlouvě výslovně neupravené a z ní vyplývající, se řídí právní úpravou obsaženou v občanském zákoníku.</w:t>
      </w:r>
    </w:p>
    <w:p w14:paraId="300E6797" w14:textId="77777777" w:rsidR="00DE52EA" w:rsidRPr="002913C5" w:rsidRDefault="00871099" w:rsidP="002913C5">
      <w:pPr>
        <w:pStyle w:val="Odstavecseseznamem"/>
        <w:numPr>
          <w:ilvl w:val="0"/>
          <w:numId w:val="16"/>
        </w:numPr>
        <w:autoSpaceDE w:val="0"/>
        <w:autoSpaceDN w:val="0"/>
        <w:adjustRightInd w:val="0"/>
        <w:spacing w:after="60"/>
        <w:ind w:hanging="720"/>
        <w:jc w:val="both"/>
        <w:rPr>
          <w:rFonts w:ascii="Arial" w:eastAsia="Calibri" w:hAnsi="Arial" w:cs="Arial"/>
          <w:color w:val="000000"/>
          <w:lang w:val="cs-CZ"/>
        </w:rPr>
      </w:pPr>
      <w:r w:rsidRPr="002913C5">
        <w:rPr>
          <w:rFonts w:ascii="Arial" w:eastAsia="Calibri" w:hAnsi="Arial" w:cs="Arial"/>
          <w:color w:val="000000"/>
          <w:lang w:val="cs-CZ"/>
        </w:rPr>
        <w:t>S</w:t>
      </w:r>
      <w:r w:rsidR="002960E5" w:rsidRPr="002913C5">
        <w:rPr>
          <w:rFonts w:ascii="Arial" w:eastAsia="Calibri" w:hAnsi="Arial" w:cs="Arial"/>
          <w:color w:val="000000"/>
          <w:lang w:val="cs-CZ"/>
        </w:rPr>
        <w:t>mlouva bude zveřejněná jako povinně zveřejňovaná smlouva ve smyslu zákona č. 340/2015 Sb., o zvláštních podmínkách účinnosti některých smluv, uveřejňování těchto smluv a</w:t>
      </w:r>
      <w:r w:rsidR="002913C5" w:rsidRPr="002913C5">
        <w:rPr>
          <w:rFonts w:ascii="Arial" w:eastAsia="Calibri" w:hAnsi="Arial" w:cs="Arial"/>
          <w:color w:val="000000"/>
          <w:lang w:val="cs-CZ"/>
        </w:rPr>
        <w:t> </w:t>
      </w:r>
      <w:r w:rsidR="002960E5" w:rsidRPr="002913C5">
        <w:rPr>
          <w:rFonts w:ascii="Arial" w:eastAsia="Calibri" w:hAnsi="Arial" w:cs="Arial"/>
          <w:color w:val="000000"/>
          <w:lang w:val="cs-CZ"/>
        </w:rPr>
        <w:t>o</w:t>
      </w:r>
      <w:r w:rsidR="002913C5" w:rsidRPr="002913C5">
        <w:rPr>
          <w:rFonts w:ascii="Arial" w:eastAsia="Calibri" w:hAnsi="Arial" w:cs="Arial"/>
          <w:color w:val="000000"/>
          <w:lang w:val="cs-CZ"/>
        </w:rPr>
        <w:t> </w:t>
      </w:r>
      <w:r w:rsidR="002960E5" w:rsidRPr="002913C5">
        <w:rPr>
          <w:rFonts w:ascii="Arial" w:eastAsia="Calibri" w:hAnsi="Arial" w:cs="Arial"/>
          <w:color w:val="000000"/>
          <w:lang w:val="cs-CZ"/>
        </w:rPr>
        <w:t>registru smluv (zákon o registru smluv), ve znění pozdějších předpisů.</w:t>
      </w:r>
    </w:p>
    <w:p w14:paraId="33A8E865" w14:textId="77777777" w:rsidR="00DE52EA" w:rsidRPr="002913C5" w:rsidRDefault="002960E5" w:rsidP="002913C5">
      <w:pPr>
        <w:pStyle w:val="Odstavecseseznamem"/>
        <w:numPr>
          <w:ilvl w:val="0"/>
          <w:numId w:val="16"/>
        </w:numPr>
        <w:autoSpaceDE w:val="0"/>
        <w:autoSpaceDN w:val="0"/>
        <w:adjustRightInd w:val="0"/>
        <w:spacing w:after="60"/>
        <w:ind w:hanging="720"/>
        <w:jc w:val="both"/>
        <w:rPr>
          <w:rFonts w:ascii="Arial" w:eastAsia="Calibri" w:hAnsi="Arial" w:cs="Arial"/>
          <w:color w:val="000000"/>
          <w:lang w:val="cs-CZ"/>
        </w:rPr>
      </w:pPr>
      <w:r w:rsidRPr="002913C5">
        <w:rPr>
          <w:rFonts w:ascii="Arial" w:eastAsia="Calibri" w:hAnsi="Arial" w:cs="Arial"/>
          <w:color w:val="000000"/>
          <w:lang w:val="cs-CZ"/>
        </w:rPr>
        <w:t>Smluvní strany vysloveně souhlasí se zveřejněním této smlouvy v jejím plném rozsahu, včetně příloh a dodatků v registru smluv vedeném Ministerstvem vnitra ve smyslu zákona o registru smluv.</w:t>
      </w:r>
    </w:p>
    <w:p w14:paraId="71E82AAD" w14:textId="77777777" w:rsidR="00DE52EA" w:rsidRPr="002913C5" w:rsidRDefault="002960E5" w:rsidP="002913C5">
      <w:pPr>
        <w:pStyle w:val="Odstavecseseznamem"/>
        <w:numPr>
          <w:ilvl w:val="0"/>
          <w:numId w:val="16"/>
        </w:numPr>
        <w:autoSpaceDE w:val="0"/>
        <w:autoSpaceDN w:val="0"/>
        <w:adjustRightInd w:val="0"/>
        <w:spacing w:after="60"/>
        <w:ind w:hanging="720"/>
        <w:jc w:val="both"/>
        <w:rPr>
          <w:rFonts w:ascii="Arial" w:eastAsia="Calibri" w:hAnsi="Arial" w:cs="Arial"/>
          <w:color w:val="000000"/>
          <w:lang w:val="cs-CZ"/>
        </w:rPr>
      </w:pPr>
      <w:r w:rsidRPr="002913C5">
        <w:rPr>
          <w:rFonts w:ascii="Arial" w:eastAsia="Calibri" w:hAnsi="Arial" w:cs="Arial"/>
          <w:color w:val="000000"/>
          <w:lang w:val="cs-CZ"/>
        </w:rPr>
        <w:t>Smlouva nabývá platnosti a účinnosti dnem podpisu oběma smluvními zástupci.</w:t>
      </w:r>
    </w:p>
    <w:p w14:paraId="72BA33B1" w14:textId="77777777" w:rsidR="00DE52EA" w:rsidRPr="002913C5" w:rsidRDefault="002960E5" w:rsidP="002913C5">
      <w:pPr>
        <w:pStyle w:val="Odstavecseseznamem"/>
        <w:numPr>
          <w:ilvl w:val="0"/>
          <w:numId w:val="16"/>
        </w:numPr>
        <w:autoSpaceDE w:val="0"/>
        <w:autoSpaceDN w:val="0"/>
        <w:adjustRightInd w:val="0"/>
        <w:spacing w:after="60"/>
        <w:ind w:hanging="720"/>
        <w:jc w:val="both"/>
        <w:rPr>
          <w:rFonts w:ascii="Arial" w:eastAsia="Calibri" w:hAnsi="Arial" w:cs="Arial"/>
          <w:color w:val="000000"/>
          <w:lang w:val="cs-CZ"/>
        </w:rPr>
      </w:pPr>
      <w:r w:rsidRPr="002913C5">
        <w:rPr>
          <w:rFonts w:ascii="Arial" w:eastAsia="Calibri" w:hAnsi="Arial" w:cs="Arial"/>
          <w:color w:val="000000"/>
          <w:lang w:val="cs-CZ"/>
        </w:rPr>
        <w:t>Veškeré změny této smlouvy je možné provést pouze písemnou formou, se souhlasem obou smluvních stran formou číslovaných dodatků.</w:t>
      </w:r>
    </w:p>
    <w:p w14:paraId="6C5E0F73" w14:textId="77777777" w:rsidR="00DE52EA" w:rsidRPr="002913C5" w:rsidRDefault="002960E5" w:rsidP="002913C5">
      <w:pPr>
        <w:pStyle w:val="Odstavecseseznamem"/>
        <w:numPr>
          <w:ilvl w:val="0"/>
          <w:numId w:val="16"/>
        </w:numPr>
        <w:autoSpaceDE w:val="0"/>
        <w:autoSpaceDN w:val="0"/>
        <w:adjustRightInd w:val="0"/>
        <w:spacing w:after="60"/>
        <w:ind w:hanging="720"/>
        <w:jc w:val="both"/>
        <w:rPr>
          <w:rFonts w:ascii="Arial" w:eastAsia="Calibri" w:hAnsi="Arial" w:cs="Arial"/>
          <w:color w:val="000000"/>
          <w:lang w:val="cs-CZ"/>
        </w:rPr>
      </w:pPr>
      <w:r w:rsidRPr="002913C5">
        <w:rPr>
          <w:rFonts w:ascii="Arial" w:eastAsia="Calibri" w:hAnsi="Arial" w:cs="Arial"/>
          <w:color w:val="000000"/>
          <w:lang w:val="cs-CZ"/>
        </w:rPr>
        <w:t>Smlouva se vyhotovuje v čtyřech stejnopisech, přičemž každá smluvní strana obdrží dvě vyhotovení.</w:t>
      </w:r>
    </w:p>
    <w:p w14:paraId="6F839C3F" w14:textId="77777777" w:rsidR="00DE52EA" w:rsidRPr="002913C5" w:rsidRDefault="002960E5" w:rsidP="002913C5">
      <w:pPr>
        <w:pStyle w:val="Odstavecseseznamem"/>
        <w:numPr>
          <w:ilvl w:val="0"/>
          <w:numId w:val="16"/>
        </w:numPr>
        <w:autoSpaceDE w:val="0"/>
        <w:autoSpaceDN w:val="0"/>
        <w:adjustRightInd w:val="0"/>
        <w:spacing w:after="60"/>
        <w:ind w:hanging="720"/>
        <w:jc w:val="both"/>
        <w:rPr>
          <w:rFonts w:ascii="Arial" w:eastAsia="Calibri" w:hAnsi="Arial" w:cs="Arial"/>
          <w:color w:val="000000"/>
          <w:lang w:val="cs-CZ"/>
        </w:rPr>
      </w:pPr>
      <w:r w:rsidRPr="002913C5">
        <w:rPr>
          <w:rFonts w:ascii="Arial" w:eastAsia="Calibri" w:hAnsi="Arial" w:cs="Arial"/>
          <w:color w:val="000000"/>
          <w:lang w:val="cs-CZ"/>
        </w:rPr>
        <w:t xml:space="preserve">Smlouva je úplným ujednáním o předmětu smlouvy a všech náležitostech mezi stranami, které strany měly a chtěly ujednat, a které považují za důležité pro závaznost této smlouvy. Smluvní strany vylučují, aby nad rámec výslovných ustanovení této smlouvy či jejích dodatků vznikala jakákoliv práva a povinnosti z dosavadní či budoucí praxe zavedené mezi stranami či zvyklostí obecně či v oboru zachovávaných.  </w:t>
      </w:r>
    </w:p>
    <w:p w14:paraId="270E0544" w14:textId="77777777" w:rsidR="00DE52EA" w:rsidRPr="002913C5" w:rsidRDefault="002960E5" w:rsidP="002913C5">
      <w:pPr>
        <w:pStyle w:val="Odstavecseseznamem"/>
        <w:numPr>
          <w:ilvl w:val="0"/>
          <w:numId w:val="16"/>
        </w:numPr>
        <w:autoSpaceDE w:val="0"/>
        <w:autoSpaceDN w:val="0"/>
        <w:adjustRightInd w:val="0"/>
        <w:spacing w:after="60"/>
        <w:ind w:hanging="720"/>
        <w:jc w:val="both"/>
        <w:rPr>
          <w:rFonts w:ascii="Arial" w:eastAsia="Calibri" w:hAnsi="Arial" w:cs="Arial"/>
          <w:color w:val="000000"/>
          <w:lang w:val="cs-CZ"/>
        </w:rPr>
      </w:pPr>
      <w:r w:rsidRPr="002913C5">
        <w:rPr>
          <w:rFonts w:ascii="Arial" w:eastAsia="Calibri" w:hAnsi="Arial" w:cs="Arial"/>
          <w:color w:val="000000"/>
          <w:lang w:val="cs-CZ"/>
        </w:rPr>
        <w:t>V případě, že se v budoucnu ukáže, nebo v důsledku vývoje právní úpravy stane, některé z</w:t>
      </w:r>
      <w:r w:rsidR="002913C5" w:rsidRPr="002913C5">
        <w:rPr>
          <w:rFonts w:ascii="Arial" w:eastAsia="Calibri" w:hAnsi="Arial" w:cs="Arial"/>
          <w:color w:val="000000"/>
          <w:lang w:val="cs-CZ"/>
        </w:rPr>
        <w:t> </w:t>
      </w:r>
      <w:r w:rsidRPr="002913C5">
        <w:rPr>
          <w:rFonts w:ascii="Arial" w:eastAsia="Calibri" w:hAnsi="Arial" w:cs="Arial"/>
          <w:color w:val="000000"/>
          <w:lang w:val="cs-CZ"/>
        </w:rPr>
        <w:t>ustanovení neplatným, neúčinným, nevymahatelným či zdánlivým (nicotným), posoudí se vliv této vady na ostatní ustanovení smlouvy obdobně podle § 576 občanského zákoníku. Smluvní strany se současně zavazují v takovém případě bezodkladně doplnit takové ustanovení co do jeho původně zamýšleného významu dodatkem.</w:t>
      </w:r>
    </w:p>
    <w:p w14:paraId="5FECB63A" w14:textId="77777777" w:rsidR="00DE52EA" w:rsidRPr="002913C5" w:rsidRDefault="002960E5" w:rsidP="002913C5">
      <w:pPr>
        <w:pStyle w:val="Odstavecseseznamem"/>
        <w:numPr>
          <w:ilvl w:val="0"/>
          <w:numId w:val="16"/>
        </w:numPr>
        <w:autoSpaceDE w:val="0"/>
        <w:autoSpaceDN w:val="0"/>
        <w:adjustRightInd w:val="0"/>
        <w:spacing w:after="60"/>
        <w:ind w:hanging="720"/>
        <w:jc w:val="both"/>
        <w:rPr>
          <w:rFonts w:ascii="Arial" w:eastAsia="Calibri" w:hAnsi="Arial" w:cs="Arial"/>
          <w:color w:val="000000"/>
          <w:lang w:val="cs-CZ"/>
        </w:rPr>
      </w:pPr>
      <w:r w:rsidRPr="002913C5">
        <w:rPr>
          <w:rFonts w:ascii="Arial" w:eastAsia="Calibri" w:hAnsi="Arial" w:cs="Arial"/>
          <w:color w:val="000000"/>
          <w:lang w:val="cs-CZ"/>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p>
    <w:p w14:paraId="1717B593" w14:textId="77777777" w:rsidR="002960E5" w:rsidRPr="002913C5" w:rsidRDefault="002960E5" w:rsidP="002913C5">
      <w:pPr>
        <w:pStyle w:val="Odstavecseseznamem"/>
        <w:numPr>
          <w:ilvl w:val="0"/>
          <w:numId w:val="16"/>
        </w:numPr>
        <w:autoSpaceDE w:val="0"/>
        <w:autoSpaceDN w:val="0"/>
        <w:adjustRightInd w:val="0"/>
        <w:spacing w:after="60"/>
        <w:ind w:hanging="720"/>
        <w:jc w:val="both"/>
        <w:rPr>
          <w:rFonts w:ascii="Arial" w:eastAsia="Calibri" w:hAnsi="Arial" w:cs="Arial"/>
          <w:color w:val="000000"/>
          <w:lang w:val="cs-CZ"/>
        </w:rPr>
      </w:pPr>
      <w:r w:rsidRPr="002913C5">
        <w:rPr>
          <w:rFonts w:ascii="Arial" w:eastAsia="Calibri" w:hAnsi="Arial" w:cs="Arial"/>
          <w:color w:val="000000"/>
          <w:lang w:val="cs-CZ"/>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14:paraId="039D8E77" w14:textId="77777777" w:rsidR="00241CB4" w:rsidRPr="002913C5" w:rsidRDefault="00241CB4" w:rsidP="002913C5">
      <w:pPr>
        <w:pStyle w:val="Odstavecseseznamem"/>
        <w:autoSpaceDE w:val="0"/>
        <w:autoSpaceDN w:val="0"/>
        <w:adjustRightInd w:val="0"/>
        <w:spacing w:after="60"/>
        <w:ind w:left="0"/>
        <w:jc w:val="both"/>
        <w:rPr>
          <w:rFonts w:ascii="Arial" w:eastAsia="Calibri" w:hAnsi="Arial" w:cs="Arial"/>
          <w:color w:val="000000"/>
          <w:lang w:val="cs-CZ"/>
        </w:rPr>
      </w:pPr>
    </w:p>
    <w:p w14:paraId="4E6F1856" w14:textId="77777777" w:rsidR="00241CB4" w:rsidRPr="002913C5" w:rsidRDefault="00241CB4" w:rsidP="002913C5">
      <w:pPr>
        <w:pStyle w:val="Zkladntext20"/>
        <w:shd w:val="clear" w:color="auto" w:fill="auto"/>
        <w:tabs>
          <w:tab w:val="left" w:pos="357"/>
        </w:tabs>
        <w:spacing w:after="60" w:line="240" w:lineRule="auto"/>
        <w:ind w:firstLine="0"/>
        <w:contextualSpacing/>
        <w:rPr>
          <w:rFonts w:ascii="Arial" w:hAnsi="Arial" w:cs="Arial"/>
          <w:color w:val="000000"/>
          <w:sz w:val="20"/>
          <w:szCs w:val="20"/>
          <w:lang w:val="cs-CZ" w:eastAsia="en-US"/>
        </w:rPr>
      </w:pPr>
      <w:r w:rsidRPr="002913C5">
        <w:rPr>
          <w:rFonts w:ascii="Arial" w:hAnsi="Arial" w:cs="Arial"/>
          <w:color w:val="000000"/>
          <w:sz w:val="20"/>
          <w:szCs w:val="20"/>
          <w:lang w:val="cs-CZ" w:eastAsia="en-US"/>
        </w:rPr>
        <w:t>Příloha č. 1  - technická specifikace předmětu plnění a položkový rozpočet</w:t>
      </w:r>
    </w:p>
    <w:p w14:paraId="1705826C" w14:textId="77777777" w:rsidR="00241CB4" w:rsidRPr="002913C5" w:rsidRDefault="00241CB4" w:rsidP="002913C5">
      <w:pPr>
        <w:pStyle w:val="Odstavecseseznamem"/>
        <w:autoSpaceDE w:val="0"/>
        <w:autoSpaceDN w:val="0"/>
        <w:adjustRightInd w:val="0"/>
        <w:spacing w:after="60"/>
        <w:ind w:left="0"/>
        <w:jc w:val="both"/>
        <w:rPr>
          <w:rFonts w:ascii="Arial" w:eastAsia="Calibri" w:hAnsi="Arial" w:cs="Arial"/>
          <w:color w:val="000000"/>
          <w:lang w:val="cs-CZ"/>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9"/>
        <w:gridCol w:w="4329"/>
      </w:tblGrid>
      <w:tr w:rsidR="002960E5" w:rsidRPr="002913C5" w14:paraId="5EDA1786" w14:textId="77777777" w:rsidTr="00825655">
        <w:tc>
          <w:tcPr>
            <w:tcW w:w="4849" w:type="dxa"/>
            <w:tcBorders>
              <w:top w:val="nil"/>
              <w:left w:val="nil"/>
              <w:bottom w:val="nil"/>
              <w:right w:val="nil"/>
            </w:tcBorders>
          </w:tcPr>
          <w:p w14:paraId="49692148" w14:textId="77777777" w:rsidR="002960E5" w:rsidRPr="002913C5" w:rsidRDefault="002960E5" w:rsidP="002913C5">
            <w:pPr>
              <w:spacing w:after="60"/>
              <w:ind w:firstLine="106"/>
              <w:contextualSpacing/>
              <w:jc w:val="both"/>
              <w:rPr>
                <w:rFonts w:ascii="Arial" w:eastAsia="Calibri" w:hAnsi="Arial" w:cs="Arial"/>
                <w:color w:val="000000"/>
                <w:lang w:val="cs-CZ"/>
              </w:rPr>
            </w:pPr>
            <w:r w:rsidRPr="002913C5">
              <w:rPr>
                <w:rFonts w:ascii="Arial" w:eastAsia="Calibri" w:hAnsi="Arial" w:cs="Arial"/>
                <w:color w:val="000000"/>
                <w:lang w:val="cs-CZ"/>
              </w:rPr>
              <w:t>V </w:t>
            </w:r>
            <w:r w:rsidR="00DE52EA" w:rsidRPr="002913C5">
              <w:rPr>
                <w:rFonts w:ascii="Arial" w:eastAsia="Calibri" w:hAnsi="Arial" w:cs="Arial"/>
                <w:color w:val="000000"/>
                <w:lang w:val="cs-CZ"/>
              </w:rPr>
              <w:t>…………………</w:t>
            </w:r>
            <w:r w:rsidRPr="002913C5">
              <w:rPr>
                <w:rFonts w:ascii="Arial" w:eastAsia="Calibri" w:hAnsi="Arial" w:cs="Arial"/>
                <w:color w:val="000000"/>
                <w:lang w:val="cs-CZ"/>
              </w:rPr>
              <w:t xml:space="preserve"> dne </w:t>
            </w:r>
            <w:r w:rsidR="00DE52EA" w:rsidRPr="002913C5">
              <w:rPr>
                <w:rFonts w:ascii="Arial" w:eastAsia="Calibri" w:hAnsi="Arial" w:cs="Arial"/>
                <w:color w:val="000000"/>
                <w:lang w:val="cs-CZ"/>
              </w:rPr>
              <w:t xml:space="preserve">…………………..                                               </w:t>
            </w:r>
          </w:p>
        </w:tc>
        <w:tc>
          <w:tcPr>
            <w:tcW w:w="4329" w:type="dxa"/>
            <w:tcBorders>
              <w:top w:val="nil"/>
              <w:left w:val="nil"/>
              <w:bottom w:val="nil"/>
              <w:right w:val="nil"/>
            </w:tcBorders>
          </w:tcPr>
          <w:p w14:paraId="612E9BE6" w14:textId="77777777" w:rsidR="002960E5" w:rsidRPr="002913C5" w:rsidRDefault="002960E5" w:rsidP="002913C5">
            <w:pPr>
              <w:spacing w:after="60"/>
              <w:ind w:firstLine="106"/>
              <w:contextualSpacing/>
              <w:jc w:val="both"/>
              <w:rPr>
                <w:rFonts w:ascii="Arial" w:eastAsia="Calibri" w:hAnsi="Arial" w:cs="Arial"/>
                <w:color w:val="000000"/>
                <w:lang w:val="cs-CZ"/>
              </w:rPr>
            </w:pPr>
          </w:p>
          <w:p w14:paraId="541FB11A" w14:textId="77777777" w:rsidR="002960E5" w:rsidRPr="002913C5" w:rsidRDefault="002960E5" w:rsidP="002913C5">
            <w:pPr>
              <w:spacing w:after="60"/>
              <w:ind w:firstLine="106"/>
              <w:contextualSpacing/>
              <w:jc w:val="both"/>
              <w:rPr>
                <w:rFonts w:ascii="Arial" w:eastAsia="Calibri" w:hAnsi="Arial" w:cs="Arial"/>
                <w:color w:val="000000"/>
                <w:lang w:val="cs-CZ"/>
              </w:rPr>
            </w:pPr>
          </w:p>
        </w:tc>
      </w:tr>
      <w:tr w:rsidR="002960E5" w:rsidRPr="002913C5" w14:paraId="463A306E" w14:textId="77777777" w:rsidTr="00DE52EA">
        <w:trPr>
          <w:trHeight w:val="1599"/>
        </w:trPr>
        <w:tc>
          <w:tcPr>
            <w:tcW w:w="4849" w:type="dxa"/>
            <w:tcBorders>
              <w:top w:val="nil"/>
              <w:left w:val="nil"/>
              <w:bottom w:val="nil"/>
              <w:right w:val="nil"/>
            </w:tcBorders>
          </w:tcPr>
          <w:p w14:paraId="6FC54ACA" w14:textId="77777777" w:rsidR="002960E5" w:rsidRPr="002913C5" w:rsidRDefault="002960E5" w:rsidP="002913C5">
            <w:pPr>
              <w:spacing w:after="60"/>
              <w:ind w:firstLine="106"/>
              <w:contextualSpacing/>
              <w:jc w:val="both"/>
              <w:rPr>
                <w:rFonts w:ascii="Arial" w:eastAsia="Calibri" w:hAnsi="Arial" w:cs="Arial"/>
                <w:color w:val="000000"/>
                <w:lang w:val="cs-CZ"/>
              </w:rPr>
            </w:pPr>
            <w:r w:rsidRPr="002913C5">
              <w:rPr>
                <w:rFonts w:ascii="Arial" w:eastAsia="Calibri" w:hAnsi="Arial" w:cs="Arial"/>
                <w:color w:val="000000"/>
                <w:lang w:val="cs-CZ"/>
              </w:rPr>
              <w:t>…………………………………..</w:t>
            </w:r>
          </w:p>
          <w:p w14:paraId="7ED322C9" w14:textId="77777777" w:rsidR="002960E5" w:rsidRPr="002913C5" w:rsidRDefault="00DE52EA" w:rsidP="002913C5">
            <w:pPr>
              <w:spacing w:after="60"/>
              <w:ind w:firstLine="106"/>
              <w:contextualSpacing/>
              <w:jc w:val="both"/>
              <w:rPr>
                <w:rFonts w:ascii="Arial" w:eastAsia="Calibri" w:hAnsi="Arial" w:cs="Arial"/>
                <w:color w:val="000000"/>
                <w:lang w:val="cs-CZ"/>
              </w:rPr>
            </w:pPr>
            <w:r w:rsidRPr="002913C5">
              <w:rPr>
                <w:rFonts w:ascii="Arial" w:eastAsia="Calibri" w:hAnsi="Arial" w:cs="Arial"/>
                <w:color w:val="000000"/>
                <w:lang w:val="cs-CZ"/>
              </w:rPr>
              <w:t>prodávající</w:t>
            </w:r>
          </w:p>
          <w:p w14:paraId="04EA7F85" w14:textId="77777777" w:rsidR="002960E5" w:rsidRPr="002913C5" w:rsidRDefault="002960E5" w:rsidP="002913C5">
            <w:pPr>
              <w:spacing w:after="60"/>
              <w:ind w:firstLine="106"/>
              <w:contextualSpacing/>
              <w:jc w:val="both"/>
              <w:rPr>
                <w:rFonts w:ascii="Arial" w:eastAsia="Calibri" w:hAnsi="Arial" w:cs="Arial"/>
                <w:color w:val="000000"/>
                <w:lang w:val="cs-CZ"/>
              </w:rPr>
            </w:pPr>
          </w:p>
        </w:tc>
        <w:tc>
          <w:tcPr>
            <w:tcW w:w="4329" w:type="dxa"/>
            <w:tcBorders>
              <w:top w:val="nil"/>
              <w:left w:val="nil"/>
              <w:bottom w:val="nil"/>
              <w:right w:val="nil"/>
            </w:tcBorders>
          </w:tcPr>
          <w:p w14:paraId="332AC697" w14:textId="77777777" w:rsidR="002960E5" w:rsidRPr="002913C5" w:rsidRDefault="002960E5" w:rsidP="002913C5">
            <w:pPr>
              <w:spacing w:after="60"/>
              <w:ind w:firstLine="106"/>
              <w:contextualSpacing/>
              <w:jc w:val="both"/>
              <w:rPr>
                <w:rFonts w:ascii="Arial" w:eastAsia="Calibri" w:hAnsi="Arial" w:cs="Arial"/>
                <w:color w:val="000000"/>
                <w:lang w:val="cs-CZ"/>
              </w:rPr>
            </w:pPr>
            <w:r w:rsidRPr="002913C5">
              <w:rPr>
                <w:rFonts w:ascii="Arial" w:eastAsia="Calibri" w:hAnsi="Arial" w:cs="Arial"/>
                <w:color w:val="000000"/>
                <w:lang w:val="cs-CZ"/>
              </w:rPr>
              <w:t>…………………………………..</w:t>
            </w:r>
          </w:p>
          <w:p w14:paraId="0B116E51" w14:textId="77777777" w:rsidR="002960E5" w:rsidRPr="002913C5" w:rsidRDefault="00DE52EA" w:rsidP="002913C5">
            <w:pPr>
              <w:spacing w:after="60"/>
              <w:ind w:left="28" w:firstLine="106"/>
              <w:contextualSpacing/>
              <w:jc w:val="both"/>
              <w:rPr>
                <w:rFonts w:ascii="Arial" w:eastAsia="Calibri" w:hAnsi="Arial" w:cs="Arial"/>
                <w:color w:val="000000"/>
                <w:lang w:val="cs-CZ"/>
              </w:rPr>
            </w:pPr>
            <w:r w:rsidRPr="002913C5">
              <w:rPr>
                <w:rFonts w:ascii="Arial" w:eastAsia="Calibri" w:hAnsi="Arial" w:cs="Arial"/>
                <w:color w:val="000000"/>
                <w:lang w:val="cs-CZ"/>
              </w:rPr>
              <w:t xml:space="preserve">kupující </w:t>
            </w:r>
          </w:p>
          <w:p w14:paraId="36C1DCA3" w14:textId="77777777" w:rsidR="00DE52EA" w:rsidRPr="002913C5" w:rsidRDefault="00DE52EA" w:rsidP="002913C5">
            <w:pPr>
              <w:spacing w:after="60"/>
              <w:ind w:left="28" w:firstLine="106"/>
              <w:contextualSpacing/>
              <w:jc w:val="both"/>
              <w:rPr>
                <w:rFonts w:ascii="Arial" w:eastAsia="Calibri" w:hAnsi="Arial" w:cs="Arial"/>
                <w:color w:val="000000"/>
                <w:lang w:val="cs-CZ"/>
              </w:rPr>
            </w:pPr>
          </w:p>
        </w:tc>
      </w:tr>
    </w:tbl>
    <w:p w14:paraId="4160D649" w14:textId="77777777" w:rsidR="00493C52" w:rsidRPr="002913C5" w:rsidRDefault="00493C52" w:rsidP="002913C5">
      <w:pPr>
        <w:spacing w:after="60"/>
        <w:contextualSpacing/>
        <w:rPr>
          <w:rFonts w:ascii="Arial" w:hAnsi="Arial" w:cs="Arial"/>
          <w:lang w:val="cs-CZ"/>
        </w:rPr>
      </w:pPr>
    </w:p>
    <w:sectPr w:rsidR="00493C52" w:rsidRPr="002913C5" w:rsidSect="00871099">
      <w:pgSz w:w="11906" w:h="16838"/>
      <w:pgMar w:top="709"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086934" w14:textId="77777777" w:rsidR="0032150A" w:rsidRDefault="0032150A">
      <w:r>
        <w:separator/>
      </w:r>
    </w:p>
  </w:endnote>
  <w:endnote w:type="continuationSeparator" w:id="0">
    <w:p w14:paraId="6FB8C588" w14:textId="77777777" w:rsidR="0032150A" w:rsidRDefault="00321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3"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E12D81" w14:textId="77777777" w:rsidR="0032150A" w:rsidRDefault="0032150A">
      <w:r>
        <w:separator/>
      </w:r>
    </w:p>
  </w:footnote>
  <w:footnote w:type="continuationSeparator" w:id="0">
    <w:p w14:paraId="7A9B7C9C" w14:textId="77777777" w:rsidR="0032150A" w:rsidRDefault="003215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C5DED"/>
    <w:multiLevelType w:val="hybridMultilevel"/>
    <w:tmpl w:val="8A5A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086A34"/>
    <w:multiLevelType w:val="multilevel"/>
    <w:tmpl w:val="2FFAD77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160F89"/>
    <w:multiLevelType w:val="multilevel"/>
    <w:tmpl w:val="6116DD7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986364"/>
    <w:multiLevelType w:val="multilevel"/>
    <w:tmpl w:val="83F4A36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A62169"/>
    <w:multiLevelType w:val="multilevel"/>
    <w:tmpl w:val="D55A99B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66346D"/>
    <w:multiLevelType w:val="hybridMultilevel"/>
    <w:tmpl w:val="72E0864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0CE36C8"/>
    <w:multiLevelType w:val="hybridMultilevel"/>
    <w:tmpl w:val="A0BCC90C"/>
    <w:lvl w:ilvl="0" w:tplc="04050017">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nsid w:val="28D40052"/>
    <w:multiLevelType w:val="multilevel"/>
    <w:tmpl w:val="FA2E483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357DEF"/>
    <w:multiLevelType w:val="hybridMultilevel"/>
    <w:tmpl w:val="B4C09BE6"/>
    <w:lvl w:ilvl="0" w:tplc="04050001">
      <w:start w:val="1"/>
      <w:numFmt w:val="bullet"/>
      <w:lvlText w:val=""/>
      <w:lvlJc w:val="left"/>
      <w:pPr>
        <w:ind w:left="720" w:hanging="360"/>
      </w:pPr>
      <w:rPr>
        <w:rFonts w:ascii="Symbol" w:hAnsi="Symbol" w:hint="default"/>
      </w:rPr>
    </w:lvl>
    <w:lvl w:ilvl="1" w:tplc="5FF6ED10">
      <w:start w:val="2"/>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C9636F0"/>
    <w:multiLevelType w:val="multilevel"/>
    <w:tmpl w:val="B1709F4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B957E1"/>
    <w:multiLevelType w:val="multilevel"/>
    <w:tmpl w:val="4A9EDD7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EE90C8D"/>
    <w:multiLevelType w:val="multilevel"/>
    <w:tmpl w:val="7F08C19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1700D0C"/>
    <w:multiLevelType w:val="multilevel"/>
    <w:tmpl w:val="7CBA64A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2A679D8"/>
    <w:multiLevelType w:val="hybridMultilevel"/>
    <w:tmpl w:val="D234D302"/>
    <w:lvl w:ilvl="0" w:tplc="C33C63FA">
      <w:start w:val="1"/>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nsid w:val="53C445DE"/>
    <w:multiLevelType w:val="multilevel"/>
    <w:tmpl w:val="362E01D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F160EB6"/>
    <w:multiLevelType w:val="hybridMultilevel"/>
    <w:tmpl w:val="F13065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2F47F36"/>
    <w:multiLevelType w:val="multilevel"/>
    <w:tmpl w:val="16EA682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ED41088"/>
    <w:multiLevelType w:val="multilevel"/>
    <w:tmpl w:val="ACE09EE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DA03C03"/>
    <w:multiLevelType w:val="multilevel"/>
    <w:tmpl w:val="FD7C1A9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
  </w:num>
  <w:num w:numId="3">
    <w:abstractNumId w:val="10"/>
  </w:num>
  <w:num w:numId="4">
    <w:abstractNumId w:val="17"/>
  </w:num>
  <w:num w:numId="5">
    <w:abstractNumId w:val="11"/>
  </w:num>
  <w:num w:numId="6">
    <w:abstractNumId w:val="7"/>
  </w:num>
  <w:num w:numId="7">
    <w:abstractNumId w:val="18"/>
  </w:num>
  <w:num w:numId="8">
    <w:abstractNumId w:val="1"/>
  </w:num>
  <w:num w:numId="9">
    <w:abstractNumId w:val="4"/>
  </w:num>
  <w:num w:numId="10">
    <w:abstractNumId w:val="14"/>
  </w:num>
  <w:num w:numId="11">
    <w:abstractNumId w:val="16"/>
  </w:num>
  <w:num w:numId="12">
    <w:abstractNumId w:val="9"/>
  </w:num>
  <w:num w:numId="13">
    <w:abstractNumId w:val="3"/>
  </w:num>
  <w:num w:numId="14">
    <w:abstractNumId w:val="12"/>
  </w:num>
  <w:num w:numId="15">
    <w:abstractNumId w:val="0"/>
  </w:num>
  <w:num w:numId="16">
    <w:abstractNumId w:val="15"/>
  </w:num>
  <w:num w:numId="17">
    <w:abstractNumId w:val="13"/>
  </w:num>
  <w:num w:numId="18">
    <w:abstractNumId w:val="8"/>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0E5"/>
    <w:rsid w:val="000207E1"/>
    <w:rsid w:val="0010629A"/>
    <w:rsid w:val="00175372"/>
    <w:rsid w:val="0021664C"/>
    <w:rsid w:val="00241CB4"/>
    <w:rsid w:val="002913C5"/>
    <w:rsid w:val="002952BB"/>
    <w:rsid w:val="002960E5"/>
    <w:rsid w:val="002D0EBA"/>
    <w:rsid w:val="0032150A"/>
    <w:rsid w:val="00342F62"/>
    <w:rsid w:val="003536BE"/>
    <w:rsid w:val="003E1750"/>
    <w:rsid w:val="00446C0E"/>
    <w:rsid w:val="00493C52"/>
    <w:rsid w:val="0051493F"/>
    <w:rsid w:val="00517D7E"/>
    <w:rsid w:val="005E086D"/>
    <w:rsid w:val="00676EF1"/>
    <w:rsid w:val="00745095"/>
    <w:rsid w:val="007E04F7"/>
    <w:rsid w:val="00825655"/>
    <w:rsid w:val="00871099"/>
    <w:rsid w:val="00915B15"/>
    <w:rsid w:val="00976B4D"/>
    <w:rsid w:val="009D561D"/>
    <w:rsid w:val="00A23303"/>
    <w:rsid w:val="00A713CC"/>
    <w:rsid w:val="00A74D37"/>
    <w:rsid w:val="00A953C5"/>
    <w:rsid w:val="00B07A92"/>
    <w:rsid w:val="00B53FF6"/>
    <w:rsid w:val="00BB3A22"/>
    <w:rsid w:val="00DE52EA"/>
    <w:rsid w:val="00DE6E05"/>
    <w:rsid w:val="00E117CF"/>
    <w:rsid w:val="00F53B35"/>
    <w:rsid w:val="00FD42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94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960E5"/>
    <w:rPr>
      <w:rFonts w:ascii="Times New Roman" w:eastAsia="Times New Roman" w:hAnsi="Times New Roman"/>
      <w:lang w:val="en-AU"/>
    </w:rPr>
  </w:style>
  <w:style w:type="paragraph" w:styleId="Nadpis2">
    <w:name w:val="heading 2"/>
    <w:basedOn w:val="Normln"/>
    <w:next w:val="Normln"/>
    <w:link w:val="Nadpis2Char"/>
    <w:uiPriority w:val="9"/>
    <w:unhideWhenUsed/>
    <w:qFormat/>
    <w:rsid w:val="002960E5"/>
    <w:pPr>
      <w:keepNext/>
      <w:keepLines/>
      <w:spacing w:before="40"/>
      <w:outlineLvl w:val="1"/>
    </w:pPr>
    <w:rPr>
      <w:rFonts w:ascii="Calibri Light" w:hAnsi="Calibri Light"/>
      <w:color w:val="2E74B5"/>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
    <w:rsid w:val="002960E5"/>
    <w:rPr>
      <w:rFonts w:ascii="Calibri Light" w:eastAsia="Times New Roman" w:hAnsi="Calibri Light" w:cs="Times New Roman"/>
      <w:color w:val="2E74B5"/>
      <w:sz w:val="26"/>
      <w:szCs w:val="26"/>
      <w:lang w:val="en-AU" w:eastAsia="cs-CZ"/>
    </w:rPr>
  </w:style>
  <w:style w:type="paragraph" w:styleId="Odstavecseseznamem">
    <w:name w:val="List Paragraph"/>
    <w:basedOn w:val="Normln"/>
    <w:qFormat/>
    <w:rsid w:val="002960E5"/>
    <w:pPr>
      <w:ind w:left="720"/>
      <w:contextualSpacing/>
    </w:pPr>
  </w:style>
  <w:style w:type="paragraph" w:customStyle="1" w:styleId="Default">
    <w:name w:val="Default"/>
    <w:rsid w:val="002960E5"/>
    <w:pPr>
      <w:autoSpaceDE w:val="0"/>
      <w:autoSpaceDN w:val="0"/>
      <w:adjustRightInd w:val="0"/>
    </w:pPr>
    <w:rPr>
      <w:rFonts w:cs="Calibri"/>
      <w:color w:val="000000"/>
      <w:sz w:val="24"/>
      <w:szCs w:val="24"/>
      <w:lang w:eastAsia="en-US"/>
    </w:rPr>
  </w:style>
  <w:style w:type="paragraph" w:customStyle="1" w:styleId="Normodsaz">
    <w:name w:val="Norm.odsaz."/>
    <w:basedOn w:val="Normln"/>
    <w:rsid w:val="002960E5"/>
    <w:pPr>
      <w:tabs>
        <w:tab w:val="num" w:pos="1440"/>
      </w:tabs>
      <w:ind w:left="1440" w:hanging="720"/>
      <w:jc w:val="both"/>
    </w:pPr>
    <w:rPr>
      <w:sz w:val="24"/>
      <w:szCs w:val="24"/>
      <w:lang w:val="cs-CZ"/>
    </w:rPr>
  </w:style>
  <w:style w:type="character" w:customStyle="1" w:styleId="Nadpis3">
    <w:name w:val="Nadpis #3_"/>
    <w:link w:val="Nadpis30"/>
    <w:rsid w:val="00B07A92"/>
    <w:rPr>
      <w:rFonts w:cs="Calibri"/>
      <w:b/>
      <w:bCs/>
      <w:sz w:val="22"/>
      <w:szCs w:val="22"/>
      <w:shd w:val="clear" w:color="auto" w:fill="FFFFFF"/>
    </w:rPr>
  </w:style>
  <w:style w:type="character" w:customStyle="1" w:styleId="Zkladntext2">
    <w:name w:val="Základní text (2)_"/>
    <w:link w:val="Zkladntext20"/>
    <w:rsid w:val="00B07A92"/>
    <w:rPr>
      <w:rFonts w:cs="Calibri"/>
      <w:sz w:val="22"/>
      <w:szCs w:val="22"/>
      <w:shd w:val="clear" w:color="auto" w:fill="FFFFFF"/>
    </w:rPr>
  </w:style>
  <w:style w:type="character" w:customStyle="1" w:styleId="Zkladntext29pt">
    <w:name w:val="Základní text (2) + 9 pt"/>
    <w:rsid w:val="00B07A92"/>
    <w:rPr>
      <w:rFonts w:ascii="Calibri" w:eastAsia="Calibri" w:hAnsi="Calibri" w:cs="Calibri"/>
      <w:color w:val="000000"/>
      <w:spacing w:val="0"/>
      <w:w w:val="100"/>
      <w:position w:val="0"/>
      <w:sz w:val="18"/>
      <w:szCs w:val="18"/>
      <w:shd w:val="clear" w:color="auto" w:fill="FFFFFF"/>
      <w:lang w:val="cs-CZ" w:eastAsia="cs-CZ" w:bidi="cs-CZ"/>
    </w:rPr>
  </w:style>
  <w:style w:type="character" w:customStyle="1" w:styleId="Zkladntext295pt">
    <w:name w:val="Základní text (2) + 9;5 pt"/>
    <w:rsid w:val="00B07A92"/>
    <w:rPr>
      <w:rFonts w:ascii="Calibri" w:eastAsia="Calibri" w:hAnsi="Calibri" w:cs="Calibri"/>
      <w:color w:val="000000"/>
      <w:spacing w:val="0"/>
      <w:w w:val="100"/>
      <w:position w:val="0"/>
      <w:sz w:val="19"/>
      <w:szCs w:val="19"/>
      <w:shd w:val="clear" w:color="auto" w:fill="FFFFFF"/>
      <w:lang w:val="cs-CZ" w:eastAsia="cs-CZ" w:bidi="cs-CZ"/>
    </w:rPr>
  </w:style>
  <w:style w:type="character" w:customStyle="1" w:styleId="Zkladntext2TrebuchetMS75pt">
    <w:name w:val="Základní text (2) + Trebuchet MS;7;5 pt"/>
    <w:rsid w:val="00B07A92"/>
    <w:rPr>
      <w:rFonts w:ascii="Trebuchet MS" w:eastAsia="Trebuchet MS" w:hAnsi="Trebuchet MS" w:cs="Trebuchet MS"/>
      <w:b/>
      <w:bCs/>
      <w:color w:val="000000"/>
      <w:spacing w:val="0"/>
      <w:w w:val="100"/>
      <w:position w:val="0"/>
      <w:sz w:val="15"/>
      <w:szCs w:val="15"/>
      <w:shd w:val="clear" w:color="auto" w:fill="FFFFFF"/>
      <w:lang w:val="cs-CZ" w:eastAsia="cs-CZ" w:bidi="cs-CZ"/>
    </w:rPr>
  </w:style>
  <w:style w:type="paragraph" w:customStyle="1" w:styleId="Nadpis30">
    <w:name w:val="Nadpis #3"/>
    <w:basedOn w:val="Normln"/>
    <w:link w:val="Nadpis3"/>
    <w:rsid w:val="00B07A92"/>
    <w:pPr>
      <w:widowControl w:val="0"/>
      <w:shd w:val="clear" w:color="auto" w:fill="FFFFFF"/>
      <w:spacing w:before="380" w:line="310" w:lineRule="exact"/>
      <w:jc w:val="center"/>
      <w:outlineLvl w:val="2"/>
    </w:pPr>
    <w:rPr>
      <w:rFonts w:ascii="Calibri" w:eastAsia="Calibri" w:hAnsi="Calibri"/>
      <w:b/>
      <w:bCs/>
      <w:sz w:val="22"/>
      <w:szCs w:val="22"/>
      <w:lang w:val="x-none" w:eastAsia="x-none"/>
    </w:rPr>
  </w:style>
  <w:style w:type="paragraph" w:customStyle="1" w:styleId="Zkladntext20">
    <w:name w:val="Základní text (2)"/>
    <w:basedOn w:val="Normln"/>
    <w:link w:val="Zkladntext2"/>
    <w:rsid w:val="00B07A92"/>
    <w:pPr>
      <w:widowControl w:val="0"/>
      <w:shd w:val="clear" w:color="auto" w:fill="FFFFFF"/>
      <w:spacing w:line="306" w:lineRule="exact"/>
      <w:ind w:hanging="480"/>
      <w:jc w:val="both"/>
    </w:pPr>
    <w:rPr>
      <w:rFonts w:ascii="Calibri" w:eastAsia="Calibri" w:hAnsi="Calibri"/>
      <w:sz w:val="22"/>
      <w:szCs w:val="22"/>
      <w:lang w:val="x-none" w:eastAsia="x-none"/>
    </w:rPr>
  </w:style>
  <w:style w:type="paragraph" w:customStyle="1" w:styleId="Bodytext2">
    <w:name w:val="Body text (2)"/>
    <w:basedOn w:val="Normln"/>
    <w:qFormat/>
    <w:rsid w:val="0051493F"/>
    <w:pPr>
      <w:keepNext/>
      <w:widowControl w:val="0"/>
      <w:shd w:val="clear" w:color="auto" w:fill="FFFFFF"/>
      <w:spacing w:line="226" w:lineRule="exact"/>
      <w:ind w:hanging="400"/>
      <w:jc w:val="both"/>
    </w:pPr>
    <w:rPr>
      <w:rFonts w:ascii="Arial" w:eastAsia="Arial" w:hAnsi="Arial" w:cs="Arial"/>
      <w:color w:val="000000"/>
      <w:sz w:val="18"/>
      <w:szCs w:val="18"/>
      <w:lang w:val="cs-CZ" w:bidi="cs-CZ"/>
    </w:rPr>
  </w:style>
  <w:style w:type="paragraph" w:styleId="Textbubliny">
    <w:name w:val="Balloon Text"/>
    <w:basedOn w:val="Normln"/>
    <w:link w:val="TextbublinyChar"/>
    <w:uiPriority w:val="99"/>
    <w:semiHidden/>
    <w:unhideWhenUsed/>
    <w:rsid w:val="00871099"/>
    <w:rPr>
      <w:rFonts w:ascii="Segoe UI" w:hAnsi="Segoe UI"/>
      <w:sz w:val="18"/>
      <w:szCs w:val="18"/>
      <w:lang w:eastAsia="x-none"/>
    </w:rPr>
  </w:style>
  <w:style w:type="character" w:customStyle="1" w:styleId="TextbublinyChar">
    <w:name w:val="Text bubliny Char"/>
    <w:link w:val="Textbubliny"/>
    <w:uiPriority w:val="99"/>
    <w:semiHidden/>
    <w:rsid w:val="00871099"/>
    <w:rPr>
      <w:rFonts w:ascii="Segoe UI" w:eastAsia="Times New Roman" w:hAnsi="Segoe UI" w:cs="Segoe UI"/>
      <w:sz w:val="18"/>
      <w:szCs w:val="18"/>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960E5"/>
    <w:rPr>
      <w:rFonts w:ascii="Times New Roman" w:eastAsia="Times New Roman" w:hAnsi="Times New Roman"/>
      <w:lang w:val="en-AU"/>
    </w:rPr>
  </w:style>
  <w:style w:type="paragraph" w:styleId="Nadpis2">
    <w:name w:val="heading 2"/>
    <w:basedOn w:val="Normln"/>
    <w:next w:val="Normln"/>
    <w:link w:val="Nadpis2Char"/>
    <w:uiPriority w:val="9"/>
    <w:unhideWhenUsed/>
    <w:qFormat/>
    <w:rsid w:val="002960E5"/>
    <w:pPr>
      <w:keepNext/>
      <w:keepLines/>
      <w:spacing w:before="40"/>
      <w:outlineLvl w:val="1"/>
    </w:pPr>
    <w:rPr>
      <w:rFonts w:ascii="Calibri Light" w:hAnsi="Calibri Light"/>
      <w:color w:val="2E74B5"/>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
    <w:rsid w:val="002960E5"/>
    <w:rPr>
      <w:rFonts w:ascii="Calibri Light" w:eastAsia="Times New Roman" w:hAnsi="Calibri Light" w:cs="Times New Roman"/>
      <w:color w:val="2E74B5"/>
      <w:sz w:val="26"/>
      <w:szCs w:val="26"/>
      <w:lang w:val="en-AU" w:eastAsia="cs-CZ"/>
    </w:rPr>
  </w:style>
  <w:style w:type="paragraph" w:styleId="Odstavecseseznamem">
    <w:name w:val="List Paragraph"/>
    <w:basedOn w:val="Normln"/>
    <w:qFormat/>
    <w:rsid w:val="002960E5"/>
    <w:pPr>
      <w:ind w:left="720"/>
      <w:contextualSpacing/>
    </w:pPr>
  </w:style>
  <w:style w:type="paragraph" w:customStyle="1" w:styleId="Default">
    <w:name w:val="Default"/>
    <w:rsid w:val="002960E5"/>
    <w:pPr>
      <w:autoSpaceDE w:val="0"/>
      <w:autoSpaceDN w:val="0"/>
      <w:adjustRightInd w:val="0"/>
    </w:pPr>
    <w:rPr>
      <w:rFonts w:cs="Calibri"/>
      <w:color w:val="000000"/>
      <w:sz w:val="24"/>
      <w:szCs w:val="24"/>
      <w:lang w:eastAsia="en-US"/>
    </w:rPr>
  </w:style>
  <w:style w:type="paragraph" w:customStyle="1" w:styleId="Normodsaz">
    <w:name w:val="Norm.odsaz."/>
    <w:basedOn w:val="Normln"/>
    <w:rsid w:val="002960E5"/>
    <w:pPr>
      <w:tabs>
        <w:tab w:val="num" w:pos="1440"/>
      </w:tabs>
      <w:ind w:left="1440" w:hanging="720"/>
      <w:jc w:val="both"/>
    </w:pPr>
    <w:rPr>
      <w:sz w:val="24"/>
      <w:szCs w:val="24"/>
      <w:lang w:val="cs-CZ"/>
    </w:rPr>
  </w:style>
  <w:style w:type="character" w:customStyle="1" w:styleId="Nadpis3">
    <w:name w:val="Nadpis #3_"/>
    <w:link w:val="Nadpis30"/>
    <w:rsid w:val="00B07A92"/>
    <w:rPr>
      <w:rFonts w:cs="Calibri"/>
      <w:b/>
      <w:bCs/>
      <w:sz w:val="22"/>
      <w:szCs w:val="22"/>
      <w:shd w:val="clear" w:color="auto" w:fill="FFFFFF"/>
    </w:rPr>
  </w:style>
  <w:style w:type="character" w:customStyle="1" w:styleId="Zkladntext2">
    <w:name w:val="Základní text (2)_"/>
    <w:link w:val="Zkladntext20"/>
    <w:rsid w:val="00B07A92"/>
    <w:rPr>
      <w:rFonts w:cs="Calibri"/>
      <w:sz w:val="22"/>
      <w:szCs w:val="22"/>
      <w:shd w:val="clear" w:color="auto" w:fill="FFFFFF"/>
    </w:rPr>
  </w:style>
  <w:style w:type="character" w:customStyle="1" w:styleId="Zkladntext29pt">
    <w:name w:val="Základní text (2) + 9 pt"/>
    <w:rsid w:val="00B07A92"/>
    <w:rPr>
      <w:rFonts w:ascii="Calibri" w:eastAsia="Calibri" w:hAnsi="Calibri" w:cs="Calibri"/>
      <w:color w:val="000000"/>
      <w:spacing w:val="0"/>
      <w:w w:val="100"/>
      <w:position w:val="0"/>
      <w:sz w:val="18"/>
      <w:szCs w:val="18"/>
      <w:shd w:val="clear" w:color="auto" w:fill="FFFFFF"/>
      <w:lang w:val="cs-CZ" w:eastAsia="cs-CZ" w:bidi="cs-CZ"/>
    </w:rPr>
  </w:style>
  <w:style w:type="character" w:customStyle="1" w:styleId="Zkladntext295pt">
    <w:name w:val="Základní text (2) + 9;5 pt"/>
    <w:rsid w:val="00B07A92"/>
    <w:rPr>
      <w:rFonts w:ascii="Calibri" w:eastAsia="Calibri" w:hAnsi="Calibri" w:cs="Calibri"/>
      <w:color w:val="000000"/>
      <w:spacing w:val="0"/>
      <w:w w:val="100"/>
      <w:position w:val="0"/>
      <w:sz w:val="19"/>
      <w:szCs w:val="19"/>
      <w:shd w:val="clear" w:color="auto" w:fill="FFFFFF"/>
      <w:lang w:val="cs-CZ" w:eastAsia="cs-CZ" w:bidi="cs-CZ"/>
    </w:rPr>
  </w:style>
  <w:style w:type="character" w:customStyle="1" w:styleId="Zkladntext2TrebuchetMS75pt">
    <w:name w:val="Základní text (2) + Trebuchet MS;7;5 pt"/>
    <w:rsid w:val="00B07A92"/>
    <w:rPr>
      <w:rFonts w:ascii="Trebuchet MS" w:eastAsia="Trebuchet MS" w:hAnsi="Trebuchet MS" w:cs="Trebuchet MS"/>
      <w:b/>
      <w:bCs/>
      <w:color w:val="000000"/>
      <w:spacing w:val="0"/>
      <w:w w:val="100"/>
      <w:position w:val="0"/>
      <w:sz w:val="15"/>
      <w:szCs w:val="15"/>
      <w:shd w:val="clear" w:color="auto" w:fill="FFFFFF"/>
      <w:lang w:val="cs-CZ" w:eastAsia="cs-CZ" w:bidi="cs-CZ"/>
    </w:rPr>
  </w:style>
  <w:style w:type="paragraph" w:customStyle="1" w:styleId="Nadpis30">
    <w:name w:val="Nadpis #3"/>
    <w:basedOn w:val="Normln"/>
    <w:link w:val="Nadpis3"/>
    <w:rsid w:val="00B07A92"/>
    <w:pPr>
      <w:widowControl w:val="0"/>
      <w:shd w:val="clear" w:color="auto" w:fill="FFFFFF"/>
      <w:spacing w:before="380" w:line="310" w:lineRule="exact"/>
      <w:jc w:val="center"/>
      <w:outlineLvl w:val="2"/>
    </w:pPr>
    <w:rPr>
      <w:rFonts w:ascii="Calibri" w:eastAsia="Calibri" w:hAnsi="Calibri"/>
      <w:b/>
      <w:bCs/>
      <w:sz w:val="22"/>
      <w:szCs w:val="22"/>
      <w:lang w:val="x-none" w:eastAsia="x-none"/>
    </w:rPr>
  </w:style>
  <w:style w:type="paragraph" w:customStyle="1" w:styleId="Zkladntext20">
    <w:name w:val="Základní text (2)"/>
    <w:basedOn w:val="Normln"/>
    <w:link w:val="Zkladntext2"/>
    <w:rsid w:val="00B07A92"/>
    <w:pPr>
      <w:widowControl w:val="0"/>
      <w:shd w:val="clear" w:color="auto" w:fill="FFFFFF"/>
      <w:spacing w:line="306" w:lineRule="exact"/>
      <w:ind w:hanging="480"/>
      <w:jc w:val="both"/>
    </w:pPr>
    <w:rPr>
      <w:rFonts w:ascii="Calibri" w:eastAsia="Calibri" w:hAnsi="Calibri"/>
      <w:sz w:val="22"/>
      <w:szCs w:val="22"/>
      <w:lang w:val="x-none" w:eastAsia="x-none"/>
    </w:rPr>
  </w:style>
  <w:style w:type="paragraph" w:customStyle="1" w:styleId="Bodytext2">
    <w:name w:val="Body text (2)"/>
    <w:basedOn w:val="Normln"/>
    <w:qFormat/>
    <w:rsid w:val="0051493F"/>
    <w:pPr>
      <w:keepNext/>
      <w:widowControl w:val="0"/>
      <w:shd w:val="clear" w:color="auto" w:fill="FFFFFF"/>
      <w:spacing w:line="226" w:lineRule="exact"/>
      <w:ind w:hanging="400"/>
      <w:jc w:val="both"/>
    </w:pPr>
    <w:rPr>
      <w:rFonts w:ascii="Arial" w:eastAsia="Arial" w:hAnsi="Arial" w:cs="Arial"/>
      <w:color w:val="000000"/>
      <w:sz w:val="18"/>
      <w:szCs w:val="18"/>
      <w:lang w:val="cs-CZ" w:bidi="cs-CZ"/>
    </w:rPr>
  </w:style>
  <w:style w:type="paragraph" w:styleId="Textbubliny">
    <w:name w:val="Balloon Text"/>
    <w:basedOn w:val="Normln"/>
    <w:link w:val="TextbublinyChar"/>
    <w:uiPriority w:val="99"/>
    <w:semiHidden/>
    <w:unhideWhenUsed/>
    <w:rsid w:val="00871099"/>
    <w:rPr>
      <w:rFonts w:ascii="Segoe UI" w:hAnsi="Segoe UI"/>
      <w:sz w:val="18"/>
      <w:szCs w:val="18"/>
      <w:lang w:eastAsia="x-none"/>
    </w:rPr>
  </w:style>
  <w:style w:type="character" w:customStyle="1" w:styleId="TextbublinyChar">
    <w:name w:val="Text bubliny Char"/>
    <w:link w:val="Textbubliny"/>
    <w:uiPriority w:val="99"/>
    <w:semiHidden/>
    <w:rsid w:val="00871099"/>
    <w:rPr>
      <w:rFonts w:ascii="Segoe UI" w:eastAsia="Times New Roman" w:hAnsi="Segoe UI" w:cs="Segoe UI"/>
      <w:sz w:val="18"/>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8101F2A54B1F5409A1141662A05F725" ma:contentTypeVersion="0" ma:contentTypeDescription="Vytvoří nový dokument" ma:contentTypeScope="" ma:versionID="f47f41fc0bfc3c6bc15370b2d5a5038b">
  <xsd:schema xmlns:xsd="http://www.w3.org/2001/XMLSchema" xmlns:xs="http://www.w3.org/2001/XMLSchema" xmlns:p="http://schemas.microsoft.com/office/2006/metadata/properties" targetNamespace="http://schemas.microsoft.com/office/2006/metadata/properties" ma:root="true" ma:fieldsID="791e2fbbf3efe6f5ad217f05f8c14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FDE53B-0A2F-488D-995B-DB182DA7FB6C}">
  <ds:schemaRefs>
    <ds:schemaRef ds:uri="http://schemas.microsoft.com/sharepoint/v3/contenttype/forms"/>
  </ds:schemaRefs>
</ds:datastoreItem>
</file>

<file path=customXml/itemProps2.xml><?xml version="1.0" encoding="utf-8"?>
<ds:datastoreItem xmlns:ds="http://schemas.openxmlformats.org/officeDocument/2006/customXml" ds:itemID="{1526AF7C-5F38-4610-BD0D-FDA488073B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5A7B5E1-A749-463C-A753-536AA5DB9FD2}">
  <ds:schemaRefs>
    <ds:schemaRef ds:uri="http://purl.org/dc/terms/"/>
    <ds:schemaRef ds:uri="http://schemas.microsoft.com/office/2006/documentManagement/types"/>
    <ds:schemaRef ds:uri="http://www.w3.org/XML/1998/namespace"/>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1615</Words>
  <Characters>9531</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Město Uherský Brod</Company>
  <LinksUpToDate>false</LinksUpToDate>
  <CharactersWithSpaces>11124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 Válek</dc:creator>
  <cp:lastModifiedBy>Hečová Petra, Ing</cp:lastModifiedBy>
  <cp:revision>2</cp:revision>
  <cp:lastPrinted>2017-04-18T10:06:00Z</cp:lastPrinted>
  <dcterms:created xsi:type="dcterms:W3CDTF">2020-09-08T07:30:00Z</dcterms:created>
  <dcterms:modified xsi:type="dcterms:W3CDTF">2020-09-08T07:30:00Z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0x01010008101F2A54B1F5409A1141662A05F725</vt:lpwstr>
  </property>
</Properties>
</file>