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2480B" w14:textId="73D587DC" w:rsidR="00FB01AD" w:rsidRPr="005675DD" w:rsidRDefault="00776106" w:rsidP="005675DD">
      <w:pPr>
        <w:spacing w:after="0"/>
        <w:rPr>
          <w:color w:val="000000"/>
        </w:rPr>
      </w:pPr>
      <w:r>
        <w:t>S</w:t>
      </w:r>
      <w:r w:rsidR="009A7D71">
        <w:t>mlouva</w:t>
      </w:r>
      <w:r>
        <w:t xml:space="preserve"> o dílo</w:t>
      </w:r>
      <w:r w:rsidR="006E7652">
        <w:t>:</w:t>
      </w:r>
      <w:r w:rsidR="006E7652">
        <w:tab/>
      </w:r>
      <w:r w:rsidR="006E7652">
        <w:tab/>
      </w:r>
      <w:r w:rsidR="006E7652">
        <w:tab/>
      </w:r>
      <w:r w:rsidR="007A00D7" w:rsidRPr="005C78AB">
        <w:rPr>
          <w:b/>
        </w:rPr>
        <w:t>„</w:t>
      </w:r>
      <w:r w:rsidR="00556DB7">
        <w:rPr>
          <w:b/>
        </w:rPr>
        <w:t xml:space="preserve">Areál </w:t>
      </w:r>
      <w:r w:rsidR="00556DB7" w:rsidRPr="001427F9">
        <w:rPr>
          <w:b/>
          <w:szCs w:val="22"/>
        </w:rPr>
        <w:t>tramvaje Poruba –</w:t>
      </w:r>
      <w:r w:rsidR="007203C6">
        <w:rPr>
          <w:b/>
          <w:szCs w:val="22"/>
        </w:rPr>
        <w:t xml:space="preserve"> </w:t>
      </w:r>
      <w:r w:rsidR="007021E7">
        <w:rPr>
          <w:b/>
          <w:szCs w:val="22"/>
        </w:rPr>
        <w:t>Rekonstrukce objektu mycí linky a ČOV</w:t>
      </w:r>
      <w:r w:rsidR="00556DB7">
        <w:rPr>
          <w:b/>
          <w:szCs w:val="22"/>
        </w:rPr>
        <w:t>“</w:t>
      </w:r>
    </w:p>
    <w:p w14:paraId="33C2BC37" w14:textId="301330AC" w:rsidR="005675DD" w:rsidRDefault="00043544" w:rsidP="00FB01AD">
      <w:pPr>
        <w:spacing w:after="0"/>
        <w:rPr>
          <w:color w:val="000000"/>
        </w:rPr>
      </w:pPr>
      <w:r>
        <w:t xml:space="preserve">Číslo smlouvy </w:t>
      </w:r>
      <w:r w:rsidR="00776106">
        <w:t>objednatele</w:t>
      </w:r>
      <w:r w:rsidR="006E7652">
        <w:t>:</w:t>
      </w:r>
      <w:r w:rsidR="006E7652">
        <w:tab/>
      </w:r>
      <w:r w:rsidR="00F44CD4">
        <w:t>DOD20191652</w:t>
      </w:r>
    </w:p>
    <w:p w14:paraId="50BB6B3D" w14:textId="5891AAEE" w:rsidR="00FB01AD" w:rsidRDefault="00043544" w:rsidP="00FB01AD">
      <w:pPr>
        <w:spacing w:after="0"/>
      </w:pPr>
      <w:r>
        <w:t xml:space="preserve">Číslo smlouvy </w:t>
      </w:r>
      <w:r w:rsidR="00776106">
        <w:t>zhotovitele</w:t>
      </w:r>
      <w:r w:rsidR="006E7652">
        <w:t>:</w:t>
      </w:r>
      <w:r w:rsidR="006E7652">
        <w:tab/>
      </w:r>
      <w:r w:rsidR="00B8063F" w:rsidRPr="00EF2887">
        <w:rPr>
          <w:i/>
          <w:color w:val="00B0F0"/>
          <w:szCs w:val="22"/>
        </w:rPr>
        <w:t>(</w:t>
      </w:r>
      <w:r w:rsidR="005716BF">
        <w:rPr>
          <w:i/>
          <w:color w:val="00B0F0"/>
          <w:szCs w:val="22"/>
        </w:rPr>
        <w:t xml:space="preserve">POZN. </w:t>
      </w:r>
      <w:r w:rsidR="00B8063F" w:rsidRPr="00EF2887">
        <w:rPr>
          <w:i/>
          <w:color w:val="00B0F0"/>
          <w:szCs w:val="22"/>
        </w:rPr>
        <w:t xml:space="preserve">doplní </w:t>
      </w:r>
      <w:r w:rsidR="0077081C">
        <w:rPr>
          <w:i/>
          <w:color w:val="00B0F0"/>
          <w:szCs w:val="22"/>
        </w:rPr>
        <w:t>dodava</w:t>
      </w:r>
      <w:r w:rsidR="009F7761">
        <w:rPr>
          <w:i/>
          <w:color w:val="00B0F0"/>
          <w:szCs w:val="22"/>
        </w:rPr>
        <w:t>tel</w:t>
      </w:r>
      <w:r w:rsidR="00B8063F" w:rsidRPr="00EF2887">
        <w:rPr>
          <w:i/>
          <w:color w:val="00B0F0"/>
          <w:szCs w:val="22"/>
        </w:rPr>
        <w:t>, poté poznámku vymažte)</w:t>
      </w:r>
    </w:p>
    <w:p w14:paraId="410DD428" w14:textId="074F1BD7" w:rsidR="0087779A" w:rsidRPr="0087779A" w:rsidRDefault="00FB01AD" w:rsidP="007A00D7">
      <w:pPr>
        <w:pStyle w:val="Nadpis1"/>
        <w:spacing w:before="480" w:after="240"/>
        <w:jc w:val="both"/>
        <w:rPr>
          <w:bCs/>
          <w:i/>
        </w:rPr>
      </w:pPr>
      <w:r>
        <w:t xml:space="preserve">Příloha č. </w:t>
      </w:r>
      <w:r w:rsidR="007021E7">
        <w:t>4</w:t>
      </w:r>
      <w:r>
        <w:t xml:space="preserve"> </w:t>
      </w:r>
      <w:r w:rsidR="00600603">
        <w:t>smlouv</w:t>
      </w:r>
      <w:r w:rsidR="00BD2922">
        <w:t>y</w:t>
      </w:r>
      <w:r w:rsidR="00600603">
        <w:t xml:space="preserve"> </w:t>
      </w:r>
      <w:r w:rsidR="00776106">
        <w:t xml:space="preserve">o dílo </w:t>
      </w:r>
      <w:r w:rsidR="00367F32">
        <w:t>–</w:t>
      </w:r>
      <w:r w:rsidR="00CF59CD">
        <w:t xml:space="preserve"> </w:t>
      </w:r>
      <w:r w:rsidR="00367F32">
        <w:t>Podmínky pro provádění díla.</w:t>
      </w:r>
    </w:p>
    <w:p w14:paraId="4A90E9EF" w14:textId="77777777" w:rsidR="00DF2FE2" w:rsidRPr="00E00860" w:rsidRDefault="00DF2FE2" w:rsidP="00A35AD9">
      <w:pPr>
        <w:pStyle w:val="Zkladntext3"/>
        <w:numPr>
          <w:ilvl w:val="0"/>
          <w:numId w:val="16"/>
        </w:numPr>
        <w:spacing w:after="120"/>
        <w:ind w:left="426" w:hanging="426"/>
        <w:rPr>
          <w:sz w:val="22"/>
          <w:szCs w:val="22"/>
        </w:rPr>
      </w:pPr>
      <w:r w:rsidRPr="00E00860">
        <w:rPr>
          <w:sz w:val="22"/>
          <w:szCs w:val="22"/>
        </w:rPr>
        <w:t xml:space="preserve">Provoz </w:t>
      </w:r>
      <w:r w:rsidR="00480EB8">
        <w:rPr>
          <w:sz w:val="22"/>
          <w:szCs w:val="22"/>
        </w:rPr>
        <w:t xml:space="preserve">v </w:t>
      </w:r>
      <w:r w:rsidR="00C27171" w:rsidRPr="00E00860">
        <w:rPr>
          <w:sz w:val="22"/>
          <w:szCs w:val="22"/>
        </w:rPr>
        <w:t xml:space="preserve">Areálu </w:t>
      </w:r>
      <w:r w:rsidR="00FC1520">
        <w:rPr>
          <w:sz w:val="22"/>
          <w:szCs w:val="22"/>
        </w:rPr>
        <w:t>t</w:t>
      </w:r>
      <w:r w:rsidR="00A40E32">
        <w:rPr>
          <w:sz w:val="22"/>
          <w:szCs w:val="22"/>
        </w:rPr>
        <w:t>ramvaje Poruba</w:t>
      </w:r>
    </w:p>
    <w:p w14:paraId="346B42C7" w14:textId="05D545CD" w:rsidR="00E44BE9" w:rsidRPr="007021E7" w:rsidRDefault="00DF2FE2" w:rsidP="00A35AD9">
      <w:pPr>
        <w:pStyle w:val="Zkladntext3"/>
        <w:tabs>
          <w:tab w:val="left" w:pos="7455"/>
        </w:tabs>
        <w:spacing w:after="120"/>
        <w:ind w:left="426"/>
        <w:rPr>
          <w:b w:val="0"/>
          <w:sz w:val="22"/>
          <w:szCs w:val="22"/>
        </w:rPr>
      </w:pPr>
      <w:r w:rsidRPr="00E00860">
        <w:rPr>
          <w:b w:val="0"/>
          <w:sz w:val="22"/>
          <w:szCs w:val="22"/>
        </w:rPr>
        <w:t>V souladu s ustanovením Smlouvy o</w:t>
      </w:r>
      <w:r w:rsidR="007F5D00" w:rsidRPr="00E00860">
        <w:rPr>
          <w:b w:val="0"/>
          <w:sz w:val="22"/>
          <w:szCs w:val="22"/>
        </w:rPr>
        <w:t xml:space="preserve"> dílo, bod </w:t>
      </w:r>
      <w:r w:rsidR="007A00D7">
        <w:rPr>
          <w:b w:val="0"/>
          <w:sz w:val="22"/>
          <w:szCs w:val="22"/>
        </w:rPr>
        <w:t>2</w:t>
      </w:r>
      <w:r w:rsidR="002629C5">
        <w:rPr>
          <w:b w:val="0"/>
          <w:sz w:val="22"/>
          <w:szCs w:val="22"/>
        </w:rPr>
        <w:t>.</w:t>
      </w:r>
      <w:r w:rsidR="00365A3B">
        <w:rPr>
          <w:b w:val="0"/>
          <w:sz w:val="22"/>
          <w:szCs w:val="22"/>
        </w:rPr>
        <w:t>2</w:t>
      </w:r>
      <w:r w:rsidR="003B7EB5">
        <w:rPr>
          <w:b w:val="0"/>
          <w:sz w:val="22"/>
          <w:szCs w:val="22"/>
        </w:rPr>
        <w:t>.</w:t>
      </w:r>
      <w:r w:rsidR="00813A9E">
        <w:rPr>
          <w:b w:val="0"/>
          <w:sz w:val="22"/>
          <w:szCs w:val="22"/>
        </w:rPr>
        <w:t>13</w:t>
      </w:r>
      <w:r w:rsidR="002629C5">
        <w:rPr>
          <w:b w:val="0"/>
          <w:sz w:val="22"/>
          <w:szCs w:val="22"/>
        </w:rPr>
        <w:t>,</w:t>
      </w:r>
      <w:r w:rsidR="007F5D00" w:rsidRPr="00E00860">
        <w:rPr>
          <w:b w:val="0"/>
          <w:sz w:val="22"/>
          <w:szCs w:val="22"/>
        </w:rPr>
        <w:t xml:space="preserve"> bude dílo prováděno </w:t>
      </w:r>
      <w:r w:rsidR="003C6CE2">
        <w:rPr>
          <w:b w:val="0"/>
          <w:sz w:val="22"/>
          <w:szCs w:val="22"/>
        </w:rPr>
        <w:t xml:space="preserve">za provozu, </w:t>
      </w:r>
      <w:r w:rsidR="007F5D00" w:rsidRPr="00E00860">
        <w:rPr>
          <w:b w:val="0"/>
          <w:sz w:val="22"/>
          <w:szCs w:val="22"/>
        </w:rPr>
        <w:t xml:space="preserve">bez </w:t>
      </w:r>
      <w:r w:rsidR="003C6CE2">
        <w:rPr>
          <w:b w:val="0"/>
          <w:sz w:val="22"/>
          <w:szCs w:val="22"/>
        </w:rPr>
        <w:t xml:space="preserve">kompletní </w:t>
      </w:r>
      <w:r w:rsidR="007F5D00" w:rsidRPr="00E00860">
        <w:rPr>
          <w:b w:val="0"/>
          <w:sz w:val="22"/>
          <w:szCs w:val="22"/>
        </w:rPr>
        <w:t xml:space="preserve">výluky </w:t>
      </w:r>
      <w:r w:rsidR="00C566BB" w:rsidRPr="00E00860">
        <w:rPr>
          <w:b w:val="0"/>
          <w:sz w:val="22"/>
          <w:szCs w:val="22"/>
        </w:rPr>
        <w:t xml:space="preserve">provozu </w:t>
      </w:r>
      <w:r w:rsidR="005E0A97">
        <w:rPr>
          <w:b w:val="0"/>
          <w:sz w:val="22"/>
          <w:szCs w:val="22"/>
        </w:rPr>
        <w:t>v  hal</w:t>
      </w:r>
      <w:r w:rsidR="00A40E32">
        <w:rPr>
          <w:b w:val="0"/>
          <w:sz w:val="22"/>
          <w:szCs w:val="22"/>
        </w:rPr>
        <w:t>e</w:t>
      </w:r>
      <w:r w:rsidR="005E0A97">
        <w:rPr>
          <w:b w:val="0"/>
          <w:sz w:val="22"/>
          <w:szCs w:val="22"/>
        </w:rPr>
        <w:t xml:space="preserve"> a </w:t>
      </w:r>
      <w:r w:rsidR="00C566BB" w:rsidRPr="00E00860">
        <w:rPr>
          <w:b w:val="0"/>
          <w:sz w:val="22"/>
          <w:szCs w:val="22"/>
        </w:rPr>
        <w:t>v</w:t>
      </w:r>
      <w:r w:rsidR="00A40E32">
        <w:rPr>
          <w:b w:val="0"/>
          <w:sz w:val="22"/>
          <w:szCs w:val="22"/>
        </w:rPr>
        <w:t> </w:t>
      </w:r>
      <w:r w:rsidR="00C566BB" w:rsidRPr="00E00860">
        <w:rPr>
          <w:b w:val="0"/>
          <w:sz w:val="22"/>
          <w:szCs w:val="22"/>
        </w:rPr>
        <w:t>Areálu</w:t>
      </w:r>
      <w:r w:rsidR="00A40E32">
        <w:rPr>
          <w:b w:val="0"/>
          <w:sz w:val="22"/>
          <w:szCs w:val="22"/>
        </w:rPr>
        <w:t xml:space="preserve"> tramvaje Poruba</w:t>
      </w:r>
      <w:r w:rsidR="00C566BB" w:rsidRPr="00E00860">
        <w:rPr>
          <w:b w:val="0"/>
          <w:sz w:val="22"/>
          <w:szCs w:val="22"/>
        </w:rPr>
        <w:t xml:space="preserve">. </w:t>
      </w:r>
      <w:r w:rsidR="007021E7" w:rsidRPr="007021E7">
        <w:rPr>
          <w:b w:val="0"/>
          <w:sz w:val="22"/>
          <w:szCs w:val="22"/>
        </w:rPr>
        <w:t>Výluka provozu bude pouze v části objektu mycí linky a ČOV.</w:t>
      </w:r>
    </w:p>
    <w:p w14:paraId="11ED94AD" w14:textId="350BD984" w:rsidR="00C566BB" w:rsidRDefault="00302AFF" w:rsidP="00A35AD9">
      <w:pPr>
        <w:pStyle w:val="Zkladntext3"/>
        <w:tabs>
          <w:tab w:val="left" w:pos="7455"/>
        </w:tabs>
        <w:spacing w:after="120"/>
        <w:ind w:left="426"/>
        <w:rPr>
          <w:b w:val="0"/>
          <w:sz w:val="22"/>
          <w:szCs w:val="22"/>
        </w:rPr>
      </w:pPr>
      <w:r w:rsidRPr="00E00860">
        <w:rPr>
          <w:b w:val="0"/>
          <w:sz w:val="22"/>
          <w:szCs w:val="22"/>
        </w:rPr>
        <w:t xml:space="preserve">V souladu s ustanovením Smlouvy o dílo, bod </w:t>
      </w:r>
      <w:r w:rsidR="00617D3A">
        <w:rPr>
          <w:b w:val="0"/>
          <w:sz w:val="22"/>
          <w:szCs w:val="22"/>
        </w:rPr>
        <w:t>1</w:t>
      </w:r>
      <w:r w:rsidR="007A00D7">
        <w:rPr>
          <w:b w:val="0"/>
          <w:sz w:val="22"/>
          <w:szCs w:val="22"/>
        </w:rPr>
        <w:t>1</w:t>
      </w:r>
      <w:r w:rsidR="00617D3A">
        <w:rPr>
          <w:b w:val="0"/>
          <w:sz w:val="22"/>
          <w:szCs w:val="22"/>
        </w:rPr>
        <w:t>.</w:t>
      </w:r>
      <w:r w:rsidR="007A00D7">
        <w:rPr>
          <w:b w:val="0"/>
          <w:sz w:val="22"/>
          <w:szCs w:val="22"/>
        </w:rPr>
        <w:t>2</w:t>
      </w:r>
      <w:r w:rsidR="007021E7">
        <w:rPr>
          <w:b w:val="0"/>
          <w:sz w:val="22"/>
          <w:szCs w:val="22"/>
        </w:rPr>
        <w:t>1</w:t>
      </w:r>
      <w:r w:rsidRPr="00E00860">
        <w:rPr>
          <w:b w:val="0"/>
          <w:sz w:val="22"/>
          <w:szCs w:val="22"/>
        </w:rPr>
        <w:t xml:space="preserve"> b</w:t>
      </w:r>
      <w:r w:rsidR="00C566BB" w:rsidRPr="00E00860">
        <w:rPr>
          <w:b w:val="0"/>
          <w:sz w:val="22"/>
          <w:szCs w:val="22"/>
        </w:rPr>
        <w:t xml:space="preserve">udou </w:t>
      </w:r>
      <w:r w:rsidRPr="00E00860">
        <w:rPr>
          <w:b w:val="0"/>
          <w:sz w:val="22"/>
          <w:szCs w:val="22"/>
        </w:rPr>
        <w:t xml:space="preserve">při </w:t>
      </w:r>
      <w:r w:rsidR="00C4616B">
        <w:rPr>
          <w:b w:val="0"/>
          <w:sz w:val="22"/>
          <w:szCs w:val="22"/>
        </w:rPr>
        <w:t>realizaci stavby</w:t>
      </w:r>
      <w:r w:rsidRPr="00E00860">
        <w:rPr>
          <w:b w:val="0"/>
          <w:sz w:val="22"/>
          <w:szCs w:val="22"/>
        </w:rPr>
        <w:t xml:space="preserve"> </w:t>
      </w:r>
      <w:r w:rsidR="00C566BB" w:rsidRPr="00E00860">
        <w:rPr>
          <w:b w:val="0"/>
          <w:sz w:val="22"/>
          <w:szCs w:val="22"/>
        </w:rPr>
        <w:t>dodrženy následující požadavky:</w:t>
      </w:r>
    </w:p>
    <w:p w14:paraId="626D7628" w14:textId="77777777" w:rsidR="00C4616B" w:rsidRDefault="00C4616B" w:rsidP="00C4616B">
      <w:pPr>
        <w:pStyle w:val="Zkladntext3"/>
        <w:numPr>
          <w:ilvl w:val="0"/>
          <w:numId w:val="25"/>
        </w:numPr>
        <w:tabs>
          <w:tab w:val="left" w:pos="7455"/>
        </w:tabs>
        <w:spacing w:after="120"/>
        <w:ind w:left="851" w:hanging="425"/>
        <w:rPr>
          <w:b w:val="0"/>
          <w:sz w:val="22"/>
          <w:szCs w:val="22"/>
        </w:rPr>
      </w:pPr>
      <w:r>
        <w:rPr>
          <w:b w:val="0"/>
          <w:sz w:val="22"/>
          <w:szCs w:val="22"/>
        </w:rPr>
        <w:t xml:space="preserve">Po celou dobu realizace stavby musí být umožněn </w:t>
      </w:r>
      <w:r w:rsidR="000830DB">
        <w:rPr>
          <w:b w:val="0"/>
          <w:sz w:val="22"/>
          <w:szCs w:val="22"/>
        </w:rPr>
        <w:t xml:space="preserve">provoz </w:t>
      </w:r>
      <w:r w:rsidR="00A40E32">
        <w:rPr>
          <w:b w:val="0"/>
          <w:sz w:val="22"/>
          <w:szCs w:val="22"/>
        </w:rPr>
        <w:t xml:space="preserve">tramvajové </w:t>
      </w:r>
      <w:r w:rsidR="003C7A03">
        <w:rPr>
          <w:b w:val="0"/>
          <w:sz w:val="22"/>
          <w:szCs w:val="22"/>
        </w:rPr>
        <w:t>dopravy</w:t>
      </w:r>
      <w:r w:rsidR="0060419C">
        <w:rPr>
          <w:b w:val="0"/>
          <w:sz w:val="22"/>
          <w:szCs w:val="22"/>
        </w:rPr>
        <w:t xml:space="preserve"> v</w:t>
      </w:r>
      <w:r w:rsidR="008104E2">
        <w:rPr>
          <w:b w:val="0"/>
          <w:sz w:val="22"/>
          <w:szCs w:val="22"/>
        </w:rPr>
        <w:t> </w:t>
      </w:r>
      <w:r w:rsidR="0060419C">
        <w:rPr>
          <w:b w:val="0"/>
          <w:sz w:val="22"/>
          <w:szCs w:val="22"/>
        </w:rPr>
        <w:t>areálu</w:t>
      </w:r>
      <w:r w:rsidR="008104E2">
        <w:rPr>
          <w:b w:val="0"/>
          <w:sz w:val="22"/>
          <w:szCs w:val="22"/>
        </w:rPr>
        <w:t xml:space="preserve"> </w:t>
      </w:r>
      <w:r w:rsidR="00A40E32">
        <w:rPr>
          <w:b w:val="0"/>
          <w:sz w:val="22"/>
          <w:szCs w:val="22"/>
        </w:rPr>
        <w:t xml:space="preserve">a v hale </w:t>
      </w:r>
      <w:r w:rsidR="008104E2">
        <w:rPr>
          <w:b w:val="0"/>
          <w:sz w:val="22"/>
          <w:szCs w:val="22"/>
        </w:rPr>
        <w:t xml:space="preserve">(bez </w:t>
      </w:r>
      <w:r w:rsidR="00936D75">
        <w:rPr>
          <w:b w:val="0"/>
          <w:sz w:val="22"/>
          <w:szCs w:val="22"/>
        </w:rPr>
        <w:t>nutnosti</w:t>
      </w:r>
      <w:r w:rsidR="008104E2">
        <w:rPr>
          <w:b w:val="0"/>
          <w:sz w:val="22"/>
          <w:szCs w:val="22"/>
        </w:rPr>
        <w:t xml:space="preserve"> demontáže trolejového vedení)</w:t>
      </w:r>
      <w:r w:rsidR="007A00D7">
        <w:rPr>
          <w:b w:val="0"/>
          <w:sz w:val="22"/>
          <w:szCs w:val="22"/>
        </w:rPr>
        <w:t>,</w:t>
      </w:r>
      <w:r w:rsidR="003C7A03">
        <w:rPr>
          <w:b w:val="0"/>
          <w:sz w:val="22"/>
          <w:szCs w:val="22"/>
        </w:rPr>
        <w:t xml:space="preserve"> </w:t>
      </w:r>
      <w:r>
        <w:rPr>
          <w:b w:val="0"/>
          <w:sz w:val="22"/>
          <w:szCs w:val="22"/>
        </w:rPr>
        <w:t>příjezd</w:t>
      </w:r>
      <w:r w:rsidR="00492248">
        <w:rPr>
          <w:b w:val="0"/>
          <w:sz w:val="22"/>
          <w:szCs w:val="22"/>
        </w:rPr>
        <w:t>/přístup</w:t>
      </w:r>
      <w:r>
        <w:rPr>
          <w:b w:val="0"/>
          <w:sz w:val="22"/>
          <w:szCs w:val="22"/>
        </w:rPr>
        <w:t xml:space="preserve"> vozidel objednatele a umožněn v celém areálu pohyb osob (pěší) po předem stanovených přístupových komunikacích. </w:t>
      </w:r>
      <w:r w:rsidR="000830DB">
        <w:rPr>
          <w:b w:val="0"/>
          <w:sz w:val="22"/>
          <w:szCs w:val="22"/>
        </w:rPr>
        <w:t xml:space="preserve">Provoz </w:t>
      </w:r>
      <w:r w:rsidR="00A40E32">
        <w:rPr>
          <w:b w:val="0"/>
          <w:sz w:val="22"/>
          <w:szCs w:val="22"/>
        </w:rPr>
        <w:t xml:space="preserve">tramvajové </w:t>
      </w:r>
      <w:r w:rsidR="00FC1520">
        <w:rPr>
          <w:b w:val="0"/>
          <w:sz w:val="22"/>
          <w:szCs w:val="22"/>
        </w:rPr>
        <w:t>dopravy</w:t>
      </w:r>
      <w:r w:rsidR="003C7A03">
        <w:rPr>
          <w:b w:val="0"/>
          <w:sz w:val="22"/>
          <w:szCs w:val="22"/>
        </w:rPr>
        <w:t xml:space="preserve"> </w:t>
      </w:r>
      <w:r w:rsidR="000830DB">
        <w:rPr>
          <w:b w:val="0"/>
          <w:sz w:val="22"/>
          <w:szCs w:val="22"/>
        </w:rPr>
        <w:t>má přednost před vozidly stavby.</w:t>
      </w:r>
      <w:r w:rsidR="008104E2">
        <w:rPr>
          <w:b w:val="0"/>
          <w:sz w:val="22"/>
          <w:szCs w:val="22"/>
        </w:rPr>
        <w:t xml:space="preserve"> </w:t>
      </w:r>
    </w:p>
    <w:p w14:paraId="1C5AB70C" w14:textId="77777777" w:rsidR="003C6CE2" w:rsidRDefault="0060419C" w:rsidP="0060419C">
      <w:pPr>
        <w:pStyle w:val="Zkladntext3"/>
        <w:tabs>
          <w:tab w:val="left" w:pos="7455"/>
        </w:tabs>
        <w:spacing w:after="120"/>
        <w:ind w:left="851"/>
        <w:rPr>
          <w:b w:val="0"/>
          <w:sz w:val="22"/>
          <w:szCs w:val="22"/>
        </w:rPr>
      </w:pPr>
      <w:r>
        <w:rPr>
          <w:b w:val="0"/>
          <w:sz w:val="22"/>
          <w:szCs w:val="22"/>
        </w:rPr>
        <w:t>Po celou dobu realizace stavby musí být umožněn vjezd a výjezd vozidel objednatele do a z</w:t>
      </w:r>
      <w:r w:rsidR="00A40E32">
        <w:rPr>
          <w:b w:val="0"/>
          <w:sz w:val="22"/>
          <w:szCs w:val="22"/>
        </w:rPr>
        <w:t xml:space="preserve"> haly a </w:t>
      </w:r>
      <w:r>
        <w:rPr>
          <w:b w:val="0"/>
          <w:sz w:val="22"/>
          <w:szCs w:val="22"/>
        </w:rPr>
        <w:t>ostatních objektů v areálu.</w:t>
      </w:r>
      <w:r w:rsidR="003C6CE2">
        <w:rPr>
          <w:b w:val="0"/>
          <w:sz w:val="22"/>
          <w:szCs w:val="22"/>
        </w:rPr>
        <w:t xml:space="preserve"> </w:t>
      </w:r>
    </w:p>
    <w:p w14:paraId="5F2D0B05" w14:textId="03D68D46" w:rsidR="003C6CE2" w:rsidRDefault="0060419C" w:rsidP="003C6CE2">
      <w:pPr>
        <w:pStyle w:val="Zkladntext3"/>
        <w:numPr>
          <w:ilvl w:val="0"/>
          <w:numId w:val="25"/>
        </w:numPr>
        <w:tabs>
          <w:tab w:val="left" w:pos="7455"/>
        </w:tabs>
        <w:spacing w:after="120"/>
        <w:ind w:left="851" w:hanging="425"/>
        <w:rPr>
          <w:b w:val="0"/>
          <w:sz w:val="22"/>
          <w:szCs w:val="22"/>
        </w:rPr>
      </w:pPr>
      <w:r>
        <w:rPr>
          <w:b w:val="0"/>
          <w:sz w:val="22"/>
          <w:szCs w:val="22"/>
        </w:rPr>
        <w:t>Realizace stavby bude probíhat za provozu v hal</w:t>
      </w:r>
      <w:r w:rsidR="00A40E32">
        <w:rPr>
          <w:b w:val="0"/>
          <w:sz w:val="22"/>
          <w:szCs w:val="22"/>
        </w:rPr>
        <w:t>e</w:t>
      </w:r>
      <w:r w:rsidR="0089466A">
        <w:rPr>
          <w:b w:val="0"/>
          <w:sz w:val="22"/>
          <w:szCs w:val="22"/>
        </w:rPr>
        <w:t>,</w:t>
      </w:r>
      <w:r w:rsidR="00A40E32">
        <w:rPr>
          <w:b w:val="0"/>
          <w:sz w:val="22"/>
          <w:szCs w:val="22"/>
        </w:rPr>
        <w:t xml:space="preserve"> pouze </w:t>
      </w:r>
      <w:r w:rsidR="007021E7">
        <w:rPr>
          <w:b w:val="0"/>
          <w:sz w:val="22"/>
          <w:szCs w:val="22"/>
        </w:rPr>
        <w:t xml:space="preserve">s vyloučením provozu v části objektu mycí linky a ČOV. </w:t>
      </w:r>
    </w:p>
    <w:p w14:paraId="48D419A4" w14:textId="7E508954" w:rsidR="0054374F" w:rsidRDefault="0054374F" w:rsidP="0054374F">
      <w:pPr>
        <w:pStyle w:val="Zkladntext3"/>
        <w:tabs>
          <w:tab w:val="left" w:pos="7455"/>
        </w:tabs>
        <w:spacing w:after="120"/>
        <w:ind w:left="851"/>
        <w:rPr>
          <w:b w:val="0"/>
          <w:sz w:val="22"/>
          <w:szCs w:val="22"/>
        </w:rPr>
      </w:pPr>
      <w:r>
        <w:rPr>
          <w:b w:val="0"/>
          <w:sz w:val="22"/>
          <w:szCs w:val="22"/>
        </w:rPr>
        <w:t>Při provádění prací je nutné zabezpečit trolejové vedení v hale a v areálu vypnutím. Před zahájením prací objednatel na žádost zhotovitele, za úhradu, zajistí vypnutí trolejového vedení a vystaví příkaz „B“</w:t>
      </w:r>
      <w:r w:rsidR="007021E7">
        <w:rPr>
          <w:b w:val="0"/>
          <w:sz w:val="22"/>
          <w:szCs w:val="22"/>
        </w:rPr>
        <w:t xml:space="preserve"> pro část haly, která je předmětem plnění díla</w:t>
      </w:r>
      <w:r>
        <w:rPr>
          <w:b w:val="0"/>
          <w:sz w:val="22"/>
          <w:szCs w:val="22"/>
        </w:rPr>
        <w:t xml:space="preserve">. </w:t>
      </w:r>
    </w:p>
    <w:p w14:paraId="5E0C997A" w14:textId="77777777" w:rsidR="0060419C" w:rsidRDefault="003C6CE2" w:rsidP="003C6CE2">
      <w:pPr>
        <w:pStyle w:val="Zkladntext3"/>
        <w:tabs>
          <w:tab w:val="left" w:pos="7455"/>
        </w:tabs>
        <w:spacing w:after="120"/>
        <w:ind w:left="851"/>
        <w:rPr>
          <w:b w:val="0"/>
          <w:sz w:val="22"/>
          <w:szCs w:val="22"/>
        </w:rPr>
      </w:pPr>
      <w:r>
        <w:rPr>
          <w:b w:val="0"/>
          <w:sz w:val="22"/>
          <w:szCs w:val="22"/>
        </w:rPr>
        <w:t>Po celou dobu realizace stavby musí být neustále zajištěno umělé osvětlení v</w:t>
      </w:r>
      <w:r w:rsidR="00936D75">
        <w:rPr>
          <w:b w:val="0"/>
          <w:sz w:val="22"/>
          <w:szCs w:val="22"/>
        </w:rPr>
        <w:t> </w:t>
      </w:r>
      <w:r>
        <w:rPr>
          <w:b w:val="0"/>
          <w:sz w:val="22"/>
          <w:szCs w:val="22"/>
        </w:rPr>
        <w:t>hale</w:t>
      </w:r>
      <w:r w:rsidR="00936D75">
        <w:rPr>
          <w:b w:val="0"/>
          <w:sz w:val="22"/>
          <w:szCs w:val="22"/>
        </w:rPr>
        <w:t xml:space="preserve"> a v areálu</w:t>
      </w:r>
      <w:r>
        <w:rPr>
          <w:b w:val="0"/>
          <w:sz w:val="22"/>
          <w:szCs w:val="22"/>
        </w:rPr>
        <w:t>, pro plynulé fungování provozu</w:t>
      </w:r>
      <w:r w:rsidR="00936D75">
        <w:rPr>
          <w:b w:val="0"/>
          <w:sz w:val="22"/>
          <w:szCs w:val="22"/>
        </w:rPr>
        <w:t xml:space="preserve"> objednatele</w:t>
      </w:r>
      <w:r>
        <w:rPr>
          <w:b w:val="0"/>
          <w:sz w:val="22"/>
          <w:szCs w:val="22"/>
        </w:rPr>
        <w:t>.</w:t>
      </w:r>
    </w:p>
    <w:p w14:paraId="6BF1C8E9" w14:textId="77777777" w:rsidR="006C1A38" w:rsidRPr="0097002A" w:rsidRDefault="00DC060C" w:rsidP="0097002A">
      <w:pPr>
        <w:pStyle w:val="Zkladntext3"/>
        <w:numPr>
          <w:ilvl w:val="0"/>
          <w:numId w:val="25"/>
        </w:numPr>
        <w:tabs>
          <w:tab w:val="left" w:pos="7455"/>
        </w:tabs>
        <w:spacing w:after="120"/>
        <w:ind w:left="851" w:hanging="425"/>
        <w:rPr>
          <w:b w:val="0"/>
          <w:sz w:val="22"/>
          <w:szCs w:val="22"/>
        </w:rPr>
      </w:pPr>
      <w:r w:rsidRPr="0097002A">
        <w:rPr>
          <w:b w:val="0"/>
          <w:sz w:val="22"/>
          <w:szCs w:val="22"/>
        </w:rPr>
        <w:t xml:space="preserve">V případě, že vozidla stavby vjíždějící na </w:t>
      </w:r>
      <w:r w:rsidR="008A0C3B">
        <w:rPr>
          <w:b w:val="0"/>
          <w:sz w:val="22"/>
          <w:szCs w:val="22"/>
        </w:rPr>
        <w:t xml:space="preserve">místní </w:t>
      </w:r>
      <w:r w:rsidRPr="0097002A">
        <w:rPr>
          <w:b w:val="0"/>
          <w:sz w:val="22"/>
          <w:szCs w:val="22"/>
        </w:rPr>
        <w:t>komunikaci</w:t>
      </w:r>
      <w:r w:rsidR="000830DB">
        <w:rPr>
          <w:b w:val="0"/>
          <w:sz w:val="22"/>
          <w:szCs w:val="22"/>
        </w:rPr>
        <w:t xml:space="preserve"> </w:t>
      </w:r>
      <w:r w:rsidRPr="0097002A">
        <w:rPr>
          <w:b w:val="0"/>
          <w:sz w:val="22"/>
          <w:szCs w:val="22"/>
        </w:rPr>
        <w:t xml:space="preserve">poškodí </w:t>
      </w:r>
      <w:r w:rsidR="008A0C3B">
        <w:rPr>
          <w:b w:val="0"/>
          <w:sz w:val="22"/>
          <w:szCs w:val="22"/>
        </w:rPr>
        <w:t xml:space="preserve">místní </w:t>
      </w:r>
      <w:r w:rsidRPr="0097002A">
        <w:rPr>
          <w:b w:val="0"/>
          <w:sz w:val="22"/>
          <w:szCs w:val="22"/>
        </w:rPr>
        <w:t xml:space="preserve">komunikaci, která způsobí </w:t>
      </w:r>
      <w:r w:rsidR="0097002A" w:rsidRPr="0097002A">
        <w:rPr>
          <w:b w:val="0"/>
          <w:sz w:val="22"/>
          <w:szCs w:val="22"/>
        </w:rPr>
        <w:t xml:space="preserve">nebo může způsobit </w:t>
      </w:r>
      <w:r w:rsidRPr="0097002A">
        <w:rPr>
          <w:b w:val="0"/>
          <w:sz w:val="22"/>
          <w:szCs w:val="22"/>
        </w:rPr>
        <w:t xml:space="preserve">závadu ve sjízdnosti nebo schůdnosti anebo ohrozí bezpečnost silničního provozu, tuto skutečnost neprodleně ohlásí objednateli, </w:t>
      </w:r>
      <w:r w:rsidR="0097002A" w:rsidRPr="0097002A">
        <w:rPr>
          <w:b w:val="0"/>
          <w:sz w:val="22"/>
          <w:szCs w:val="22"/>
        </w:rPr>
        <w:t xml:space="preserve">a uhradí náklady spojené s odstraněním poškození a s uvedením </w:t>
      </w:r>
      <w:r w:rsidR="008A0C3B">
        <w:rPr>
          <w:b w:val="0"/>
          <w:sz w:val="22"/>
          <w:szCs w:val="22"/>
        </w:rPr>
        <w:t xml:space="preserve">místní </w:t>
      </w:r>
      <w:r w:rsidR="0097002A" w:rsidRPr="0097002A">
        <w:rPr>
          <w:b w:val="0"/>
          <w:sz w:val="22"/>
          <w:szCs w:val="22"/>
        </w:rPr>
        <w:t>komunikace</w:t>
      </w:r>
      <w:r w:rsidR="00417DC8">
        <w:rPr>
          <w:b w:val="0"/>
          <w:sz w:val="22"/>
          <w:szCs w:val="22"/>
        </w:rPr>
        <w:t xml:space="preserve"> </w:t>
      </w:r>
      <w:r w:rsidR="0097002A" w:rsidRPr="0097002A">
        <w:rPr>
          <w:b w:val="0"/>
          <w:sz w:val="22"/>
          <w:szCs w:val="22"/>
        </w:rPr>
        <w:t xml:space="preserve">do původního stavu – v souladu s </w:t>
      </w:r>
      <w:r w:rsidR="00417DC8">
        <w:rPr>
          <w:b w:val="0"/>
          <w:sz w:val="22"/>
          <w:szCs w:val="22"/>
        </w:rPr>
        <w:t xml:space="preserve">příslušnými </w:t>
      </w:r>
      <w:r w:rsidR="0097002A" w:rsidRPr="0097002A">
        <w:rPr>
          <w:b w:val="0"/>
          <w:sz w:val="22"/>
          <w:szCs w:val="22"/>
        </w:rPr>
        <w:t>zákon</w:t>
      </w:r>
      <w:r w:rsidR="00417DC8">
        <w:rPr>
          <w:b w:val="0"/>
          <w:sz w:val="22"/>
          <w:szCs w:val="22"/>
        </w:rPr>
        <w:t>y</w:t>
      </w:r>
      <w:r w:rsidR="0097002A" w:rsidRPr="0097002A">
        <w:rPr>
          <w:b w:val="0"/>
          <w:sz w:val="22"/>
          <w:szCs w:val="22"/>
        </w:rPr>
        <w:t xml:space="preserve">. </w:t>
      </w:r>
    </w:p>
    <w:p w14:paraId="35B58882" w14:textId="77777777" w:rsidR="003B054A" w:rsidRDefault="0097002A" w:rsidP="006C1A38">
      <w:pPr>
        <w:pStyle w:val="Zkladntext3"/>
        <w:tabs>
          <w:tab w:val="left" w:pos="7455"/>
        </w:tabs>
        <w:spacing w:after="120"/>
        <w:ind w:left="851"/>
        <w:rPr>
          <w:b w:val="0"/>
          <w:sz w:val="22"/>
          <w:szCs w:val="22"/>
        </w:rPr>
      </w:pPr>
      <w:r w:rsidRPr="0097002A">
        <w:rPr>
          <w:b w:val="0"/>
          <w:sz w:val="22"/>
          <w:szCs w:val="22"/>
        </w:rPr>
        <w:t xml:space="preserve">Pokud závadu ve sjízdnosti nebo schůdnosti </w:t>
      </w:r>
      <w:r w:rsidR="008A0C3B">
        <w:rPr>
          <w:b w:val="0"/>
          <w:sz w:val="22"/>
          <w:szCs w:val="22"/>
        </w:rPr>
        <w:t xml:space="preserve">místní </w:t>
      </w:r>
      <w:r w:rsidRPr="0097002A">
        <w:rPr>
          <w:b w:val="0"/>
          <w:sz w:val="22"/>
          <w:szCs w:val="22"/>
        </w:rPr>
        <w:t xml:space="preserve">komunikace nelze neprodleně odstranit, je </w:t>
      </w:r>
      <w:r>
        <w:rPr>
          <w:b w:val="0"/>
          <w:sz w:val="22"/>
          <w:szCs w:val="22"/>
        </w:rPr>
        <w:t>zhotovitel p</w:t>
      </w:r>
      <w:r w:rsidRPr="0097002A">
        <w:rPr>
          <w:b w:val="0"/>
          <w:sz w:val="22"/>
          <w:szCs w:val="22"/>
        </w:rPr>
        <w:t>ovinen místo alespoň provizorním způsobem neprodleně označit</w:t>
      </w:r>
      <w:r>
        <w:rPr>
          <w:b w:val="0"/>
          <w:sz w:val="22"/>
          <w:szCs w:val="22"/>
        </w:rPr>
        <w:t xml:space="preserve">. </w:t>
      </w:r>
    </w:p>
    <w:p w14:paraId="1042B26E" w14:textId="77777777" w:rsidR="00A35AD9" w:rsidRPr="00A35AD9" w:rsidRDefault="00A35AD9" w:rsidP="00A35AD9">
      <w:pPr>
        <w:pStyle w:val="Zkladntext3"/>
        <w:numPr>
          <w:ilvl w:val="0"/>
          <w:numId w:val="16"/>
        </w:numPr>
        <w:spacing w:after="120"/>
        <w:ind w:left="426" w:hanging="426"/>
        <w:rPr>
          <w:sz w:val="22"/>
          <w:szCs w:val="22"/>
        </w:rPr>
      </w:pPr>
      <w:r w:rsidRPr="00A35AD9">
        <w:rPr>
          <w:sz w:val="22"/>
          <w:szCs w:val="22"/>
        </w:rPr>
        <w:t xml:space="preserve">Zařízení staveniště </w:t>
      </w:r>
    </w:p>
    <w:p w14:paraId="69C3D936" w14:textId="77777777" w:rsidR="00C219F7" w:rsidRPr="00E00860" w:rsidRDefault="00C219F7" w:rsidP="00A35AD9">
      <w:pPr>
        <w:pStyle w:val="Zkladntext3"/>
        <w:spacing w:after="120"/>
        <w:ind w:left="426"/>
        <w:rPr>
          <w:b w:val="0"/>
          <w:sz w:val="22"/>
          <w:szCs w:val="22"/>
        </w:rPr>
      </w:pPr>
      <w:r w:rsidRPr="00E00860">
        <w:rPr>
          <w:b w:val="0"/>
          <w:sz w:val="22"/>
          <w:szCs w:val="22"/>
        </w:rPr>
        <w:t xml:space="preserve">Objednatel </w:t>
      </w:r>
      <w:r w:rsidRPr="00BC6C30">
        <w:rPr>
          <w:b w:val="0"/>
          <w:sz w:val="22"/>
          <w:szCs w:val="22"/>
        </w:rPr>
        <w:t>umožní</w:t>
      </w:r>
      <w:r w:rsidRPr="00E00860">
        <w:rPr>
          <w:b w:val="0"/>
          <w:sz w:val="22"/>
          <w:szCs w:val="22"/>
        </w:rPr>
        <w:t xml:space="preserve"> zhotoviteli zřídit zařízení staveniště v Areálu </w:t>
      </w:r>
      <w:r w:rsidR="005E0A97">
        <w:rPr>
          <w:b w:val="0"/>
          <w:sz w:val="22"/>
          <w:szCs w:val="22"/>
        </w:rPr>
        <w:t>tr</w:t>
      </w:r>
      <w:r w:rsidR="00A40E32">
        <w:rPr>
          <w:b w:val="0"/>
          <w:sz w:val="22"/>
          <w:szCs w:val="22"/>
        </w:rPr>
        <w:t>amvaje Poruba</w:t>
      </w:r>
      <w:r w:rsidRPr="00E00860">
        <w:rPr>
          <w:b w:val="0"/>
          <w:sz w:val="22"/>
          <w:szCs w:val="22"/>
        </w:rPr>
        <w:t xml:space="preserve">, místo bude určeno </w:t>
      </w:r>
      <w:r w:rsidR="00A84179" w:rsidRPr="00E00860">
        <w:rPr>
          <w:b w:val="0"/>
          <w:sz w:val="22"/>
          <w:szCs w:val="22"/>
        </w:rPr>
        <w:t xml:space="preserve">dohodou mezi objednatelem a zhotovitelem </w:t>
      </w:r>
      <w:r w:rsidRPr="00E00860">
        <w:rPr>
          <w:b w:val="0"/>
          <w:sz w:val="22"/>
          <w:szCs w:val="22"/>
        </w:rPr>
        <w:t xml:space="preserve">při předání a převzetí staveniště. </w:t>
      </w:r>
    </w:p>
    <w:p w14:paraId="1970CFC0" w14:textId="77777777" w:rsidR="006258B1" w:rsidRPr="008512C2" w:rsidRDefault="006258B1" w:rsidP="006258B1">
      <w:pPr>
        <w:pStyle w:val="Zkladntext3"/>
        <w:numPr>
          <w:ilvl w:val="0"/>
          <w:numId w:val="16"/>
        </w:numPr>
        <w:spacing w:after="120"/>
        <w:ind w:left="426" w:hanging="426"/>
        <w:rPr>
          <w:sz w:val="22"/>
        </w:rPr>
      </w:pPr>
      <w:bookmarkStart w:id="0" w:name="_Toc325374885"/>
      <w:r w:rsidRPr="008512C2">
        <w:rPr>
          <w:sz w:val="22"/>
        </w:rPr>
        <w:t xml:space="preserve">Podmínky pro vstup a pohyb osob </w:t>
      </w:r>
      <w:r>
        <w:rPr>
          <w:sz w:val="22"/>
        </w:rPr>
        <w:t xml:space="preserve">v Areálu </w:t>
      </w:r>
      <w:r w:rsidR="005E0A97">
        <w:rPr>
          <w:sz w:val="22"/>
        </w:rPr>
        <w:t>t</w:t>
      </w:r>
      <w:r w:rsidR="00A40E32">
        <w:rPr>
          <w:sz w:val="22"/>
        </w:rPr>
        <w:t>ramvaje Poruba</w:t>
      </w:r>
      <w:r w:rsidR="003C7A03">
        <w:rPr>
          <w:sz w:val="22"/>
        </w:rPr>
        <w:t xml:space="preserve"> </w:t>
      </w:r>
      <w:r w:rsidRPr="008512C2">
        <w:rPr>
          <w:sz w:val="22"/>
        </w:rPr>
        <w:t xml:space="preserve">– </w:t>
      </w:r>
      <w:bookmarkEnd w:id="0"/>
      <w:r w:rsidRPr="008512C2">
        <w:rPr>
          <w:sz w:val="22"/>
        </w:rPr>
        <w:t xml:space="preserve">zhotovitel, zaměstnanec zhotovitele </w:t>
      </w:r>
    </w:p>
    <w:p w14:paraId="17DEB824" w14:textId="77777777" w:rsidR="006258B1" w:rsidRPr="00174679" w:rsidRDefault="006258B1" w:rsidP="00D81915">
      <w:pPr>
        <w:pStyle w:val="FSCodrkaslovan"/>
        <w:numPr>
          <w:ilvl w:val="0"/>
          <w:numId w:val="21"/>
        </w:numPr>
        <w:tabs>
          <w:tab w:val="clear" w:pos="357"/>
        </w:tabs>
        <w:spacing w:after="0" w:line="240" w:lineRule="auto"/>
        <w:ind w:hanging="293"/>
        <w:rPr>
          <w:rFonts w:ascii="Times New Roman" w:hAnsi="Times New Roman" w:cs="Times New Roman"/>
        </w:rPr>
      </w:pPr>
      <w:r w:rsidRPr="00174679">
        <w:rPr>
          <w:rFonts w:ascii="Times New Roman" w:hAnsi="Times New Roman" w:cs="Times New Roman"/>
        </w:rPr>
        <w:t>Zhotoviteli, zaměstnanci zhotovitele je vstup do areálu objednatele povolen po předložení „dočasného průkazu“ nebo „Seznamu osob oprávněných ke vstupu“ a po ověření totožnosti.</w:t>
      </w:r>
    </w:p>
    <w:p w14:paraId="564B0A2E" w14:textId="77777777" w:rsidR="006258B1" w:rsidRPr="00174679" w:rsidRDefault="006258B1" w:rsidP="00D81915">
      <w:pPr>
        <w:pStyle w:val="FSCodrkaslovan"/>
        <w:numPr>
          <w:ilvl w:val="0"/>
          <w:numId w:val="21"/>
        </w:numPr>
        <w:tabs>
          <w:tab w:val="clear" w:pos="357"/>
        </w:tabs>
        <w:spacing w:after="0" w:line="240" w:lineRule="auto"/>
        <w:ind w:hanging="293"/>
        <w:rPr>
          <w:rFonts w:ascii="Times New Roman" w:hAnsi="Times New Roman" w:cs="Times New Roman"/>
        </w:rPr>
      </w:pPr>
      <w:r w:rsidRPr="00174679">
        <w:rPr>
          <w:rFonts w:ascii="Times New Roman" w:hAnsi="Times New Roman" w:cs="Times New Roman"/>
        </w:rPr>
        <w:t>V případě, že se zhotovitel, zaměstnanec zhotovitele nemůže prokázat „dočasným průkazem“ nebo nebude uveden na „Seznamu osob oprávněných ke vstupu“, bude do areálu objednatele vpuštěn jako návštěva (pověřená osoba objednatele daného areálu si osobně musí převzít pracovníka zhotovitele na vrátnici).</w:t>
      </w:r>
    </w:p>
    <w:p w14:paraId="17D25D08" w14:textId="6D54EF1E" w:rsidR="006258B1" w:rsidRPr="00174679" w:rsidRDefault="006258B1" w:rsidP="00D81915">
      <w:pPr>
        <w:pStyle w:val="FSCodrkaslovan"/>
        <w:numPr>
          <w:ilvl w:val="0"/>
          <w:numId w:val="21"/>
        </w:numPr>
        <w:tabs>
          <w:tab w:val="clear" w:pos="357"/>
        </w:tabs>
        <w:spacing w:after="0" w:line="240" w:lineRule="auto"/>
        <w:ind w:hanging="293"/>
        <w:rPr>
          <w:rFonts w:ascii="Times New Roman" w:hAnsi="Times New Roman" w:cs="Times New Roman"/>
        </w:rPr>
      </w:pPr>
      <w:r w:rsidRPr="00174679">
        <w:rPr>
          <w:rFonts w:ascii="Times New Roman" w:hAnsi="Times New Roman" w:cs="Times New Roman"/>
        </w:rPr>
        <w:t>Vstup a pohyb zhotovitele, zaměstnanců zhotovitele v areálu objednatele se předpokládá zejména v pracovní dny</w:t>
      </w:r>
      <w:r w:rsidR="00C24A08">
        <w:rPr>
          <w:rFonts w:ascii="Times New Roman" w:hAnsi="Times New Roman" w:cs="Times New Roman"/>
        </w:rPr>
        <w:t>,</w:t>
      </w:r>
      <w:r w:rsidRPr="00174679">
        <w:rPr>
          <w:rFonts w:ascii="Times New Roman" w:hAnsi="Times New Roman" w:cs="Times New Roman"/>
        </w:rPr>
        <w:t xml:space="preserve"> v provozní době od 6.00 do 22.00 hod. Při požadavku prací v době od 14.00 do 22.00 hod. zajistí dozor pověřený pracovník objednatele.</w:t>
      </w:r>
    </w:p>
    <w:p w14:paraId="7C47B8F8" w14:textId="77777777" w:rsidR="006258B1" w:rsidRPr="00174679" w:rsidRDefault="006258B1" w:rsidP="00D81915">
      <w:pPr>
        <w:pStyle w:val="FSCodrkaslovan"/>
        <w:numPr>
          <w:ilvl w:val="0"/>
          <w:numId w:val="21"/>
        </w:numPr>
        <w:tabs>
          <w:tab w:val="clear" w:pos="357"/>
        </w:tabs>
        <w:spacing w:after="0" w:line="240" w:lineRule="auto"/>
        <w:ind w:hanging="293"/>
        <w:rPr>
          <w:rFonts w:ascii="Times New Roman" w:hAnsi="Times New Roman" w:cs="Times New Roman"/>
        </w:rPr>
      </w:pPr>
      <w:r w:rsidRPr="00174679">
        <w:rPr>
          <w:rFonts w:ascii="Times New Roman" w:hAnsi="Times New Roman" w:cs="Times New Roman"/>
        </w:rPr>
        <w:t xml:space="preserve">Mimo uvedenou provozní dobu je zaměstnancům zhotovitele vstup a pohyb v areálu objednatele zakázán s výjimkou zaměstnanců vykonávající svou pracovní činnost (tím se rozumí zaměstnanci zhotovitele služeb). </w:t>
      </w:r>
    </w:p>
    <w:p w14:paraId="669003B8" w14:textId="7389AB3A" w:rsidR="006258B1" w:rsidRPr="000D448A" w:rsidRDefault="006258B1" w:rsidP="000D448A">
      <w:pPr>
        <w:pStyle w:val="Zkladntext3"/>
        <w:numPr>
          <w:ilvl w:val="0"/>
          <w:numId w:val="21"/>
        </w:numPr>
        <w:spacing w:after="120"/>
        <w:rPr>
          <w:b w:val="0"/>
          <w:sz w:val="22"/>
          <w:szCs w:val="22"/>
        </w:rPr>
      </w:pPr>
      <w:r w:rsidRPr="000D448A">
        <w:rPr>
          <w:b w:val="0"/>
          <w:sz w:val="22"/>
          <w:szCs w:val="22"/>
        </w:rPr>
        <w:lastRenderedPageBreak/>
        <w:t>Zhotovitel předá objednateli seznam osob, které budou vstupovat na místa plnění za účelem plnění závazků z této smlouvy nejpozději do 48 hodin před</w:t>
      </w:r>
      <w:r w:rsidR="00C24A08">
        <w:rPr>
          <w:b w:val="0"/>
          <w:sz w:val="22"/>
          <w:szCs w:val="22"/>
        </w:rPr>
        <w:t xml:space="preserve"> předáním a převzetím staveniště</w:t>
      </w:r>
      <w:r w:rsidRPr="000D448A">
        <w:rPr>
          <w:b w:val="0"/>
          <w:sz w:val="22"/>
          <w:szCs w:val="22"/>
        </w:rPr>
        <w:t xml:space="preserve">. Seznam předá pověřené osobě objednatele ve věcech technických uvedené v této smlouvě. </w:t>
      </w:r>
    </w:p>
    <w:p w14:paraId="3DEB8CF9" w14:textId="77777777" w:rsidR="006258B1" w:rsidRPr="008512C2" w:rsidRDefault="006258B1" w:rsidP="006258B1">
      <w:pPr>
        <w:pStyle w:val="Zkladntext3"/>
        <w:numPr>
          <w:ilvl w:val="0"/>
          <w:numId w:val="16"/>
        </w:numPr>
        <w:spacing w:after="120"/>
        <w:ind w:left="426" w:hanging="426"/>
        <w:rPr>
          <w:sz w:val="22"/>
        </w:rPr>
      </w:pPr>
      <w:r w:rsidRPr="008512C2">
        <w:rPr>
          <w:sz w:val="22"/>
        </w:rPr>
        <w:t>Podmínky pro vjezd dopravních prostředků zhotovitele</w:t>
      </w:r>
    </w:p>
    <w:p w14:paraId="108C1236" w14:textId="77777777" w:rsidR="006258B1" w:rsidRPr="00174679" w:rsidRDefault="006258B1" w:rsidP="00D81915">
      <w:pPr>
        <w:pStyle w:val="FSCodrkaslovan"/>
        <w:numPr>
          <w:ilvl w:val="0"/>
          <w:numId w:val="21"/>
        </w:numPr>
        <w:tabs>
          <w:tab w:val="clear" w:pos="357"/>
        </w:tabs>
        <w:spacing w:after="0" w:line="240" w:lineRule="auto"/>
        <w:ind w:hanging="293"/>
        <w:rPr>
          <w:rFonts w:ascii="Times New Roman" w:hAnsi="Times New Roman" w:cs="Times New Roman"/>
        </w:rPr>
      </w:pPr>
      <w:r w:rsidRPr="00174679">
        <w:rPr>
          <w:rFonts w:ascii="Times New Roman" w:hAnsi="Times New Roman" w:cs="Times New Roman"/>
        </w:rPr>
        <w:t>Zhotoviteli bude vjezd a pohyb v dopravním prostředku v areálu objednatele povolen na základě platného Povolení vjezdu vydaného pověřeným technickým pracovníkem objednatele po prokázání totožnosti za účelem plnění pracovních povinností.</w:t>
      </w:r>
    </w:p>
    <w:p w14:paraId="68A36EB7" w14:textId="77777777" w:rsidR="006258B1" w:rsidRPr="00174679" w:rsidRDefault="006258B1" w:rsidP="00D81915">
      <w:pPr>
        <w:pStyle w:val="FSCodrkaslovan"/>
        <w:numPr>
          <w:ilvl w:val="0"/>
          <w:numId w:val="21"/>
        </w:numPr>
        <w:tabs>
          <w:tab w:val="clear" w:pos="357"/>
        </w:tabs>
        <w:spacing w:after="0" w:line="240" w:lineRule="auto"/>
        <w:ind w:hanging="293"/>
        <w:rPr>
          <w:rFonts w:ascii="Times New Roman" w:hAnsi="Times New Roman" w:cs="Times New Roman"/>
        </w:rPr>
      </w:pPr>
      <w:r w:rsidRPr="00174679">
        <w:rPr>
          <w:rFonts w:ascii="Times New Roman" w:hAnsi="Times New Roman" w:cs="Times New Roman"/>
        </w:rPr>
        <w:t xml:space="preserve">Bezpečnostní ostraha objednatele je oprávněna provést kontrolu dopravního prostředku při vjezdu do areálu objednatele i při výjezdu z areálu objednatele. </w:t>
      </w:r>
    </w:p>
    <w:p w14:paraId="60DB5F29" w14:textId="77777777" w:rsidR="006258B1" w:rsidRPr="00174679" w:rsidRDefault="006258B1" w:rsidP="00D81915">
      <w:pPr>
        <w:pStyle w:val="FSCodrkaslovan"/>
        <w:numPr>
          <w:ilvl w:val="0"/>
          <w:numId w:val="21"/>
        </w:numPr>
        <w:tabs>
          <w:tab w:val="clear" w:pos="357"/>
        </w:tabs>
        <w:spacing w:after="0" w:line="240" w:lineRule="auto"/>
        <w:ind w:hanging="293"/>
        <w:rPr>
          <w:rFonts w:ascii="Times New Roman" w:hAnsi="Times New Roman" w:cs="Times New Roman"/>
        </w:rPr>
      </w:pPr>
      <w:r w:rsidRPr="00174679">
        <w:rPr>
          <w:rFonts w:ascii="Times New Roman" w:hAnsi="Times New Roman" w:cs="Times New Roman"/>
        </w:rPr>
        <w:t>Pokud povolení k vjezdu nemá zhotovitel k dispozici nebo nemůže prokázat svou totožnost, bude moci do areálu objednatele vjet a pohybovat se v něm pouze jako návštěva.</w:t>
      </w:r>
    </w:p>
    <w:p w14:paraId="5ADE8B53" w14:textId="000EE579" w:rsidR="006258B1" w:rsidRPr="00174679" w:rsidRDefault="006258B1" w:rsidP="00D81915">
      <w:pPr>
        <w:pStyle w:val="FSCodrkaslovan"/>
        <w:numPr>
          <w:ilvl w:val="0"/>
          <w:numId w:val="21"/>
        </w:numPr>
        <w:tabs>
          <w:tab w:val="clear" w:pos="357"/>
        </w:tabs>
        <w:spacing w:after="0" w:line="240" w:lineRule="auto"/>
        <w:ind w:hanging="293"/>
        <w:rPr>
          <w:rFonts w:ascii="Times New Roman" w:hAnsi="Times New Roman" w:cs="Times New Roman"/>
        </w:rPr>
      </w:pPr>
      <w:r w:rsidRPr="00174679">
        <w:rPr>
          <w:rFonts w:ascii="Times New Roman" w:hAnsi="Times New Roman" w:cs="Times New Roman"/>
        </w:rPr>
        <w:t>Vjezd a pohyb zhotovitele v areálu objednatele na základě „dočasného průkazu“ nebo „Seznamu osob oprávněných ke vstupu“ je možný pouze v pracovní dn</w:t>
      </w:r>
      <w:bookmarkStart w:id="1" w:name="_GoBack"/>
      <w:bookmarkEnd w:id="1"/>
      <w:r w:rsidR="006D1E27">
        <w:rPr>
          <w:rFonts w:ascii="Times New Roman" w:hAnsi="Times New Roman" w:cs="Times New Roman"/>
        </w:rPr>
        <w:t>y</w:t>
      </w:r>
      <w:r w:rsidRPr="00174679">
        <w:rPr>
          <w:rFonts w:ascii="Times New Roman" w:hAnsi="Times New Roman" w:cs="Times New Roman"/>
        </w:rPr>
        <w:t xml:space="preserve"> v provozní době od 6.00 hod. do 22.00 hodin.</w:t>
      </w:r>
    </w:p>
    <w:p w14:paraId="2693CA6B" w14:textId="77777777" w:rsidR="006258B1" w:rsidRPr="00174679" w:rsidRDefault="006258B1" w:rsidP="00D81915">
      <w:pPr>
        <w:pStyle w:val="FSCodrkaslovan"/>
        <w:numPr>
          <w:ilvl w:val="0"/>
          <w:numId w:val="21"/>
        </w:numPr>
        <w:tabs>
          <w:tab w:val="clear" w:pos="357"/>
        </w:tabs>
        <w:spacing w:after="0" w:line="240" w:lineRule="auto"/>
        <w:ind w:hanging="293"/>
        <w:rPr>
          <w:rFonts w:ascii="Times New Roman" w:hAnsi="Times New Roman" w:cs="Times New Roman"/>
        </w:rPr>
      </w:pPr>
      <w:r w:rsidRPr="00174679">
        <w:rPr>
          <w:rFonts w:ascii="Times New Roman" w:hAnsi="Times New Roman" w:cs="Times New Roman"/>
        </w:rPr>
        <w:t>Mimo uvedenou provozní dobu může zhotovitel výjimečně vjíždět a pohybovat se v areálu pouze jako návštěva.</w:t>
      </w:r>
    </w:p>
    <w:p w14:paraId="0EC9277E" w14:textId="02341861" w:rsidR="006258B1" w:rsidRPr="00174679" w:rsidRDefault="006258B1" w:rsidP="00D81915">
      <w:pPr>
        <w:pStyle w:val="FSCodrkaslovan"/>
        <w:numPr>
          <w:ilvl w:val="0"/>
          <w:numId w:val="21"/>
        </w:numPr>
        <w:tabs>
          <w:tab w:val="clear" w:pos="357"/>
        </w:tabs>
        <w:spacing w:after="0" w:line="240" w:lineRule="auto"/>
        <w:ind w:hanging="293"/>
        <w:rPr>
          <w:rFonts w:ascii="Times New Roman" w:hAnsi="Times New Roman" w:cs="Times New Roman"/>
        </w:rPr>
      </w:pPr>
      <w:r w:rsidRPr="00174679">
        <w:rPr>
          <w:rFonts w:ascii="Times New Roman" w:hAnsi="Times New Roman" w:cs="Times New Roman"/>
        </w:rPr>
        <w:t xml:space="preserve">Zhotovitel předá objednateli seznam osob a služebních vozidel, která budou vjíždět na místa plnění za účelem závazků z této smlouvy, nejpozději do 48 hodin před </w:t>
      </w:r>
      <w:r w:rsidR="0024123A">
        <w:rPr>
          <w:rFonts w:ascii="Times New Roman" w:hAnsi="Times New Roman" w:cs="Times New Roman"/>
        </w:rPr>
        <w:t>předáním a převzetím staveniště</w:t>
      </w:r>
      <w:r w:rsidRPr="00174679">
        <w:rPr>
          <w:rFonts w:ascii="Times New Roman" w:hAnsi="Times New Roman" w:cs="Times New Roman"/>
        </w:rPr>
        <w:t xml:space="preserve">. Seznam předá pověřené osobě objednatele ve věcech technických uvedených v této smlouvě.  </w:t>
      </w:r>
    </w:p>
    <w:p w14:paraId="55FCBE3A" w14:textId="77777777" w:rsidR="008104E2" w:rsidRDefault="008104E2" w:rsidP="00A43DAD">
      <w:pPr>
        <w:pStyle w:val="Text"/>
        <w:tabs>
          <w:tab w:val="clear" w:pos="227"/>
          <w:tab w:val="left" w:pos="960"/>
          <w:tab w:val="left" w:pos="5670"/>
        </w:tabs>
        <w:spacing w:line="240" w:lineRule="auto"/>
        <w:ind w:right="21"/>
        <w:rPr>
          <w:rFonts w:ascii="Times New Roman" w:hAnsi="Times New Roman"/>
          <w:sz w:val="22"/>
          <w:szCs w:val="22"/>
          <w:lang w:val="cs-CZ"/>
        </w:rPr>
      </w:pPr>
    </w:p>
    <w:p w14:paraId="5C1A8C6A" w14:textId="77777777" w:rsidR="00A43DAD" w:rsidRPr="00A43DAD" w:rsidRDefault="00A43DAD" w:rsidP="00A43DAD">
      <w:pPr>
        <w:pStyle w:val="Text"/>
        <w:tabs>
          <w:tab w:val="clear" w:pos="227"/>
          <w:tab w:val="left" w:pos="960"/>
          <w:tab w:val="left" w:pos="5670"/>
        </w:tabs>
        <w:spacing w:line="240" w:lineRule="auto"/>
        <w:ind w:right="21"/>
        <w:rPr>
          <w:rFonts w:ascii="Times New Roman" w:hAnsi="Times New Roman"/>
          <w:sz w:val="22"/>
          <w:szCs w:val="22"/>
          <w:lang w:val="cs-CZ"/>
        </w:rPr>
      </w:pPr>
      <w:r w:rsidRPr="00A43DAD">
        <w:rPr>
          <w:rFonts w:ascii="Times New Roman" w:hAnsi="Times New Roman"/>
          <w:sz w:val="22"/>
          <w:szCs w:val="22"/>
          <w:lang w:val="cs-CZ"/>
        </w:rPr>
        <w:t>V Ostravě dne ………………</w:t>
      </w:r>
      <w:r w:rsidRPr="00A43DAD">
        <w:rPr>
          <w:rFonts w:ascii="Times New Roman" w:hAnsi="Times New Roman"/>
          <w:sz w:val="22"/>
          <w:szCs w:val="22"/>
          <w:lang w:val="cs-CZ"/>
        </w:rPr>
        <w:tab/>
        <w:t>V …………………. dne ....................</w:t>
      </w:r>
    </w:p>
    <w:p w14:paraId="01899414" w14:textId="77777777" w:rsidR="00A43DAD" w:rsidRDefault="00A43DAD" w:rsidP="00A43DAD">
      <w:pPr>
        <w:pStyle w:val="Text"/>
        <w:spacing w:line="240" w:lineRule="auto"/>
        <w:ind w:left="567" w:right="21" w:hanging="567"/>
        <w:rPr>
          <w:rFonts w:ascii="Times New Roman" w:hAnsi="Times New Roman"/>
          <w:sz w:val="22"/>
          <w:szCs w:val="22"/>
          <w:lang w:val="cs-CZ"/>
        </w:rPr>
      </w:pPr>
    </w:p>
    <w:p w14:paraId="16028761" w14:textId="77777777" w:rsidR="003C7A03" w:rsidRDefault="003C7A03" w:rsidP="00A43DAD">
      <w:pPr>
        <w:pStyle w:val="Text"/>
        <w:spacing w:line="240" w:lineRule="auto"/>
        <w:ind w:left="567" w:right="21" w:hanging="567"/>
        <w:rPr>
          <w:rFonts w:ascii="Times New Roman" w:hAnsi="Times New Roman"/>
          <w:sz w:val="22"/>
          <w:szCs w:val="22"/>
          <w:lang w:val="cs-CZ"/>
        </w:rPr>
      </w:pPr>
    </w:p>
    <w:p w14:paraId="7A104BFC" w14:textId="77777777" w:rsidR="00A40E32" w:rsidRDefault="00A40E32" w:rsidP="00A43DAD">
      <w:pPr>
        <w:pStyle w:val="Text"/>
        <w:spacing w:line="240" w:lineRule="auto"/>
        <w:ind w:left="567" w:right="21" w:hanging="567"/>
        <w:rPr>
          <w:rFonts w:ascii="Times New Roman" w:hAnsi="Times New Roman"/>
          <w:sz w:val="22"/>
          <w:szCs w:val="22"/>
          <w:lang w:val="cs-CZ"/>
        </w:rPr>
      </w:pPr>
    </w:p>
    <w:p w14:paraId="5E3FED48" w14:textId="77777777" w:rsidR="00A40E32" w:rsidRPr="00A43DAD" w:rsidRDefault="00A40E32" w:rsidP="00A43DAD">
      <w:pPr>
        <w:pStyle w:val="Text"/>
        <w:spacing w:line="240" w:lineRule="auto"/>
        <w:ind w:left="567" w:right="21" w:hanging="567"/>
        <w:rPr>
          <w:rFonts w:ascii="Times New Roman" w:hAnsi="Times New Roman"/>
          <w:sz w:val="22"/>
          <w:szCs w:val="22"/>
          <w:lang w:val="cs-CZ"/>
        </w:rPr>
      </w:pPr>
    </w:p>
    <w:p w14:paraId="557EC696" w14:textId="77777777" w:rsidR="00A43DAD" w:rsidRPr="00A43DAD" w:rsidRDefault="00A43DAD" w:rsidP="008104E2">
      <w:pPr>
        <w:pStyle w:val="Zkladntext"/>
        <w:tabs>
          <w:tab w:val="left" w:pos="5670"/>
        </w:tabs>
        <w:rPr>
          <w:sz w:val="22"/>
          <w:szCs w:val="22"/>
        </w:rPr>
      </w:pPr>
      <w:r w:rsidRPr="00A43DAD">
        <w:rPr>
          <w:sz w:val="22"/>
          <w:szCs w:val="22"/>
        </w:rPr>
        <w:t>………………………………….</w:t>
      </w:r>
      <w:r w:rsidRPr="00A43DAD">
        <w:rPr>
          <w:sz w:val="22"/>
          <w:szCs w:val="22"/>
        </w:rPr>
        <w:tab/>
        <w:t>………………………………….</w:t>
      </w:r>
    </w:p>
    <w:p w14:paraId="7B9543C0" w14:textId="1D5B4AFE" w:rsidR="00A43DAD" w:rsidRPr="008846EE" w:rsidRDefault="00FF367D" w:rsidP="00A62F09">
      <w:pPr>
        <w:pStyle w:val="Text"/>
        <w:tabs>
          <w:tab w:val="clear" w:pos="227"/>
          <w:tab w:val="center" w:pos="2552"/>
          <w:tab w:val="left" w:pos="5103"/>
        </w:tabs>
        <w:spacing w:line="240" w:lineRule="auto"/>
        <w:ind w:right="21"/>
        <w:rPr>
          <w:rFonts w:ascii="Times New Roman" w:hAnsi="Times New Roman"/>
          <w:sz w:val="22"/>
          <w:szCs w:val="22"/>
          <w:lang w:val="cs-CZ"/>
        </w:rPr>
      </w:pPr>
      <w:r w:rsidRPr="00FF367D">
        <w:rPr>
          <w:rFonts w:ascii="Times New Roman" w:hAnsi="Times New Roman"/>
          <w:i/>
          <w:color w:val="00B0F0"/>
          <w:sz w:val="22"/>
          <w:szCs w:val="22"/>
          <w:lang w:val="cs-CZ"/>
        </w:rPr>
        <w:t>(POZN. doplní objednatel)</w:t>
      </w:r>
      <w:r w:rsidR="00A43DAD" w:rsidRPr="00A43DAD">
        <w:rPr>
          <w:rFonts w:ascii="Times New Roman" w:hAnsi="Times New Roman"/>
          <w:i/>
          <w:color w:val="00B0F0"/>
          <w:sz w:val="22"/>
          <w:szCs w:val="22"/>
        </w:rPr>
        <w:tab/>
      </w:r>
      <w:r w:rsidR="00A43DAD" w:rsidRPr="00A43DAD">
        <w:rPr>
          <w:rFonts w:ascii="Times New Roman" w:hAnsi="Times New Roman"/>
          <w:sz w:val="22"/>
          <w:szCs w:val="22"/>
        </w:rPr>
        <w:tab/>
      </w:r>
      <w:r w:rsidR="00A43DAD" w:rsidRPr="00A43DAD">
        <w:rPr>
          <w:rFonts w:ascii="Times New Roman" w:hAnsi="Times New Roman"/>
          <w:i/>
          <w:color w:val="00B0F0"/>
          <w:sz w:val="22"/>
          <w:szCs w:val="22"/>
          <w:lang w:val="cs-CZ"/>
        </w:rPr>
        <w:t xml:space="preserve">(POZN. doplní </w:t>
      </w:r>
      <w:r w:rsidR="0077081C">
        <w:rPr>
          <w:rFonts w:ascii="Times New Roman" w:hAnsi="Times New Roman"/>
          <w:i/>
          <w:color w:val="00B0F0"/>
          <w:sz w:val="22"/>
          <w:szCs w:val="22"/>
          <w:lang w:val="cs-CZ"/>
        </w:rPr>
        <w:t>dodava</w:t>
      </w:r>
      <w:r w:rsidR="009F7761">
        <w:rPr>
          <w:rFonts w:ascii="Times New Roman" w:hAnsi="Times New Roman"/>
          <w:i/>
          <w:color w:val="00B0F0"/>
          <w:sz w:val="22"/>
          <w:szCs w:val="22"/>
          <w:lang w:val="cs-CZ"/>
        </w:rPr>
        <w:t>tel</w:t>
      </w:r>
      <w:r w:rsidR="00A43DAD" w:rsidRPr="00A43DAD">
        <w:rPr>
          <w:rFonts w:ascii="Times New Roman" w:hAnsi="Times New Roman"/>
          <w:i/>
          <w:color w:val="00B0F0"/>
          <w:sz w:val="22"/>
          <w:szCs w:val="22"/>
          <w:lang w:val="cs-CZ"/>
        </w:rPr>
        <w:t>, poté poznámku vymažte)</w:t>
      </w:r>
    </w:p>
    <w:sectPr w:rsidR="00A43DAD" w:rsidRPr="008846EE" w:rsidSect="008104E2">
      <w:headerReference w:type="default" r:id="rId12"/>
      <w:footerReference w:type="default" r:id="rId13"/>
      <w:headerReference w:type="first" r:id="rId14"/>
      <w:footerReference w:type="first" r:id="rId15"/>
      <w:pgSz w:w="11906" w:h="16838" w:code="9"/>
      <w:pgMar w:top="1810" w:right="851" w:bottom="1276" w:left="851" w:header="567" w:footer="56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6318DC" w16cid:durableId="20DFCD1A"/>
  <w16cid:commentId w16cid:paraId="6FA6B95E" w16cid:durableId="20DFCC9E"/>
  <w16cid:commentId w16cid:paraId="4F033EEA" w16cid:durableId="20DFD2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9C595" w14:textId="77777777" w:rsidR="00DE3309" w:rsidRDefault="00DE3309" w:rsidP="00360830">
      <w:r>
        <w:separator/>
      </w:r>
    </w:p>
  </w:endnote>
  <w:endnote w:type="continuationSeparator" w:id="0">
    <w:p w14:paraId="38E639C0" w14:textId="77777777" w:rsidR="00DE3309" w:rsidRDefault="00DE3309" w:rsidP="0036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90CA5" w14:textId="66C326FA" w:rsidR="00C44B82" w:rsidRPr="00CE2ED4" w:rsidRDefault="00DE3309" w:rsidP="000C4327">
    <w:pPr>
      <w:pStyle w:val="Pata"/>
      <w:pBdr>
        <w:top w:val="single" w:sz="4" w:space="1" w:color="auto"/>
      </w:pBdr>
      <w:rPr>
        <w:rFonts w:ascii="Times New Roman" w:hAnsi="Times New Roman" w:cs="Times New Roman"/>
        <w:i/>
        <w:sz w:val="20"/>
        <w:szCs w:val="20"/>
      </w:rPr>
    </w:pPr>
    <w:sdt>
      <w:sdtPr>
        <w:rPr>
          <w:rFonts w:ascii="Times New Roman" w:hAnsi="Times New Roman" w:cs="Times New Roman"/>
          <w:i/>
          <w:sz w:val="20"/>
          <w:szCs w:val="20"/>
        </w:rPr>
        <w:id w:val="22652585"/>
        <w:docPartObj>
          <w:docPartGallery w:val="Page Numbers (Bottom of Page)"/>
          <w:docPartUnique/>
        </w:docPartObj>
      </w:sdtPr>
      <w:sdtEndPr/>
      <w:sdtContent>
        <w:sdt>
          <w:sdtPr>
            <w:rPr>
              <w:rFonts w:ascii="Times New Roman" w:hAnsi="Times New Roman" w:cs="Times New Roman"/>
              <w:i/>
              <w:sz w:val="20"/>
              <w:szCs w:val="20"/>
            </w:rPr>
            <w:id w:val="22652586"/>
            <w:docPartObj>
              <w:docPartGallery w:val="Page Numbers (Top of Page)"/>
              <w:docPartUnique/>
            </w:docPartObj>
          </w:sdtPr>
          <w:sdtEndPr/>
          <w:sdtContent>
            <w:r w:rsidR="00C44B82" w:rsidRPr="00CE2ED4">
              <w:rPr>
                <w:rFonts w:ascii="Times New Roman" w:hAnsi="Times New Roman" w:cs="Times New Roman"/>
                <w:i/>
                <w:sz w:val="20"/>
                <w:szCs w:val="20"/>
              </w:rPr>
              <w:t>„</w:t>
            </w:r>
            <w:r w:rsidR="004C2A19" w:rsidRPr="004C2A19">
              <w:rPr>
                <w:rFonts w:ascii="Times New Roman" w:hAnsi="Times New Roman" w:cs="Times New Roman"/>
                <w:i/>
                <w:sz w:val="20"/>
                <w:szCs w:val="20"/>
              </w:rPr>
              <w:t xml:space="preserve">Areál </w:t>
            </w:r>
            <w:r w:rsidR="00556DB7" w:rsidRPr="00556DB7">
              <w:rPr>
                <w:rFonts w:ascii="Times New Roman" w:hAnsi="Times New Roman" w:cs="Times New Roman"/>
                <w:i/>
                <w:sz w:val="20"/>
                <w:szCs w:val="20"/>
              </w:rPr>
              <w:t xml:space="preserve">tramvaje Poruba – </w:t>
            </w:r>
            <w:r w:rsidR="00730F4E">
              <w:rPr>
                <w:rFonts w:ascii="Times New Roman" w:hAnsi="Times New Roman" w:cs="Times New Roman"/>
                <w:i/>
                <w:sz w:val="20"/>
                <w:szCs w:val="20"/>
              </w:rPr>
              <w:t>Rekonstrukce objektu mycí linky a ČOV</w:t>
            </w:r>
            <w:r w:rsidR="00C44B82" w:rsidRPr="00CE2ED4">
              <w:rPr>
                <w:rFonts w:ascii="Times New Roman" w:hAnsi="Times New Roman" w:cs="Times New Roman"/>
                <w:i/>
                <w:sz w:val="20"/>
                <w:szCs w:val="20"/>
              </w:rPr>
              <w:t>“</w:t>
            </w:r>
            <w:r w:rsidR="00C44B82" w:rsidRPr="00CE2ED4">
              <w:rPr>
                <w:rFonts w:ascii="Times New Roman" w:hAnsi="Times New Roman" w:cs="Times New Roman"/>
                <w:i/>
                <w:sz w:val="20"/>
                <w:szCs w:val="20"/>
              </w:rPr>
              <w:tab/>
              <w:t xml:space="preserve">strana </w:t>
            </w:r>
            <w:r w:rsidR="007F28C0" w:rsidRPr="00CE2ED4">
              <w:rPr>
                <w:rFonts w:ascii="Times New Roman" w:hAnsi="Times New Roman" w:cs="Times New Roman"/>
                <w:i/>
                <w:sz w:val="20"/>
                <w:szCs w:val="20"/>
              </w:rPr>
              <w:fldChar w:fldCharType="begin"/>
            </w:r>
            <w:r w:rsidR="00C44B82" w:rsidRPr="00CE2ED4">
              <w:rPr>
                <w:rFonts w:ascii="Times New Roman" w:hAnsi="Times New Roman" w:cs="Times New Roman"/>
                <w:i/>
                <w:sz w:val="20"/>
                <w:szCs w:val="20"/>
              </w:rPr>
              <w:instrText>PAGE</w:instrText>
            </w:r>
            <w:r w:rsidR="007F28C0" w:rsidRPr="00CE2ED4">
              <w:rPr>
                <w:rFonts w:ascii="Times New Roman" w:hAnsi="Times New Roman" w:cs="Times New Roman"/>
                <w:i/>
                <w:sz w:val="20"/>
                <w:szCs w:val="20"/>
              </w:rPr>
              <w:fldChar w:fldCharType="separate"/>
            </w:r>
            <w:r w:rsidR="006D1E27">
              <w:rPr>
                <w:rFonts w:ascii="Times New Roman" w:hAnsi="Times New Roman" w:cs="Times New Roman"/>
                <w:i/>
                <w:noProof/>
                <w:sz w:val="20"/>
                <w:szCs w:val="20"/>
              </w:rPr>
              <w:t>2</w:t>
            </w:r>
            <w:r w:rsidR="007F28C0" w:rsidRPr="00CE2ED4">
              <w:rPr>
                <w:rFonts w:ascii="Times New Roman" w:hAnsi="Times New Roman" w:cs="Times New Roman"/>
                <w:i/>
                <w:sz w:val="20"/>
                <w:szCs w:val="20"/>
              </w:rPr>
              <w:fldChar w:fldCharType="end"/>
            </w:r>
            <w:r w:rsidR="00C44B82" w:rsidRPr="00CE2ED4">
              <w:rPr>
                <w:rFonts w:ascii="Times New Roman" w:hAnsi="Times New Roman" w:cs="Times New Roman"/>
                <w:i/>
                <w:sz w:val="20"/>
                <w:szCs w:val="20"/>
              </w:rPr>
              <w:t>/</w:t>
            </w:r>
            <w:r w:rsidR="007F28C0" w:rsidRPr="00CE2ED4">
              <w:rPr>
                <w:rFonts w:ascii="Times New Roman" w:hAnsi="Times New Roman" w:cs="Times New Roman"/>
                <w:i/>
                <w:sz w:val="20"/>
                <w:szCs w:val="20"/>
              </w:rPr>
              <w:fldChar w:fldCharType="begin"/>
            </w:r>
            <w:r w:rsidR="00C44B82" w:rsidRPr="00CE2ED4">
              <w:rPr>
                <w:rFonts w:ascii="Times New Roman" w:hAnsi="Times New Roman" w:cs="Times New Roman"/>
                <w:i/>
                <w:sz w:val="20"/>
                <w:szCs w:val="20"/>
              </w:rPr>
              <w:instrText>NUMPAGES</w:instrText>
            </w:r>
            <w:r w:rsidR="007F28C0" w:rsidRPr="00CE2ED4">
              <w:rPr>
                <w:rFonts w:ascii="Times New Roman" w:hAnsi="Times New Roman" w:cs="Times New Roman"/>
                <w:i/>
                <w:sz w:val="20"/>
                <w:szCs w:val="20"/>
              </w:rPr>
              <w:fldChar w:fldCharType="separate"/>
            </w:r>
            <w:r w:rsidR="006D1E27">
              <w:rPr>
                <w:rFonts w:ascii="Times New Roman" w:hAnsi="Times New Roman" w:cs="Times New Roman"/>
                <w:i/>
                <w:noProof/>
                <w:sz w:val="20"/>
                <w:szCs w:val="20"/>
              </w:rPr>
              <w:t>2</w:t>
            </w:r>
            <w:r w:rsidR="007F28C0" w:rsidRPr="00CE2ED4">
              <w:rPr>
                <w:rFonts w:ascii="Times New Roman" w:hAnsi="Times New Roman" w:cs="Times New Roman"/>
                <w:i/>
                <w:sz w:val="20"/>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1DB77" w14:textId="0CF7F75D" w:rsidR="00C44B82" w:rsidRPr="00CE2ED4" w:rsidRDefault="00DE3309" w:rsidP="009A52CB">
    <w:pPr>
      <w:pStyle w:val="Pata"/>
      <w:pBdr>
        <w:top w:val="single" w:sz="4" w:space="1" w:color="auto"/>
      </w:pBdr>
      <w:rPr>
        <w:rFonts w:ascii="Times New Roman" w:hAnsi="Times New Roman" w:cs="Times New Roman"/>
        <w:i/>
        <w:sz w:val="20"/>
        <w:szCs w:val="20"/>
      </w:rPr>
    </w:pPr>
    <w:sdt>
      <w:sdtPr>
        <w:rPr>
          <w:rFonts w:ascii="Times New Roman" w:hAnsi="Times New Roman" w:cs="Times New Roman"/>
          <w:i/>
          <w:sz w:val="20"/>
          <w:szCs w:val="20"/>
        </w:rPr>
        <w:id w:val="18440624"/>
        <w:docPartObj>
          <w:docPartGallery w:val="Page Numbers (Bottom of Page)"/>
          <w:docPartUnique/>
        </w:docPartObj>
      </w:sdtPr>
      <w:sdtEndPr/>
      <w:sdtContent>
        <w:sdt>
          <w:sdtPr>
            <w:rPr>
              <w:rFonts w:ascii="Times New Roman" w:hAnsi="Times New Roman" w:cs="Times New Roman"/>
              <w:i/>
              <w:sz w:val="20"/>
              <w:szCs w:val="20"/>
            </w:rPr>
            <w:id w:val="18440625"/>
            <w:docPartObj>
              <w:docPartGallery w:val="Page Numbers (Top of Page)"/>
              <w:docPartUnique/>
            </w:docPartObj>
          </w:sdtPr>
          <w:sdtEndPr/>
          <w:sdtContent>
            <w:r w:rsidR="00C44B82" w:rsidRPr="004C2A19">
              <w:rPr>
                <w:rFonts w:ascii="Times New Roman" w:hAnsi="Times New Roman" w:cs="Times New Roman"/>
                <w:i/>
                <w:sz w:val="20"/>
                <w:szCs w:val="20"/>
              </w:rPr>
              <w:t>„</w:t>
            </w:r>
            <w:r w:rsidR="004C2A19" w:rsidRPr="004C2A19">
              <w:rPr>
                <w:rFonts w:ascii="Times New Roman" w:hAnsi="Times New Roman" w:cs="Times New Roman"/>
                <w:i/>
                <w:sz w:val="20"/>
                <w:szCs w:val="20"/>
              </w:rPr>
              <w:t>Areál</w:t>
            </w:r>
            <w:r w:rsidR="00556DB7">
              <w:rPr>
                <w:rFonts w:ascii="Times New Roman" w:hAnsi="Times New Roman" w:cs="Times New Roman"/>
                <w:i/>
                <w:sz w:val="20"/>
                <w:szCs w:val="20"/>
              </w:rPr>
              <w:t xml:space="preserve"> </w:t>
            </w:r>
            <w:r w:rsidR="00556DB7" w:rsidRPr="00556DB7">
              <w:rPr>
                <w:rFonts w:ascii="Times New Roman" w:hAnsi="Times New Roman" w:cs="Times New Roman"/>
                <w:i/>
                <w:sz w:val="20"/>
                <w:szCs w:val="20"/>
              </w:rPr>
              <w:t>tramvaje Poruba –</w:t>
            </w:r>
            <w:r w:rsidR="00730F4E">
              <w:rPr>
                <w:rFonts w:ascii="Times New Roman" w:hAnsi="Times New Roman" w:cs="Times New Roman"/>
                <w:i/>
                <w:sz w:val="20"/>
                <w:szCs w:val="20"/>
              </w:rPr>
              <w:t xml:space="preserve"> Rekonstrukce objektu mycí linky a ČOV</w:t>
            </w:r>
            <w:r w:rsidR="00556DB7" w:rsidRPr="00556DB7">
              <w:rPr>
                <w:rFonts w:ascii="Times New Roman" w:hAnsi="Times New Roman" w:cs="Times New Roman"/>
                <w:i/>
                <w:sz w:val="20"/>
                <w:szCs w:val="20"/>
              </w:rPr>
              <w:t>“</w:t>
            </w:r>
            <w:r w:rsidR="00C44B82" w:rsidRPr="00CE2ED4">
              <w:rPr>
                <w:rFonts w:ascii="Times New Roman" w:hAnsi="Times New Roman" w:cs="Times New Roman"/>
                <w:i/>
                <w:sz w:val="20"/>
                <w:szCs w:val="20"/>
              </w:rPr>
              <w:tab/>
              <w:t xml:space="preserve">strana </w:t>
            </w:r>
            <w:r w:rsidR="007F28C0" w:rsidRPr="00CE2ED4">
              <w:rPr>
                <w:rFonts w:ascii="Times New Roman" w:hAnsi="Times New Roman" w:cs="Times New Roman"/>
                <w:i/>
                <w:sz w:val="20"/>
                <w:szCs w:val="20"/>
              </w:rPr>
              <w:fldChar w:fldCharType="begin"/>
            </w:r>
            <w:r w:rsidR="00C44B82" w:rsidRPr="00CE2ED4">
              <w:rPr>
                <w:rFonts w:ascii="Times New Roman" w:hAnsi="Times New Roman" w:cs="Times New Roman"/>
                <w:i/>
                <w:sz w:val="20"/>
                <w:szCs w:val="20"/>
              </w:rPr>
              <w:instrText>PAGE</w:instrText>
            </w:r>
            <w:r w:rsidR="007F28C0" w:rsidRPr="00CE2ED4">
              <w:rPr>
                <w:rFonts w:ascii="Times New Roman" w:hAnsi="Times New Roman" w:cs="Times New Roman"/>
                <w:i/>
                <w:sz w:val="20"/>
                <w:szCs w:val="20"/>
              </w:rPr>
              <w:fldChar w:fldCharType="separate"/>
            </w:r>
            <w:r w:rsidR="006D1E27">
              <w:rPr>
                <w:rFonts w:ascii="Times New Roman" w:hAnsi="Times New Roman" w:cs="Times New Roman"/>
                <w:i/>
                <w:noProof/>
                <w:sz w:val="20"/>
                <w:szCs w:val="20"/>
              </w:rPr>
              <w:t>1</w:t>
            </w:r>
            <w:r w:rsidR="007F28C0" w:rsidRPr="00CE2ED4">
              <w:rPr>
                <w:rFonts w:ascii="Times New Roman" w:hAnsi="Times New Roman" w:cs="Times New Roman"/>
                <w:i/>
                <w:sz w:val="20"/>
                <w:szCs w:val="20"/>
              </w:rPr>
              <w:fldChar w:fldCharType="end"/>
            </w:r>
            <w:r w:rsidR="00C44B82" w:rsidRPr="00CE2ED4">
              <w:rPr>
                <w:rFonts w:ascii="Times New Roman" w:hAnsi="Times New Roman" w:cs="Times New Roman"/>
                <w:i/>
                <w:sz w:val="20"/>
                <w:szCs w:val="20"/>
              </w:rPr>
              <w:t>/</w:t>
            </w:r>
            <w:r w:rsidR="007F28C0" w:rsidRPr="00CE2ED4">
              <w:rPr>
                <w:rFonts w:ascii="Times New Roman" w:hAnsi="Times New Roman" w:cs="Times New Roman"/>
                <w:i/>
                <w:sz w:val="20"/>
                <w:szCs w:val="20"/>
              </w:rPr>
              <w:fldChar w:fldCharType="begin"/>
            </w:r>
            <w:r w:rsidR="00C44B82" w:rsidRPr="00CE2ED4">
              <w:rPr>
                <w:rFonts w:ascii="Times New Roman" w:hAnsi="Times New Roman" w:cs="Times New Roman"/>
                <w:i/>
                <w:sz w:val="20"/>
                <w:szCs w:val="20"/>
              </w:rPr>
              <w:instrText>NUMPAGES</w:instrText>
            </w:r>
            <w:r w:rsidR="007F28C0" w:rsidRPr="00CE2ED4">
              <w:rPr>
                <w:rFonts w:ascii="Times New Roman" w:hAnsi="Times New Roman" w:cs="Times New Roman"/>
                <w:i/>
                <w:sz w:val="20"/>
                <w:szCs w:val="20"/>
              </w:rPr>
              <w:fldChar w:fldCharType="separate"/>
            </w:r>
            <w:r w:rsidR="006D1E27">
              <w:rPr>
                <w:rFonts w:ascii="Times New Roman" w:hAnsi="Times New Roman" w:cs="Times New Roman"/>
                <w:i/>
                <w:noProof/>
                <w:sz w:val="20"/>
                <w:szCs w:val="20"/>
              </w:rPr>
              <w:t>2</w:t>
            </w:r>
            <w:r w:rsidR="007F28C0" w:rsidRPr="00CE2ED4">
              <w:rPr>
                <w:rFonts w:ascii="Times New Roman" w:hAnsi="Times New Roman" w:cs="Times New Roman"/>
                <w:i/>
                <w:sz w:val="20"/>
                <w:szCs w:val="20"/>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C5CED" w14:textId="77777777" w:rsidR="00DE3309" w:rsidRDefault="00DE3309" w:rsidP="00360830">
      <w:r>
        <w:separator/>
      </w:r>
    </w:p>
  </w:footnote>
  <w:footnote w:type="continuationSeparator" w:id="0">
    <w:p w14:paraId="49A392C6" w14:textId="77777777" w:rsidR="00DE3309" w:rsidRDefault="00DE3309" w:rsidP="00360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4AE8D" w14:textId="77777777" w:rsidR="00C44B82" w:rsidRPr="0087779A" w:rsidRDefault="00C44B82" w:rsidP="00846A13">
    <w:pPr>
      <w:pStyle w:val="Zhlav"/>
      <w:spacing w:after="0"/>
      <w:jc w:val="left"/>
      <w:rPr>
        <w:sz w:val="24"/>
        <w:szCs w:val="24"/>
      </w:rPr>
    </w:pPr>
  </w:p>
  <w:p w14:paraId="38A95B52" w14:textId="77777777" w:rsidR="00C44B82" w:rsidRDefault="00C44B82" w:rsidP="00846A13">
    <w:pPr>
      <w:pStyle w:val="Zhlav"/>
      <w:jc w:val="left"/>
    </w:pPr>
    <w:r>
      <w:rPr>
        <w:noProof/>
        <w:lang w:eastAsia="cs-CZ"/>
      </w:rPr>
      <w:drawing>
        <wp:anchor distT="0" distB="0" distL="114300" distR="114300" simplePos="0" relativeHeight="251660288" behindDoc="0" locked="0" layoutInCell="1" allowOverlap="1" wp14:anchorId="74E29511" wp14:editId="337DA7E9">
          <wp:simplePos x="0" y="0"/>
          <wp:positionH relativeFrom="margin">
            <wp:align>right</wp:align>
          </wp:positionH>
          <wp:positionV relativeFrom="page">
            <wp:posOffset>540385</wp:posOffset>
          </wp:positionV>
          <wp:extent cx="2169795" cy="170180"/>
          <wp:effectExtent l="19050" t="0" r="1905" b="0"/>
          <wp:wrapSquare wrapText="bothSides"/>
          <wp:docPr id="37" name="Obrázek 7" descr="A4_LOGO14mm_top_text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0.png"/>
                  <pic:cNvPicPr/>
                </pic:nvPicPr>
                <pic:blipFill>
                  <a:blip r:embed="rId1"/>
                  <a:stretch>
                    <a:fillRect/>
                  </a:stretch>
                </pic:blipFill>
                <pic:spPr>
                  <a:xfrm>
                    <a:off x="0" y="0"/>
                    <a:ext cx="2169795" cy="17018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99914" w14:textId="77777777" w:rsidR="00C44B82" w:rsidRDefault="00C44B82" w:rsidP="00600603">
    <w:pPr>
      <w:pStyle w:val="Zhlav"/>
      <w:tabs>
        <w:tab w:val="clear" w:pos="4536"/>
        <w:tab w:val="clear" w:pos="9072"/>
      </w:tabs>
      <w:spacing w:after="0"/>
      <w:ind w:left="3402" w:firstLine="3"/>
      <w:jc w:val="right"/>
      <w:rPr>
        <w:rFonts w:ascii="Times New Roman" w:hAnsi="Times New Roman" w:cs="Times New Roman"/>
        <w:i/>
      </w:rPr>
    </w:pPr>
    <w:r w:rsidRPr="0063295B">
      <w:rPr>
        <w:rFonts w:ascii="Times New Roman" w:hAnsi="Times New Roman" w:cs="Times New Roman"/>
        <w:i/>
        <w:noProof/>
        <w:lang w:eastAsia="cs-CZ"/>
      </w:rPr>
      <w:drawing>
        <wp:anchor distT="0" distB="0" distL="114300" distR="114300" simplePos="0" relativeHeight="251662336" behindDoc="0" locked="0" layoutInCell="1" allowOverlap="1" wp14:anchorId="769F5D7F" wp14:editId="5AD2D8C1">
          <wp:simplePos x="0" y="0"/>
          <wp:positionH relativeFrom="margin">
            <wp:align>right</wp:align>
          </wp:positionH>
          <wp:positionV relativeFrom="page">
            <wp:posOffset>542925</wp:posOffset>
          </wp:positionV>
          <wp:extent cx="2171700" cy="381000"/>
          <wp:effectExtent l="19050" t="0" r="0" b="0"/>
          <wp:wrapSquare wrapText="bothSides"/>
          <wp:docPr id="38" name="Obrázek 38" descr="A4_LOGO14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1.png"/>
                  <pic:cNvPicPr/>
                </pic:nvPicPr>
                <pic:blipFill>
                  <a:blip r:embed="rId1"/>
                  <a:stretch>
                    <a:fillRect/>
                  </a:stretch>
                </pic:blipFill>
                <pic:spPr>
                  <a:xfrm>
                    <a:off x="0" y="0"/>
                    <a:ext cx="2176145" cy="383540"/>
                  </a:xfrm>
                  <a:prstGeom prst="rect">
                    <a:avLst/>
                  </a:prstGeom>
                </pic:spPr>
              </pic:pic>
            </a:graphicData>
          </a:graphic>
        </wp:anchor>
      </w:drawing>
    </w:r>
  </w:p>
  <w:p w14:paraId="02D25F6D" w14:textId="77777777" w:rsidR="00C44B82" w:rsidRDefault="00C44B82" w:rsidP="00600603">
    <w:pPr>
      <w:pStyle w:val="Zhlav"/>
      <w:tabs>
        <w:tab w:val="clear" w:pos="4536"/>
        <w:tab w:val="clear" w:pos="9072"/>
      </w:tabs>
      <w:spacing w:after="0"/>
      <w:ind w:left="3402" w:firstLine="3"/>
      <w:jc w:val="right"/>
      <w:rPr>
        <w:rFonts w:ascii="Times New Roman" w:hAnsi="Times New Roman" w:cs="Times New Roman"/>
        <w:i/>
      </w:rPr>
    </w:pPr>
  </w:p>
  <w:p w14:paraId="5BA383D4" w14:textId="77777777" w:rsidR="00C44B82" w:rsidRDefault="00C44B82" w:rsidP="00600603">
    <w:pPr>
      <w:pStyle w:val="Zhlav"/>
      <w:tabs>
        <w:tab w:val="clear" w:pos="4536"/>
        <w:tab w:val="clear" w:pos="9072"/>
      </w:tabs>
      <w:spacing w:after="0"/>
      <w:ind w:left="3402" w:firstLine="3"/>
      <w:jc w:val="right"/>
      <w:rPr>
        <w:rFonts w:ascii="Times New Roman" w:hAnsi="Times New Roman" w:cs="Times New Roman"/>
        <w:i/>
      </w:rPr>
    </w:pPr>
  </w:p>
  <w:p w14:paraId="2B0554CE" w14:textId="77777777" w:rsidR="00C44B82" w:rsidRDefault="00C44B82" w:rsidP="00600603">
    <w:pPr>
      <w:pStyle w:val="Zhlav"/>
      <w:tabs>
        <w:tab w:val="clear" w:pos="4536"/>
        <w:tab w:val="clear" w:pos="9072"/>
      </w:tabs>
      <w:spacing w:after="0"/>
      <w:ind w:left="3402" w:firstLine="3"/>
      <w:jc w:val="right"/>
      <w:rPr>
        <w:rFonts w:ascii="Times New Roman" w:hAnsi="Times New Roman" w:cs="Times New Roman"/>
        <w:i/>
      </w:rPr>
    </w:pPr>
  </w:p>
  <w:p w14:paraId="069325D3" w14:textId="77777777" w:rsidR="00C44B82" w:rsidRDefault="00C44B82" w:rsidP="00001D28">
    <w:pPr>
      <w:pStyle w:val="Zhlav"/>
      <w:tabs>
        <w:tab w:val="clear" w:pos="4536"/>
        <w:tab w:val="clear" w:pos="9072"/>
      </w:tabs>
      <w:spacing w:after="0"/>
      <w:ind w:left="3402" w:firstLine="3"/>
      <w:jc w:val="right"/>
    </w:pPr>
    <w:r w:rsidRPr="00600603">
      <w:rPr>
        <w:rFonts w:ascii="Times New Roman" w:hAnsi="Times New Roman" w:cs="Times New Roman"/>
        <w:noProof/>
        <w:lang w:eastAsia="cs-CZ"/>
      </w:rPr>
      <w:drawing>
        <wp:anchor distT="0" distB="0" distL="114300" distR="114300" simplePos="0" relativeHeight="251658240" behindDoc="0" locked="0" layoutInCell="1" allowOverlap="1" wp14:anchorId="65D25B9F" wp14:editId="5211D819">
          <wp:simplePos x="0" y="0"/>
          <wp:positionH relativeFrom="page">
            <wp:posOffset>504825</wp:posOffset>
          </wp:positionH>
          <wp:positionV relativeFrom="page">
            <wp:posOffset>571500</wp:posOffset>
          </wp:positionV>
          <wp:extent cx="1866900" cy="504825"/>
          <wp:effectExtent l="19050" t="0" r="0" b="0"/>
          <wp:wrapSquare wrapText="bothSides"/>
          <wp:docPr id="39"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2"/>
                  <a:stretch>
                    <a:fillRect/>
                  </a:stretch>
                </pic:blipFill>
                <pic:spPr>
                  <a:xfrm>
                    <a:off x="0" y="0"/>
                    <a:ext cx="1866900" cy="504825"/>
                  </a:xfrm>
                  <a:prstGeom prst="rect">
                    <a:avLst/>
                  </a:prstGeom>
                </pic:spPr>
              </pic:pic>
            </a:graphicData>
          </a:graphic>
        </wp:anchor>
      </w:drawing>
    </w:r>
  </w:p>
  <w:p w14:paraId="561ED1F6" w14:textId="77777777" w:rsidR="00C44B82" w:rsidRDefault="00C44B82" w:rsidP="00001D28">
    <w:pPr>
      <w:pStyle w:val="Zhlav"/>
      <w:tabs>
        <w:tab w:val="clear" w:pos="4536"/>
        <w:tab w:val="clear" w:pos="9072"/>
      </w:tabs>
      <w:spacing w:after="0"/>
      <w:ind w:left="3402" w:firstLine="3"/>
      <w:jc w:val="right"/>
    </w:pPr>
  </w:p>
  <w:p w14:paraId="7769C10D" w14:textId="77777777" w:rsidR="007A00D7" w:rsidRDefault="007A00D7" w:rsidP="00001D28">
    <w:pPr>
      <w:pStyle w:val="Zhlav"/>
      <w:tabs>
        <w:tab w:val="clear" w:pos="4536"/>
        <w:tab w:val="clear" w:pos="9072"/>
      </w:tabs>
      <w:spacing w:after="0"/>
      <w:ind w:left="3402" w:firstLine="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B7EF9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48C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34D9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84F23C"/>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F5D22B66"/>
    <w:lvl w:ilvl="0">
      <w:start w:val="1"/>
      <w:numFmt w:val="decimal"/>
      <w:pStyle w:val="slovanseznam"/>
      <w:lvlText w:val="%1."/>
      <w:lvlJc w:val="left"/>
      <w:pPr>
        <w:tabs>
          <w:tab w:val="num" w:pos="360"/>
        </w:tabs>
        <w:ind w:left="360" w:hanging="360"/>
      </w:pPr>
    </w:lvl>
  </w:abstractNum>
  <w:abstractNum w:abstractNumId="5" w15:restartNumberingAfterBreak="0">
    <w:nsid w:val="00804D4B"/>
    <w:multiLevelType w:val="hybridMultilevel"/>
    <w:tmpl w:val="17CE9430"/>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6" w15:restartNumberingAfterBreak="0">
    <w:nsid w:val="04A42713"/>
    <w:multiLevelType w:val="hybridMultilevel"/>
    <w:tmpl w:val="C498B192"/>
    <w:lvl w:ilvl="0" w:tplc="0405000F">
      <w:start w:val="1"/>
      <w:numFmt w:val="decimal"/>
      <w:lvlText w:val="%1."/>
      <w:lvlJc w:val="left"/>
      <w:pPr>
        <w:ind w:left="780" w:hanging="360"/>
      </w:pPr>
      <w:rPr>
        <w:rFonts w:hint="default"/>
      </w:r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7" w15:restartNumberingAfterBreak="0">
    <w:nsid w:val="05513573"/>
    <w:multiLevelType w:val="hybridMultilevel"/>
    <w:tmpl w:val="D5AE0664"/>
    <w:lvl w:ilvl="0" w:tplc="04050015">
      <w:start w:val="1"/>
      <w:numFmt w:val="upperLetter"/>
      <w:lvlText w:val="%1."/>
      <w:lvlJc w:val="left"/>
      <w:pPr>
        <w:ind w:left="780" w:hanging="360"/>
      </w:pPr>
      <w:rPr>
        <w:rFonts w:hint="default"/>
      </w:r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8" w15:restartNumberingAfterBreak="0">
    <w:nsid w:val="08ED0B7F"/>
    <w:multiLevelType w:val="multilevel"/>
    <w:tmpl w:val="216EBA80"/>
    <w:lvl w:ilvl="0">
      <w:start w:val="1"/>
      <w:numFmt w:val="upperRoman"/>
      <w:lvlText w:val="%1."/>
      <w:lvlJc w:val="left"/>
      <w:pPr>
        <w:ind w:left="5829" w:hanging="300"/>
      </w:pPr>
      <w:rPr>
        <w:rFonts w:cs="Times New Roman" w:hint="default"/>
        <w:b/>
      </w:rPr>
    </w:lvl>
    <w:lvl w:ilvl="1">
      <w:start w:val="1"/>
      <w:numFmt w:val="decimal"/>
      <w:isLgl/>
      <w:lvlText w:val="%1.%2"/>
      <w:lvlJc w:val="left"/>
      <w:pPr>
        <w:ind w:left="1070"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9" w15:restartNumberingAfterBreak="0">
    <w:nsid w:val="14BC28A3"/>
    <w:multiLevelType w:val="hybridMultilevel"/>
    <w:tmpl w:val="ADB8068C"/>
    <w:lvl w:ilvl="0" w:tplc="B746900C">
      <w:numFmt w:val="bullet"/>
      <w:lvlText w:val="-"/>
      <w:lvlJc w:val="left"/>
      <w:pPr>
        <w:tabs>
          <w:tab w:val="num" w:pos="1020"/>
        </w:tabs>
        <w:ind w:left="1020" w:hanging="360"/>
      </w:pPr>
      <w:rPr>
        <w:rFonts w:ascii="Times New Roman" w:eastAsia="Times New Roman" w:hAnsi="Times New Roman" w:cs="Times New Roman" w:hint="default"/>
        <w:color w:val="auto"/>
        <w:sz w:val="24"/>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0" w15:restartNumberingAfterBreak="0">
    <w:nsid w:val="1C093BF8"/>
    <w:multiLevelType w:val="hybridMultilevel"/>
    <w:tmpl w:val="BE16E0B0"/>
    <w:lvl w:ilvl="0" w:tplc="0ED0AD16">
      <w:start w:val="1"/>
      <w:numFmt w:val="upperRoman"/>
      <w:lvlText w:val="%1. a"/>
      <w:lvlJc w:val="left"/>
      <w:pPr>
        <w:ind w:left="780" w:hanging="360"/>
      </w:pPr>
      <w:rPr>
        <w:rFonts w:hint="default"/>
      </w:r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11" w15:restartNumberingAfterBreak="0">
    <w:nsid w:val="1C7A3D88"/>
    <w:multiLevelType w:val="hybridMultilevel"/>
    <w:tmpl w:val="52C81FD0"/>
    <w:lvl w:ilvl="0" w:tplc="0B34069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D272AE4"/>
    <w:multiLevelType w:val="hybridMultilevel"/>
    <w:tmpl w:val="B852C9AC"/>
    <w:lvl w:ilvl="0" w:tplc="81284B06">
      <w:numFmt w:val="bullet"/>
      <w:lvlText w:val="-"/>
      <w:lvlJc w:val="left"/>
      <w:pPr>
        <w:ind w:left="720" w:hanging="360"/>
      </w:pPr>
      <w:rPr>
        <w:rFonts w:ascii="Calibri" w:eastAsia="Calibri" w:hAnsi="Calibri"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3" w15:restartNumberingAfterBreak="0">
    <w:nsid w:val="1D9B6A19"/>
    <w:multiLevelType w:val="hybridMultilevel"/>
    <w:tmpl w:val="12B62018"/>
    <w:lvl w:ilvl="0" w:tplc="2DC43DA8">
      <w:start w:val="1"/>
      <w:numFmt w:val="upperRoman"/>
      <w:lvlText w:val="I%1.c"/>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4" w15:restartNumberingAfterBreak="0">
    <w:nsid w:val="221D5A74"/>
    <w:multiLevelType w:val="hybridMultilevel"/>
    <w:tmpl w:val="012A17B0"/>
    <w:lvl w:ilvl="0" w:tplc="241CA18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9E91565"/>
    <w:multiLevelType w:val="hybridMultilevel"/>
    <w:tmpl w:val="F5A6AC50"/>
    <w:lvl w:ilvl="0" w:tplc="EE2C8EE0">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A9B2A7E"/>
    <w:multiLevelType w:val="hybridMultilevel"/>
    <w:tmpl w:val="4EF43D38"/>
    <w:lvl w:ilvl="0" w:tplc="FAA2ABB8">
      <w:start w:val="1"/>
      <w:numFmt w:val="decimal"/>
      <w:pStyle w:val="FSCodrkaslovan"/>
      <w:lvlText w:val="%1."/>
      <w:lvlJc w:val="left"/>
      <w:pPr>
        <w:ind w:left="644" w:hanging="360"/>
      </w:pPr>
      <w:rPr>
        <w:rFonts w:ascii="Tahoma" w:hAnsi="Tahoma" w:cs="Tahoma" w:hint="default"/>
        <w:b w:val="0"/>
        <w:i w:val="0"/>
        <w:sz w:val="20"/>
        <w:szCs w:val="22"/>
      </w:rPr>
    </w:lvl>
    <w:lvl w:ilvl="1" w:tplc="04050019">
      <w:start w:val="1"/>
      <w:numFmt w:val="decimal"/>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7" w15:restartNumberingAfterBreak="0">
    <w:nsid w:val="2E6046A4"/>
    <w:multiLevelType w:val="hybridMultilevel"/>
    <w:tmpl w:val="A724949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A73614"/>
    <w:multiLevelType w:val="hybridMultilevel"/>
    <w:tmpl w:val="6834168E"/>
    <w:lvl w:ilvl="0" w:tplc="04050017">
      <w:start w:val="4"/>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437E6A72"/>
    <w:multiLevelType w:val="multilevel"/>
    <w:tmpl w:val="C10C7A88"/>
    <w:lvl w:ilvl="0">
      <w:start w:val="1"/>
      <w:numFmt w:val="decimal"/>
      <w:lvlText w:val="%1)"/>
      <w:lvlJc w:val="left"/>
      <w:pPr>
        <w:ind w:left="360" w:hanging="360"/>
      </w:pPr>
      <w:rPr>
        <w:rFonts w:hint="default"/>
      </w:rPr>
    </w:lvl>
    <w:lvl w:ilvl="1">
      <w:start w:val="3"/>
      <w:numFmt w:val="upperRoman"/>
      <w:lvlText w:val="%2.b"/>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3B09F0"/>
    <w:multiLevelType w:val="hybridMultilevel"/>
    <w:tmpl w:val="2E027D40"/>
    <w:lvl w:ilvl="0" w:tplc="643A5F86">
      <w:start w:val="1"/>
      <w:numFmt w:val="bullet"/>
      <w:pStyle w:val="Nadpis1"/>
      <w:lvlText w:val="█"/>
      <w:lvlJc w:val="left"/>
      <w:pPr>
        <w:ind w:left="644" w:hanging="360"/>
      </w:pPr>
      <w:rPr>
        <w:rFonts w:ascii="Arial Black" w:hAnsi="Arial Black"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8A11704"/>
    <w:multiLevelType w:val="hybridMultilevel"/>
    <w:tmpl w:val="3A8A3F48"/>
    <w:lvl w:ilvl="0" w:tplc="04050015">
      <w:start w:val="1"/>
      <w:numFmt w:val="upp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2" w15:restartNumberingAfterBreak="0">
    <w:nsid w:val="4C385382"/>
    <w:multiLevelType w:val="hybridMultilevel"/>
    <w:tmpl w:val="3E8C0A9E"/>
    <w:lvl w:ilvl="0" w:tplc="5AFE5078">
      <w:start w:val="1"/>
      <w:numFmt w:val="lowerLetter"/>
      <w:lvlText w:val="%1)"/>
      <w:lvlJc w:val="left"/>
      <w:pPr>
        <w:tabs>
          <w:tab w:val="num" w:pos="720"/>
        </w:tabs>
        <w:ind w:left="720" w:hanging="360"/>
      </w:pPr>
      <w:rPr>
        <w:rFonts w:hint="default"/>
        <w:sz w:val="24"/>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3" w15:restartNumberingAfterBreak="0">
    <w:nsid w:val="4EC40D76"/>
    <w:multiLevelType w:val="hybridMultilevel"/>
    <w:tmpl w:val="6798AC9E"/>
    <w:lvl w:ilvl="0" w:tplc="04050011">
      <w:start w:val="1"/>
      <w:numFmt w:val="decimal"/>
      <w:lvlText w:val="%1)"/>
      <w:lvlJc w:val="left"/>
      <w:pPr>
        <w:ind w:left="1571" w:hanging="360"/>
      </w:pPr>
      <w:rPr>
        <w:rFonts w:hint="default"/>
        <w:b w:val="0"/>
      </w:r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4" w15:restartNumberingAfterBreak="0">
    <w:nsid w:val="531E7F38"/>
    <w:multiLevelType w:val="hybridMultilevel"/>
    <w:tmpl w:val="DB1C7C30"/>
    <w:lvl w:ilvl="0" w:tplc="7A26807E">
      <w:start w:val="1"/>
      <w:numFmt w:val="lowerLetter"/>
      <w:lvlText w:val="%1)"/>
      <w:lvlJc w:val="left"/>
      <w:pPr>
        <w:tabs>
          <w:tab w:val="num" w:pos="660"/>
        </w:tabs>
        <w:ind w:left="66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5" w15:restartNumberingAfterBreak="0">
    <w:nsid w:val="54C1490E"/>
    <w:multiLevelType w:val="hybridMultilevel"/>
    <w:tmpl w:val="6798AC9E"/>
    <w:lvl w:ilvl="0" w:tplc="04050011">
      <w:start w:val="1"/>
      <w:numFmt w:val="decimal"/>
      <w:lvlText w:val="%1)"/>
      <w:lvlJc w:val="left"/>
      <w:pPr>
        <w:ind w:left="1571" w:hanging="360"/>
      </w:pPr>
      <w:rPr>
        <w:rFonts w:hint="default"/>
        <w:b w:val="0"/>
      </w:r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5E6341E9"/>
    <w:multiLevelType w:val="hybridMultilevel"/>
    <w:tmpl w:val="95A68FD8"/>
    <w:lvl w:ilvl="0" w:tplc="AFBE77C2">
      <w:start w:val="2"/>
      <w:numFmt w:val="upperRoman"/>
      <w:lvlText w:val="I%1.c"/>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FE23057"/>
    <w:multiLevelType w:val="hybridMultilevel"/>
    <w:tmpl w:val="4886A1D4"/>
    <w:lvl w:ilvl="0" w:tplc="E4CCFDD6">
      <w:start w:val="2"/>
      <w:numFmt w:val="upperRoman"/>
      <w:lvlText w:val="I%1.c"/>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2D66DC7"/>
    <w:multiLevelType w:val="multilevel"/>
    <w:tmpl w:val="673CC69C"/>
    <w:lvl w:ilvl="0">
      <w:start w:val="1"/>
      <w:numFmt w:val="bullet"/>
      <w:pStyle w:val="pr5klad"/>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B006A9"/>
    <w:multiLevelType w:val="hybridMultilevel"/>
    <w:tmpl w:val="3A8A3F48"/>
    <w:lvl w:ilvl="0" w:tplc="04050015">
      <w:start w:val="1"/>
      <w:numFmt w:val="upp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69413462"/>
    <w:multiLevelType w:val="hybridMultilevel"/>
    <w:tmpl w:val="D5AE0664"/>
    <w:lvl w:ilvl="0" w:tplc="04050015">
      <w:start w:val="1"/>
      <w:numFmt w:val="upperLetter"/>
      <w:lvlText w:val="%1."/>
      <w:lvlJc w:val="left"/>
      <w:pPr>
        <w:ind w:left="780" w:hanging="360"/>
      </w:pPr>
      <w:rPr>
        <w:rFonts w:hint="default"/>
      </w:r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31" w15:restartNumberingAfterBreak="0">
    <w:nsid w:val="6BEC1041"/>
    <w:multiLevelType w:val="hybridMultilevel"/>
    <w:tmpl w:val="FAAA127E"/>
    <w:lvl w:ilvl="0" w:tplc="16CE2FA2">
      <w:start w:val="1"/>
      <w:numFmt w:val="bullet"/>
      <w:lvlText w:val=""/>
      <w:lvlJc w:val="left"/>
      <w:pPr>
        <w:ind w:left="719" w:hanging="360"/>
      </w:pPr>
      <w:rPr>
        <w:rFonts w:ascii="Symbol" w:hAnsi="Symbol" w:hint="default"/>
      </w:rPr>
    </w:lvl>
    <w:lvl w:ilvl="1" w:tplc="B3F43EAE">
      <w:start w:val="1"/>
      <w:numFmt w:val="decimal"/>
      <w:lvlText w:val="%2."/>
      <w:lvlJc w:val="left"/>
      <w:pPr>
        <w:tabs>
          <w:tab w:val="num" w:pos="1440"/>
        </w:tabs>
        <w:ind w:left="1440" w:hanging="360"/>
      </w:pPr>
    </w:lvl>
    <w:lvl w:ilvl="2" w:tplc="FA541DB8">
      <w:start w:val="1"/>
      <w:numFmt w:val="decimal"/>
      <w:lvlText w:val="%3."/>
      <w:lvlJc w:val="left"/>
      <w:pPr>
        <w:tabs>
          <w:tab w:val="num" w:pos="2160"/>
        </w:tabs>
        <w:ind w:left="2160" w:hanging="360"/>
      </w:pPr>
    </w:lvl>
    <w:lvl w:ilvl="3" w:tplc="A25E8CC0">
      <w:start w:val="1"/>
      <w:numFmt w:val="decimal"/>
      <w:lvlText w:val="%4."/>
      <w:lvlJc w:val="left"/>
      <w:pPr>
        <w:tabs>
          <w:tab w:val="num" w:pos="2880"/>
        </w:tabs>
        <w:ind w:left="2880" w:hanging="360"/>
      </w:pPr>
    </w:lvl>
    <w:lvl w:ilvl="4" w:tplc="30F0BDE8">
      <w:start w:val="1"/>
      <w:numFmt w:val="decimal"/>
      <w:lvlText w:val="%5."/>
      <w:lvlJc w:val="left"/>
      <w:pPr>
        <w:tabs>
          <w:tab w:val="num" w:pos="3600"/>
        </w:tabs>
        <w:ind w:left="3600" w:hanging="360"/>
      </w:pPr>
    </w:lvl>
    <w:lvl w:ilvl="5" w:tplc="0B4A8EB8">
      <w:start w:val="1"/>
      <w:numFmt w:val="decimal"/>
      <w:lvlText w:val="%6."/>
      <w:lvlJc w:val="left"/>
      <w:pPr>
        <w:tabs>
          <w:tab w:val="num" w:pos="4320"/>
        </w:tabs>
        <w:ind w:left="4320" w:hanging="360"/>
      </w:pPr>
    </w:lvl>
    <w:lvl w:ilvl="6" w:tplc="B528701A">
      <w:start w:val="1"/>
      <w:numFmt w:val="decimal"/>
      <w:lvlText w:val="%7."/>
      <w:lvlJc w:val="left"/>
      <w:pPr>
        <w:tabs>
          <w:tab w:val="num" w:pos="5040"/>
        </w:tabs>
        <w:ind w:left="5040" w:hanging="360"/>
      </w:pPr>
    </w:lvl>
    <w:lvl w:ilvl="7" w:tplc="183AB6F8">
      <w:start w:val="1"/>
      <w:numFmt w:val="decimal"/>
      <w:lvlText w:val="%8."/>
      <w:lvlJc w:val="left"/>
      <w:pPr>
        <w:tabs>
          <w:tab w:val="num" w:pos="5760"/>
        </w:tabs>
        <w:ind w:left="5760" w:hanging="360"/>
      </w:pPr>
    </w:lvl>
    <w:lvl w:ilvl="8" w:tplc="FF56187A">
      <w:start w:val="1"/>
      <w:numFmt w:val="decimal"/>
      <w:lvlText w:val="%9."/>
      <w:lvlJc w:val="left"/>
      <w:pPr>
        <w:tabs>
          <w:tab w:val="num" w:pos="6480"/>
        </w:tabs>
        <w:ind w:left="6480" w:hanging="360"/>
      </w:pPr>
    </w:lvl>
  </w:abstractNum>
  <w:abstractNum w:abstractNumId="32" w15:restartNumberingAfterBreak="0">
    <w:nsid w:val="6D4837AE"/>
    <w:multiLevelType w:val="hybridMultilevel"/>
    <w:tmpl w:val="BE16E0B0"/>
    <w:lvl w:ilvl="0" w:tplc="0ED0AD16">
      <w:start w:val="1"/>
      <w:numFmt w:val="upperRoman"/>
      <w:lvlText w:val="%1. a"/>
      <w:lvlJc w:val="left"/>
      <w:pPr>
        <w:ind w:left="780" w:hanging="360"/>
      </w:pPr>
      <w:rPr>
        <w:rFonts w:hint="default"/>
      </w:r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33" w15:restartNumberingAfterBreak="0">
    <w:nsid w:val="713C4B58"/>
    <w:multiLevelType w:val="multilevel"/>
    <w:tmpl w:val="380A2C0A"/>
    <w:lvl w:ilvl="0">
      <w:start w:val="1"/>
      <w:numFmt w:val="decimal"/>
      <w:lvlText w:val="%1)"/>
      <w:lvlJc w:val="left"/>
      <w:pPr>
        <w:ind w:left="360" w:hanging="360"/>
      </w:pPr>
      <w:rPr>
        <w:rFonts w:hint="default"/>
      </w:rPr>
    </w:lvl>
    <w:lvl w:ilvl="1">
      <w:start w:val="2"/>
      <w:numFmt w:val="upperRoman"/>
      <w:lvlText w:val="%2I. a"/>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2AD1F36"/>
    <w:multiLevelType w:val="hybridMultilevel"/>
    <w:tmpl w:val="0AE098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4"/>
  </w:num>
  <w:num w:numId="2">
    <w:abstractNumId w:val="33"/>
  </w:num>
  <w:num w:numId="3">
    <w:abstractNumId w:val="17"/>
  </w:num>
  <w:num w:numId="4">
    <w:abstractNumId w:val="15"/>
  </w:num>
  <w:num w:numId="5">
    <w:abstractNumId w:val="4"/>
  </w:num>
  <w:num w:numId="6">
    <w:abstractNumId w:val="3"/>
  </w:num>
  <w:num w:numId="7">
    <w:abstractNumId w:val="2"/>
  </w:num>
  <w:num w:numId="8">
    <w:abstractNumId w:val="1"/>
  </w:num>
  <w:num w:numId="9">
    <w:abstractNumId w:val="0"/>
  </w:num>
  <w:num w:numId="10">
    <w:abstractNumId w:val="20"/>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2"/>
  </w:num>
  <w:num w:numId="14">
    <w:abstractNumId w:val="18"/>
  </w:num>
  <w:num w:numId="15">
    <w:abstractNumId w:val="9"/>
  </w:num>
  <w:num w:numId="16">
    <w:abstractNumId w:val="11"/>
  </w:num>
  <w:num w:numId="17">
    <w:abstractNumId w:val="34"/>
  </w:num>
  <w:num w:numId="18">
    <w:abstractNumId w:val="28"/>
  </w:num>
  <w:num w:numId="19">
    <w:abstractNumId w:val="8"/>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32"/>
  </w:num>
  <w:num w:numId="25">
    <w:abstractNumId w:val="30"/>
  </w:num>
  <w:num w:numId="26">
    <w:abstractNumId w:val="19"/>
  </w:num>
  <w:num w:numId="27">
    <w:abstractNumId w:val="13"/>
  </w:num>
  <w:num w:numId="28">
    <w:abstractNumId w:val="26"/>
  </w:num>
  <w:num w:numId="29">
    <w:abstractNumId w:val="27"/>
  </w:num>
  <w:num w:numId="30">
    <w:abstractNumId w:val="6"/>
  </w:num>
  <w:num w:numId="31">
    <w:abstractNumId w:val="5"/>
  </w:num>
  <w:num w:numId="32">
    <w:abstractNumId w:val="25"/>
  </w:num>
  <w:num w:numId="33">
    <w:abstractNumId w:val="23"/>
  </w:num>
  <w:num w:numId="34">
    <w:abstractNumId w:val="21"/>
  </w:num>
  <w:num w:numId="35">
    <w:abstractNumId w:val="29"/>
  </w:num>
  <w:num w:numId="36">
    <w:abstractNumId w:val="7"/>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trackRevisions/>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B9"/>
    <w:rsid w:val="00001D28"/>
    <w:rsid w:val="00005635"/>
    <w:rsid w:val="0000791F"/>
    <w:rsid w:val="00012348"/>
    <w:rsid w:val="00020CCD"/>
    <w:rsid w:val="00023743"/>
    <w:rsid w:val="00024B43"/>
    <w:rsid w:val="000313F3"/>
    <w:rsid w:val="00043544"/>
    <w:rsid w:val="00051781"/>
    <w:rsid w:val="00054016"/>
    <w:rsid w:val="000555ED"/>
    <w:rsid w:val="00063604"/>
    <w:rsid w:val="0006491F"/>
    <w:rsid w:val="000730DF"/>
    <w:rsid w:val="0007345D"/>
    <w:rsid w:val="00077A09"/>
    <w:rsid w:val="000830DB"/>
    <w:rsid w:val="00087C31"/>
    <w:rsid w:val="000A506F"/>
    <w:rsid w:val="000A59BF"/>
    <w:rsid w:val="000A6B48"/>
    <w:rsid w:val="000A71F4"/>
    <w:rsid w:val="000B76F5"/>
    <w:rsid w:val="000C327B"/>
    <w:rsid w:val="000C4327"/>
    <w:rsid w:val="000C4E61"/>
    <w:rsid w:val="000C5B9D"/>
    <w:rsid w:val="000D25B9"/>
    <w:rsid w:val="000D448A"/>
    <w:rsid w:val="00106F81"/>
    <w:rsid w:val="00110139"/>
    <w:rsid w:val="00131EFF"/>
    <w:rsid w:val="00133623"/>
    <w:rsid w:val="00134A4B"/>
    <w:rsid w:val="00145A19"/>
    <w:rsid w:val="00151A6C"/>
    <w:rsid w:val="001526C2"/>
    <w:rsid w:val="00170989"/>
    <w:rsid w:val="00173000"/>
    <w:rsid w:val="00181A78"/>
    <w:rsid w:val="00181D04"/>
    <w:rsid w:val="00196CAE"/>
    <w:rsid w:val="001A3375"/>
    <w:rsid w:val="001A45E7"/>
    <w:rsid w:val="001A5997"/>
    <w:rsid w:val="001A5F09"/>
    <w:rsid w:val="001B3CDB"/>
    <w:rsid w:val="001B44C4"/>
    <w:rsid w:val="001C0EE5"/>
    <w:rsid w:val="001D5094"/>
    <w:rsid w:val="001D6E11"/>
    <w:rsid w:val="001E123C"/>
    <w:rsid w:val="001E4DD0"/>
    <w:rsid w:val="001F2365"/>
    <w:rsid w:val="001F4F7D"/>
    <w:rsid w:val="002048B4"/>
    <w:rsid w:val="00206BFC"/>
    <w:rsid w:val="002235EF"/>
    <w:rsid w:val="0022495B"/>
    <w:rsid w:val="00230E86"/>
    <w:rsid w:val="00232D7D"/>
    <w:rsid w:val="00232F30"/>
    <w:rsid w:val="00234CF1"/>
    <w:rsid w:val="00235BA6"/>
    <w:rsid w:val="0024123A"/>
    <w:rsid w:val="002529B8"/>
    <w:rsid w:val="00254106"/>
    <w:rsid w:val="00254C72"/>
    <w:rsid w:val="00260389"/>
    <w:rsid w:val="00262270"/>
    <w:rsid w:val="002629C5"/>
    <w:rsid w:val="002657F8"/>
    <w:rsid w:val="002660AE"/>
    <w:rsid w:val="00266107"/>
    <w:rsid w:val="00271EB9"/>
    <w:rsid w:val="00275002"/>
    <w:rsid w:val="00276D8B"/>
    <w:rsid w:val="00290A65"/>
    <w:rsid w:val="0029663E"/>
    <w:rsid w:val="00297F54"/>
    <w:rsid w:val="002B03E5"/>
    <w:rsid w:val="002B0BD8"/>
    <w:rsid w:val="002B2000"/>
    <w:rsid w:val="002B4ED1"/>
    <w:rsid w:val="002B5B75"/>
    <w:rsid w:val="002B7099"/>
    <w:rsid w:val="002B73A0"/>
    <w:rsid w:val="002C08F2"/>
    <w:rsid w:val="002C3DE4"/>
    <w:rsid w:val="002C7149"/>
    <w:rsid w:val="002D05B8"/>
    <w:rsid w:val="002E0110"/>
    <w:rsid w:val="002E24CE"/>
    <w:rsid w:val="002E2C33"/>
    <w:rsid w:val="002E3FC5"/>
    <w:rsid w:val="003008B5"/>
    <w:rsid w:val="00302AFF"/>
    <w:rsid w:val="003078A2"/>
    <w:rsid w:val="00317C7B"/>
    <w:rsid w:val="0032007A"/>
    <w:rsid w:val="003221D8"/>
    <w:rsid w:val="003243C8"/>
    <w:rsid w:val="003263FE"/>
    <w:rsid w:val="0034432B"/>
    <w:rsid w:val="003472AD"/>
    <w:rsid w:val="00347897"/>
    <w:rsid w:val="00360830"/>
    <w:rsid w:val="00362762"/>
    <w:rsid w:val="00362792"/>
    <w:rsid w:val="00362826"/>
    <w:rsid w:val="00365A3B"/>
    <w:rsid w:val="00367B04"/>
    <w:rsid w:val="00367F32"/>
    <w:rsid w:val="00383981"/>
    <w:rsid w:val="003B054A"/>
    <w:rsid w:val="003B5996"/>
    <w:rsid w:val="003B74C1"/>
    <w:rsid w:val="003B7EB5"/>
    <w:rsid w:val="003C0D66"/>
    <w:rsid w:val="003C0EB6"/>
    <w:rsid w:val="003C55AE"/>
    <w:rsid w:val="003C6CE2"/>
    <w:rsid w:val="003C7A03"/>
    <w:rsid w:val="003D02B6"/>
    <w:rsid w:val="003D09D1"/>
    <w:rsid w:val="003D510A"/>
    <w:rsid w:val="003E2407"/>
    <w:rsid w:val="003F2FA4"/>
    <w:rsid w:val="003F530B"/>
    <w:rsid w:val="004000D9"/>
    <w:rsid w:val="0040306D"/>
    <w:rsid w:val="004101ED"/>
    <w:rsid w:val="00410FA7"/>
    <w:rsid w:val="00412300"/>
    <w:rsid w:val="004151CC"/>
    <w:rsid w:val="004178F5"/>
    <w:rsid w:val="00417DC8"/>
    <w:rsid w:val="00440C96"/>
    <w:rsid w:val="004449C4"/>
    <w:rsid w:val="00450110"/>
    <w:rsid w:val="00450DF0"/>
    <w:rsid w:val="004543ED"/>
    <w:rsid w:val="00456C42"/>
    <w:rsid w:val="004661F2"/>
    <w:rsid w:val="00480A9B"/>
    <w:rsid w:val="00480EB8"/>
    <w:rsid w:val="00481A33"/>
    <w:rsid w:val="00492248"/>
    <w:rsid w:val="004935DA"/>
    <w:rsid w:val="00497284"/>
    <w:rsid w:val="004A2F45"/>
    <w:rsid w:val="004A478E"/>
    <w:rsid w:val="004B16B2"/>
    <w:rsid w:val="004B2C8D"/>
    <w:rsid w:val="004B34A8"/>
    <w:rsid w:val="004B7CF8"/>
    <w:rsid w:val="004C22BE"/>
    <w:rsid w:val="004C2A19"/>
    <w:rsid w:val="004D0094"/>
    <w:rsid w:val="004E24FA"/>
    <w:rsid w:val="004E50F0"/>
    <w:rsid w:val="004E694D"/>
    <w:rsid w:val="004E793F"/>
    <w:rsid w:val="004F151E"/>
    <w:rsid w:val="004F3A5E"/>
    <w:rsid w:val="004F5493"/>
    <w:rsid w:val="004F5F64"/>
    <w:rsid w:val="005033BC"/>
    <w:rsid w:val="005036FB"/>
    <w:rsid w:val="0051285C"/>
    <w:rsid w:val="00515F3A"/>
    <w:rsid w:val="005306E0"/>
    <w:rsid w:val="00531695"/>
    <w:rsid w:val="0054047B"/>
    <w:rsid w:val="005429C7"/>
    <w:rsid w:val="0054374F"/>
    <w:rsid w:val="00552FFB"/>
    <w:rsid w:val="00554BA4"/>
    <w:rsid w:val="00555AAB"/>
    <w:rsid w:val="005568D5"/>
    <w:rsid w:val="00556DB7"/>
    <w:rsid w:val="0056468A"/>
    <w:rsid w:val="00564A3E"/>
    <w:rsid w:val="005675DD"/>
    <w:rsid w:val="005716BF"/>
    <w:rsid w:val="005738FC"/>
    <w:rsid w:val="0057711B"/>
    <w:rsid w:val="005862F9"/>
    <w:rsid w:val="005969F5"/>
    <w:rsid w:val="005A2C0D"/>
    <w:rsid w:val="005A5FEA"/>
    <w:rsid w:val="005A7565"/>
    <w:rsid w:val="005B0DCE"/>
    <w:rsid w:val="005B1387"/>
    <w:rsid w:val="005C29DB"/>
    <w:rsid w:val="005D5892"/>
    <w:rsid w:val="005D6C22"/>
    <w:rsid w:val="005E0A97"/>
    <w:rsid w:val="005F709A"/>
    <w:rsid w:val="00600603"/>
    <w:rsid w:val="0060419C"/>
    <w:rsid w:val="00614136"/>
    <w:rsid w:val="00617D3A"/>
    <w:rsid w:val="006207E2"/>
    <w:rsid w:val="0062169A"/>
    <w:rsid w:val="006258B1"/>
    <w:rsid w:val="0063295B"/>
    <w:rsid w:val="00644EA3"/>
    <w:rsid w:val="00650A5C"/>
    <w:rsid w:val="00653A35"/>
    <w:rsid w:val="006565E2"/>
    <w:rsid w:val="0065709A"/>
    <w:rsid w:val="00665D0F"/>
    <w:rsid w:val="006732BA"/>
    <w:rsid w:val="00680DE5"/>
    <w:rsid w:val="0068199D"/>
    <w:rsid w:val="00686CFD"/>
    <w:rsid w:val="00687011"/>
    <w:rsid w:val="0069361A"/>
    <w:rsid w:val="00695D77"/>
    <w:rsid w:val="00695E4E"/>
    <w:rsid w:val="006965FE"/>
    <w:rsid w:val="00697380"/>
    <w:rsid w:val="006A4BFA"/>
    <w:rsid w:val="006A74C6"/>
    <w:rsid w:val="006B27EC"/>
    <w:rsid w:val="006B618F"/>
    <w:rsid w:val="006C1A38"/>
    <w:rsid w:val="006D1E27"/>
    <w:rsid w:val="006E2ABC"/>
    <w:rsid w:val="006E7652"/>
    <w:rsid w:val="006F0523"/>
    <w:rsid w:val="006F50D2"/>
    <w:rsid w:val="00700C7E"/>
    <w:rsid w:val="007021E7"/>
    <w:rsid w:val="0070795E"/>
    <w:rsid w:val="00707B79"/>
    <w:rsid w:val="00710681"/>
    <w:rsid w:val="007203C6"/>
    <w:rsid w:val="00720B96"/>
    <w:rsid w:val="00730F4E"/>
    <w:rsid w:val="00731924"/>
    <w:rsid w:val="007321AB"/>
    <w:rsid w:val="00734B38"/>
    <w:rsid w:val="00736192"/>
    <w:rsid w:val="00740B25"/>
    <w:rsid w:val="007417BF"/>
    <w:rsid w:val="00742C88"/>
    <w:rsid w:val="0077081C"/>
    <w:rsid w:val="00772609"/>
    <w:rsid w:val="00774824"/>
    <w:rsid w:val="00776106"/>
    <w:rsid w:val="00785374"/>
    <w:rsid w:val="00791907"/>
    <w:rsid w:val="007A00D7"/>
    <w:rsid w:val="007A737E"/>
    <w:rsid w:val="007A74AB"/>
    <w:rsid w:val="007B131A"/>
    <w:rsid w:val="007C6BC2"/>
    <w:rsid w:val="007D0AC0"/>
    <w:rsid w:val="007D2F14"/>
    <w:rsid w:val="007E7DC1"/>
    <w:rsid w:val="007F28C0"/>
    <w:rsid w:val="007F5D00"/>
    <w:rsid w:val="00802B34"/>
    <w:rsid w:val="00803D2C"/>
    <w:rsid w:val="008052DE"/>
    <w:rsid w:val="00805F83"/>
    <w:rsid w:val="008104E2"/>
    <w:rsid w:val="00811B71"/>
    <w:rsid w:val="00813A9E"/>
    <w:rsid w:val="008205C6"/>
    <w:rsid w:val="00832218"/>
    <w:rsid w:val="0083326D"/>
    <w:rsid w:val="00834987"/>
    <w:rsid w:val="00835590"/>
    <w:rsid w:val="00837A5E"/>
    <w:rsid w:val="008425F8"/>
    <w:rsid w:val="008438A9"/>
    <w:rsid w:val="00845D37"/>
    <w:rsid w:val="00845F90"/>
    <w:rsid w:val="00846A13"/>
    <w:rsid w:val="00850F57"/>
    <w:rsid w:val="008521B1"/>
    <w:rsid w:val="00854645"/>
    <w:rsid w:val="00855389"/>
    <w:rsid w:val="0086226D"/>
    <w:rsid w:val="008665B9"/>
    <w:rsid w:val="00870D7E"/>
    <w:rsid w:val="00871E0A"/>
    <w:rsid w:val="00873D53"/>
    <w:rsid w:val="00874A4B"/>
    <w:rsid w:val="00876650"/>
    <w:rsid w:val="0087779A"/>
    <w:rsid w:val="008806F4"/>
    <w:rsid w:val="00882DC3"/>
    <w:rsid w:val="008830D0"/>
    <w:rsid w:val="0088349A"/>
    <w:rsid w:val="0088415E"/>
    <w:rsid w:val="008846EE"/>
    <w:rsid w:val="008857B0"/>
    <w:rsid w:val="00887823"/>
    <w:rsid w:val="0089466A"/>
    <w:rsid w:val="0089687C"/>
    <w:rsid w:val="008976AF"/>
    <w:rsid w:val="008A0C3B"/>
    <w:rsid w:val="008B1CD5"/>
    <w:rsid w:val="008B1EA1"/>
    <w:rsid w:val="008B2BEF"/>
    <w:rsid w:val="008E7323"/>
    <w:rsid w:val="008F0855"/>
    <w:rsid w:val="008F2C1C"/>
    <w:rsid w:val="008F4D59"/>
    <w:rsid w:val="00901E64"/>
    <w:rsid w:val="00901F2D"/>
    <w:rsid w:val="009148CE"/>
    <w:rsid w:val="009163F5"/>
    <w:rsid w:val="009210C4"/>
    <w:rsid w:val="009226EF"/>
    <w:rsid w:val="00932BB7"/>
    <w:rsid w:val="009343C9"/>
    <w:rsid w:val="00936D75"/>
    <w:rsid w:val="009376CC"/>
    <w:rsid w:val="00946CDA"/>
    <w:rsid w:val="009610D6"/>
    <w:rsid w:val="009615D5"/>
    <w:rsid w:val="00962141"/>
    <w:rsid w:val="00962F2F"/>
    <w:rsid w:val="009630FB"/>
    <w:rsid w:val="0096472F"/>
    <w:rsid w:val="00965AF2"/>
    <w:rsid w:val="00966664"/>
    <w:rsid w:val="00966E16"/>
    <w:rsid w:val="0097002A"/>
    <w:rsid w:val="0097080F"/>
    <w:rsid w:val="0098101F"/>
    <w:rsid w:val="0098431F"/>
    <w:rsid w:val="00993C25"/>
    <w:rsid w:val="00996D4D"/>
    <w:rsid w:val="00997167"/>
    <w:rsid w:val="009A52CB"/>
    <w:rsid w:val="009A7D71"/>
    <w:rsid w:val="009B007C"/>
    <w:rsid w:val="009B7CF2"/>
    <w:rsid w:val="009C0274"/>
    <w:rsid w:val="009C569B"/>
    <w:rsid w:val="009D095C"/>
    <w:rsid w:val="009E1807"/>
    <w:rsid w:val="009E3742"/>
    <w:rsid w:val="009E6CB4"/>
    <w:rsid w:val="009F49AE"/>
    <w:rsid w:val="009F5535"/>
    <w:rsid w:val="009F7761"/>
    <w:rsid w:val="00A042D1"/>
    <w:rsid w:val="00A07672"/>
    <w:rsid w:val="00A10F10"/>
    <w:rsid w:val="00A12E3B"/>
    <w:rsid w:val="00A22122"/>
    <w:rsid w:val="00A255F3"/>
    <w:rsid w:val="00A35AD9"/>
    <w:rsid w:val="00A40E32"/>
    <w:rsid w:val="00A4294D"/>
    <w:rsid w:val="00A43DAD"/>
    <w:rsid w:val="00A44D55"/>
    <w:rsid w:val="00A62F09"/>
    <w:rsid w:val="00A636DF"/>
    <w:rsid w:val="00A713E9"/>
    <w:rsid w:val="00A74C13"/>
    <w:rsid w:val="00A756D3"/>
    <w:rsid w:val="00A84179"/>
    <w:rsid w:val="00A8744E"/>
    <w:rsid w:val="00AA1333"/>
    <w:rsid w:val="00AA23D1"/>
    <w:rsid w:val="00AA6ACD"/>
    <w:rsid w:val="00AB1A8B"/>
    <w:rsid w:val="00AC12FB"/>
    <w:rsid w:val="00AC1FF9"/>
    <w:rsid w:val="00AD0597"/>
    <w:rsid w:val="00AD4108"/>
    <w:rsid w:val="00AD4669"/>
    <w:rsid w:val="00AE7488"/>
    <w:rsid w:val="00AF2968"/>
    <w:rsid w:val="00AF4A3C"/>
    <w:rsid w:val="00AF52E8"/>
    <w:rsid w:val="00AF63AA"/>
    <w:rsid w:val="00B02498"/>
    <w:rsid w:val="00B12706"/>
    <w:rsid w:val="00B12C1C"/>
    <w:rsid w:val="00B1320D"/>
    <w:rsid w:val="00B15006"/>
    <w:rsid w:val="00B150C3"/>
    <w:rsid w:val="00B168E4"/>
    <w:rsid w:val="00B31897"/>
    <w:rsid w:val="00B31933"/>
    <w:rsid w:val="00B34CC4"/>
    <w:rsid w:val="00B505EE"/>
    <w:rsid w:val="00B55869"/>
    <w:rsid w:val="00B55AB1"/>
    <w:rsid w:val="00B63507"/>
    <w:rsid w:val="00B8063F"/>
    <w:rsid w:val="00B809A1"/>
    <w:rsid w:val="00B92560"/>
    <w:rsid w:val="00B96C35"/>
    <w:rsid w:val="00BA6DBB"/>
    <w:rsid w:val="00BB1E7E"/>
    <w:rsid w:val="00BB50DF"/>
    <w:rsid w:val="00BB5293"/>
    <w:rsid w:val="00BB56D9"/>
    <w:rsid w:val="00BB6CAE"/>
    <w:rsid w:val="00BC0799"/>
    <w:rsid w:val="00BC1662"/>
    <w:rsid w:val="00BC6C30"/>
    <w:rsid w:val="00BD2922"/>
    <w:rsid w:val="00BD4CFC"/>
    <w:rsid w:val="00BD6B3C"/>
    <w:rsid w:val="00BE3ADC"/>
    <w:rsid w:val="00BE7A62"/>
    <w:rsid w:val="00BE7A69"/>
    <w:rsid w:val="00BF0445"/>
    <w:rsid w:val="00BF0B15"/>
    <w:rsid w:val="00C06388"/>
    <w:rsid w:val="00C1231C"/>
    <w:rsid w:val="00C14DF4"/>
    <w:rsid w:val="00C162A1"/>
    <w:rsid w:val="00C20BED"/>
    <w:rsid w:val="00C21181"/>
    <w:rsid w:val="00C219F7"/>
    <w:rsid w:val="00C24A08"/>
    <w:rsid w:val="00C25EF0"/>
    <w:rsid w:val="00C27171"/>
    <w:rsid w:val="00C31BD0"/>
    <w:rsid w:val="00C35ED8"/>
    <w:rsid w:val="00C37193"/>
    <w:rsid w:val="00C41567"/>
    <w:rsid w:val="00C426D9"/>
    <w:rsid w:val="00C44B82"/>
    <w:rsid w:val="00C4616B"/>
    <w:rsid w:val="00C50376"/>
    <w:rsid w:val="00C51B38"/>
    <w:rsid w:val="00C566BB"/>
    <w:rsid w:val="00C633EE"/>
    <w:rsid w:val="00C64AE2"/>
    <w:rsid w:val="00C7327D"/>
    <w:rsid w:val="00C85F99"/>
    <w:rsid w:val="00C95FCA"/>
    <w:rsid w:val="00CA1A2F"/>
    <w:rsid w:val="00CA7004"/>
    <w:rsid w:val="00CB06B9"/>
    <w:rsid w:val="00CB22F0"/>
    <w:rsid w:val="00CB5F7B"/>
    <w:rsid w:val="00CD67BD"/>
    <w:rsid w:val="00CD7F76"/>
    <w:rsid w:val="00CE2ED4"/>
    <w:rsid w:val="00CE363F"/>
    <w:rsid w:val="00CE6C4F"/>
    <w:rsid w:val="00CF59CD"/>
    <w:rsid w:val="00CF7595"/>
    <w:rsid w:val="00D0438F"/>
    <w:rsid w:val="00D24B69"/>
    <w:rsid w:val="00D431E4"/>
    <w:rsid w:val="00D44F4B"/>
    <w:rsid w:val="00D51B3A"/>
    <w:rsid w:val="00D531FA"/>
    <w:rsid w:val="00D7303B"/>
    <w:rsid w:val="00D81915"/>
    <w:rsid w:val="00D85B54"/>
    <w:rsid w:val="00D91D3A"/>
    <w:rsid w:val="00D92C11"/>
    <w:rsid w:val="00D944C9"/>
    <w:rsid w:val="00D97584"/>
    <w:rsid w:val="00D97ABF"/>
    <w:rsid w:val="00DB07B2"/>
    <w:rsid w:val="00DB52B1"/>
    <w:rsid w:val="00DB64BA"/>
    <w:rsid w:val="00DC060C"/>
    <w:rsid w:val="00DC255F"/>
    <w:rsid w:val="00DC39F2"/>
    <w:rsid w:val="00DC65FF"/>
    <w:rsid w:val="00DC73A0"/>
    <w:rsid w:val="00DD0A50"/>
    <w:rsid w:val="00DD48A7"/>
    <w:rsid w:val="00DD7941"/>
    <w:rsid w:val="00DE3309"/>
    <w:rsid w:val="00DF1EF5"/>
    <w:rsid w:val="00DF2FE2"/>
    <w:rsid w:val="00E00860"/>
    <w:rsid w:val="00E02295"/>
    <w:rsid w:val="00E16B9A"/>
    <w:rsid w:val="00E31635"/>
    <w:rsid w:val="00E44BE9"/>
    <w:rsid w:val="00E53ED8"/>
    <w:rsid w:val="00E61B17"/>
    <w:rsid w:val="00E64774"/>
    <w:rsid w:val="00E66AC2"/>
    <w:rsid w:val="00E67E1B"/>
    <w:rsid w:val="00E92D82"/>
    <w:rsid w:val="00E97538"/>
    <w:rsid w:val="00E9783A"/>
    <w:rsid w:val="00EA1E5E"/>
    <w:rsid w:val="00EA4306"/>
    <w:rsid w:val="00EA5087"/>
    <w:rsid w:val="00EA5161"/>
    <w:rsid w:val="00EA5B4B"/>
    <w:rsid w:val="00EA6B11"/>
    <w:rsid w:val="00EB001E"/>
    <w:rsid w:val="00EB74CE"/>
    <w:rsid w:val="00EC1AA4"/>
    <w:rsid w:val="00EC3581"/>
    <w:rsid w:val="00EE0043"/>
    <w:rsid w:val="00EE2F17"/>
    <w:rsid w:val="00F04EA3"/>
    <w:rsid w:val="00F16E35"/>
    <w:rsid w:val="00F234B1"/>
    <w:rsid w:val="00F26D44"/>
    <w:rsid w:val="00F34D59"/>
    <w:rsid w:val="00F40534"/>
    <w:rsid w:val="00F44CD4"/>
    <w:rsid w:val="00F46085"/>
    <w:rsid w:val="00F5040E"/>
    <w:rsid w:val="00F539F2"/>
    <w:rsid w:val="00F8229D"/>
    <w:rsid w:val="00F94B91"/>
    <w:rsid w:val="00F978DC"/>
    <w:rsid w:val="00F97F7F"/>
    <w:rsid w:val="00FA3656"/>
    <w:rsid w:val="00FA4740"/>
    <w:rsid w:val="00FB01AD"/>
    <w:rsid w:val="00FB2AA3"/>
    <w:rsid w:val="00FC1520"/>
    <w:rsid w:val="00FC6E9D"/>
    <w:rsid w:val="00FC6FA9"/>
    <w:rsid w:val="00FD2120"/>
    <w:rsid w:val="00FD5803"/>
    <w:rsid w:val="00FD63E4"/>
    <w:rsid w:val="00FF0A6B"/>
    <w:rsid w:val="00FF367D"/>
    <w:rsid w:val="00FF490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D721AA"/>
  <w15:docId w15:val="{D623F4C7-78AB-41A1-BEB9-471FD77A2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70D7E"/>
    <w:pPr>
      <w:spacing w:after="120" w:line="240" w:lineRule="auto"/>
      <w:jc w:val="both"/>
    </w:pPr>
    <w:rPr>
      <w:rFonts w:ascii="Times New Roman" w:eastAsia="Times New Roman" w:hAnsi="Times New Roman" w:cs="Times New Roman"/>
      <w:szCs w:val="20"/>
      <w:lang w:eastAsia="cs-CZ"/>
    </w:rPr>
  </w:style>
  <w:style w:type="paragraph" w:styleId="Nadpis1">
    <w:name w:val="heading 1"/>
    <w:next w:val="Normln"/>
    <w:link w:val="Nadpis1Char"/>
    <w:uiPriority w:val="9"/>
    <w:qFormat/>
    <w:rsid w:val="005A5FEA"/>
    <w:pPr>
      <w:numPr>
        <w:numId w:val="10"/>
      </w:numPr>
      <w:spacing w:before="720" w:after="480" w:line="216" w:lineRule="auto"/>
      <w:ind w:left="284" w:hanging="284"/>
      <w:outlineLvl w:val="0"/>
    </w:pPr>
    <w:rPr>
      <w:rFonts w:ascii="Arial Black" w:eastAsia="Times New Roman" w:hAnsi="Arial Black" w:cs="Arial"/>
      <w:sz w:val="26"/>
      <w:szCs w:val="26"/>
      <w:lang w:eastAsia="cs-CZ"/>
    </w:rPr>
  </w:style>
  <w:style w:type="paragraph" w:styleId="Nadpis2">
    <w:name w:val="heading 2"/>
    <w:basedOn w:val="Normln"/>
    <w:next w:val="Normln"/>
    <w:link w:val="Nadpis2Char"/>
    <w:uiPriority w:val="9"/>
    <w:unhideWhenUsed/>
    <w:qFormat/>
    <w:rsid w:val="00C162A1"/>
    <w:pPr>
      <w:keepNext/>
      <w:keepLines/>
      <w:spacing w:before="240" w:after="0"/>
      <w:outlineLvl w:val="1"/>
    </w:pPr>
    <w:rPr>
      <w:rFonts w:eastAsiaTheme="majorEastAsia" w:cstheme="majorBidi"/>
      <w:b/>
      <w:bCs/>
      <w:sz w:val="24"/>
      <w:szCs w:val="26"/>
    </w:rPr>
  </w:style>
  <w:style w:type="paragraph" w:styleId="Nadpis3">
    <w:name w:val="heading 3"/>
    <w:basedOn w:val="Normln"/>
    <w:next w:val="Normln"/>
    <w:link w:val="Nadpis3Char"/>
    <w:qFormat/>
    <w:rsid w:val="00C162A1"/>
    <w:pPr>
      <w:keepNext/>
      <w:spacing w:before="240" w:after="0"/>
      <w:outlineLvl w:val="2"/>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60830"/>
    <w:pPr>
      <w:tabs>
        <w:tab w:val="center" w:pos="4536"/>
        <w:tab w:val="right" w:pos="9072"/>
      </w:tabs>
    </w:pPr>
    <w:rPr>
      <w:rFonts w:asciiTheme="minorHAnsi" w:eastAsiaTheme="minorHAnsi" w:hAnsiTheme="minorHAnsi" w:cstheme="minorBidi"/>
      <w:szCs w:val="22"/>
      <w:lang w:eastAsia="en-US"/>
    </w:rPr>
  </w:style>
  <w:style w:type="character" w:customStyle="1" w:styleId="ZhlavChar">
    <w:name w:val="Záhlaví Char"/>
    <w:basedOn w:val="Standardnpsmoodstavce"/>
    <w:link w:val="Zhlav"/>
    <w:uiPriority w:val="99"/>
    <w:rsid w:val="00360830"/>
  </w:style>
  <w:style w:type="paragraph" w:styleId="Zpat">
    <w:name w:val="footer"/>
    <w:basedOn w:val="Normln"/>
    <w:link w:val="ZpatChar"/>
    <w:uiPriority w:val="99"/>
    <w:unhideWhenUsed/>
    <w:rsid w:val="003008B5"/>
    <w:pPr>
      <w:tabs>
        <w:tab w:val="right" w:pos="10206"/>
      </w:tabs>
      <w:spacing w:after="0"/>
      <w:jc w:val="left"/>
    </w:pPr>
    <w:rPr>
      <w:rFonts w:ascii="Arial" w:eastAsiaTheme="minorHAnsi" w:hAnsi="Arial" w:cs="Arial"/>
      <w:color w:val="003C69"/>
      <w:sz w:val="16"/>
      <w:szCs w:val="16"/>
      <w:lang w:eastAsia="en-US"/>
    </w:rPr>
  </w:style>
  <w:style w:type="character" w:customStyle="1" w:styleId="ZpatChar">
    <w:name w:val="Zápatí Char"/>
    <w:basedOn w:val="Standardnpsmoodstavce"/>
    <w:link w:val="Zpat"/>
    <w:uiPriority w:val="99"/>
    <w:rsid w:val="003008B5"/>
    <w:rPr>
      <w:rFonts w:ascii="Arial" w:hAnsi="Arial" w:cs="Arial"/>
      <w:color w:val="003C69"/>
      <w:sz w:val="16"/>
      <w:szCs w:val="16"/>
    </w:rPr>
  </w:style>
  <w:style w:type="paragraph" w:styleId="Textbubliny">
    <w:name w:val="Balloon Text"/>
    <w:basedOn w:val="Normln"/>
    <w:link w:val="TextbublinyChar"/>
    <w:uiPriority w:val="99"/>
    <w:semiHidden/>
    <w:unhideWhenUsed/>
    <w:rsid w:val="00360830"/>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360830"/>
    <w:rPr>
      <w:rFonts w:ascii="Tahoma" w:hAnsi="Tahoma" w:cs="Tahoma"/>
      <w:sz w:val="16"/>
      <w:szCs w:val="16"/>
    </w:rPr>
  </w:style>
  <w:style w:type="character" w:customStyle="1" w:styleId="Nadpis3Char">
    <w:name w:val="Nadpis 3 Char"/>
    <w:basedOn w:val="Standardnpsmoodstavce"/>
    <w:link w:val="Nadpis3"/>
    <w:rsid w:val="00C162A1"/>
    <w:rPr>
      <w:rFonts w:ascii="Times New Roman" w:eastAsia="Times New Roman" w:hAnsi="Times New Roman" w:cs="Times New Roman"/>
      <w:b/>
      <w:bCs/>
      <w:i/>
      <w:iCs/>
      <w:sz w:val="26"/>
      <w:szCs w:val="26"/>
      <w:lang w:eastAsia="cs-CZ"/>
    </w:rPr>
  </w:style>
  <w:style w:type="character" w:customStyle="1" w:styleId="Nadpis1Char">
    <w:name w:val="Nadpis 1 Char"/>
    <w:basedOn w:val="Standardnpsmoodstavce"/>
    <w:link w:val="Nadpis1"/>
    <w:uiPriority w:val="9"/>
    <w:rsid w:val="005A5FEA"/>
    <w:rPr>
      <w:rFonts w:ascii="Arial Black" w:eastAsia="Times New Roman" w:hAnsi="Arial Black" w:cs="Arial"/>
      <w:sz w:val="26"/>
      <w:szCs w:val="26"/>
      <w:lang w:eastAsia="cs-CZ"/>
    </w:rPr>
  </w:style>
  <w:style w:type="paragraph" w:customStyle="1" w:styleId="nzevtvaru">
    <w:name w:val="název útvaru"/>
    <w:basedOn w:val="Normln"/>
    <w:qFormat/>
    <w:rsid w:val="005A5FEA"/>
    <w:rPr>
      <w:rFonts w:ascii="Arial Black" w:hAnsi="Arial Black" w:cs="Arial"/>
      <w:sz w:val="26"/>
      <w:szCs w:val="26"/>
    </w:rPr>
  </w:style>
  <w:style w:type="character" w:customStyle="1" w:styleId="Nadpis2Char">
    <w:name w:val="Nadpis 2 Char"/>
    <w:basedOn w:val="Standardnpsmoodstavce"/>
    <w:link w:val="Nadpis2"/>
    <w:uiPriority w:val="9"/>
    <w:rsid w:val="00C162A1"/>
    <w:rPr>
      <w:rFonts w:ascii="Times New Roman" w:eastAsiaTheme="majorEastAsia" w:hAnsi="Times New Roman" w:cstheme="majorBidi"/>
      <w:b/>
      <w:bCs/>
      <w:sz w:val="24"/>
      <w:szCs w:val="26"/>
      <w:lang w:eastAsia="cs-CZ"/>
    </w:rPr>
  </w:style>
  <w:style w:type="paragraph" w:styleId="Odstavecseseznamem">
    <w:name w:val="List Paragraph"/>
    <w:basedOn w:val="Normln"/>
    <w:uiPriority w:val="99"/>
    <w:qFormat/>
    <w:rsid w:val="00802B34"/>
    <w:pPr>
      <w:contextualSpacing/>
    </w:pPr>
  </w:style>
  <w:style w:type="paragraph" w:styleId="slovanseznam">
    <w:name w:val="List Number"/>
    <w:basedOn w:val="Normln"/>
    <w:uiPriority w:val="99"/>
    <w:unhideWhenUsed/>
    <w:rsid w:val="00802B34"/>
    <w:pPr>
      <w:numPr>
        <w:numId w:val="5"/>
      </w:numPr>
      <w:tabs>
        <w:tab w:val="clear" w:pos="360"/>
        <w:tab w:val="num" w:pos="1068"/>
      </w:tabs>
      <w:ind w:left="1068"/>
      <w:contextualSpacing/>
    </w:pPr>
  </w:style>
  <w:style w:type="paragraph" w:customStyle="1" w:styleId="Pata">
    <w:name w:val="Pata"/>
    <w:qFormat/>
    <w:rsid w:val="005A5FEA"/>
    <w:pPr>
      <w:tabs>
        <w:tab w:val="right" w:pos="10206"/>
      </w:tabs>
      <w:spacing w:after="0"/>
    </w:pPr>
    <w:rPr>
      <w:rFonts w:ascii="Arial" w:hAnsi="Arial" w:cs="Arial"/>
      <w:sz w:val="16"/>
      <w:szCs w:val="16"/>
    </w:rPr>
  </w:style>
  <w:style w:type="character" w:styleId="Hypertextovodkaz">
    <w:name w:val="Hyperlink"/>
    <w:basedOn w:val="Standardnpsmoodstavce"/>
    <w:uiPriority w:val="99"/>
    <w:unhideWhenUsed/>
    <w:rsid w:val="00EB74CE"/>
    <w:rPr>
      <w:color w:val="auto"/>
      <w:u w:val="single"/>
    </w:rPr>
  </w:style>
  <w:style w:type="paragraph" w:styleId="Zkladntext">
    <w:name w:val="Body Text"/>
    <w:basedOn w:val="Normln"/>
    <w:link w:val="ZkladntextChar"/>
    <w:semiHidden/>
    <w:rsid w:val="0087779A"/>
    <w:pPr>
      <w:snapToGrid w:val="0"/>
      <w:spacing w:before="120" w:after="0"/>
    </w:pPr>
    <w:rPr>
      <w:sz w:val="24"/>
    </w:rPr>
  </w:style>
  <w:style w:type="character" w:customStyle="1" w:styleId="ZkladntextChar">
    <w:name w:val="Základní text Char"/>
    <w:basedOn w:val="Standardnpsmoodstavce"/>
    <w:link w:val="Zkladntext"/>
    <w:semiHidden/>
    <w:rsid w:val="0087779A"/>
    <w:rPr>
      <w:rFonts w:ascii="Times New Roman" w:eastAsia="Times New Roman" w:hAnsi="Times New Roman" w:cs="Times New Roman"/>
      <w:sz w:val="24"/>
      <w:szCs w:val="20"/>
      <w:lang w:eastAsia="cs-CZ"/>
    </w:rPr>
  </w:style>
  <w:style w:type="paragraph" w:styleId="Zkladntextodsazen">
    <w:name w:val="Body Text Indent"/>
    <w:basedOn w:val="Normln"/>
    <w:link w:val="ZkladntextodsazenChar"/>
    <w:semiHidden/>
    <w:rsid w:val="0087779A"/>
    <w:pPr>
      <w:spacing w:after="0"/>
      <w:ind w:left="660" w:hanging="180"/>
    </w:pPr>
    <w:rPr>
      <w:color w:val="000000"/>
      <w:szCs w:val="24"/>
    </w:rPr>
  </w:style>
  <w:style w:type="character" w:customStyle="1" w:styleId="ZkladntextodsazenChar">
    <w:name w:val="Základní text odsazený Char"/>
    <w:basedOn w:val="Standardnpsmoodstavce"/>
    <w:link w:val="Zkladntextodsazen"/>
    <w:semiHidden/>
    <w:rsid w:val="0087779A"/>
    <w:rPr>
      <w:rFonts w:ascii="Times New Roman" w:eastAsia="Times New Roman" w:hAnsi="Times New Roman" w:cs="Times New Roman"/>
      <w:color w:val="000000"/>
      <w:szCs w:val="24"/>
      <w:lang w:eastAsia="cs-CZ"/>
    </w:rPr>
  </w:style>
  <w:style w:type="paragraph" w:styleId="Zkladntextodsazen3">
    <w:name w:val="Body Text Indent 3"/>
    <w:basedOn w:val="Normln"/>
    <w:link w:val="Zkladntextodsazen3Char"/>
    <w:semiHidden/>
    <w:rsid w:val="0087779A"/>
    <w:pPr>
      <w:spacing w:after="0"/>
      <w:ind w:left="900" w:hanging="180"/>
    </w:pPr>
    <w:rPr>
      <w:color w:val="000000"/>
      <w:szCs w:val="24"/>
    </w:rPr>
  </w:style>
  <w:style w:type="character" w:customStyle="1" w:styleId="Zkladntextodsazen3Char">
    <w:name w:val="Základní text odsazený 3 Char"/>
    <w:basedOn w:val="Standardnpsmoodstavce"/>
    <w:link w:val="Zkladntextodsazen3"/>
    <w:semiHidden/>
    <w:rsid w:val="0087779A"/>
    <w:rPr>
      <w:rFonts w:ascii="Times New Roman" w:eastAsia="Times New Roman" w:hAnsi="Times New Roman" w:cs="Times New Roman"/>
      <w:color w:val="000000"/>
      <w:szCs w:val="24"/>
      <w:lang w:eastAsia="cs-CZ"/>
    </w:rPr>
  </w:style>
  <w:style w:type="paragraph" w:styleId="Zkladntext2">
    <w:name w:val="Body Text 2"/>
    <w:basedOn w:val="Normln"/>
    <w:link w:val="Zkladntext2Char"/>
    <w:semiHidden/>
    <w:rsid w:val="0087779A"/>
    <w:pPr>
      <w:spacing w:after="0"/>
    </w:pPr>
    <w:rPr>
      <w:color w:val="000000"/>
      <w:szCs w:val="24"/>
    </w:rPr>
  </w:style>
  <w:style w:type="character" w:customStyle="1" w:styleId="Zkladntext2Char">
    <w:name w:val="Základní text 2 Char"/>
    <w:basedOn w:val="Standardnpsmoodstavce"/>
    <w:link w:val="Zkladntext2"/>
    <w:semiHidden/>
    <w:rsid w:val="0087779A"/>
    <w:rPr>
      <w:rFonts w:ascii="Times New Roman" w:eastAsia="Times New Roman" w:hAnsi="Times New Roman" w:cs="Times New Roman"/>
      <w:color w:val="000000"/>
      <w:szCs w:val="24"/>
      <w:lang w:eastAsia="cs-CZ"/>
    </w:rPr>
  </w:style>
  <w:style w:type="paragraph" w:styleId="Zkladntext3">
    <w:name w:val="Body Text 3"/>
    <w:basedOn w:val="Normln"/>
    <w:link w:val="Zkladntext3Char"/>
    <w:semiHidden/>
    <w:rsid w:val="0087779A"/>
    <w:pPr>
      <w:spacing w:after="0"/>
    </w:pPr>
    <w:rPr>
      <w:b/>
      <w:bCs/>
      <w:sz w:val="24"/>
      <w:szCs w:val="24"/>
    </w:rPr>
  </w:style>
  <w:style w:type="character" w:customStyle="1" w:styleId="Zkladntext3Char">
    <w:name w:val="Základní text 3 Char"/>
    <w:basedOn w:val="Standardnpsmoodstavce"/>
    <w:link w:val="Zkladntext3"/>
    <w:semiHidden/>
    <w:rsid w:val="0087779A"/>
    <w:rPr>
      <w:rFonts w:ascii="Times New Roman" w:eastAsia="Times New Roman" w:hAnsi="Times New Roman" w:cs="Times New Roman"/>
      <w:b/>
      <w:bCs/>
      <w:sz w:val="24"/>
      <w:szCs w:val="24"/>
      <w:lang w:eastAsia="cs-CZ"/>
    </w:rPr>
  </w:style>
  <w:style w:type="character" w:styleId="Odkaznakoment">
    <w:name w:val="annotation reference"/>
    <w:basedOn w:val="Standardnpsmoodstavce"/>
    <w:uiPriority w:val="99"/>
    <w:semiHidden/>
    <w:unhideWhenUsed/>
    <w:rsid w:val="00CF7595"/>
    <w:rPr>
      <w:sz w:val="16"/>
      <w:szCs w:val="16"/>
    </w:rPr>
  </w:style>
  <w:style w:type="paragraph" w:styleId="Textkomente">
    <w:name w:val="annotation text"/>
    <w:basedOn w:val="Normln"/>
    <w:link w:val="TextkomenteChar"/>
    <w:uiPriority w:val="99"/>
    <w:semiHidden/>
    <w:unhideWhenUsed/>
    <w:rsid w:val="00CF7595"/>
    <w:rPr>
      <w:sz w:val="20"/>
    </w:rPr>
  </w:style>
  <w:style w:type="character" w:customStyle="1" w:styleId="TextkomenteChar">
    <w:name w:val="Text komentáře Char"/>
    <w:basedOn w:val="Standardnpsmoodstavce"/>
    <w:link w:val="Textkomente"/>
    <w:uiPriority w:val="99"/>
    <w:semiHidden/>
    <w:rsid w:val="00CF7595"/>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CF7595"/>
    <w:rPr>
      <w:b/>
      <w:bCs/>
    </w:rPr>
  </w:style>
  <w:style w:type="character" w:customStyle="1" w:styleId="PedmtkomenteChar">
    <w:name w:val="Předmět komentáře Char"/>
    <w:basedOn w:val="TextkomenteChar"/>
    <w:link w:val="Pedmtkomente"/>
    <w:uiPriority w:val="99"/>
    <w:semiHidden/>
    <w:rsid w:val="00CF7595"/>
    <w:rPr>
      <w:rFonts w:ascii="Times New Roman" w:eastAsia="Times New Roman" w:hAnsi="Times New Roman" w:cs="Times New Roman"/>
      <w:b/>
      <w:bCs/>
      <w:sz w:val="20"/>
      <w:szCs w:val="20"/>
      <w:lang w:eastAsia="cs-CZ"/>
    </w:rPr>
  </w:style>
  <w:style w:type="paragraph" w:customStyle="1" w:styleId="Text">
    <w:name w:val="Text"/>
    <w:basedOn w:val="Normln"/>
    <w:uiPriority w:val="99"/>
    <w:rsid w:val="00005635"/>
    <w:pPr>
      <w:tabs>
        <w:tab w:val="left" w:pos="227"/>
      </w:tabs>
      <w:spacing w:after="0" w:line="220" w:lineRule="exact"/>
    </w:pPr>
    <w:rPr>
      <w:rFonts w:ascii="Book Antiqua" w:hAnsi="Book Antiqua"/>
      <w:color w:val="000000"/>
      <w:sz w:val="18"/>
      <w:lang w:val="en-US"/>
    </w:rPr>
  </w:style>
  <w:style w:type="character" w:customStyle="1" w:styleId="ZhlavChar1">
    <w:name w:val="Záhlaví Char1"/>
    <w:basedOn w:val="Standardnpsmoodstavce"/>
    <w:uiPriority w:val="99"/>
    <w:semiHidden/>
    <w:locked/>
    <w:rsid w:val="008F2C1C"/>
    <w:rPr>
      <w:rFonts w:ascii="Book Antiqua" w:hAnsi="Book Antiqua" w:cs="Times New Roman"/>
      <w:color w:val="000000"/>
      <w:sz w:val="20"/>
      <w:szCs w:val="20"/>
      <w:lang w:val="en-US"/>
    </w:rPr>
  </w:style>
  <w:style w:type="paragraph" w:customStyle="1" w:styleId="pr5klad">
    <w:name w:val="pr5klad"/>
    <w:uiPriority w:val="99"/>
    <w:rsid w:val="00552FFB"/>
    <w:pPr>
      <w:widowControl w:val="0"/>
      <w:numPr>
        <w:numId w:val="18"/>
      </w:numPr>
      <w:spacing w:after="80" w:line="240" w:lineRule="auto"/>
      <w:jc w:val="both"/>
    </w:pPr>
    <w:rPr>
      <w:rFonts w:ascii="Arial" w:eastAsia="Times New Roman" w:hAnsi="Arial" w:cs="Times New Roman"/>
      <w:color w:val="000000"/>
      <w:sz w:val="18"/>
      <w:szCs w:val="20"/>
      <w:lang w:eastAsia="cs-CZ"/>
    </w:rPr>
  </w:style>
  <w:style w:type="character" w:customStyle="1" w:styleId="FSCodrkaslovanChar">
    <w:name w:val="FSCodrážka číslovaná Char"/>
    <w:basedOn w:val="Standardnpsmoodstavce"/>
    <w:link w:val="FSCodrkaslovan"/>
    <w:locked/>
    <w:rsid w:val="00552FFB"/>
    <w:rPr>
      <w:rFonts w:ascii="Tahoma" w:hAnsi="Tahoma" w:cs="Tahoma"/>
    </w:rPr>
  </w:style>
  <w:style w:type="paragraph" w:customStyle="1" w:styleId="FSCodrkaslovan">
    <w:name w:val="FSCodrážka číslovaná"/>
    <w:basedOn w:val="Normln"/>
    <w:link w:val="FSCodrkaslovanChar"/>
    <w:qFormat/>
    <w:rsid w:val="00552FFB"/>
    <w:pPr>
      <w:numPr>
        <w:numId w:val="20"/>
      </w:numPr>
      <w:tabs>
        <w:tab w:val="left" w:pos="357"/>
      </w:tabs>
      <w:spacing w:after="200" w:line="300" w:lineRule="atLeast"/>
    </w:pPr>
    <w:rPr>
      <w:rFonts w:ascii="Tahoma" w:eastAsiaTheme="minorHAnsi" w:hAnsi="Tahoma" w:cs="Tahoma"/>
      <w:szCs w:val="22"/>
      <w:lang w:eastAsia="en-US"/>
    </w:rPr>
  </w:style>
  <w:style w:type="paragraph" w:customStyle="1" w:styleId="lnek">
    <w:name w:val="‰l‡nek"/>
    <w:basedOn w:val="Normln"/>
    <w:uiPriority w:val="99"/>
    <w:rsid w:val="006258B1"/>
    <w:pPr>
      <w:spacing w:before="65" w:after="170" w:line="220" w:lineRule="exact"/>
      <w:jc w:val="center"/>
    </w:pPr>
    <w:rPr>
      <w:rFonts w:ascii="Book Antiqua" w:hAnsi="Book Antiqua"/>
      <w:b/>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931433">
      <w:bodyDiv w:val="1"/>
      <w:marLeft w:val="0"/>
      <w:marRight w:val="0"/>
      <w:marTop w:val="0"/>
      <w:marBottom w:val="0"/>
      <w:divBdr>
        <w:top w:val="none" w:sz="0" w:space="0" w:color="auto"/>
        <w:left w:val="none" w:sz="0" w:space="0" w:color="auto"/>
        <w:bottom w:val="none" w:sz="0" w:space="0" w:color="auto"/>
        <w:right w:val="none" w:sz="0" w:space="0" w:color="auto"/>
      </w:divBdr>
    </w:div>
    <w:div w:id="167124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2" ma:contentTypeDescription="Vytvoří nový dokument" ma:contentTypeScope="" ma:versionID="5cfe39cd43695f66057f875a85f5518d">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75fc1d7a0391a01fe897d2d5f10d87aa"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F1A38-FDDB-4A56-90AA-134A229215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271338-2CFD-4F98-922F-B32BAF11CCAF}">
  <ds:schemaRefs>
    <ds:schemaRef ds:uri="http://schemas.microsoft.com/sharepoint/v3/contenttype/forms"/>
  </ds:schemaRefs>
</ds:datastoreItem>
</file>

<file path=customXml/itemProps3.xml><?xml version="1.0" encoding="utf-8"?>
<ds:datastoreItem xmlns:ds="http://schemas.openxmlformats.org/officeDocument/2006/customXml" ds:itemID="{9248A999-5C0D-4558-A376-B9B5F2428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E5BDCC-947C-436E-B59D-6B73204679A7}">
  <ds:schemaRefs>
    <ds:schemaRef ds:uri="http://schemas.openxmlformats.org/officeDocument/2006/bibliography"/>
  </ds:schemaRefs>
</ds:datastoreItem>
</file>

<file path=customXml/itemProps5.xml><?xml version="1.0" encoding="utf-8"?>
<ds:datastoreItem xmlns:ds="http://schemas.openxmlformats.org/officeDocument/2006/customXml" ds:itemID="{4A4BED8C-23BC-4431-BCC9-633DB24BD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719</Words>
  <Characters>4248</Characters>
  <Application>Microsoft Office Word</Application>
  <DocSecurity>0</DocSecurity>
  <Lines>35</Lines>
  <Paragraphs>9</Paragraphs>
  <ScaleCrop>false</ScaleCrop>
  <HeadingPairs>
    <vt:vector size="2" baseType="variant">
      <vt:variant>
        <vt:lpstr>Název</vt:lpstr>
      </vt:variant>
      <vt:variant>
        <vt:i4>1</vt:i4>
      </vt:variant>
    </vt:vector>
  </HeadingPairs>
  <TitlesOfParts>
    <vt:vector size="1" baseType="lpstr">
      <vt:lpstr/>
    </vt:vector>
  </TitlesOfParts>
  <Company>Dopravní podnik Ostrava a.s.</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Řezáčová Sylva, Ing.</cp:lastModifiedBy>
  <cp:revision>5</cp:revision>
  <cp:lastPrinted>2017-03-23T06:20:00Z</cp:lastPrinted>
  <dcterms:created xsi:type="dcterms:W3CDTF">2020-03-09T12:50:00Z</dcterms:created>
  <dcterms:modified xsi:type="dcterms:W3CDTF">2020-09-07T05:06:00Z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ies>
</file>