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D35F28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Dodávka notebooků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8391B" w:rsidP="00C22ED3">
            <w:pPr>
              <w:rPr>
                <w:szCs w:val="20"/>
              </w:rPr>
            </w:pPr>
            <w:r>
              <w:t>Ing. Ferdinand Kubáník -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695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1C6955">
              <w:rPr>
                <w:szCs w:val="20"/>
              </w:rPr>
              <w:t>130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6955" w:rsidP="001C695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D35F28" w:rsidP="00D35F28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D35F2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C7ED3D8" wp14:editId="289210FD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06A275A2" wp14:editId="2187726A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35F28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3F37E-3999-481F-B6C8-36C2917C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dcterms:created xsi:type="dcterms:W3CDTF">2020-01-02T13:51:00Z</dcterms:created>
  <dcterms:modified xsi:type="dcterms:W3CDTF">2020-10-14T08:00:00Z</dcterms:modified>
</cp:coreProperties>
</file>