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3D02" w14:textId="1066EA00" w:rsidR="003818E0" w:rsidRPr="00F4359C" w:rsidRDefault="003818E0" w:rsidP="003818E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4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Pr="00AE4856">
        <w:rPr>
          <w:rFonts w:ascii="Garamond" w:hAnsi="Garamond"/>
        </w:rPr>
        <w:t>Rámcová dohoda na dodávku elektrických součástek pro železniční kolejová vozidla řady 471</w:t>
      </w:r>
      <w:r>
        <w:rPr>
          <w:rFonts w:ascii="Garamond" w:hAnsi="Garamond"/>
        </w:rPr>
        <w:t>“</w:t>
      </w:r>
      <w:r w:rsidRPr="00F4359C">
        <w:rPr>
          <w:rFonts w:ascii="Garamond" w:hAnsi="Garamond"/>
        </w:rPr>
        <w:tab/>
      </w:r>
    </w:p>
    <w:p w14:paraId="14F03F02" w14:textId="77777777" w:rsidR="003818E0" w:rsidRDefault="003818E0" w:rsidP="003818E0">
      <w:pPr>
        <w:pStyle w:val="Zhlav"/>
        <w:jc w:val="both"/>
        <w:rPr>
          <w:rFonts w:ascii="Garamond" w:hAnsi="Garamond"/>
        </w:rPr>
      </w:pPr>
    </w:p>
    <w:p w14:paraId="5FADFBED" w14:textId="77777777" w:rsidR="003818E0" w:rsidRDefault="003818E0" w:rsidP="003818E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04A9D4A0" w14:textId="4C889532" w:rsidR="003818E0" w:rsidRPr="00724AC2" w:rsidRDefault="003818E0" w:rsidP="003818E0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Technická specifikace předmětu plnění</w:t>
      </w:r>
    </w:p>
    <w:p w14:paraId="579491E9" w14:textId="024EAE88" w:rsidR="003818E0" w:rsidRDefault="003818E0"/>
    <w:p w14:paraId="76288272" w14:textId="5D7E2015" w:rsidR="003818E0" w:rsidRPr="003818E0" w:rsidRDefault="005B55B2" w:rsidP="005B55B2">
      <w:pPr>
        <w:keepNext/>
        <w:pageBreakBefore/>
        <w:spacing w:after="24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</w:rPr>
      </w:pPr>
      <w:r w:rsidRPr="005B55B2">
        <w:rPr>
          <w:rFonts w:ascii="Garamond" w:eastAsia="Times New Roman" w:hAnsi="Garamond" w:cs="Times New Roman"/>
          <w:b/>
          <w:bCs/>
          <w:kern w:val="32"/>
        </w:rPr>
        <w:lastRenderedPageBreak/>
        <w:t xml:space="preserve">Technická </w:t>
      </w:r>
      <w:r w:rsidR="00155ED8">
        <w:rPr>
          <w:rFonts w:ascii="Garamond" w:eastAsia="Times New Roman" w:hAnsi="Garamond" w:cs="Times New Roman"/>
          <w:b/>
          <w:bCs/>
          <w:kern w:val="32"/>
        </w:rPr>
        <w:t>s</w:t>
      </w:r>
      <w:r w:rsidRPr="005B55B2">
        <w:rPr>
          <w:rFonts w:ascii="Garamond" w:eastAsia="Times New Roman" w:hAnsi="Garamond" w:cs="Times New Roman"/>
          <w:b/>
          <w:bCs/>
          <w:kern w:val="32"/>
        </w:rPr>
        <w:t xml:space="preserve">pecifikace elektrických součástek, které obsahuje každá jednotlivá Sada včetně jejich počtu v každé </w:t>
      </w:r>
      <w:r w:rsidR="009F60A2">
        <w:rPr>
          <w:rFonts w:ascii="Garamond" w:eastAsia="Times New Roman" w:hAnsi="Garamond" w:cs="Times New Roman"/>
          <w:b/>
          <w:bCs/>
          <w:kern w:val="32"/>
        </w:rPr>
        <w:t>S</w:t>
      </w:r>
      <w:r w:rsidRPr="005B55B2">
        <w:rPr>
          <w:rFonts w:ascii="Garamond" w:eastAsia="Times New Roman" w:hAnsi="Garamond" w:cs="Times New Roman"/>
          <w:b/>
          <w:bCs/>
          <w:kern w:val="32"/>
        </w:rPr>
        <w:t>adě</w:t>
      </w:r>
    </w:p>
    <w:tbl>
      <w:tblPr>
        <w:tblW w:w="69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425"/>
      </w:tblGrid>
      <w:tr w:rsidR="003818E0" w:rsidRPr="003818E0" w14:paraId="176B588F" w14:textId="77777777" w:rsidTr="00B543B9">
        <w:trPr>
          <w:tblCellSpacing w:w="0" w:type="dxa"/>
        </w:trPr>
        <w:tc>
          <w:tcPr>
            <w:tcW w:w="6969" w:type="dxa"/>
            <w:gridSpan w:val="2"/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214BF3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26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>Oddělovací transformátor Yzn1 35052 TVR (35077 TVR)</w:t>
            </w:r>
          </w:p>
        </w:tc>
      </w:tr>
      <w:tr w:rsidR="003818E0" w:rsidRPr="003818E0" w14:paraId="721E4803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31310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Vstupní napětí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32B38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400V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AC</w:t>
            </w:r>
          </w:p>
        </w:tc>
      </w:tr>
      <w:tr w:rsidR="003818E0" w:rsidRPr="003818E0" w14:paraId="4069BE51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BD929B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Výstupní napětí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ADECFF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400V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(410V) AC</w:t>
            </w:r>
          </w:p>
        </w:tc>
      </w:tr>
      <w:tr w:rsidR="003818E0" w:rsidRPr="003818E0" w14:paraId="113453AA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B6EE7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Výkon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E5FD55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3 </w:t>
            </w:r>
            <w:proofErr w:type="spellStart"/>
            <w:r w:rsidRPr="003818E0">
              <w:rPr>
                <w:rFonts w:ascii="Garamond" w:eastAsia="Times New Roman" w:hAnsi="Garamond" w:cs="Calibri"/>
                <w:lang w:eastAsia="cs-CZ"/>
              </w:rPr>
              <w:t>kVA</w:t>
            </w:r>
            <w:proofErr w:type="spellEnd"/>
          </w:p>
        </w:tc>
      </w:tr>
      <w:tr w:rsidR="003818E0" w:rsidRPr="003818E0" w14:paraId="015B42F9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7A539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Teplota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E474A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-</w:t>
            </w: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40°C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až +55°C</w:t>
            </w:r>
          </w:p>
        </w:tc>
      </w:tr>
      <w:tr w:rsidR="003818E0" w:rsidRPr="003818E0" w14:paraId="48A7B1E5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24EEF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Rázy a vibrace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FA55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EN 61373, kategorie 1, třída B</w:t>
            </w:r>
          </w:p>
        </w:tc>
      </w:tr>
      <w:tr w:rsidR="003818E0" w:rsidRPr="003818E0" w14:paraId="5CE4F12B" w14:textId="77777777" w:rsidTr="00B543B9">
        <w:trPr>
          <w:tblCellSpacing w:w="0" w:type="dxa"/>
        </w:trPr>
        <w:tc>
          <w:tcPr>
            <w:tcW w:w="3544" w:type="dxa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607CD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 Sadě</w:t>
            </w:r>
          </w:p>
        </w:tc>
        <w:tc>
          <w:tcPr>
            <w:tcW w:w="3425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A3043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 ks</w:t>
            </w:r>
          </w:p>
        </w:tc>
      </w:tr>
    </w:tbl>
    <w:p w14:paraId="5604D3E3" w14:textId="77777777" w:rsidR="003818E0" w:rsidRPr="003818E0" w:rsidRDefault="003818E0" w:rsidP="003818E0">
      <w:pPr>
        <w:spacing w:before="120" w:after="120" w:line="240" w:lineRule="auto"/>
        <w:jc w:val="both"/>
        <w:rPr>
          <w:rFonts w:ascii="Garamond" w:eastAsia="Times New Roman" w:hAnsi="Garamond" w:cs="Tahoma"/>
        </w:rPr>
      </w:pPr>
    </w:p>
    <w:tbl>
      <w:tblPr>
        <w:tblW w:w="257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2"/>
        <w:gridCol w:w="3467"/>
        <w:gridCol w:w="18821"/>
      </w:tblGrid>
      <w:tr w:rsidR="003818E0" w:rsidRPr="003818E0" w14:paraId="75748988" w14:textId="77777777" w:rsidTr="00B543B9">
        <w:trPr>
          <w:trHeight w:val="23"/>
          <w:tblCellSpacing w:w="0" w:type="dxa"/>
        </w:trPr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41A06E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26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 xml:space="preserve">Zásuvka </w:t>
            </w:r>
            <w:proofErr w:type="gramStart"/>
            <w:r w:rsidRPr="003818E0">
              <w:rPr>
                <w:rFonts w:ascii="Garamond" w:eastAsia="Times New Roman" w:hAnsi="Garamond" w:cs="Arial"/>
                <w:b/>
                <w:bCs/>
              </w:rPr>
              <w:t>230V</w:t>
            </w:r>
            <w:proofErr w:type="gramEnd"/>
            <w:r w:rsidRPr="003818E0">
              <w:rPr>
                <w:rFonts w:ascii="Garamond" w:eastAsia="Times New Roman" w:hAnsi="Garamond" w:cs="Arial"/>
                <w:b/>
                <w:bCs/>
              </w:rPr>
              <w:t xml:space="preserve"> </w:t>
            </w:r>
          </w:p>
        </w:tc>
        <w:tc>
          <w:tcPr>
            <w:tcW w:w="18821" w:type="dxa"/>
            <w:shd w:val="clear" w:color="auto" w:fill="FFFFFF"/>
          </w:tcPr>
          <w:p w14:paraId="7AB4643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16F8DEDF" w14:textId="77777777" w:rsidTr="00B543B9">
        <w:trPr>
          <w:trHeight w:val="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CD2F9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Typ (výrobce)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A7F0E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F-MNZ02/A00 (MSV Elektronika)</w:t>
            </w:r>
          </w:p>
        </w:tc>
        <w:tc>
          <w:tcPr>
            <w:tcW w:w="18821" w:type="dxa"/>
            <w:shd w:val="clear" w:color="auto" w:fill="FFFFFF"/>
          </w:tcPr>
          <w:p w14:paraId="19D18C1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281C4B22" w14:textId="77777777" w:rsidTr="00B543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8ADC8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Napětí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3B779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230V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AC</w:t>
            </w:r>
          </w:p>
        </w:tc>
        <w:tc>
          <w:tcPr>
            <w:tcW w:w="18821" w:type="dxa"/>
            <w:shd w:val="clear" w:color="auto" w:fill="FFFFFF"/>
          </w:tcPr>
          <w:p w14:paraId="0A66E2E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4E1CB320" w14:textId="77777777" w:rsidTr="00B543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7B113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Zatížitelnost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4F8DB1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10A</w:t>
            </w:r>
            <w:proofErr w:type="gramEnd"/>
          </w:p>
        </w:tc>
        <w:tc>
          <w:tcPr>
            <w:tcW w:w="18821" w:type="dxa"/>
            <w:shd w:val="clear" w:color="auto" w:fill="FFFFFF"/>
          </w:tcPr>
          <w:p w14:paraId="42FBBA09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13D59600" w14:textId="77777777" w:rsidTr="00B543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10B3E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Pracovní podmínky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D1B61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EN 50155</w:t>
            </w:r>
          </w:p>
        </w:tc>
        <w:tc>
          <w:tcPr>
            <w:tcW w:w="18821" w:type="dxa"/>
            <w:shd w:val="clear" w:color="auto" w:fill="FFFFFF"/>
          </w:tcPr>
          <w:p w14:paraId="0543C47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6816EB8E" w14:textId="77777777" w:rsidTr="00B543B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E8466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Teplota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E0E2E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Třída T1</w:t>
            </w:r>
          </w:p>
        </w:tc>
        <w:tc>
          <w:tcPr>
            <w:tcW w:w="18821" w:type="dxa"/>
            <w:shd w:val="clear" w:color="auto" w:fill="FFFFFF"/>
          </w:tcPr>
          <w:p w14:paraId="4E6DDF2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2DC7B187" w14:textId="77777777" w:rsidTr="00B543B9">
        <w:trPr>
          <w:gridAfter w:val="1"/>
          <w:wAfter w:w="18821" w:type="dxa"/>
          <w:tblCellSpacing w:w="0" w:type="dxa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578CB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Rázy a vibrace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BE121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EN 61373, kategorie 1, třída A</w:t>
            </w:r>
          </w:p>
        </w:tc>
      </w:tr>
      <w:tr w:rsidR="003818E0" w:rsidRPr="003818E0" w14:paraId="3346C292" w14:textId="77777777" w:rsidTr="00B543B9">
        <w:trPr>
          <w:gridAfter w:val="1"/>
          <w:wAfter w:w="18821" w:type="dxa"/>
          <w:tblCellSpacing w:w="0" w:type="dxa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F246FB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 Sadě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99FB3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157 ks</w:t>
            </w:r>
          </w:p>
        </w:tc>
      </w:tr>
    </w:tbl>
    <w:p w14:paraId="3CA33C39" w14:textId="77777777" w:rsidR="003818E0" w:rsidRPr="003818E0" w:rsidRDefault="003818E0" w:rsidP="003818E0">
      <w:pPr>
        <w:spacing w:before="120" w:after="120" w:line="240" w:lineRule="auto"/>
        <w:jc w:val="both"/>
        <w:rPr>
          <w:rFonts w:ascii="Garamond" w:eastAsia="Times New Roman" w:hAnsi="Garamond" w:cs="Tahoma"/>
        </w:rPr>
      </w:pPr>
    </w:p>
    <w:tbl>
      <w:tblPr>
        <w:tblW w:w="6946" w:type="dxa"/>
        <w:tblCellSpacing w:w="0" w:type="dxa"/>
        <w:tblInd w:w="-2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20"/>
        <w:gridCol w:w="3259"/>
        <w:gridCol w:w="20"/>
        <w:gridCol w:w="165"/>
        <w:gridCol w:w="31"/>
        <w:gridCol w:w="3238"/>
        <w:gridCol w:w="21"/>
        <w:gridCol w:w="20"/>
        <w:gridCol w:w="165"/>
      </w:tblGrid>
      <w:tr w:rsidR="003818E0" w:rsidRPr="003818E0" w14:paraId="7FD6B7D1" w14:textId="77777777" w:rsidTr="00B543B9">
        <w:trPr>
          <w:tblCellSpacing w:w="0" w:type="dxa"/>
        </w:trPr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4A20BC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51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>Jistič s chráničem 2pól DS201T B6 A30-ABB</w:t>
            </w:r>
          </w:p>
        </w:tc>
      </w:tr>
      <w:tr w:rsidR="003818E0" w:rsidRPr="003818E0" w14:paraId="246281F4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6BFD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pólů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0B73B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2</w:t>
            </w:r>
          </w:p>
        </w:tc>
      </w:tr>
      <w:tr w:rsidR="003818E0" w:rsidRPr="003818E0" w14:paraId="38EA3F19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204514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Jmenovitý proud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070F7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6 A</w:t>
            </w:r>
          </w:p>
        </w:tc>
      </w:tr>
      <w:tr w:rsidR="003818E0" w:rsidRPr="003818E0" w14:paraId="0426B947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83724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Charakteristika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C30F1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B</w:t>
            </w:r>
          </w:p>
        </w:tc>
      </w:tr>
      <w:tr w:rsidR="003818E0" w:rsidRPr="003818E0" w14:paraId="19F74790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9E9D0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Vypínací schopnost 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FBE7C5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6 </w:t>
            </w:r>
            <w:proofErr w:type="spellStart"/>
            <w:r w:rsidRPr="003818E0">
              <w:rPr>
                <w:rFonts w:ascii="Garamond" w:eastAsia="Times New Roman" w:hAnsi="Garamond" w:cs="Calibri"/>
                <w:lang w:eastAsia="cs-CZ"/>
              </w:rPr>
              <w:t>kA</w:t>
            </w:r>
            <w:proofErr w:type="spellEnd"/>
          </w:p>
        </w:tc>
      </w:tr>
      <w:tr w:rsidR="003818E0" w:rsidRPr="003818E0" w14:paraId="408707ED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810E5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Rozdílový proud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1108AF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30 mA</w:t>
            </w:r>
          </w:p>
        </w:tc>
      </w:tr>
      <w:tr w:rsidR="003818E0" w:rsidRPr="003818E0" w14:paraId="40EE1A50" w14:textId="77777777" w:rsidTr="00B543B9">
        <w:trPr>
          <w:tblCellSpacing w:w="0" w:type="dxa"/>
        </w:trPr>
        <w:tc>
          <w:tcPr>
            <w:tcW w:w="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47EDB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 sadě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780895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17 ks</w:t>
            </w:r>
          </w:p>
        </w:tc>
      </w:tr>
      <w:tr w:rsidR="003818E0" w:rsidRPr="003818E0" w14:paraId="16AF9535" w14:textId="77777777" w:rsidTr="00B543B9">
        <w:trPr>
          <w:gridBefore w:val="2"/>
          <w:gridAfter w:val="2"/>
          <w:wBefore w:w="27" w:type="dxa"/>
          <w:wAfter w:w="185" w:type="dxa"/>
          <w:trHeight w:val="493"/>
          <w:tblCellSpacing w:w="0" w:type="dxa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745545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14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lastRenderedPageBreak/>
              <w:t>Jistič S204MT – C4 – ABB</w:t>
            </w:r>
          </w:p>
        </w:tc>
        <w:tc>
          <w:tcPr>
            <w:tcW w:w="21" w:type="dxa"/>
            <w:shd w:val="clear" w:color="auto" w:fill="FFFFFF"/>
          </w:tcPr>
          <w:p w14:paraId="4EF7E24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5BCCB04A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FBD191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pólů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A3942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4</w:t>
            </w:r>
          </w:p>
        </w:tc>
        <w:tc>
          <w:tcPr>
            <w:tcW w:w="20" w:type="dxa"/>
            <w:shd w:val="clear" w:color="auto" w:fill="FFFFFF"/>
          </w:tcPr>
          <w:p w14:paraId="6178366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4CC8D499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93E5AB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Jmenovitý proud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DEA259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4 A</w:t>
            </w:r>
          </w:p>
        </w:tc>
        <w:tc>
          <w:tcPr>
            <w:tcW w:w="20" w:type="dxa"/>
            <w:shd w:val="clear" w:color="auto" w:fill="FFFFFF"/>
          </w:tcPr>
          <w:p w14:paraId="3206DFE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627976C2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90D217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Charakteristika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D8946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C</w:t>
            </w:r>
          </w:p>
        </w:tc>
        <w:tc>
          <w:tcPr>
            <w:tcW w:w="20" w:type="dxa"/>
            <w:shd w:val="clear" w:color="auto" w:fill="FFFFFF"/>
          </w:tcPr>
          <w:p w14:paraId="6CC1D0F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1E8E7DAC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CDCCB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Vypínací schopnost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3352F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6 </w:t>
            </w:r>
            <w:proofErr w:type="spellStart"/>
            <w:r w:rsidRPr="003818E0">
              <w:rPr>
                <w:rFonts w:ascii="Garamond" w:eastAsia="Times New Roman" w:hAnsi="Garamond" w:cs="Calibri"/>
                <w:lang w:eastAsia="cs-CZ"/>
              </w:rPr>
              <w:t>kA</w:t>
            </w:r>
            <w:proofErr w:type="spellEnd"/>
          </w:p>
        </w:tc>
        <w:tc>
          <w:tcPr>
            <w:tcW w:w="20" w:type="dxa"/>
            <w:shd w:val="clear" w:color="auto" w:fill="FFFFFF"/>
          </w:tcPr>
          <w:p w14:paraId="5E026FF9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77B66296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77FDA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Spínané napětí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4A1B0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230V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AC</w:t>
            </w:r>
          </w:p>
        </w:tc>
        <w:tc>
          <w:tcPr>
            <w:tcW w:w="20" w:type="dxa"/>
            <w:shd w:val="clear" w:color="auto" w:fill="FFFFFF"/>
          </w:tcPr>
          <w:p w14:paraId="26FA9F1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0AE29841" w14:textId="77777777" w:rsidTr="00B543B9">
        <w:trPr>
          <w:gridBefore w:val="2"/>
          <w:gridAfter w:val="1"/>
          <w:wBefore w:w="27" w:type="dxa"/>
          <w:wAfter w:w="165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F112E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 sadě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6EC58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 ks</w:t>
            </w:r>
          </w:p>
        </w:tc>
        <w:tc>
          <w:tcPr>
            <w:tcW w:w="20" w:type="dxa"/>
            <w:shd w:val="clear" w:color="auto" w:fill="FFFFFF"/>
          </w:tcPr>
          <w:p w14:paraId="1D9C2921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1BB58D3C" w14:textId="77777777" w:rsidTr="00B543B9">
        <w:trPr>
          <w:gridBefore w:val="2"/>
          <w:gridAfter w:val="6"/>
          <w:wBefore w:w="27" w:type="dxa"/>
          <w:wAfter w:w="3640" w:type="dxa"/>
          <w:tblCellSpacing w:w="0" w:type="dxa"/>
        </w:trPr>
        <w:tc>
          <w:tcPr>
            <w:tcW w:w="325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F7B11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  <w:tc>
          <w:tcPr>
            <w:tcW w:w="20" w:type="dxa"/>
            <w:shd w:val="clear" w:color="auto" w:fill="FFFFFF"/>
          </w:tcPr>
          <w:p w14:paraId="06523B31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07305A4A" w14:textId="77777777" w:rsidTr="00B543B9">
        <w:trPr>
          <w:gridBefore w:val="2"/>
          <w:wBefore w:w="27" w:type="dxa"/>
          <w:tblCellSpacing w:w="0" w:type="dxa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F806BF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14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>Motorový spouštěč MS132 - 4.</w:t>
            </w:r>
            <w:proofErr w:type="gramStart"/>
            <w:r w:rsidRPr="003818E0">
              <w:rPr>
                <w:rFonts w:ascii="Garamond" w:eastAsia="Times New Roman" w:hAnsi="Garamond" w:cs="Arial"/>
                <w:b/>
                <w:bCs/>
              </w:rPr>
              <w:t>0B</w:t>
            </w:r>
            <w:proofErr w:type="gramEnd"/>
            <w:r w:rsidRPr="003818E0">
              <w:rPr>
                <w:rFonts w:ascii="Garamond" w:eastAsia="Times New Roman" w:hAnsi="Garamond" w:cs="Arial"/>
                <w:b/>
                <w:bCs/>
              </w:rPr>
              <w:t xml:space="preserve"> – ABB</w:t>
            </w:r>
          </w:p>
        </w:tc>
        <w:tc>
          <w:tcPr>
            <w:tcW w:w="185" w:type="dxa"/>
            <w:gridSpan w:val="2"/>
            <w:shd w:val="clear" w:color="auto" w:fill="FFFFFF"/>
          </w:tcPr>
          <w:p w14:paraId="2C279FF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518D03ED" w14:textId="77777777" w:rsidTr="00B543B9">
        <w:trPr>
          <w:gridBefore w:val="2"/>
          <w:wBefore w:w="27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048C04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pólů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7C6C1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</w:t>
            </w:r>
          </w:p>
        </w:tc>
        <w:tc>
          <w:tcPr>
            <w:tcW w:w="185" w:type="dxa"/>
            <w:gridSpan w:val="2"/>
            <w:shd w:val="clear" w:color="auto" w:fill="FFFFFF"/>
          </w:tcPr>
          <w:p w14:paraId="124A904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44BCA09F" w14:textId="77777777" w:rsidTr="00B543B9">
        <w:trPr>
          <w:gridBefore w:val="2"/>
          <w:wBefore w:w="27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DC6DA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Jmenovitý proud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68196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4 A</w:t>
            </w:r>
          </w:p>
        </w:tc>
        <w:tc>
          <w:tcPr>
            <w:tcW w:w="185" w:type="dxa"/>
            <w:gridSpan w:val="2"/>
            <w:shd w:val="clear" w:color="auto" w:fill="FFFFFF"/>
          </w:tcPr>
          <w:p w14:paraId="1CA36DEB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482B4F8E" w14:textId="77777777" w:rsidTr="00B543B9">
        <w:trPr>
          <w:gridBefore w:val="2"/>
          <w:wBefore w:w="27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6ABBD9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Spínané napětí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B51D4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230V</w:t>
            </w:r>
            <w:proofErr w:type="gramEnd"/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 AC</w:t>
            </w:r>
          </w:p>
        </w:tc>
        <w:tc>
          <w:tcPr>
            <w:tcW w:w="185" w:type="dxa"/>
            <w:gridSpan w:val="2"/>
            <w:shd w:val="clear" w:color="auto" w:fill="FFFFFF"/>
          </w:tcPr>
          <w:p w14:paraId="3F30A4B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593E6949" w14:textId="77777777" w:rsidTr="00B543B9">
        <w:trPr>
          <w:gridBefore w:val="2"/>
          <w:wBefore w:w="27" w:type="dxa"/>
          <w:tblCellSpacing w:w="0" w:type="dxa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97C870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 sadě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F13FF7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 ks</w:t>
            </w:r>
          </w:p>
        </w:tc>
        <w:tc>
          <w:tcPr>
            <w:tcW w:w="185" w:type="dxa"/>
            <w:gridSpan w:val="2"/>
            <w:shd w:val="clear" w:color="auto" w:fill="FFFFFF"/>
          </w:tcPr>
          <w:p w14:paraId="572FA0F3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22E83E2E" w14:textId="77777777" w:rsidTr="00B543B9">
        <w:trPr>
          <w:gridBefore w:val="2"/>
          <w:gridAfter w:val="5"/>
          <w:wBefore w:w="27" w:type="dxa"/>
          <w:wAfter w:w="3475" w:type="dxa"/>
          <w:tblCellSpacing w:w="0" w:type="dxa"/>
        </w:trPr>
        <w:tc>
          <w:tcPr>
            <w:tcW w:w="325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59FBA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  <w:tc>
          <w:tcPr>
            <w:tcW w:w="185" w:type="dxa"/>
            <w:gridSpan w:val="2"/>
            <w:shd w:val="clear" w:color="auto" w:fill="FFFFFF"/>
          </w:tcPr>
          <w:p w14:paraId="7917D8E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7B9B9531" w14:textId="77777777" w:rsidTr="00B543B9">
        <w:trPr>
          <w:gridBefore w:val="1"/>
          <w:gridAfter w:val="2"/>
          <w:wBefore w:w="7" w:type="dxa"/>
          <w:wAfter w:w="185" w:type="dxa"/>
          <w:tblCellSpacing w:w="0" w:type="dxa"/>
        </w:trPr>
        <w:tc>
          <w:tcPr>
            <w:tcW w:w="6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A629BA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39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>Sinusový filtr SKY3FSM4,5 - 400CH</w:t>
            </w:r>
          </w:p>
        </w:tc>
      </w:tr>
      <w:tr w:rsidR="003818E0" w:rsidRPr="003818E0" w14:paraId="3ADCB295" w14:textId="77777777" w:rsidTr="00B543B9">
        <w:trPr>
          <w:gridBefore w:val="1"/>
          <w:gridAfter w:val="2"/>
          <w:wBefore w:w="7" w:type="dxa"/>
          <w:wAfter w:w="185" w:type="dxa"/>
          <w:tblCellSpacing w:w="0" w:type="dxa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B763B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Vstupní napětí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7991D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 xml:space="preserve">240 V AC </w:t>
            </w:r>
          </w:p>
        </w:tc>
      </w:tr>
      <w:tr w:rsidR="003818E0" w:rsidRPr="003818E0" w14:paraId="0AF054E0" w14:textId="77777777" w:rsidTr="00B543B9">
        <w:trPr>
          <w:gridBefore w:val="1"/>
          <w:gridAfter w:val="2"/>
          <w:wBefore w:w="7" w:type="dxa"/>
          <w:wAfter w:w="185" w:type="dxa"/>
          <w:tblCellSpacing w:w="0" w:type="dxa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BD0E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Spínací kmitočet měniče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4AE2ED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3-16 kHz</w:t>
            </w:r>
          </w:p>
        </w:tc>
      </w:tr>
      <w:tr w:rsidR="003818E0" w:rsidRPr="003818E0" w14:paraId="7DE07464" w14:textId="77777777" w:rsidTr="00B543B9">
        <w:trPr>
          <w:gridBefore w:val="1"/>
          <w:gridAfter w:val="2"/>
          <w:wBefore w:w="7" w:type="dxa"/>
          <w:wAfter w:w="185" w:type="dxa"/>
          <w:tblCellSpacing w:w="0" w:type="dxa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F4C06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Pracovní proud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85537C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4A</w:t>
            </w:r>
            <w:proofErr w:type="gramEnd"/>
          </w:p>
        </w:tc>
      </w:tr>
      <w:tr w:rsidR="003818E0" w:rsidRPr="003818E0" w14:paraId="2C855645" w14:textId="77777777" w:rsidTr="00B543B9">
        <w:trPr>
          <w:gridBefore w:val="1"/>
          <w:gridAfter w:val="2"/>
          <w:wBefore w:w="7" w:type="dxa"/>
          <w:wAfter w:w="185" w:type="dxa"/>
          <w:tblCellSpacing w:w="0" w:type="dxa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DE10F2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 sadě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3CEE0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 ks</w:t>
            </w:r>
          </w:p>
        </w:tc>
      </w:tr>
      <w:tr w:rsidR="003818E0" w:rsidRPr="003818E0" w14:paraId="50DE6DBD" w14:textId="77777777" w:rsidTr="00B543B9">
        <w:trPr>
          <w:gridBefore w:val="2"/>
          <w:gridAfter w:val="5"/>
          <w:wBefore w:w="27" w:type="dxa"/>
          <w:wAfter w:w="3475" w:type="dxa"/>
          <w:tblCellSpacing w:w="0" w:type="dxa"/>
        </w:trPr>
        <w:tc>
          <w:tcPr>
            <w:tcW w:w="325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4B5DF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  <w:tc>
          <w:tcPr>
            <w:tcW w:w="185" w:type="dxa"/>
            <w:gridSpan w:val="2"/>
            <w:shd w:val="clear" w:color="auto" w:fill="FFFFFF"/>
          </w:tcPr>
          <w:p w14:paraId="7060E92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</w:p>
        </w:tc>
      </w:tr>
      <w:tr w:rsidR="003818E0" w:rsidRPr="003818E0" w14:paraId="208DF095" w14:textId="77777777" w:rsidTr="00B5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5" w:type="dxa"/>
          <w:trHeight w:val="636"/>
          <w:tblCellSpacing w:w="0" w:type="dxa"/>
        </w:trPr>
        <w:tc>
          <w:tcPr>
            <w:tcW w:w="6761" w:type="dxa"/>
            <w:gridSpan w:val="8"/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24D863" w14:textId="77777777" w:rsidR="003818E0" w:rsidRPr="003818E0" w:rsidRDefault="003818E0" w:rsidP="003818E0">
            <w:pPr>
              <w:keepNext/>
              <w:numPr>
                <w:ilvl w:val="0"/>
                <w:numId w:val="1"/>
              </w:numPr>
              <w:spacing w:before="120" w:after="120" w:line="276" w:lineRule="auto"/>
              <w:ind w:left="451"/>
              <w:jc w:val="both"/>
              <w:outlineLvl w:val="2"/>
              <w:rPr>
                <w:rFonts w:ascii="Garamond" w:eastAsia="Times New Roman" w:hAnsi="Garamond" w:cs="Arial"/>
                <w:b/>
                <w:bCs/>
              </w:rPr>
            </w:pPr>
            <w:r w:rsidRPr="003818E0">
              <w:rPr>
                <w:rFonts w:ascii="Garamond" w:eastAsia="Times New Roman" w:hAnsi="Garamond" w:cs="Arial"/>
                <w:b/>
                <w:bCs/>
              </w:rPr>
              <w:t xml:space="preserve">EMC filtr FN 3256 H-8-29 </w:t>
            </w:r>
            <w:proofErr w:type="spellStart"/>
            <w:r w:rsidRPr="003818E0">
              <w:rPr>
                <w:rFonts w:ascii="Garamond" w:eastAsia="Times New Roman" w:hAnsi="Garamond" w:cs="Arial"/>
                <w:b/>
                <w:bCs/>
              </w:rPr>
              <w:t>Schaffner</w:t>
            </w:r>
            <w:proofErr w:type="spellEnd"/>
          </w:p>
        </w:tc>
      </w:tr>
      <w:tr w:rsidR="003818E0" w:rsidRPr="003818E0" w14:paraId="024BF45C" w14:textId="77777777" w:rsidTr="00B5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5" w:type="dxa"/>
          <w:tblCellSpacing w:w="0" w:type="dxa"/>
        </w:trPr>
        <w:tc>
          <w:tcPr>
            <w:tcW w:w="3502" w:type="dxa"/>
            <w:gridSpan w:val="6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535AD4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Proud</w:t>
            </w:r>
          </w:p>
        </w:tc>
        <w:tc>
          <w:tcPr>
            <w:tcW w:w="32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D0189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proofErr w:type="gramStart"/>
            <w:r w:rsidRPr="003818E0">
              <w:rPr>
                <w:rFonts w:ascii="Garamond" w:eastAsia="Times New Roman" w:hAnsi="Garamond" w:cs="Calibri"/>
                <w:lang w:eastAsia="cs-CZ"/>
              </w:rPr>
              <w:t>8A</w:t>
            </w:r>
            <w:proofErr w:type="gramEnd"/>
          </w:p>
        </w:tc>
      </w:tr>
      <w:tr w:rsidR="003818E0" w:rsidRPr="003818E0" w14:paraId="6B3487EE" w14:textId="77777777" w:rsidTr="00B5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5" w:type="dxa"/>
          <w:tblCellSpacing w:w="0" w:type="dxa"/>
        </w:trPr>
        <w:tc>
          <w:tcPr>
            <w:tcW w:w="3502" w:type="dxa"/>
            <w:gridSpan w:val="6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EA224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Napětí</w:t>
            </w:r>
          </w:p>
        </w:tc>
        <w:tc>
          <w:tcPr>
            <w:tcW w:w="32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32CECE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3x 520/300 VAC</w:t>
            </w:r>
          </w:p>
        </w:tc>
      </w:tr>
      <w:tr w:rsidR="003818E0" w:rsidRPr="003818E0" w14:paraId="096DFABC" w14:textId="77777777" w:rsidTr="00B5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5" w:type="dxa"/>
          <w:tblCellSpacing w:w="0" w:type="dxa"/>
        </w:trPr>
        <w:tc>
          <w:tcPr>
            <w:tcW w:w="3502" w:type="dxa"/>
            <w:gridSpan w:val="6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4FA028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Teplota</w:t>
            </w:r>
          </w:p>
        </w:tc>
        <w:tc>
          <w:tcPr>
            <w:tcW w:w="32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C0118B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-25 °C až +100 °C</w:t>
            </w:r>
          </w:p>
        </w:tc>
      </w:tr>
      <w:tr w:rsidR="003818E0" w:rsidRPr="003818E0" w14:paraId="0E76F93E" w14:textId="77777777" w:rsidTr="00B54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5" w:type="dxa"/>
          <w:tblCellSpacing w:w="0" w:type="dxa"/>
        </w:trPr>
        <w:tc>
          <w:tcPr>
            <w:tcW w:w="3502" w:type="dxa"/>
            <w:gridSpan w:val="6"/>
            <w:shd w:val="clear" w:color="auto" w:fill="E7E6E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38ADBA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Počet kusů v Sadě</w:t>
            </w:r>
          </w:p>
        </w:tc>
        <w:tc>
          <w:tcPr>
            <w:tcW w:w="3259" w:type="dxa"/>
            <w:gridSpan w:val="2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6D9196" w14:textId="77777777" w:rsidR="003818E0" w:rsidRPr="003818E0" w:rsidRDefault="003818E0" w:rsidP="003818E0">
            <w:pPr>
              <w:spacing w:before="120" w:after="0" w:line="240" w:lineRule="auto"/>
              <w:jc w:val="both"/>
              <w:rPr>
                <w:rFonts w:ascii="Garamond" w:eastAsia="Times New Roman" w:hAnsi="Garamond" w:cs="Calibri"/>
                <w:lang w:eastAsia="cs-CZ"/>
              </w:rPr>
            </w:pPr>
            <w:r w:rsidRPr="003818E0">
              <w:rPr>
                <w:rFonts w:ascii="Garamond" w:eastAsia="Times New Roman" w:hAnsi="Garamond" w:cs="Calibri"/>
                <w:lang w:eastAsia="cs-CZ"/>
              </w:rPr>
              <w:t>3 ks</w:t>
            </w:r>
          </w:p>
        </w:tc>
      </w:tr>
    </w:tbl>
    <w:p w14:paraId="745A3B58" w14:textId="1AD43A22" w:rsidR="00FC70E3" w:rsidRDefault="00FC70E3" w:rsidP="00850EF6"/>
    <w:sectPr w:rsidR="00FC70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F0417" w14:textId="77777777" w:rsidR="00FD04C4" w:rsidRDefault="00FD04C4" w:rsidP="003818E0">
      <w:pPr>
        <w:spacing w:after="0" w:line="240" w:lineRule="auto"/>
      </w:pPr>
      <w:r>
        <w:separator/>
      </w:r>
    </w:p>
  </w:endnote>
  <w:endnote w:type="continuationSeparator" w:id="0">
    <w:p w14:paraId="3EA29EC8" w14:textId="77777777" w:rsidR="00FD04C4" w:rsidRDefault="00FD04C4" w:rsidP="0038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2B6C8" w14:textId="77777777" w:rsidR="003818E0" w:rsidRDefault="003818E0" w:rsidP="003818E0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1B4ADD51" w14:textId="77777777" w:rsidR="003818E0" w:rsidRDefault="003818E0" w:rsidP="003818E0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6C245988" w14:textId="77777777" w:rsidR="003818E0" w:rsidRDefault="003818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34EB" w14:textId="77777777" w:rsidR="00FD04C4" w:rsidRDefault="00FD04C4" w:rsidP="003818E0">
      <w:pPr>
        <w:spacing w:after="0" w:line="240" w:lineRule="auto"/>
      </w:pPr>
      <w:r>
        <w:separator/>
      </w:r>
    </w:p>
  </w:footnote>
  <w:footnote w:type="continuationSeparator" w:id="0">
    <w:p w14:paraId="31EC1CEE" w14:textId="77777777" w:rsidR="00FD04C4" w:rsidRDefault="00FD04C4" w:rsidP="0038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E5118"/>
    <w:multiLevelType w:val="hybridMultilevel"/>
    <w:tmpl w:val="D17CF9E8"/>
    <w:lvl w:ilvl="0" w:tplc="040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E0"/>
    <w:rsid w:val="00155ED8"/>
    <w:rsid w:val="003818E0"/>
    <w:rsid w:val="005B55B2"/>
    <w:rsid w:val="005F785F"/>
    <w:rsid w:val="00850EF6"/>
    <w:rsid w:val="009F60A2"/>
    <w:rsid w:val="00B66593"/>
    <w:rsid w:val="00FC70E3"/>
    <w:rsid w:val="00F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3C96"/>
  <w15:chartTrackingRefBased/>
  <w15:docId w15:val="{BEA8C217-5C0D-4D92-9ACA-0FEC83E8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8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8E0"/>
  </w:style>
  <w:style w:type="paragraph" w:styleId="Zpat">
    <w:name w:val="footer"/>
    <w:basedOn w:val="Normln"/>
    <w:link w:val="ZpatChar"/>
    <w:uiPriority w:val="99"/>
    <w:unhideWhenUsed/>
    <w:rsid w:val="0038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Burda Pavel, Bc.</cp:lastModifiedBy>
  <cp:revision>5</cp:revision>
  <dcterms:created xsi:type="dcterms:W3CDTF">2020-10-16T09:06:00Z</dcterms:created>
  <dcterms:modified xsi:type="dcterms:W3CDTF">2020-10-26T12:55:00Z</dcterms:modified>
</cp:coreProperties>
</file>