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6592"/>
        <w:gridCol w:w="212"/>
      </w:tblGrid>
      <w:tr w:rsidR="00CB57D6" w:rsidRPr="00CB57D6" w:rsidTr="00D872A7">
        <w:trPr>
          <w:trHeight w:val="61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902B96" w:rsidTr="00D872A7">
        <w:trPr>
          <w:trHeight w:val="380"/>
          <w:jc w:val="center"/>
        </w:trPr>
        <w:tc>
          <w:tcPr>
            <w:tcW w:w="9497" w:type="dxa"/>
            <w:gridSpan w:val="4"/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Veřejná zakázka</w:t>
            </w:r>
          </w:p>
        </w:tc>
      </w:tr>
      <w:tr w:rsidR="00CB57D6" w:rsidRPr="00902B9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902B96" w:rsidRDefault="001D1B34" w:rsidP="005672F5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84D42">
              <w:rPr>
                <w:rFonts w:ascii="Calibri" w:hAnsi="Calibri" w:cs="Arial"/>
                <w:b/>
                <w:sz w:val="22"/>
                <w:szCs w:val="22"/>
              </w:rPr>
              <w:t xml:space="preserve">Dodávka komponentů pro kompletaci </w:t>
            </w:r>
            <w:r w:rsidRPr="00884D42">
              <w:rPr>
                <w:rFonts w:ascii="Calibri" w:hAnsi="Calibri" w:cs="Calibri"/>
                <w:b/>
                <w:sz w:val="22"/>
                <w:szCs w:val="22"/>
              </w:rPr>
              <w:t xml:space="preserve">dvounápravových nízkopodlažních trolejbusů </w:t>
            </w:r>
            <w:r w:rsidRPr="00884D42">
              <w:rPr>
                <w:rFonts w:ascii="Calibri" w:hAnsi="Calibri" w:cs="Arial"/>
                <w:b/>
                <w:sz w:val="22"/>
                <w:szCs w:val="22"/>
              </w:rPr>
              <w:t xml:space="preserve">a poskytnutí souvisejících služeb, zhotovení výrobní dokumentace pro kompletaci </w:t>
            </w:r>
            <w:r w:rsidRPr="00884D42">
              <w:rPr>
                <w:rFonts w:ascii="Calibri" w:hAnsi="Calibri" w:cs="Calibri"/>
                <w:b/>
                <w:sz w:val="22"/>
                <w:szCs w:val="22"/>
              </w:rPr>
              <w:t xml:space="preserve">dvounápravových nízkopodlažních trolejbusů </w:t>
            </w:r>
            <w:r w:rsidRPr="00884D42">
              <w:rPr>
                <w:rFonts w:ascii="Calibri" w:hAnsi="Calibri" w:cs="Arial"/>
                <w:b/>
                <w:sz w:val="22"/>
                <w:szCs w:val="22"/>
              </w:rPr>
              <w:t xml:space="preserve">a uzavření licenční smlouvy k výrobní dokumentaci pro kompletaci </w:t>
            </w:r>
            <w:r w:rsidRPr="00884D42">
              <w:rPr>
                <w:rFonts w:ascii="Calibri" w:hAnsi="Calibri" w:cs="Calibri"/>
                <w:b/>
                <w:sz w:val="22"/>
                <w:szCs w:val="22"/>
              </w:rPr>
              <w:t>dvounápravových nízkopodlažních trolejbusů</w:t>
            </w:r>
          </w:p>
        </w:tc>
      </w:tr>
      <w:tr w:rsidR="00CB57D6" w:rsidRPr="00902B9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Ev. č. ve VVZ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902B96" w:rsidRDefault="001D1B34" w:rsidP="001D1B34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Z2020</w:t>
            </w:r>
            <w:r w:rsidR="00CF5C56">
              <w:rPr>
                <w:rFonts w:ascii="Calibri" w:hAnsi="Calibri" w:cs="Calibri"/>
                <w:sz w:val="22"/>
                <w:szCs w:val="22"/>
              </w:rPr>
              <w:t>-0</w:t>
            </w:r>
            <w:r>
              <w:rPr>
                <w:rFonts w:ascii="Calibri" w:hAnsi="Calibri" w:cs="Calibri"/>
                <w:sz w:val="22"/>
                <w:szCs w:val="22"/>
              </w:rPr>
              <w:t>040599</w:t>
            </w:r>
          </w:p>
        </w:tc>
      </w:tr>
      <w:tr w:rsidR="00CB57D6" w:rsidRPr="00902B96" w:rsidTr="00D872A7">
        <w:trPr>
          <w:trHeight w:val="23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2D3C1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bookmarkStart w:id="0" w:name="_GoBack"/>
            <w:bookmarkEnd w:id="0"/>
          </w:p>
        </w:tc>
      </w:tr>
      <w:tr w:rsidR="00CB57D6" w:rsidRPr="00902B96" w:rsidTr="00D872A7">
        <w:trPr>
          <w:trHeight w:val="215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CB57D6" w:rsidRPr="00902B96" w:rsidTr="00D872A7">
        <w:trPr>
          <w:trHeight w:val="348"/>
          <w:jc w:val="center"/>
        </w:trPr>
        <w:tc>
          <w:tcPr>
            <w:tcW w:w="9497" w:type="dxa"/>
            <w:gridSpan w:val="4"/>
            <w:shd w:val="clear" w:color="auto" w:fill="D9D9D9" w:themeFill="background1" w:themeFillShade="D9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Zadavatel:</w:t>
            </w:r>
          </w:p>
        </w:tc>
      </w:tr>
      <w:tr w:rsidR="00CB57D6" w:rsidRPr="00902B96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bCs/>
                <w:sz w:val="22"/>
                <w:szCs w:val="22"/>
              </w:rPr>
              <w:t>Dopravní podnik města Brna, a.s.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57D6" w:rsidRPr="00902B96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Hlinky 64/151, Pisárky, 603 00 Brno, doručovací číslo</w:t>
            </w:r>
            <w:r w:rsidR="00703F0C">
              <w:rPr>
                <w:rFonts w:asciiTheme="minorHAnsi" w:hAnsiTheme="minorHAnsi"/>
                <w:sz w:val="22"/>
                <w:szCs w:val="22"/>
              </w:rPr>
              <w:t>: 656</w:t>
            </w:r>
            <w:r w:rsidRPr="00902B96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7D6" w:rsidRPr="00902B96" w:rsidTr="0046194F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255 08 881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2D1" w:rsidRPr="00902B96" w:rsidTr="009A6327">
        <w:trPr>
          <w:trHeight w:val="73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2D1" w:rsidRPr="00902B9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Účastník zadávacího řízení:</w:t>
            </w:r>
          </w:p>
        </w:tc>
      </w:tr>
      <w:tr w:rsidR="00CB57D6" w:rsidRPr="00902B96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703F0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Osoba oprávněná </w:t>
            </w:r>
            <w:r w:rsidR="00703F0C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EA22D1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1F59C0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9C0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Celková n</w:t>
            </w:r>
            <w:r w:rsidR="001F59C0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abídková cena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902B96" w:rsidRPr="00902B96" w:rsidRDefault="00902B96" w:rsidP="001243A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>Nabídková cena za dodávku komponentů</w:t>
            </w:r>
            <w:r w:rsidR="001243A7">
              <w:rPr>
                <w:rFonts w:ascii="Calibri" w:hAnsi="Calibri"/>
                <w:b/>
                <w:sz w:val="22"/>
                <w:szCs w:val="22"/>
              </w:rPr>
              <w:t xml:space="preserve"> (včetně komponentů systému RISII a </w:t>
            </w:r>
            <w:proofErr w:type="gramStart"/>
            <w:r w:rsidR="001243A7">
              <w:rPr>
                <w:rFonts w:ascii="Calibri" w:hAnsi="Calibri"/>
                <w:b/>
                <w:sz w:val="22"/>
                <w:szCs w:val="22"/>
              </w:rPr>
              <w:t xml:space="preserve">EOCII) </w:t>
            </w: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</w:t>
            </w:r>
            <w:proofErr w:type="gramEnd"/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6804" w:type="dxa"/>
            <w:gridSpan w:val="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Nabídková cena za zhotovení a dodání výrobní dokumentace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1E4E7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Nabídková cena za poskytnutí práva (licence) užívat výrobní dokumentaci pro kompletaci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E4E76" w:rsidRPr="00902B96" w:rsidTr="00D872A7">
        <w:trPr>
          <w:trHeight w:val="410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4E76" w:rsidRPr="001E4E76" w:rsidRDefault="001E4E76" w:rsidP="001E4E76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1E4E76">
              <w:rPr>
                <w:rFonts w:ascii="Calibri" w:hAnsi="Calibri" w:cs="Arial"/>
                <w:b/>
                <w:sz w:val="22"/>
                <w:szCs w:val="22"/>
              </w:rPr>
              <w:t>élka dodací doby komponentů pro</w:t>
            </w:r>
            <w:r w:rsidRPr="001E4E76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kompletaci</w:t>
            </w:r>
            <w:r w:rsidRPr="001E4E76">
              <w:rPr>
                <w:rFonts w:ascii="Calibri" w:hAnsi="Calibri" w:cs="Arial"/>
                <w:b/>
                <w:sz w:val="22"/>
                <w:szCs w:val="22"/>
              </w:rPr>
              <w:t xml:space="preserve"> prvních 2 ks </w:t>
            </w:r>
            <w:r w:rsidRPr="001E4E76">
              <w:rPr>
                <w:rFonts w:ascii="Calibri" w:hAnsi="Calibri" w:cs="Calibri"/>
                <w:b/>
                <w:sz w:val="22"/>
                <w:szCs w:val="22"/>
              </w:rPr>
              <w:t>dvounápravových nízkopodlažních trolejbusů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1E4E76" w:rsidRPr="00902B96" w:rsidRDefault="001E4E7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2D3C1F" w:rsidRDefault="002D3C1F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02B96" w:rsidRPr="00902B96" w:rsidRDefault="00902B96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118"/>
        <w:gridCol w:w="3686"/>
      </w:tblGrid>
      <w:tr w:rsidR="002D3C1F" w:rsidRPr="00902B96" w:rsidTr="00D872A7">
        <w:trPr>
          <w:trHeight w:val="316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2D3C1F" w:rsidRPr="00902B96" w:rsidRDefault="005935FC" w:rsidP="00A85A6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Podpis nabídky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 osobou oprávněnou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2D3C1F" w:rsidRPr="00902B96" w:rsidTr="0058248C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3C1F" w:rsidRPr="00902B96" w:rsidRDefault="002D3C1F" w:rsidP="00EA22D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Podpis osoby oprávněné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D3C1F" w:rsidRPr="00902B96" w:rsidRDefault="002D3C1F" w:rsidP="0058248C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D3C1F" w:rsidRPr="00902B96" w:rsidRDefault="002D3C1F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>Razítko</w:t>
            </w:r>
          </w:p>
        </w:tc>
      </w:tr>
      <w:tr w:rsidR="002D3C1F" w:rsidRPr="00902B96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902B9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2D3C1F" w:rsidRPr="00902B96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902B9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8633A1" w:rsidRPr="00902B96" w:rsidRDefault="008633A1">
      <w:pPr>
        <w:rPr>
          <w:sz w:val="22"/>
          <w:szCs w:val="22"/>
        </w:rPr>
      </w:pPr>
    </w:p>
    <w:sectPr w:rsidR="008633A1" w:rsidRPr="00902B96" w:rsidSect="00BA6B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B7" w:rsidRDefault="00BF7DB7" w:rsidP="002D3C1F">
      <w:r>
        <w:separator/>
      </w:r>
    </w:p>
  </w:endnote>
  <w:endnote w:type="continuationSeparator" w:id="0">
    <w:p w:rsidR="00BF7DB7" w:rsidRDefault="00BF7DB7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B7" w:rsidRDefault="00BF7DB7" w:rsidP="002D3C1F">
      <w:r>
        <w:separator/>
      </w:r>
    </w:p>
  </w:footnote>
  <w:footnote w:type="continuationSeparator" w:id="0">
    <w:p w:rsidR="00BF7DB7" w:rsidRDefault="00BF7DB7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  <w:r w:rsidRPr="00CB57D6">
      <w:rPr>
        <w:rFonts w:asciiTheme="minorHAnsi" w:hAnsiTheme="minorHAnsi"/>
        <w:b/>
        <w:bCs/>
      </w:rPr>
      <w:t xml:space="preserve">Příloha č. </w:t>
    </w:r>
    <w:r w:rsidR="001F59C0">
      <w:rPr>
        <w:rFonts w:asciiTheme="minorHAnsi" w:hAnsiTheme="minorHAnsi"/>
        <w:b/>
        <w:bCs/>
      </w:rPr>
      <w:t>5</w:t>
    </w:r>
    <w:r w:rsidRPr="00CB57D6">
      <w:rPr>
        <w:rFonts w:asciiTheme="minorHAnsi" w:hAnsiTheme="minorHAnsi"/>
        <w:b/>
        <w:bCs/>
      </w:rPr>
      <w:t xml:space="preserve"> - Krycí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1F"/>
    <w:rsid w:val="00105A1B"/>
    <w:rsid w:val="001243A7"/>
    <w:rsid w:val="00124675"/>
    <w:rsid w:val="00127B73"/>
    <w:rsid w:val="001566B1"/>
    <w:rsid w:val="001D1B34"/>
    <w:rsid w:val="001E4E76"/>
    <w:rsid w:val="001F59C0"/>
    <w:rsid w:val="002B469F"/>
    <w:rsid w:val="002D3C1F"/>
    <w:rsid w:val="002D748C"/>
    <w:rsid w:val="00353AA2"/>
    <w:rsid w:val="0039691C"/>
    <w:rsid w:val="003B1707"/>
    <w:rsid w:val="0046194F"/>
    <w:rsid w:val="005672F5"/>
    <w:rsid w:val="0058248C"/>
    <w:rsid w:val="005935FC"/>
    <w:rsid w:val="00616C7F"/>
    <w:rsid w:val="00692273"/>
    <w:rsid w:val="006A3C82"/>
    <w:rsid w:val="006D2D9A"/>
    <w:rsid w:val="00703F0C"/>
    <w:rsid w:val="00740E8D"/>
    <w:rsid w:val="00774469"/>
    <w:rsid w:val="008633A1"/>
    <w:rsid w:val="00902B96"/>
    <w:rsid w:val="0093359A"/>
    <w:rsid w:val="00942E38"/>
    <w:rsid w:val="009C3C56"/>
    <w:rsid w:val="00A50C04"/>
    <w:rsid w:val="00A524FD"/>
    <w:rsid w:val="00A85A61"/>
    <w:rsid w:val="00BA6B54"/>
    <w:rsid w:val="00BF7DB7"/>
    <w:rsid w:val="00C66FC1"/>
    <w:rsid w:val="00CB172A"/>
    <w:rsid w:val="00CB57D6"/>
    <w:rsid w:val="00CF5C56"/>
    <w:rsid w:val="00D20075"/>
    <w:rsid w:val="00D73D7B"/>
    <w:rsid w:val="00D84651"/>
    <w:rsid w:val="00D872A7"/>
    <w:rsid w:val="00DB3D21"/>
    <w:rsid w:val="00DB7D9F"/>
    <w:rsid w:val="00E02CED"/>
    <w:rsid w:val="00E83044"/>
    <w:rsid w:val="00EA22D1"/>
    <w:rsid w:val="00E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basic</cp:lastModifiedBy>
  <cp:revision>5</cp:revision>
  <dcterms:created xsi:type="dcterms:W3CDTF">2020-11-13T06:14:00Z</dcterms:created>
  <dcterms:modified xsi:type="dcterms:W3CDTF">2020-11-16T07:20:00Z</dcterms:modified>
</cp:coreProperties>
</file>