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59483" w14:textId="1DDCF939" w:rsidR="00FB01AD" w:rsidRPr="004F04A8" w:rsidRDefault="00776106" w:rsidP="005675DD">
      <w:pPr>
        <w:spacing w:after="0"/>
        <w:rPr>
          <w:b/>
          <w:color w:val="000000"/>
        </w:rPr>
      </w:pPr>
      <w:r w:rsidRPr="004F04A8">
        <w:t>S</w:t>
      </w:r>
      <w:r w:rsidR="009A7D71" w:rsidRPr="004F04A8">
        <w:t>mlouva</w:t>
      </w:r>
      <w:r w:rsidRPr="004F04A8">
        <w:t xml:space="preserve"> o dílo</w:t>
      </w:r>
      <w:r w:rsidR="006E7652" w:rsidRPr="004F04A8">
        <w:t>:</w:t>
      </w:r>
      <w:r w:rsidR="006E7652" w:rsidRPr="004F04A8">
        <w:tab/>
      </w:r>
      <w:r w:rsidR="006E7652" w:rsidRPr="004F04A8">
        <w:tab/>
      </w:r>
      <w:r w:rsidR="006E7652" w:rsidRPr="004F04A8">
        <w:tab/>
      </w:r>
      <w:r w:rsidR="00BF7335">
        <w:rPr>
          <w:b/>
          <w:szCs w:val="22"/>
        </w:rPr>
        <w:t>PD</w:t>
      </w:r>
      <w:r w:rsidR="00973E7E" w:rsidRPr="004F04A8">
        <w:rPr>
          <w:b/>
          <w:szCs w:val="22"/>
        </w:rPr>
        <w:t xml:space="preserve"> – </w:t>
      </w:r>
      <w:r w:rsidR="004F04A8" w:rsidRPr="004F04A8">
        <w:rPr>
          <w:b/>
          <w:szCs w:val="22"/>
        </w:rPr>
        <w:t>Infrastruktura pro elektromobilitu</w:t>
      </w:r>
      <w:r w:rsidR="00072E18">
        <w:rPr>
          <w:b/>
          <w:szCs w:val="22"/>
        </w:rPr>
        <w:t xml:space="preserve"> II</w:t>
      </w:r>
      <w:r w:rsidR="00784635">
        <w:rPr>
          <w:b/>
          <w:szCs w:val="22"/>
        </w:rPr>
        <w:t xml:space="preserve"> - </w:t>
      </w:r>
      <w:r w:rsidR="00042284">
        <w:rPr>
          <w:b/>
          <w:szCs w:val="22"/>
        </w:rPr>
        <w:t>Lokalita Valchařská“</w:t>
      </w:r>
    </w:p>
    <w:p w14:paraId="55EF21FB" w14:textId="77777777" w:rsidR="005675DD" w:rsidRPr="00397847" w:rsidRDefault="00043544" w:rsidP="00FB01AD">
      <w:pPr>
        <w:spacing w:after="0"/>
        <w:rPr>
          <w:color w:val="000000"/>
        </w:rPr>
      </w:pPr>
      <w:r w:rsidRPr="00397847">
        <w:t xml:space="preserve">Číslo smlouvy </w:t>
      </w:r>
      <w:r w:rsidR="00776106" w:rsidRPr="00397847">
        <w:t>objednatele</w:t>
      </w:r>
      <w:r w:rsidR="006E7652" w:rsidRPr="00397847">
        <w:t>:</w:t>
      </w:r>
      <w:r w:rsidR="006E7652" w:rsidRPr="00397847">
        <w:tab/>
      </w:r>
      <w:r w:rsidR="005716BF" w:rsidRPr="00397847">
        <w:rPr>
          <w:i/>
          <w:color w:val="00B0F0"/>
          <w:szCs w:val="22"/>
        </w:rPr>
        <w:t>(POZN. doplní objednatel)</w:t>
      </w:r>
    </w:p>
    <w:p w14:paraId="51F78375" w14:textId="77777777" w:rsidR="00FB01AD" w:rsidRPr="00397847" w:rsidRDefault="00043544" w:rsidP="00FB01AD">
      <w:pPr>
        <w:spacing w:after="0"/>
      </w:pPr>
      <w:r w:rsidRPr="00397847">
        <w:t xml:space="preserve">Číslo smlouvy </w:t>
      </w:r>
      <w:r w:rsidR="00776106" w:rsidRPr="00397847">
        <w:t>zhotovitele</w:t>
      </w:r>
      <w:r w:rsidR="006E7652" w:rsidRPr="00397847">
        <w:t>:</w:t>
      </w:r>
      <w:r w:rsidR="006E7652" w:rsidRPr="00397847">
        <w:tab/>
      </w:r>
      <w:r w:rsidR="00B8063F" w:rsidRPr="00397847">
        <w:rPr>
          <w:i/>
          <w:color w:val="00B0F0"/>
          <w:szCs w:val="22"/>
        </w:rPr>
        <w:t>(</w:t>
      </w:r>
      <w:r w:rsidR="005716BF" w:rsidRPr="00397847">
        <w:rPr>
          <w:i/>
          <w:color w:val="00B0F0"/>
          <w:szCs w:val="22"/>
        </w:rPr>
        <w:t xml:space="preserve">POZN. </w:t>
      </w:r>
      <w:r w:rsidR="00B8063F" w:rsidRPr="00397847">
        <w:rPr>
          <w:i/>
          <w:color w:val="00B0F0"/>
          <w:szCs w:val="22"/>
        </w:rPr>
        <w:t xml:space="preserve">doplní </w:t>
      </w:r>
      <w:r w:rsidR="00336701" w:rsidRPr="00397847">
        <w:rPr>
          <w:i/>
          <w:color w:val="00B0F0"/>
          <w:szCs w:val="22"/>
        </w:rPr>
        <w:t>dodavatel</w:t>
      </w:r>
      <w:r w:rsidR="00B8063F" w:rsidRPr="00397847">
        <w:rPr>
          <w:i/>
          <w:color w:val="00B0F0"/>
          <w:szCs w:val="22"/>
        </w:rPr>
        <w:t>, poté poznámku vymažte)</w:t>
      </w:r>
    </w:p>
    <w:p w14:paraId="1F7B0136" w14:textId="77777777" w:rsidR="0087779A" w:rsidRPr="004F04A8" w:rsidRDefault="00FB01AD" w:rsidP="00B168E4">
      <w:pPr>
        <w:pStyle w:val="Nadpis1"/>
        <w:spacing w:before="480" w:after="240"/>
        <w:rPr>
          <w:bCs/>
          <w:i/>
        </w:rPr>
      </w:pPr>
      <w:r w:rsidRPr="004F04A8">
        <w:t xml:space="preserve">Příloha č. </w:t>
      </w:r>
      <w:r w:rsidR="00AB20F8" w:rsidRPr="004F04A8">
        <w:t>1</w:t>
      </w:r>
      <w:r w:rsidRPr="004F04A8">
        <w:t xml:space="preserve"> </w:t>
      </w:r>
      <w:r w:rsidR="00CF59CD" w:rsidRPr="004F04A8">
        <w:t>k</w:t>
      </w:r>
      <w:r w:rsidR="00B150C3" w:rsidRPr="004F04A8">
        <w:t xml:space="preserve">e </w:t>
      </w:r>
      <w:r w:rsidR="00600603" w:rsidRPr="004F04A8">
        <w:t xml:space="preserve">smlouvě </w:t>
      </w:r>
      <w:r w:rsidR="00776106" w:rsidRPr="004F04A8">
        <w:t xml:space="preserve">o dílo </w:t>
      </w:r>
      <w:r w:rsidR="00367F32" w:rsidRPr="004F04A8">
        <w:t>–</w:t>
      </w:r>
      <w:r w:rsidR="00CF59CD" w:rsidRPr="004F04A8">
        <w:t xml:space="preserve"> </w:t>
      </w:r>
      <w:r w:rsidR="00367F32" w:rsidRPr="004F04A8">
        <w:t>P</w:t>
      </w:r>
      <w:r w:rsidR="0008295E" w:rsidRPr="004F04A8">
        <w:t>ožadavky na vyhotovení projektové dokumentace</w:t>
      </w:r>
      <w:r w:rsidR="00367F32" w:rsidRPr="004F04A8">
        <w:t>.</w:t>
      </w:r>
    </w:p>
    <w:p w14:paraId="4CEA4910" w14:textId="7570923D" w:rsidR="0008295E" w:rsidRPr="004F04A8" w:rsidRDefault="0008295E" w:rsidP="0008295E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2"/>
        </w:rPr>
      </w:pPr>
      <w:r w:rsidRPr="004F04A8">
        <w:rPr>
          <w:szCs w:val="22"/>
        </w:rPr>
        <w:t>Projektová dokumentace stavby „</w:t>
      </w:r>
      <w:r w:rsidR="004F04A8" w:rsidRPr="004F04A8">
        <w:rPr>
          <w:b/>
          <w:szCs w:val="22"/>
        </w:rPr>
        <w:t>Infrastruktura pro elektromobilitu</w:t>
      </w:r>
      <w:r w:rsidR="00784635">
        <w:rPr>
          <w:b/>
          <w:szCs w:val="22"/>
        </w:rPr>
        <w:t xml:space="preserve"> </w:t>
      </w:r>
      <w:r w:rsidR="00072E18">
        <w:rPr>
          <w:b/>
          <w:szCs w:val="22"/>
        </w:rPr>
        <w:t xml:space="preserve">II </w:t>
      </w:r>
      <w:r w:rsidR="00784635">
        <w:rPr>
          <w:b/>
          <w:szCs w:val="22"/>
        </w:rPr>
        <w:t xml:space="preserve">- </w:t>
      </w:r>
      <w:r w:rsidR="00A10136">
        <w:rPr>
          <w:b/>
          <w:szCs w:val="22"/>
        </w:rPr>
        <w:t>Lokalita Valchařská</w:t>
      </w:r>
      <w:r w:rsidRPr="004F04A8">
        <w:rPr>
          <w:szCs w:val="22"/>
        </w:rPr>
        <w:t>“ bude vyhotovena podle následujících požadavků:</w:t>
      </w:r>
    </w:p>
    <w:p w14:paraId="5301B97D" w14:textId="7A15F6C3" w:rsidR="00F77961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62948">
        <w:rPr>
          <w:szCs w:val="22"/>
        </w:rPr>
        <w:t xml:space="preserve">Projektová dokumentace (dále jen PD) bude zpracována ve stupni </w:t>
      </w:r>
      <w:r w:rsidR="00614BBA" w:rsidRPr="00862948">
        <w:rPr>
          <w:b/>
          <w:szCs w:val="22"/>
        </w:rPr>
        <w:t xml:space="preserve">pro vydání společného povolení </w:t>
      </w:r>
      <w:r w:rsidR="00614BBA" w:rsidRPr="00862948">
        <w:rPr>
          <w:szCs w:val="22"/>
        </w:rPr>
        <w:t xml:space="preserve">(dále </w:t>
      </w:r>
      <w:r w:rsidR="001A778C">
        <w:rPr>
          <w:szCs w:val="22"/>
        </w:rPr>
        <w:t xml:space="preserve">jen </w:t>
      </w:r>
      <w:r w:rsidR="00614BBA" w:rsidRPr="00862948">
        <w:rPr>
          <w:szCs w:val="22"/>
        </w:rPr>
        <w:t>DUR+DSP)</w:t>
      </w:r>
      <w:r w:rsidR="00F77961">
        <w:rPr>
          <w:szCs w:val="22"/>
        </w:rPr>
        <w:t xml:space="preserve"> </w:t>
      </w:r>
      <w:r w:rsidR="00017900" w:rsidRPr="00862948">
        <w:rPr>
          <w:szCs w:val="22"/>
        </w:rPr>
        <w:t>v souladu s vyhláškou č.</w:t>
      </w:r>
      <w:r w:rsidR="00614BBA" w:rsidRPr="00862948">
        <w:rPr>
          <w:szCs w:val="22"/>
        </w:rPr>
        <w:t> </w:t>
      </w:r>
      <w:r w:rsidR="00017900" w:rsidRPr="00862948">
        <w:rPr>
          <w:szCs w:val="22"/>
        </w:rPr>
        <w:t>499/2006 Sb., o</w:t>
      </w:r>
      <w:r w:rsidR="00614BBA" w:rsidRPr="00862948">
        <w:rPr>
          <w:szCs w:val="22"/>
        </w:rPr>
        <w:t> </w:t>
      </w:r>
      <w:r w:rsidR="00017900" w:rsidRPr="00862948">
        <w:rPr>
          <w:szCs w:val="22"/>
        </w:rPr>
        <w:t>dokumentaci staveb, příloh</w:t>
      </w:r>
      <w:r w:rsidR="004A6F22">
        <w:rPr>
          <w:szCs w:val="22"/>
        </w:rPr>
        <w:t>a</w:t>
      </w:r>
      <w:r w:rsidR="00017900" w:rsidRPr="00862948">
        <w:rPr>
          <w:szCs w:val="22"/>
        </w:rPr>
        <w:t xml:space="preserve"> č.</w:t>
      </w:r>
      <w:r w:rsidR="00EE0F78" w:rsidRPr="00862948">
        <w:rPr>
          <w:szCs w:val="22"/>
        </w:rPr>
        <w:t xml:space="preserve"> </w:t>
      </w:r>
      <w:r w:rsidR="00614BBA" w:rsidRPr="00862948">
        <w:rPr>
          <w:szCs w:val="22"/>
        </w:rPr>
        <w:t>8</w:t>
      </w:r>
      <w:r w:rsidR="00F77961">
        <w:rPr>
          <w:szCs w:val="22"/>
        </w:rPr>
        <w:t>v platném znění.</w:t>
      </w:r>
    </w:p>
    <w:p w14:paraId="0435BF9D" w14:textId="4B6EE55A" w:rsidR="006A4C15" w:rsidRDefault="00973DD8" w:rsidP="00F77961">
      <w:pPr>
        <w:pStyle w:val="Odstavecseseznamem"/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>
        <w:rPr>
          <w:szCs w:val="22"/>
        </w:rPr>
        <w:t> Následně bude zpracovaná</w:t>
      </w:r>
      <w:r w:rsidR="00614BBA" w:rsidRPr="00862948">
        <w:rPr>
          <w:szCs w:val="22"/>
        </w:rPr>
        <w:t xml:space="preserve"> </w:t>
      </w:r>
      <w:r w:rsidR="00614BBA" w:rsidRPr="00862948">
        <w:rPr>
          <w:b/>
          <w:szCs w:val="22"/>
        </w:rPr>
        <w:t>dokumentace pro provádění stavby</w:t>
      </w:r>
      <w:r w:rsidR="001A778C">
        <w:rPr>
          <w:b/>
          <w:szCs w:val="22"/>
        </w:rPr>
        <w:t xml:space="preserve"> </w:t>
      </w:r>
      <w:r w:rsidR="001A778C" w:rsidRPr="00862948">
        <w:rPr>
          <w:szCs w:val="22"/>
        </w:rPr>
        <w:t>(dále</w:t>
      </w:r>
      <w:r w:rsidR="001A778C">
        <w:rPr>
          <w:szCs w:val="22"/>
        </w:rPr>
        <w:t xml:space="preserve"> jen</w:t>
      </w:r>
      <w:r w:rsidR="001A778C" w:rsidRPr="00862948">
        <w:rPr>
          <w:szCs w:val="22"/>
        </w:rPr>
        <w:t xml:space="preserve"> D</w:t>
      </w:r>
      <w:r w:rsidR="001A778C">
        <w:rPr>
          <w:szCs w:val="22"/>
        </w:rPr>
        <w:t>PS</w:t>
      </w:r>
      <w:r w:rsidR="001A778C" w:rsidRPr="00862948">
        <w:rPr>
          <w:szCs w:val="22"/>
        </w:rPr>
        <w:t>)</w:t>
      </w:r>
      <w:r w:rsidR="00F77961">
        <w:rPr>
          <w:szCs w:val="22"/>
        </w:rPr>
        <w:t>,</w:t>
      </w:r>
      <w:r w:rsidR="001A778C">
        <w:rPr>
          <w:szCs w:val="22"/>
        </w:rPr>
        <w:t xml:space="preserve"> v souladu s </w:t>
      </w:r>
      <w:r w:rsidR="00F77961">
        <w:rPr>
          <w:szCs w:val="22"/>
        </w:rPr>
        <w:t>vyhláškou č. </w:t>
      </w:r>
      <w:r w:rsidR="00614BBA" w:rsidRPr="00862948">
        <w:rPr>
          <w:szCs w:val="22"/>
        </w:rPr>
        <w:t>499/2006 Sb., o dokumentaci staveb, příloh</w:t>
      </w:r>
      <w:r w:rsidR="004A6F22">
        <w:rPr>
          <w:szCs w:val="22"/>
        </w:rPr>
        <w:t>a</w:t>
      </w:r>
      <w:r w:rsidR="00614BBA" w:rsidRPr="00862948">
        <w:rPr>
          <w:szCs w:val="22"/>
        </w:rPr>
        <w:t xml:space="preserve"> č. 13, v platném znění.</w:t>
      </w:r>
      <w:r w:rsidR="00862948">
        <w:rPr>
          <w:szCs w:val="22"/>
        </w:rPr>
        <w:t xml:space="preserve"> </w:t>
      </w:r>
      <w:r w:rsidR="00862948" w:rsidRPr="004F04A8">
        <w:rPr>
          <w:szCs w:val="22"/>
        </w:rPr>
        <w:t xml:space="preserve">Zpracovaná </w:t>
      </w:r>
      <w:r w:rsidR="00862948">
        <w:rPr>
          <w:szCs w:val="22"/>
        </w:rPr>
        <w:t xml:space="preserve">PD bude </w:t>
      </w:r>
      <w:r w:rsidR="0073402C" w:rsidRPr="00862948">
        <w:rPr>
          <w:szCs w:val="22"/>
        </w:rPr>
        <w:t>striktně dodržovat požadavky vyhlášky včetně rozsahu dokumentac</w:t>
      </w:r>
      <w:r w:rsidR="00954336" w:rsidRPr="00862948">
        <w:rPr>
          <w:szCs w:val="22"/>
        </w:rPr>
        <w:t>e stavby a požadovaných výkresů</w:t>
      </w:r>
      <w:r w:rsidR="00862948">
        <w:rPr>
          <w:szCs w:val="22"/>
        </w:rPr>
        <w:t>.</w:t>
      </w:r>
    </w:p>
    <w:p w14:paraId="1D049D4A" w14:textId="77777777" w:rsidR="0073402C" w:rsidRPr="00614BBA" w:rsidRDefault="00EE0F78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614BBA">
        <w:rPr>
          <w:szCs w:val="22"/>
        </w:rPr>
        <w:t>P</w:t>
      </w:r>
      <w:r w:rsidR="0075304B" w:rsidRPr="00614BBA">
        <w:rPr>
          <w:szCs w:val="22"/>
        </w:rPr>
        <w:t>D</w:t>
      </w:r>
      <w:r w:rsidRPr="00614BBA">
        <w:rPr>
          <w:szCs w:val="22"/>
        </w:rPr>
        <w:t xml:space="preserve"> bude zpracována </w:t>
      </w:r>
      <w:r w:rsidR="0008295E" w:rsidRPr="00614BBA">
        <w:rPr>
          <w:szCs w:val="22"/>
        </w:rPr>
        <w:t xml:space="preserve">v souladu s požadavky </w:t>
      </w:r>
      <w:r w:rsidR="00954336" w:rsidRPr="00614BBA">
        <w:rPr>
          <w:szCs w:val="22"/>
        </w:rPr>
        <w:t>příslušných dotčených stavebních úřadů a zejména následujících zákonů i</w:t>
      </w:r>
      <w:r w:rsidR="0073402C" w:rsidRPr="00614BBA">
        <w:rPr>
          <w:szCs w:val="22"/>
        </w:rPr>
        <w:t xml:space="preserve"> vyhlášek:</w:t>
      </w:r>
    </w:p>
    <w:p w14:paraId="5512DCA6" w14:textId="77777777" w:rsidR="0073402C" w:rsidRPr="00F77961" w:rsidRDefault="0073402C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F77961">
        <w:rPr>
          <w:szCs w:val="22"/>
        </w:rPr>
        <w:t>Z</w:t>
      </w:r>
      <w:r w:rsidR="0008295E" w:rsidRPr="00F77961">
        <w:rPr>
          <w:szCs w:val="22"/>
        </w:rPr>
        <w:t xml:space="preserve">ákon č. 183/2006 Sb., </w:t>
      </w:r>
      <w:r w:rsidRPr="00F77961">
        <w:rPr>
          <w:szCs w:val="22"/>
        </w:rPr>
        <w:t xml:space="preserve">stavební zákon, </w:t>
      </w:r>
      <w:r w:rsidR="0008295E" w:rsidRPr="00F77961">
        <w:rPr>
          <w:szCs w:val="22"/>
        </w:rPr>
        <w:t>v platném znění, a dalších na něj navazuj</w:t>
      </w:r>
      <w:r w:rsidRPr="00F77961">
        <w:rPr>
          <w:szCs w:val="22"/>
        </w:rPr>
        <w:t>ících vyhlášek</w:t>
      </w:r>
      <w:r w:rsidR="00A27E42" w:rsidRPr="00F77961">
        <w:rPr>
          <w:szCs w:val="22"/>
        </w:rPr>
        <w:t>,</w:t>
      </w:r>
      <w:r w:rsidRPr="00F77961">
        <w:rPr>
          <w:szCs w:val="22"/>
        </w:rPr>
        <w:t xml:space="preserve"> v platném znění.</w:t>
      </w:r>
    </w:p>
    <w:p w14:paraId="4FA7B20F" w14:textId="7F76A49C" w:rsidR="0008295E" w:rsidRDefault="0073402C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F77961">
        <w:rPr>
          <w:szCs w:val="22"/>
        </w:rPr>
        <w:t>Z</w:t>
      </w:r>
      <w:r w:rsidR="0008295E" w:rsidRPr="00F77961">
        <w:rPr>
          <w:szCs w:val="22"/>
        </w:rPr>
        <w:t>ákon č. 13</w:t>
      </w:r>
      <w:r w:rsidR="00EE0F78" w:rsidRPr="00F77961">
        <w:rPr>
          <w:szCs w:val="22"/>
        </w:rPr>
        <w:t>4</w:t>
      </w:r>
      <w:r w:rsidR="0008295E" w:rsidRPr="00F77961">
        <w:rPr>
          <w:szCs w:val="22"/>
        </w:rPr>
        <w:t>/20</w:t>
      </w:r>
      <w:r w:rsidR="00EE0F78" w:rsidRPr="00F77961">
        <w:rPr>
          <w:szCs w:val="22"/>
        </w:rPr>
        <w:t>1</w:t>
      </w:r>
      <w:r w:rsidR="0008295E" w:rsidRPr="00F77961">
        <w:rPr>
          <w:szCs w:val="22"/>
        </w:rPr>
        <w:t>6 Sb.</w:t>
      </w:r>
      <w:r w:rsidR="00EE0F78" w:rsidRPr="00F77961">
        <w:rPr>
          <w:szCs w:val="22"/>
        </w:rPr>
        <w:t>,</w:t>
      </w:r>
      <w:r w:rsidR="0008295E" w:rsidRPr="00F77961">
        <w:rPr>
          <w:szCs w:val="22"/>
        </w:rPr>
        <w:t xml:space="preserve"> o </w:t>
      </w:r>
      <w:r w:rsidR="00EE0F78" w:rsidRPr="00F77961">
        <w:rPr>
          <w:szCs w:val="22"/>
        </w:rPr>
        <w:t xml:space="preserve">zadávání </w:t>
      </w:r>
      <w:r w:rsidR="0008295E" w:rsidRPr="00F77961">
        <w:rPr>
          <w:szCs w:val="22"/>
        </w:rPr>
        <w:t>veřejných zak</w:t>
      </w:r>
      <w:r w:rsidR="00EE0F78" w:rsidRPr="00F77961">
        <w:rPr>
          <w:szCs w:val="22"/>
        </w:rPr>
        <w:t>ázek</w:t>
      </w:r>
      <w:r w:rsidRPr="00F77961">
        <w:rPr>
          <w:szCs w:val="22"/>
        </w:rPr>
        <w:t>, v platném znění, a v</w:t>
      </w:r>
      <w:r w:rsidR="0008295E" w:rsidRPr="00F77961">
        <w:rPr>
          <w:szCs w:val="22"/>
        </w:rPr>
        <w:t>yhlášk</w:t>
      </w:r>
      <w:r w:rsidRPr="00F77961">
        <w:rPr>
          <w:szCs w:val="22"/>
        </w:rPr>
        <w:t>y</w:t>
      </w:r>
      <w:r w:rsidR="00644668" w:rsidRPr="00F77961">
        <w:rPr>
          <w:szCs w:val="22"/>
        </w:rPr>
        <w:t xml:space="preserve"> č. </w:t>
      </w:r>
      <w:r w:rsidR="00EE0F78" w:rsidRPr="00F77961">
        <w:rPr>
          <w:szCs w:val="22"/>
        </w:rPr>
        <w:t>169/2016</w:t>
      </w:r>
      <w:r w:rsidR="0008295E" w:rsidRPr="00F77961">
        <w:rPr>
          <w:szCs w:val="22"/>
        </w:rPr>
        <w:t xml:space="preserve"> Sb.,</w:t>
      </w:r>
      <w:r w:rsidR="00F77961" w:rsidRPr="00F77961">
        <w:rPr>
          <w:szCs w:val="22"/>
        </w:rPr>
        <w:t xml:space="preserve"> o stanovení rozsahu dokumentace veřejné zakázky na stavební práce a soupisu stavebních prací, dodávek a služeb s výkazem výměr,</w:t>
      </w:r>
      <w:r w:rsidR="0008295E" w:rsidRPr="00F77961">
        <w:rPr>
          <w:szCs w:val="22"/>
        </w:rPr>
        <w:t xml:space="preserve"> v platném znění.</w:t>
      </w:r>
    </w:p>
    <w:p w14:paraId="6F66B68C" w14:textId="40840F82" w:rsidR="0073402C" w:rsidRDefault="00644668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C0260E">
        <w:rPr>
          <w:szCs w:val="22"/>
        </w:rPr>
        <w:t>Vyhláška č. 501/2006 Sb., o obecných požadavcích na využívání území, v platném znění.</w:t>
      </w:r>
    </w:p>
    <w:p w14:paraId="2553C3A6" w14:textId="10A8004B" w:rsidR="00352F4F" w:rsidRPr="00C0260E" w:rsidRDefault="00352F4F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Vyhláška 499/2006 o dokumentaci staveb v platném znění</w:t>
      </w:r>
    </w:p>
    <w:p w14:paraId="5276158A" w14:textId="77777777" w:rsidR="00644668" w:rsidRPr="00C0260E" w:rsidRDefault="00644668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C0260E">
        <w:rPr>
          <w:szCs w:val="22"/>
        </w:rPr>
        <w:t>Vyhláška č. 268/2009 Sb., o technických požadavcích na stavby, v platném znění.</w:t>
      </w:r>
    </w:p>
    <w:p w14:paraId="17253291" w14:textId="77777777" w:rsidR="00644668" w:rsidRDefault="00644668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580039">
        <w:rPr>
          <w:szCs w:val="22"/>
        </w:rPr>
        <w:t>Vyhlášky č. 398/2009 Sb., o obecných technických požadavcích zabezpečující bezbariérové užívání staveb, v platném znění.</w:t>
      </w:r>
    </w:p>
    <w:p w14:paraId="09119994" w14:textId="77777777" w:rsidR="00D333CA" w:rsidRPr="00580039" w:rsidRDefault="00D333CA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Podmínky pro vydání územního rozhodnutí uvedení v územně plánovací informaci č. 1/2020 vydané Magistrátem města Ostravy, Útvar hlavního architekta a stavebního řádu pod č.j. SMO/113477/20/ÚHAaSŘ/Vlt dne 26. 2. 2020.</w:t>
      </w:r>
    </w:p>
    <w:p w14:paraId="5A394A8D" w14:textId="5D4F12FF" w:rsidR="00A837AA" w:rsidRDefault="00A837AA" w:rsidP="00B92B11">
      <w:pPr>
        <w:pStyle w:val="Odstavecseseznamem"/>
        <w:numPr>
          <w:ilvl w:val="0"/>
          <w:numId w:val="10"/>
        </w:numPr>
        <w:overflowPunct w:val="0"/>
        <w:autoSpaceDE w:val="0"/>
        <w:autoSpaceDN w:val="0"/>
        <w:adjustRightInd w:val="0"/>
        <w:spacing w:before="90" w:after="0"/>
        <w:ind w:right="21"/>
        <w:textAlignment w:val="baseline"/>
        <w:rPr>
          <w:szCs w:val="22"/>
        </w:rPr>
      </w:pPr>
      <w:r w:rsidRPr="00012F78">
        <w:rPr>
          <w:szCs w:val="22"/>
        </w:rPr>
        <w:t xml:space="preserve">Projektová dokumentace </w:t>
      </w:r>
      <w:r w:rsidR="001A778C">
        <w:rPr>
          <w:szCs w:val="22"/>
        </w:rPr>
        <w:t xml:space="preserve">pro projekt </w:t>
      </w:r>
      <w:r w:rsidR="001A778C" w:rsidRPr="001A778C">
        <w:rPr>
          <w:szCs w:val="22"/>
        </w:rPr>
        <w:t>„Infrastruktura pro elektromobilitu</w:t>
      </w:r>
      <w:r w:rsidR="00784635">
        <w:rPr>
          <w:szCs w:val="22"/>
        </w:rPr>
        <w:t xml:space="preserve"> - </w:t>
      </w:r>
      <w:r w:rsidR="00DE2405">
        <w:rPr>
          <w:szCs w:val="22"/>
        </w:rPr>
        <w:t>Lokalita Valchařská“</w:t>
      </w:r>
      <w:r w:rsidR="001A778C" w:rsidRPr="00012F78">
        <w:rPr>
          <w:szCs w:val="22"/>
        </w:rPr>
        <w:t xml:space="preserve"> </w:t>
      </w:r>
      <w:r w:rsidRPr="00012F78">
        <w:rPr>
          <w:szCs w:val="22"/>
        </w:rPr>
        <w:t>bude</w:t>
      </w:r>
      <w:r w:rsidR="001A778C">
        <w:rPr>
          <w:szCs w:val="22"/>
        </w:rPr>
        <w:t xml:space="preserve"> řešit vybudování nové </w:t>
      </w:r>
      <w:r w:rsidR="00BE6016">
        <w:rPr>
          <w:szCs w:val="22"/>
        </w:rPr>
        <w:t xml:space="preserve">infrastruktury </w:t>
      </w:r>
      <w:r w:rsidR="001A778C">
        <w:rPr>
          <w:szCs w:val="22"/>
        </w:rPr>
        <w:t xml:space="preserve">pro elektrobusy </w:t>
      </w:r>
      <w:r w:rsidR="00DE2405">
        <w:rPr>
          <w:szCs w:val="22"/>
        </w:rPr>
        <w:t xml:space="preserve">v lokalitě </w:t>
      </w:r>
      <w:r>
        <w:rPr>
          <w:szCs w:val="22"/>
        </w:rPr>
        <w:t>Valchařská</w:t>
      </w:r>
    </w:p>
    <w:p w14:paraId="0321C25F" w14:textId="7360901D" w:rsidR="00A837AA" w:rsidRPr="003F2E0D" w:rsidRDefault="00DE2405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>
        <w:rPr>
          <w:szCs w:val="22"/>
        </w:rPr>
        <w:t>Projektová dokumentace</w:t>
      </w:r>
      <w:r w:rsidRPr="003F2E0D">
        <w:rPr>
          <w:szCs w:val="22"/>
        </w:rPr>
        <w:t xml:space="preserve"> </w:t>
      </w:r>
      <w:r w:rsidR="00A837AA" w:rsidRPr="003F2E0D">
        <w:rPr>
          <w:szCs w:val="22"/>
        </w:rPr>
        <w:t xml:space="preserve">musí plně respektovat </w:t>
      </w:r>
      <w:r w:rsidR="003F2E0D" w:rsidRPr="003F2E0D">
        <w:rPr>
          <w:szCs w:val="22"/>
        </w:rPr>
        <w:t>platný Územní plán Ostravy</w:t>
      </w:r>
      <w:r w:rsidR="004A6F22" w:rsidRPr="003F2E0D">
        <w:rPr>
          <w:szCs w:val="22"/>
        </w:rPr>
        <w:t>.</w:t>
      </w:r>
      <w:r w:rsidR="00A837AA" w:rsidRPr="003F2E0D">
        <w:rPr>
          <w:szCs w:val="22"/>
        </w:rPr>
        <w:t xml:space="preserve"> </w:t>
      </w:r>
      <w:r w:rsidR="004A6F22" w:rsidRPr="003F2E0D">
        <w:rPr>
          <w:szCs w:val="22"/>
        </w:rPr>
        <w:t>V projektové dokumentaci</w:t>
      </w:r>
      <w:r w:rsidR="000860C9">
        <w:rPr>
          <w:szCs w:val="22"/>
        </w:rPr>
        <w:t xml:space="preserve"> </w:t>
      </w:r>
      <w:r w:rsidR="00694CEC" w:rsidRPr="003F2E0D">
        <w:rPr>
          <w:szCs w:val="22"/>
        </w:rPr>
        <w:t>bud</w:t>
      </w:r>
      <w:r w:rsidR="00694CEC">
        <w:rPr>
          <w:szCs w:val="22"/>
        </w:rPr>
        <w:t>e</w:t>
      </w:r>
      <w:r w:rsidR="00694CEC" w:rsidRPr="003F2E0D">
        <w:rPr>
          <w:szCs w:val="22"/>
        </w:rPr>
        <w:t xml:space="preserve"> </w:t>
      </w:r>
      <w:r w:rsidR="004A6F22" w:rsidRPr="003F2E0D">
        <w:rPr>
          <w:szCs w:val="22"/>
        </w:rPr>
        <w:t>zapracován</w:t>
      </w:r>
      <w:r w:rsidR="00694CEC">
        <w:rPr>
          <w:szCs w:val="22"/>
        </w:rPr>
        <w:t xml:space="preserve">a příprava </w:t>
      </w:r>
      <w:r w:rsidR="004A6F22" w:rsidRPr="003F2E0D">
        <w:rPr>
          <w:szCs w:val="22"/>
        </w:rPr>
        <w:t xml:space="preserve">pro </w:t>
      </w:r>
      <w:r w:rsidR="003730D0">
        <w:rPr>
          <w:szCs w:val="22"/>
        </w:rPr>
        <w:t>připojení</w:t>
      </w:r>
      <w:r w:rsidR="003730D0" w:rsidRPr="003F2E0D">
        <w:rPr>
          <w:szCs w:val="22"/>
        </w:rPr>
        <w:t xml:space="preserve"> </w:t>
      </w:r>
      <w:r w:rsidR="004A6F22" w:rsidRPr="003F2E0D">
        <w:rPr>
          <w:szCs w:val="22"/>
        </w:rPr>
        <w:t>nabíjecí</w:t>
      </w:r>
      <w:r w:rsidR="001A778C">
        <w:rPr>
          <w:szCs w:val="22"/>
        </w:rPr>
        <w:t>ch</w:t>
      </w:r>
      <w:r w:rsidR="004A6F22" w:rsidRPr="003F2E0D">
        <w:rPr>
          <w:szCs w:val="22"/>
        </w:rPr>
        <w:t xml:space="preserve"> stanic</w:t>
      </w:r>
      <w:r w:rsidR="001A778C">
        <w:rPr>
          <w:szCs w:val="22"/>
        </w:rPr>
        <w:t xml:space="preserve"> pro elektrobusy</w:t>
      </w:r>
      <w:r>
        <w:rPr>
          <w:szCs w:val="22"/>
        </w:rPr>
        <w:t>. Projektová dokumentace pro nabíjecí stanici není předmětem této projektové dokumentace a bude</w:t>
      </w:r>
      <w:r w:rsidR="00694CEC">
        <w:rPr>
          <w:szCs w:val="22"/>
        </w:rPr>
        <w:t xml:space="preserve"> </w:t>
      </w:r>
      <w:r>
        <w:rPr>
          <w:szCs w:val="22"/>
        </w:rPr>
        <w:t xml:space="preserve">zpracovávána </w:t>
      </w:r>
      <w:r w:rsidR="00694CEC">
        <w:rPr>
          <w:szCs w:val="22"/>
        </w:rPr>
        <w:t>jiným projektem dodavatelem nabíjecích stanic</w:t>
      </w:r>
      <w:r w:rsidR="00313DCC">
        <w:rPr>
          <w:szCs w:val="22"/>
        </w:rPr>
        <w:t xml:space="preserve">. </w:t>
      </w:r>
      <w:r w:rsidR="003C1EEE">
        <w:rPr>
          <w:szCs w:val="22"/>
        </w:rPr>
        <w:t xml:space="preserve">Projekt pro </w:t>
      </w:r>
      <w:r>
        <w:rPr>
          <w:szCs w:val="22"/>
        </w:rPr>
        <w:t xml:space="preserve">lokalitu </w:t>
      </w:r>
      <w:r w:rsidR="00694CEC">
        <w:rPr>
          <w:szCs w:val="22"/>
        </w:rPr>
        <w:t>Valchařská (</w:t>
      </w:r>
      <w:r w:rsidR="003C1EEE">
        <w:rPr>
          <w:szCs w:val="22"/>
        </w:rPr>
        <w:t>pro infrastrukturu elektrob</w:t>
      </w:r>
      <w:r w:rsidR="00694CEC">
        <w:rPr>
          <w:szCs w:val="22"/>
        </w:rPr>
        <w:t>u</w:t>
      </w:r>
      <w:r w:rsidR="003C1EEE">
        <w:rPr>
          <w:szCs w:val="22"/>
        </w:rPr>
        <w:t>sů</w:t>
      </w:r>
      <w:r w:rsidR="00694CEC">
        <w:rPr>
          <w:szCs w:val="22"/>
        </w:rPr>
        <w:t>)</w:t>
      </w:r>
      <w:r w:rsidR="003C1EEE">
        <w:rPr>
          <w:szCs w:val="22"/>
        </w:rPr>
        <w:t xml:space="preserve"> </w:t>
      </w:r>
      <w:r>
        <w:rPr>
          <w:szCs w:val="22"/>
        </w:rPr>
        <w:t xml:space="preserve">bude </w:t>
      </w:r>
      <w:r w:rsidR="00153DBD">
        <w:rPr>
          <w:szCs w:val="22"/>
        </w:rPr>
        <w:t xml:space="preserve">po dohodě </w:t>
      </w:r>
      <w:r w:rsidR="001F7A87">
        <w:rPr>
          <w:szCs w:val="22"/>
        </w:rPr>
        <w:t xml:space="preserve">s objednatelem </w:t>
      </w:r>
      <w:r w:rsidR="003C1EEE">
        <w:rPr>
          <w:szCs w:val="22"/>
        </w:rPr>
        <w:t>koordinován s projektem „</w:t>
      </w:r>
      <w:r w:rsidR="003C1EEE" w:rsidRPr="00FD4EF9">
        <w:rPr>
          <w:szCs w:val="22"/>
        </w:rPr>
        <w:t>Dodávka  elektrobusů a nabíjecích stanic“</w:t>
      </w:r>
      <w:r w:rsidR="003C1EEE">
        <w:rPr>
          <w:szCs w:val="22"/>
        </w:rPr>
        <w:t>, který bude zpracová</w:t>
      </w:r>
      <w:r w:rsidR="00987252">
        <w:rPr>
          <w:szCs w:val="22"/>
        </w:rPr>
        <w:t xml:space="preserve">ván souběžně </w:t>
      </w:r>
      <w:r w:rsidR="00D077F3">
        <w:rPr>
          <w:szCs w:val="22"/>
        </w:rPr>
        <w:t xml:space="preserve">s </w:t>
      </w:r>
      <w:r w:rsidR="00987252">
        <w:rPr>
          <w:szCs w:val="22"/>
        </w:rPr>
        <w:t>tímto projektem.</w:t>
      </w:r>
    </w:p>
    <w:p w14:paraId="412A6E69" w14:textId="7103149E" w:rsidR="0008295E" w:rsidRPr="00012F78" w:rsidRDefault="0075304B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12F78">
        <w:rPr>
          <w:szCs w:val="22"/>
        </w:rPr>
        <w:t>Položkový rozpočet</w:t>
      </w:r>
      <w:r w:rsidR="0008295E" w:rsidRPr="00012F78">
        <w:rPr>
          <w:szCs w:val="22"/>
        </w:rPr>
        <w:t xml:space="preserve"> stavebních </w:t>
      </w:r>
      <w:r w:rsidR="00C0260E" w:rsidRPr="00012F78">
        <w:rPr>
          <w:szCs w:val="22"/>
        </w:rPr>
        <w:t>prací bude zpracován v členění na jednotlivé</w:t>
      </w:r>
      <w:r w:rsidR="00580039" w:rsidRPr="00012F78">
        <w:rPr>
          <w:szCs w:val="22"/>
        </w:rPr>
        <w:t xml:space="preserve"> stavební objekty (SO)</w:t>
      </w:r>
      <w:r w:rsidR="00A837AA" w:rsidRPr="00012F78">
        <w:rPr>
          <w:szCs w:val="22"/>
        </w:rPr>
        <w:t>, inženýrské objekty (IO)</w:t>
      </w:r>
      <w:r w:rsidR="00580039" w:rsidRPr="00012F78">
        <w:rPr>
          <w:szCs w:val="22"/>
        </w:rPr>
        <w:t xml:space="preserve"> a provozní soubory (PS). Položkový rozpočet stavebních prací bude zpracován v souladu s vyhláškou č. 169/2016 Sb., o stanovení rozsahu dokumentace veřejné zakázky na stavební práce a soupisu stavebních prací, dodávek a služeb s výkazem výměr, v platném znění. Položkový rozpočet stavebních prací </w:t>
      </w:r>
      <w:r w:rsidR="0008295E" w:rsidRPr="00012F78">
        <w:rPr>
          <w:szCs w:val="22"/>
        </w:rPr>
        <w:t xml:space="preserve">nesmí obsahovat komplety, agregace </w:t>
      </w:r>
      <w:r w:rsidR="00C0260E" w:rsidRPr="00012F78">
        <w:rPr>
          <w:szCs w:val="22"/>
        </w:rPr>
        <w:t>a </w:t>
      </w:r>
      <w:r w:rsidR="0008295E" w:rsidRPr="00012F78">
        <w:rPr>
          <w:szCs w:val="22"/>
        </w:rPr>
        <w:t>obdobné kumulované položky, pokud tyto kumulované položky nebudou v příloze popsány a ohodnoceny dle jednotlivých komponentů, z nichž jsou složeny, nebo u nich nebude odkaz na výkresovou dokumentaci.</w:t>
      </w:r>
    </w:p>
    <w:p w14:paraId="13DA78F5" w14:textId="1E3AD91A" w:rsidR="00830347" w:rsidRPr="00B21492" w:rsidRDefault="000B606D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>
        <w:rPr>
          <w:szCs w:val="22"/>
        </w:rPr>
        <w:t xml:space="preserve">Pro </w:t>
      </w:r>
      <w:r w:rsidR="00DE2405">
        <w:rPr>
          <w:szCs w:val="22"/>
        </w:rPr>
        <w:t xml:space="preserve">danou </w:t>
      </w:r>
      <w:r>
        <w:rPr>
          <w:szCs w:val="22"/>
        </w:rPr>
        <w:t>lokalitu bude zpracován předpokládaný harmonogram výstavby s </w:t>
      </w:r>
      <w:r w:rsidR="00BE6016">
        <w:rPr>
          <w:szCs w:val="22"/>
        </w:rPr>
        <w:t xml:space="preserve">uvedením </w:t>
      </w:r>
      <w:r>
        <w:rPr>
          <w:szCs w:val="22"/>
        </w:rPr>
        <w:t>případných výluk</w:t>
      </w:r>
      <w:r w:rsidR="00830347" w:rsidRPr="00B21492">
        <w:rPr>
          <w:szCs w:val="22"/>
        </w:rPr>
        <w:t>.</w:t>
      </w:r>
    </w:p>
    <w:p w14:paraId="3F5F0C12" w14:textId="52A77CE8" w:rsidR="0008295E" w:rsidRPr="004A6F22" w:rsidRDefault="004A6F22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>
        <w:rPr>
          <w:szCs w:val="22"/>
        </w:rPr>
        <w:t xml:space="preserve">Pro </w:t>
      </w:r>
      <w:r w:rsidR="00DE2405">
        <w:rPr>
          <w:szCs w:val="22"/>
        </w:rPr>
        <w:t xml:space="preserve">danou </w:t>
      </w:r>
      <w:r>
        <w:rPr>
          <w:szCs w:val="22"/>
        </w:rPr>
        <w:t>lokalitu bude provedeno z</w:t>
      </w:r>
      <w:r w:rsidR="0008295E" w:rsidRPr="004A6F22">
        <w:rPr>
          <w:szCs w:val="22"/>
        </w:rPr>
        <w:t>aměření stávajícího stavu objekt</w:t>
      </w:r>
      <w:r w:rsidR="00A46853" w:rsidRPr="004A6F22">
        <w:rPr>
          <w:szCs w:val="22"/>
        </w:rPr>
        <w:t>ů</w:t>
      </w:r>
      <w:r w:rsidR="007318F1">
        <w:rPr>
          <w:szCs w:val="22"/>
        </w:rPr>
        <w:t xml:space="preserve"> dotčených stavbou</w:t>
      </w:r>
      <w:r w:rsidR="0008295E" w:rsidRPr="004A6F22">
        <w:rPr>
          <w:szCs w:val="22"/>
        </w:rPr>
        <w:t xml:space="preserve">, </w:t>
      </w:r>
      <w:r w:rsidR="00A46853" w:rsidRPr="004A6F22">
        <w:rPr>
          <w:szCs w:val="22"/>
        </w:rPr>
        <w:t xml:space="preserve">geodetické zaměření, </w:t>
      </w:r>
      <w:r w:rsidR="000A768B" w:rsidRPr="004A6F22">
        <w:rPr>
          <w:szCs w:val="22"/>
        </w:rPr>
        <w:t xml:space="preserve">hydrogeologický a geologický průzkum, dále </w:t>
      </w:r>
      <w:r w:rsidR="0008295E" w:rsidRPr="004A6F22">
        <w:rPr>
          <w:szCs w:val="22"/>
        </w:rPr>
        <w:t xml:space="preserve">provedení veškerých potřebných stavebně technických průzkumů, zajištění vytýčení veškerých inženýrských sítí nutných ke zpracování </w:t>
      </w:r>
      <w:r w:rsidR="00CF3D2C" w:rsidRPr="004A6F22">
        <w:rPr>
          <w:szCs w:val="22"/>
        </w:rPr>
        <w:t xml:space="preserve">všech stupňů </w:t>
      </w:r>
      <w:r w:rsidR="0008295E" w:rsidRPr="004A6F22">
        <w:rPr>
          <w:szCs w:val="22"/>
        </w:rPr>
        <w:t>PD zajistí na své náklady zhotovitel.</w:t>
      </w:r>
    </w:p>
    <w:p w14:paraId="3C5EE9CD" w14:textId="77777777" w:rsidR="0008295E" w:rsidRPr="00AA26BF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AA26BF">
        <w:rPr>
          <w:szCs w:val="22"/>
        </w:rPr>
        <w:lastRenderedPageBreak/>
        <w:t>PD bude zpracována minimálně v tomto členění:</w:t>
      </w:r>
    </w:p>
    <w:p w14:paraId="5313A8AA" w14:textId="198312BB" w:rsidR="009D7249" w:rsidRDefault="009D7249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Dokumentace dle příslušné přílohy vyhlášky 499/2006</w:t>
      </w:r>
    </w:p>
    <w:p w14:paraId="203C4075" w14:textId="2C6FAB84" w:rsidR="002161A4" w:rsidRPr="00AA26BF" w:rsidRDefault="002161A4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Protokol o určení vnějších vlivů podle ČSN 332000-5-51</w:t>
      </w:r>
      <w:r w:rsidR="00CB6A46" w:rsidRPr="00AA26BF">
        <w:rPr>
          <w:szCs w:val="22"/>
        </w:rPr>
        <w:t xml:space="preserve"> ed.3</w:t>
      </w:r>
      <w:r w:rsidRPr="00AA26BF">
        <w:rPr>
          <w:szCs w:val="22"/>
        </w:rPr>
        <w:t>.</w:t>
      </w:r>
    </w:p>
    <w:p w14:paraId="7C308158" w14:textId="77777777" w:rsidR="006A4C15" w:rsidRPr="00AA26BF" w:rsidRDefault="00A46853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S</w:t>
      </w:r>
      <w:r w:rsidR="0075304B" w:rsidRPr="00AA26BF">
        <w:rPr>
          <w:szCs w:val="22"/>
        </w:rPr>
        <w:t>tatické výpočty</w:t>
      </w:r>
      <w:r w:rsidR="00BF2F67" w:rsidRPr="00AA26BF">
        <w:rPr>
          <w:szCs w:val="22"/>
        </w:rPr>
        <w:t xml:space="preserve"> všech konstrukcí díla</w:t>
      </w:r>
      <w:r w:rsidR="002161A4" w:rsidRPr="00AA26BF">
        <w:rPr>
          <w:szCs w:val="22"/>
        </w:rPr>
        <w:t>.</w:t>
      </w:r>
    </w:p>
    <w:p w14:paraId="6BDF08E6" w14:textId="77777777" w:rsidR="006D611A" w:rsidRPr="00AA26BF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Zásady organizace výstavby</w:t>
      </w:r>
      <w:r w:rsidR="002161A4" w:rsidRPr="00AA26BF">
        <w:rPr>
          <w:szCs w:val="22"/>
        </w:rPr>
        <w:t>, vč. situace organizace dopravy, návrhu dočasného a trvalého dopravního značení (vč. souhlasu s navrženým dopravním značením – stanovisko pracovní skupiny OŘD při odboru dopravy MMO)</w:t>
      </w:r>
      <w:r w:rsidR="007F4319" w:rsidRPr="00AA26BF">
        <w:rPr>
          <w:szCs w:val="22"/>
        </w:rPr>
        <w:t>.</w:t>
      </w:r>
      <w:r w:rsidR="0029311B" w:rsidRPr="00AA26BF">
        <w:rPr>
          <w:szCs w:val="22"/>
        </w:rPr>
        <w:t xml:space="preserve"> </w:t>
      </w:r>
    </w:p>
    <w:p w14:paraId="66654A2D" w14:textId="77777777" w:rsidR="0029311B" w:rsidRPr="00AA26BF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Návrh organizace výstavby (popis jednotlivých fází výstavby, předpokládané doby realizace jednotlivých fází výstavby)</w:t>
      </w:r>
      <w:r w:rsidR="00A27E42" w:rsidRPr="00AA26BF">
        <w:rPr>
          <w:szCs w:val="22"/>
        </w:rPr>
        <w:t>.</w:t>
      </w:r>
    </w:p>
    <w:p w14:paraId="56DB8C78" w14:textId="77777777" w:rsidR="0029311B" w:rsidRPr="00AA26BF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 xml:space="preserve">Komplexní řešení dopravní obslužnosti </w:t>
      </w:r>
      <w:r w:rsidR="007C437B" w:rsidRPr="00AA26BF">
        <w:rPr>
          <w:szCs w:val="22"/>
        </w:rPr>
        <w:t>v místě stavby</w:t>
      </w:r>
      <w:r w:rsidRPr="00AA26BF">
        <w:rPr>
          <w:szCs w:val="22"/>
        </w:rPr>
        <w:t xml:space="preserve"> a zakreslení nových obslužných komunikací nebo úprav stávajících komunikací. Organizace dopravy bude navržena tak, aby umožňovala </w:t>
      </w:r>
      <w:r w:rsidR="007C437B" w:rsidRPr="00AA26BF">
        <w:rPr>
          <w:szCs w:val="22"/>
        </w:rPr>
        <w:t xml:space="preserve">nepřetržitý </w:t>
      </w:r>
      <w:r w:rsidRPr="00AA26BF">
        <w:rPr>
          <w:szCs w:val="22"/>
        </w:rPr>
        <w:t>provoz</w:t>
      </w:r>
      <w:r w:rsidR="00A27E42" w:rsidRPr="00AA26BF">
        <w:rPr>
          <w:szCs w:val="22"/>
        </w:rPr>
        <w:t>.</w:t>
      </w:r>
      <w:r w:rsidRPr="00AA26BF">
        <w:rPr>
          <w:szCs w:val="22"/>
        </w:rPr>
        <w:t xml:space="preserve"> </w:t>
      </w:r>
    </w:p>
    <w:p w14:paraId="4649D9E2" w14:textId="77777777" w:rsidR="0029311B" w:rsidRPr="00AA26BF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 xml:space="preserve">Požárně bezpečnostní řešení </w:t>
      </w:r>
      <w:r w:rsidR="007C437B" w:rsidRPr="00AA26BF">
        <w:rPr>
          <w:szCs w:val="22"/>
        </w:rPr>
        <w:t xml:space="preserve">všech </w:t>
      </w:r>
      <w:r w:rsidRPr="00AA26BF">
        <w:rPr>
          <w:szCs w:val="22"/>
        </w:rPr>
        <w:t>stavebních objektů (vyznačení zón s nebezpečím výbuchu, odstupových vzdáleností, specifikace prostor</w:t>
      </w:r>
      <w:r w:rsidR="00A27E42" w:rsidRPr="00AA26BF">
        <w:rPr>
          <w:szCs w:val="22"/>
        </w:rPr>
        <w:t>ů</w:t>
      </w:r>
      <w:r w:rsidRPr="00AA26BF">
        <w:rPr>
          <w:szCs w:val="22"/>
        </w:rPr>
        <w:t xml:space="preserve"> se zvýšeným požárním rizikem, sp</w:t>
      </w:r>
      <w:r w:rsidR="00AA26BF">
        <w:rPr>
          <w:szCs w:val="22"/>
        </w:rPr>
        <w:t>ecifikace nároků a prostředků k </w:t>
      </w:r>
      <w:r w:rsidRPr="00AA26BF">
        <w:rPr>
          <w:szCs w:val="22"/>
        </w:rPr>
        <w:t xml:space="preserve">zajištění bezpečného provozu a zvládání havarijních stavů </w:t>
      </w:r>
      <w:r w:rsidR="00AA26BF" w:rsidRPr="00AA26BF">
        <w:rPr>
          <w:szCs w:val="22"/>
        </w:rPr>
        <w:t>nabíjecích</w:t>
      </w:r>
      <w:r w:rsidR="007C437B" w:rsidRPr="00AA26BF">
        <w:rPr>
          <w:szCs w:val="22"/>
        </w:rPr>
        <w:t xml:space="preserve"> </w:t>
      </w:r>
      <w:r w:rsidRPr="00AA26BF">
        <w:rPr>
          <w:szCs w:val="22"/>
        </w:rPr>
        <w:t>stanic i vzhledem k dalším pozemkům, objektům nebo technologiím v jejím okolí)</w:t>
      </w:r>
      <w:r w:rsidR="00745F92" w:rsidRPr="00AA26BF">
        <w:rPr>
          <w:szCs w:val="22"/>
        </w:rPr>
        <w:t>.</w:t>
      </w:r>
    </w:p>
    <w:p w14:paraId="06F9A5ED" w14:textId="77777777" w:rsidR="003278DE" w:rsidRPr="00AA26BF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Korozní průzkum</w:t>
      </w:r>
      <w:r w:rsidR="003278DE" w:rsidRPr="00AA26BF">
        <w:rPr>
          <w:szCs w:val="22"/>
        </w:rPr>
        <w:t>.</w:t>
      </w:r>
    </w:p>
    <w:p w14:paraId="0796D496" w14:textId="52E9A52C" w:rsidR="00A27E42" w:rsidRPr="00AA26BF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PD bude členěna na</w:t>
      </w:r>
      <w:r w:rsidR="003278DE" w:rsidRPr="00AA26BF">
        <w:rPr>
          <w:szCs w:val="22"/>
        </w:rPr>
        <w:t xml:space="preserve"> jednotliv</w:t>
      </w:r>
      <w:r w:rsidRPr="00AA26BF">
        <w:rPr>
          <w:szCs w:val="22"/>
        </w:rPr>
        <w:t>é</w:t>
      </w:r>
      <w:r w:rsidR="003278DE" w:rsidRPr="00AA26BF">
        <w:rPr>
          <w:szCs w:val="22"/>
        </w:rPr>
        <w:t xml:space="preserve"> SO, IO a PS </w:t>
      </w:r>
      <w:r w:rsidRPr="00AA26BF">
        <w:rPr>
          <w:szCs w:val="22"/>
        </w:rPr>
        <w:t xml:space="preserve">nezbytných pro uvažovaný účel využití a technických parametrů </w:t>
      </w:r>
      <w:r w:rsidR="007C437B" w:rsidRPr="00AA26BF">
        <w:rPr>
          <w:szCs w:val="22"/>
        </w:rPr>
        <w:t>staveb</w:t>
      </w:r>
      <w:r w:rsidRPr="00AA26BF">
        <w:rPr>
          <w:szCs w:val="22"/>
        </w:rPr>
        <w:t xml:space="preserve">, </w:t>
      </w:r>
      <w:r w:rsidR="00A27E42" w:rsidRPr="00AA26BF">
        <w:rPr>
          <w:szCs w:val="22"/>
        </w:rPr>
        <w:t xml:space="preserve">bude zahrnovat </w:t>
      </w:r>
      <w:r w:rsidRPr="00AA26BF">
        <w:rPr>
          <w:szCs w:val="22"/>
        </w:rPr>
        <w:t>jejich popis a výčet</w:t>
      </w:r>
      <w:r w:rsidR="00C263BA">
        <w:rPr>
          <w:szCs w:val="22"/>
        </w:rPr>
        <w:t xml:space="preserve"> a</w:t>
      </w:r>
      <w:r w:rsidRPr="00AA26BF">
        <w:rPr>
          <w:szCs w:val="22"/>
        </w:rPr>
        <w:t xml:space="preserve"> specifikace provozních vlastností</w:t>
      </w:r>
      <w:r w:rsidR="00C263BA">
        <w:rPr>
          <w:szCs w:val="22"/>
        </w:rPr>
        <w:t>.</w:t>
      </w:r>
    </w:p>
    <w:p w14:paraId="2964621D" w14:textId="77777777" w:rsidR="0008295E" w:rsidRPr="00AA26BF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Ostatní SO</w:t>
      </w:r>
      <w:r w:rsidR="00857F4D" w:rsidRPr="00AA26BF">
        <w:rPr>
          <w:szCs w:val="22"/>
        </w:rPr>
        <w:t>, IO</w:t>
      </w:r>
      <w:r w:rsidRPr="00AA26BF">
        <w:rPr>
          <w:szCs w:val="22"/>
        </w:rPr>
        <w:t xml:space="preserve"> a PS </w:t>
      </w:r>
      <w:r w:rsidR="00A27E42" w:rsidRPr="00AA26BF">
        <w:rPr>
          <w:szCs w:val="22"/>
        </w:rPr>
        <w:t xml:space="preserve">potřebné </w:t>
      </w:r>
      <w:r w:rsidRPr="00AA26BF">
        <w:rPr>
          <w:szCs w:val="22"/>
        </w:rPr>
        <w:t xml:space="preserve">pro řádnou realizaci stavby. </w:t>
      </w:r>
    </w:p>
    <w:p w14:paraId="0B14CE07" w14:textId="52F36A20" w:rsidR="00A27E42" w:rsidRPr="00AA26BF" w:rsidRDefault="00AB4A7A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Součinnost při n</w:t>
      </w:r>
      <w:r w:rsidR="00A27E42" w:rsidRPr="00AA26BF">
        <w:rPr>
          <w:szCs w:val="22"/>
        </w:rPr>
        <w:t>avýšení rezervovaného příkonu u ČEZ Distribuce</w:t>
      </w:r>
      <w:r>
        <w:rPr>
          <w:szCs w:val="22"/>
        </w:rPr>
        <w:t xml:space="preserve"> v místech, kde to situace vyžaduje</w:t>
      </w:r>
      <w:r w:rsidR="007C437B" w:rsidRPr="00AA26BF">
        <w:rPr>
          <w:szCs w:val="22"/>
        </w:rPr>
        <w:t>.</w:t>
      </w:r>
    </w:p>
    <w:p w14:paraId="38308DB4" w14:textId="77777777" w:rsidR="00A27E42" w:rsidRPr="00B21492" w:rsidRDefault="00A27E42" w:rsidP="00745F92">
      <w:pPr>
        <w:pStyle w:val="Odstavecseseznamem"/>
        <w:overflowPunct w:val="0"/>
        <w:autoSpaceDE w:val="0"/>
        <w:autoSpaceDN w:val="0"/>
        <w:adjustRightInd w:val="0"/>
        <w:spacing w:before="90" w:after="0"/>
        <w:ind w:left="851" w:right="21"/>
        <w:textAlignment w:val="baseline"/>
        <w:rPr>
          <w:szCs w:val="22"/>
        </w:rPr>
      </w:pPr>
    </w:p>
    <w:p w14:paraId="39B8FDD8" w14:textId="1B3C6E3F" w:rsidR="0008295E" w:rsidRPr="00B21492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B21492">
        <w:rPr>
          <w:szCs w:val="22"/>
        </w:rPr>
        <w:t xml:space="preserve">Všechny stupně </w:t>
      </w:r>
      <w:r w:rsidR="003D1CFC" w:rsidRPr="00B21492">
        <w:rPr>
          <w:szCs w:val="22"/>
        </w:rPr>
        <w:t>PD</w:t>
      </w:r>
      <w:r w:rsidRPr="00B21492">
        <w:rPr>
          <w:szCs w:val="22"/>
        </w:rPr>
        <w:t xml:space="preserve"> </w:t>
      </w:r>
      <w:r w:rsidR="0036608E">
        <w:rPr>
          <w:szCs w:val="22"/>
        </w:rPr>
        <w:t xml:space="preserve">pro </w:t>
      </w:r>
      <w:r w:rsidR="00AB4A7A">
        <w:rPr>
          <w:szCs w:val="22"/>
        </w:rPr>
        <w:t xml:space="preserve">každou lokalitu </w:t>
      </w:r>
      <w:r w:rsidRPr="00B21492">
        <w:rPr>
          <w:szCs w:val="22"/>
        </w:rPr>
        <w:t>stavby budou vypracován</w:t>
      </w:r>
      <w:r w:rsidR="003D1CFC" w:rsidRPr="00B21492">
        <w:rPr>
          <w:szCs w:val="22"/>
        </w:rPr>
        <w:t>y</w:t>
      </w:r>
      <w:r w:rsidRPr="00B21492">
        <w:rPr>
          <w:szCs w:val="22"/>
        </w:rPr>
        <w:t xml:space="preserve"> v českém jazyce, a to v následujícím rozsahu:</w:t>
      </w:r>
    </w:p>
    <w:p w14:paraId="08EF1DF1" w14:textId="77777777" w:rsidR="0008295E" w:rsidRPr="00B21492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B21492">
        <w:rPr>
          <w:szCs w:val="22"/>
        </w:rPr>
        <w:t>6 x v tištěné podobě - dokumentace budou opatřeny příslušnými autorizačními razítky.</w:t>
      </w:r>
    </w:p>
    <w:p w14:paraId="585C4B31" w14:textId="20C1CBD9" w:rsidR="0008295E" w:rsidRPr="00B21492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B21492">
        <w:rPr>
          <w:szCs w:val="22"/>
        </w:rPr>
        <w:t xml:space="preserve">1 x na el. nosiči (CD, DVD, USB disk) – výkresová dokumentace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 xml:space="preserve">.dwg v editovatelné verzi, textová část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 xml:space="preserve">.docx , tabulková část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 xml:space="preserve">.xlsx , rozpočtová část </w:t>
      </w:r>
      <w:r w:rsidR="00D9444C">
        <w:rPr>
          <w:szCs w:val="22"/>
        </w:rPr>
        <w:t>ve formátu xlsx</w:t>
      </w:r>
      <w:r w:rsidRPr="00B21492">
        <w:rPr>
          <w:szCs w:val="22"/>
        </w:rPr>
        <w:t>.</w:t>
      </w:r>
    </w:p>
    <w:p w14:paraId="67BD69D2" w14:textId="13E44840" w:rsidR="0008295E" w:rsidRPr="00B21492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B21492">
        <w:rPr>
          <w:szCs w:val="22"/>
        </w:rPr>
        <w:t xml:space="preserve">1 x na el. nosiči (CD, DVD, USB disk) – výkresová dokumentace, textová část, tabulková část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 xml:space="preserve">.pdf, </w:t>
      </w:r>
      <w:r w:rsidR="00E32871">
        <w:rPr>
          <w:szCs w:val="22"/>
        </w:rPr>
        <w:t>soupis prací</w:t>
      </w:r>
      <w:r w:rsidRPr="00B21492">
        <w:rPr>
          <w:szCs w:val="22"/>
        </w:rPr>
        <w:t xml:space="preserve">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.xlsx.</w:t>
      </w:r>
    </w:p>
    <w:p w14:paraId="68918104" w14:textId="1E24F3CB" w:rsidR="0008295E" w:rsidRPr="00101FBB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101FBB">
        <w:rPr>
          <w:szCs w:val="22"/>
        </w:rPr>
        <w:t xml:space="preserve">V průběhu zpracování PD budou konány pravidelné kontrolní </w:t>
      </w:r>
      <w:r w:rsidR="00FC4458">
        <w:rPr>
          <w:szCs w:val="22"/>
        </w:rPr>
        <w:t>(</w:t>
      </w:r>
      <w:r w:rsidR="00FC4458" w:rsidRPr="00FC4458">
        <w:rPr>
          <w:szCs w:val="22"/>
        </w:rPr>
        <w:t>konzultační</w:t>
      </w:r>
      <w:r w:rsidR="00FC4458">
        <w:rPr>
          <w:szCs w:val="22"/>
        </w:rPr>
        <w:t xml:space="preserve">) </w:t>
      </w:r>
      <w:r w:rsidRPr="00101FBB">
        <w:rPr>
          <w:szCs w:val="22"/>
        </w:rPr>
        <w:t>dny vedené v českém jazyce</w:t>
      </w:r>
      <w:r w:rsidR="003D1CFC" w:rsidRPr="00101FBB">
        <w:rPr>
          <w:szCs w:val="22"/>
        </w:rPr>
        <w:t>.</w:t>
      </w:r>
      <w:r w:rsidRPr="00101FBB">
        <w:rPr>
          <w:szCs w:val="22"/>
        </w:rPr>
        <w:t xml:space="preserve"> </w:t>
      </w:r>
      <w:r w:rsidR="00FC4458" w:rsidRPr="00FC4458">
        <w:rPr>
          <w:szCs w:val="22"/>
        </w:rPr>
        <w:t>Konzultační dny svolává zhotovitel minimálně 3 pracovní dny předem s tím, že bude kontaktovat osoby oprávněné jednat za objednatele ve věcech technických.</w:t>
      </w:r>
      <w:r w:rsidR="00FC4458">
        <w:rPr>
          <w:szCs w:val="22"/>
        </w:rPr>
        <w:t xml:space="preserve"> </w:t>
      </w:r>
      <w:r w:rsidR="00E32871">
        <w:rPr>
          <w:szCs w:val="22"/>
        </w:rPr>
        <w:t xml:space="preserve">Dle smlouvy o dílo </w:t>
      </w:r>
      <w:r w:rsidR="00AB458A">
        <w:rPr>
          <w:szCs w:val="22"/>
        </w:rPr>
        <w:t xml:space="preserve">budou </w:t>
      </w:r>
      <w:r w:rsidR="00AB458A" w:rsidRPr="009A4367">
        <w:rPr>
          <w:szCs w:val="22"/>
        </w:rPr>
        <w:t>výrobní výbory</w:t>
      </w:r>
      <w:r w:rsidR="00AB458A">
        <w:rPr>
          <w:szCs w:val="22"/>
        </w:rPr>
        <w:t xml:space="preserve"> konány</w:t>
      </w:r>
      <w:r w:rsidR="00AB458A" w:rsidRPr="009A4367">
        <w:rPr>
          <w:szCs w:val="22"/>
        </w:rPr>
        <w:t xml:space="preserve"> minimálně co 14 dní</w:t>
      </w:r>
      <w:r w:rsidR="00AB458A">
        <w:rPr>
          <w:szCs w:val="22"/>
        </w:rPr>
        <w:t>.</w:t>
      </w:r>
      <w:r w:rsidR="00AB458A" w:rsidRPr="009A4367">
        <w:rPr>
          <w:szCs w:val="22"/>
        </w:rPr>
        <w:t xml:space="preserve"> </w:t>
      </w:r>
      <w:r w:rsidRPr="00101FBB">
        <w:rPr>
          <w:szCs w:val="22"/>
        </w:rPr>
        <w:t>V případě potřeby tlumočníka do českého jazyka si tohoto zajistí</w:t>
      </w:r>
      <w:r w:rsidR="00FC4458">
        <w:rPr>
          <w:szCs w:val="22"/>
        </w:rPr>
        <w:t xml:space="preserve"> zhotovitel na vlastní náklady.</w:t>
      </w:r>
    </w:p>
    <w:p w14:paraId="310F6D97" w14:textId="77777777" w:rsidR="0008295E" w:rsidRPr="00101FBB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101FBB">
        <w:rPr>
          <w:szCs w:val="22"/>
        </w:rPr>
        <w:t>Vypracovaná PD bude splňovat technické specifikace a standardy podle českých technických norem, které přejímají evropské normy, podle evropských norem, evropských technických schválení, technických specifikací zveřejněných v Úředním věstníku Evropské unie, podle českých technických norem a technických specifikací obsažených v jiných veřejně přístupných dokumentech, uplatňovaných běžně v odborné technické praxi.</w:t>
      </w:r>
    </w:p>
    <w:p w14:paraId="37EC0C5A" w14:textId="64EBF354" w:rsidR="0008295E" w:rsidRPr="003A7C61" w:rsidRDefault="0008295E" w:rsidP="00B92B11">
      <w:pPr>
        <w:pStyle w:val="Odstavecseseznamem"/>
        <w:keepNext/>
        <w:keepLines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3" w:hanging="567"/>
        <w:textAlignment w:val="baseline"/>
        <w:rPr>
          <w:szCs w:val="22"/>
        </w:rPr>
      </w:pPr>
      <w:r w:rsidRPr="003A7C61">
        <w:rPr>
          <w:szCs w:val="22"/>
        </w:rPr>
        <w:t xml:space="preserve">Vypracovaná projektová dokumentace bude </w:t>
      </w:r>
      <w:r w:rsidR="00975700" w:rsidRPr="003A7C61">
        <w:rPr>
          <w:szCs w:val="22"/>
        </w:rPr>
        <w:t>respektovat zejména:</w:t>
      </w:r>
    </w:p>
    <w:p w14:paraId="75A2B202" w14:textId="77777777" w:rsidR="00A07AE5" w:rsidRPr="003A7C61" w:rsidRDefault="00A07AE5" w:rsidP="00B92B11">
      <w:pPr>
        <w:pStyle w:val="Odstavecseseznamem"/>
        <w:keepNext/>
        <w:keepLines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3" w:hanging="284"/>
        <w:textAlignment w:val="baseline"/>
        <w:rPr>
          <w:szCs w:val="22"/>
        </w:rPr>
      </w:pPr>
      <w:r w:rsidRPr="003A7C61">
        <w:rPr>
          <w:szCs w:val="22"/>
        </w:rPr>
        <w:t>Zákon č. 458/2000 Sb. (energetický zákon) v platném znění.</w:t>
      </w:r>
    </w:p>
    <w:p w14:paraId="4D8095B9" w14:textId="77777777" w:rsidR="00A07AE5" w:rsidRPr="003A7C61" w:rsidRDefault="00A07AE5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A7C61">
        <w:rPr>
          <w:szCs w:val="22"/>
        </w:rPr>
        <w:t>ČSN EN ISO 19353 (833251)</w:t>
      </w:r>
      <w:r w:rsidR="00A27E42" w:rsidRPr="003A7C61">
        <w:rPr>
          <w:szCs w:val="22"/>
        </w:rPr>
        <w:t>; 2019</w:t>
      </w:r>
      <w:r w:rsidRPr="003A7C61">
        <w:rPr>
          <w:szCs w:val="22"/>
        </w:rPr>
        <w:t xml:space="preserve"> Bezpečnost strojních zařízení - Požární prevence a požární ochrana. Objednatel připouští použití rovnocenných norem či technických dokumentů.</w:t>
      </w:r>
    </w:p>
    <w:p w14:paraId="58FCBF95" w14:textId="77777777" w:rsidR="00A07AE5" w:rsidRPr="003A7C61" w:rsidRDefault="00A07AE5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A7C61">
        <w:rPr>
          <w:szCs w:val="22"/>
        </w:rPr>
        <w:t>ČSN 73 0804 (730804)</w:t>
      </w:r>
      <w:r w:rsidR="00A27E42" w:rsidRPr="003A7C61">
        <w:rPr>
          <w:szCs w:val="22"/>
        </w:rPr>
        <w:t>; 2010</w:t>
      </w:r>
      <w:r w:rsidRPr="003A7C61">
        <w:rPr>
          <w:szCs w:val="22"/>
        </w:rPr>
        <w:t xml:space="preserve"> Požární bezpečnost staveb - Výrobní objekty. Objednatel připouští použití rovnocenných norem či technických dokumentů.</w:t>
      </w:r>
    </w:p>
    <w:p w14:paraId="734EAE1D" w14:textId="77777777" w:rsidR="00A07AE5" w:rsidRPr="003A7C61" w:rsidRDefault="00A07AE5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A7C61">
        <w:rPr>
          <w:szCs w:val="22"/>
        </w:rPr>
        <w:t>ČSN 73 0875 (730875)</w:t>
      </w:r>
      <w:r w:rsidR="00A27E42" w:rsidRPr="003A7C61">
        <w:rPr>
          <w:szCs w:val="22"/>
        </w:rPr>
        <w:t>; 2011</w:t>
      </w:r>
      <w:r w:rsidRPr="003A7C61">
        <w:rPr>
          <w:szCs w:val="22"/>
        </w:rPr>
        <w:t xml:space="preserve"> Požární bezpečnost staveb - Stanovení podmínek pro navrhování elektrické požární signalizace v rámci požárně bezpečnostního řešení. Objednatel připouští použití rovnocenných norem či technických dokumentů.</w:t>
      </w:r>
    </w:p>
    <w:p w14:paraId="0040C3A6" w14:textId="77777777" w:rsidR="003A7C61" w:rsidRPr="003A7C61" w:rsidRDefault="003A7C61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A7C61">
        <w:rPr>
          <w:szCs w:val="22"/>
        </w:rPr>
        <w:t>Soubor norem ČSN EN 61851 v platném znění.</w:t>
      </w:r>
    </w:p>
    <w:p w14:paraId="093AD8D0" w14:textId="06CB1692" w:rsidR="00AB458A" w:rsidRPr="003A7C61" w:rsidRDefault="00AB458A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ČSN 73 6005 Prostorové uspořádání sítí technického vybavení</w:t>
      </w:r>
    </w:p>
    <w:p w14:paraId="56D40526" w14:textId="77777777" w:rsidR="00700BDB" w:rsidRPr="00B56843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B56843">
        <w:rPr>
          <w:szCs w:val="22"/>
        </w:rPr>
        <w:t xml:space="preserve">Součástí </w:t>
      </w:r>
      <w:r w:rsidR="00975700" w:rsidRPr="00B56843">
        <w:rPr>
          <w:szCs w:val="22"/>
        </w:rPr>
        <w:t>PD</w:t>
      </w:r>
      <w:r w:rsidRPr="00B56843">
        <w:rPr>
          <w:szCs w:val="22"/>
        </w:rPr>
        <w:t xml:space="preserve"> je rovněž zajištění dokladové části </w:t>
      </w:r>
      <w:r w:rsidR="00975700" w:rsidRPr="00B56843">
        <w:rPr>
          <w:szCs w:val="22"/>
        </w:rPr>
        <w:t xml:space="preserve">- </w:t>
      </w:r>
      <w:r w:rsidR="00636EC8" w:rsidRPr="00B56843">
        <w:rPr>
          <w:szCs w:val="22"/>
        </w:rPr>
        <w:t xml:space="preserve">veškerá </w:t>
      </w:r>
      <w:r w:rsidRPr="00B56843">
        <w:rPr>
          <w:szCs w:val="22"/>
        </w:rPr>
        <w:t>vyjádření a souhlasná</w:t>
      </w:r>
      <w:r w:rsidR="00210BE9" w:rsidRPr="00B56843">
        <w:rPr>
          <w:szCs w:val="22"/>
        </w:rPr>
        <w:t>/závazná</w:t>
      </w:r>
      <w:r w:rsidRPr="00B56843">
        <w:rPr>
          <w:szCs w:val="22"/>
        </w:rPr>
        <w:t xml:space="preserve"> stanoviska potřebná k vydání povolení a realizaci stavby</w:t>
      </w:r>
      <w:r w:rsidR="00510E55">
        <w:rPr>
          <w:szCs w:val="22"/>
        </w:rPr>
        <w:t>.</w:t>
      </w:r>
      <w:r w:rsidR="007C437B">
        <w:rPr>
          <w:szCs w:val="22"/>
        </w:rPr>
        <w:t xml:space="preserve"> </w:t>
      </w:r>
    </w:p>
    <w:p w14:paraId="1ED657B3" w14:textId="43821C1A" w:rsidR="00700BDB" w:rsidRPr="00E2780B" w:rsidRDefault="00966D34" w:rsidP="00700BDB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E2780B">
        <w:rPr>
          <w:szCs w:val="22"/>
        </w:rPr>
        <w:t xml:space="preserve">Dokladová část bude </w:t>
      </w:r>
      <w:r w:rsidR="00CF3D2C" w:rsidRPr="00E2780B">
        <w:rPr>
          <w:szCs w:val="22"/>
        </w:rPr>
        <w:t>zajištěna</w:t>
      </w:r>
      <w:r w:rsidRPr="00E2780B">
        <w:rPr>
          <w:szCs w:val="22"/>
        </w:rPr>
        <w:t xml:space="preserve"> samostatně pro jednotlivé </w:t>
      </w:r>
      <w:r w:rsidR="004A6AA0" w:rsidRPr="00E2780B">
        <w:rPr>
          <w:szCs w:val="22"/>
        </w:rPr>
        <w:t xml:space="preserve">stupně projektové dokumentace </w:t>
      </w:r>
      <w:r w:rsidR="00F45377">
        <w:rPr>
          <w:szCs w:val="22"/>
        </w:rPr>
        <w:t xml:space="preserve">dané </w:t>
      </w:r>
      <w:r w:rsidR="00E2780B" w:rsidRPr="00E2780B">
        <w:rPr>
          <w:szCs w:val="22"/>
        </w:rPr>
        <w:t>lokality</w:t>
      </w:r>
      <w:r w:rsidRPr="00E2780B">
        <w:rPr>
          <w:szCs w:val="22"/>
        </w:rPr>
        <w:t>.</w:t>
      </w:r>
      <w:r w:rsidR="004A6AA0" w:rsidRPr="00E2780B">
        <w:rPr>
          <w:szCs w:val="22"/>
        </w:rPr>
        <w:t xml:space="preserve"> </w:t>
      </w:r>
    </w:p>
    <w:p w14:paraId="1FEF4027" w14:textId="77777777" w:rsidR="0008295E" w:rsidRPr="006D1AF5" w:rsidRDefault="004A6AA0" w:rsidP="00700BDB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6D1AF5">
        <w:rPr>
          <w:szCs w:val="22"/>
        </w:rPr>
        <w:t>Dokladová část bude obsahovat zejména</w:t>
      </w:r>
      <w:r w:rsidR="00636EC8" w:rsidRPr="006D1AF5">
        <w:rPr>
          <w:szCs w:val="22"/>
        </w:rPr>
        <w:t xml:space="preserve"> tato vyjádření a </w:t>
      </w:r>
      <w:r w:rsidR="00210BE9" w:rsidRPr="006D1AF5">
        <w:rPr>
          <w:szCs w:val="22"/>
        </w:rPr>
        <w:t xml:space="preserve">souhlasná/závazná </w:t>
      </w:r>
      <w:r w:rsidR="00636EC8" w:rsidRPr="006D1AF5">
        <w:rPr>
          <w:szCs w:val="22"/>
        </w:rPr>
        <w:t>stanoviska</w:t>
      </w:r>
      <w:r w:rsidRPr="006D1AF5">
        <w:rPr>
          <w:szCs w:val="22"/>
        </w:rPr>
        <w:t>:</w:t>
      </w:r>
    </w:p>
    <w:p w14:paraId="387CCEA4" w14:textId="77777777" w:rsidR="004A6AA0" w:rsidRPr="006D1AF5" w:rsidRDefault="004A6AA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6D1AF5">
        <w:rPr>
          <w:szCs w:val="22"/>
        </w:rPr>
        <w:t>Souhlasné stanovisko Krajské hygienické stanice</w:t>
      </w:r>
      <w:r w:rsidR="006D1AF5" w:rsidRPr="006D1AF5">
        <w:rPr>
          <w:szCs w:val="22"/>
        </w:rPr>
        <w:t xml:space="preserve"> Moravskoslezského kraje (</w:t>
      </w:r>
      <w:r w:rsidR="006D1AF5">
        <w:rPr>
          <w:szCs w:val="22"/>
        </w:rPr>
        <w:t>KHS</w:t>
      </w:r>
      <w:r w:rsidRPr="006D1AF5">
        <w:rPr>
          <w:szCs w:val="22"/>
        </w:rPr>
        <w:t xml:space="preserve"> MSK</w:t>
      </w:r>
      <w:r w:rsidR="006D1AF5" w:rsidRPr="006D1AF5">
        <w:rPr>
          <w:szCs w:val="22"/>
        </w:rPr>
        <w:t>)</w:t>
      </w:r>
    </w:p>
    <w:p w14:paraId="27104571" w14:textId="77777777" w:rsidR="004A6AA0" w:rsidRPr="006D1AF5" w:rsidRDefault="004A6AA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6D1AF5">
        <w:rPr>
          <w:szCs w:val="22"/>
        </w:rPr>
        <w:t xml:space="preserve">Souhlasné stanovisko Hasičského záchranného sboru </w:t>
      </w:r>
      <w:r w:rsidR="006D1AF5" w:rsidRPr="006D1AF5">
        <w:rPr>
          <w:szCs w:val="22"/>
        </w:rPr>
        <w:t>Moravskoslezského kra (HZS MSK)</w:t>
      </w:r>
    </w:p>
    <w:p w14:paraId="3644CE0D" w14:textId="77777777" w:rsidR="004A6AA0" w:rsidRDefault="004A6AA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6D1AF5">
        <w:rPr>
          <w:szCs w:val="22"/>
        </w:rPr>
        <w:t>Koordinované stanovisko</w:t>
      </w:r>
      <w:r w:rsidR="006D1AF5" w:rsidRPr="006D1AF5">
        <w:rPr>
          <w:szCs w:val="22"/>
        </w:rPr>
        <w:t xml:space="preserve"> (odbor ochrany životního prostředí</w:t>
      </w:r>
      <w:r w:rsidRPr="006D1AF5">
        <w:rPr>
          <w:szCs w:val="22"/>
        </w:rPr>
        <w:t xml:space="preserve">, </w:t>
      </w:r>
      <w:r w:rsidR="006D1AF5" w:rsidRPr="006D1AF5">
        <w:rPr>
          <w:szCs w:val="22"/>
        </w:rPr>
        <w:t xml:space="preserve">odbor dopravy a orgán územního plánování), </w:t>
      </w:r>
      <w:r w:rsidRPr="006D1AF5">
        <w:rPr>
          <w:szCs w:val="22"/>
        </w:rPr>
        <w:t>které vydává Útvar hlavního a</w:t>
      </w:r>
      <w:r w:rsidR="006D1AF5" w:rsidRPr="006D1AF5">
        <w:rPr>
          <w:szCs w:val="22"/>
        </w:rPr>
        <w:t>rchitekta a stavebního řádu Magistrátu města Ostravy (ÚHAaSŘ MMO)</w:t>
      </w:r>
    </w:p>
    <w:p w14:paraId="08A1A5F0" w14:textId="77777777" w:rsidR="00491E96" w:rsidRPr="00491E96" w:rsidRDefault="00491E96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491E96">
        <w:rPr>
          <w:szCs w:val="22"/>
        </w:rPr>
        <w:t>Vyjádření Ministerstva obrany ČR, sekce ekonomická a majetková</w:t>
      </w:r>
    </w:p>
    <w:p w14:paraId="3C679A2A" w14:textId="77777777" w:rsidR="00F8710B" w:rsidRPr="00F8710B" w:rsidRDefault="00F8710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F8710B">
        <w:rPr>
          <w:szCs w:val="22"/>
        </w:rPr>
        <w:t>Vyjádření Policie ČR, Městské ředitelství policie Ostrava – dopravní inspektorát</w:t>
      </w:r>
    </w:p>
    <w:p w14:paraId="6D921D04" w14:textId="77777777" w:rsidR="007F4298" w:rsidRPr="00E65517" w:rsidRDefault="007F4298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E65517">
        <w:rPr>
          <w:szCs w:val="22"/>
        </w:rPr>
        <w:t>Vyjádření podle § 15 zákona č. 183/2006 Sb., o úze</w:t>
      </w:r>
      <w:r w:rsidR="006D1AF5" w:rsidRPr="00E65517">
        <w:rPr>
          <w:szCs w:val="22"/>
        </w:rPr>
        <w:t>mním plánování a stavebním řádu</w:t>
      </w:r>
      <w:r w:rsidR="00E65517">
        <w:rPr>
          <w:szCs w:val="22"/>
        </w:rPr>
        <w:t xml:space="preserve"> (stavební zákon)</w:t>
      </w:r>
    </w:p>
    <w:p w14:paraId="1970018A" w14:textId="77777777" w:rsidR="00A6778E" w:rsidRDefault="00F51A9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E65517">
        <w:rPr>
          <w:szCs w:val="22"/>
        </w:rPr>
        <w:t>Závazné stanovisko</w:t>
      </w:r>
      <w:r w:rsidR="00A6778E" w:rsidRPr="00E65517">
        <w:rPr>
          <w:szCs w:val="22"/>
        </w:rPr>
        <w:t xml:space="preserve"> </w:t>
      </w:r>
      <w:r w:rsidRPr="00E65517">
        <w:rPr>
          <w:szCs w:val="22"/>
        </w:rPr>
        <w:t>po</w:t>
      </w:r>
      <w:r w:rsidR="00A6778E" w:rsidRPr="00E65517">
        <w:rPr>
          <w:szCs w:val="22"/>
        </w:rPr>
        <w:t>dle § 19  zákona č. 44/19988 Sb., o ochraně a využití nerostného bohatství (horní zákon), v p</w:t>
      </w:r>
      <w:r w:rsidR="006D1AF5" w:rsidRPr="00E65517">
        <w:rPr>
          <w:szCs w:val="22"/>
        </w:rPr>
        <w:t>latném znění</w:t>
      </w:r>
    </w:p>
    <w:p w14:paraId="563DD6FA" w14:textId="1019A4B0" w:rsidR="006D1AF5" w:rsidRDefault="00491E96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V</w:t>
      </w:r>
      <w:r w:rsidR="006D1AF5" w:rsidRPr="006D1AF5">
        <w:rPr>
          <w:szCs w:val="22"/>
        </w:rPr>
        <w:t xml:space="preserve">yjádření </w:t>
      </w:r>
      <w:r w:rsidR="006D1AF5">
        <w:rPr>
          <w:szCs w:val="22"/>
        </w:rPr>
        <w:t>s</w:t>
      </w:r>
      <w:r w:rsidR="006D1AF5" w:rsidRPr="006D1AF5">
        <w:rPr>
          <w:szCs w:val="22"/>
        </w:rPr>
        <w:t>právce komunikace a silniční správní úřad</w:t>
      </w:r>
      <w:r w:rsidR="00244462">
        <w:rPr>
          <w:szCs w:val="22"/>
        </w:rPr>
        <w:t xml:space="preserve"> a </w:t>
      </w:r>
      <w:r w:rsidR="00F45377">
        <w:rPr>
          <w:szCs w:val="22"/>
        </w:rPr>
        <w:t>a</w:t>
      </w:r>
    </w:p>
    <w:p w14:paraId="1D6D1927" w14:textId="42CFB9C6" w:rsidR="006D1AF5" w:rsidRDefault="006D1AF5" w:rsidP="00B92B11">
      <w:pPr>
        <w:pStyle w:val="Odstavecseseznamem"/>
        <w:numPr>
          <w:ilvl w:val="1"/>
          <w:numId w:val="7"/>
        </w:numPr>
        <w:overflowPunct w:val="0"/>
        <w:autoSpaceDE w:val="0"/>
        <w:autoSpaceDN w:val="0"/>
        <w:adjustRightInd w:val="0"/>
        <w:spacing w:before="90" w:after="0"/>
        <w:ind w:right="21"/>
        <w:textAlignment w:val="baseline"/>
        <w:rPr>
          <w:szCs w:val="22"/>
        </w:rPr>
      </w:pPr>
      <w:r w:rsidRPr="006D1AF5">
        <w:rPr>
          <w:szCs w:val="22"/>
        </w:rPr>
        <w:t>Ú</w:t>
      </w:r>
      <w:r>
        <w:rPr>
          <w:szCs w:val="22"/>
        </w:rPr>
        <w:t>řad</w:t>
      </w:r>
      <w:r w:rsidR="00244462">
        <w:rPr>
          <w:szCs w:val="22"/>
        </w:rPr>
        <w:t>u</w:t>
      </w:r>
      <w:r>
        <w:rPr>
          <w:szCs w:val="22"/>
        </w:rPr>
        <w:t xml:space="preserve"> městského obvodu (Ú</w:t>
      </w:r>
      <w:r w:rsidRPr="006D1AF5">
        <w:rPr>
          <w:szCs w:val="22"/>
        </w:rPr>
        <w:t>MOb</w:t>
      </w:r>
      <w:r>
        <w:rPr>
          <w:szCs w:val="22"/>
        </w:rPr>
        <w:t>)</w:t>
      </w:r>
      <w:r w:rsidRPr="006D1AF5">
        <w:rPr>
          <w:szCs w:val="22"/>
        </w:rPr>
        <w:t xml:space="preserve"> Moravská Ostrava a Přívoz</w:t>
      </w:r>
      <w:r>
        <w:rPr>
          <w:szCs w:val="22"/>
        </w:rPr>
        <w:t xml:space="preserve"> </w:t>
      </w:r>
    </w:p>
    <w:p w14:paraId="28DBED47" w14:textId="77777777" w:rsidR="008A20E1" w:rsidRPr="008A20E1" w:rsidRDefault="008A20E1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A20E1">
        <w:rPr>
          <w:szCs w:val="22"/>
        </w:rPr>
        <w:t>Majetkoprávní vztahy a způsoby využití pozemků</w:t>
      </w:r>
    </w:p>
    <w:p w14:paraId="182A8434" w14:textId="61131464" w:rsidR="00636EC8" w:rsidRPr="008A20E1" w:rsidRDefault="00AB458A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Souhlasná v</w:t>
      </w:r>
      <w:r w:rsidR="00636EC8" w:rsidRPr="008A20E1">
        <w:rPr>
          <w:szCs w:val="22"/>
        </w:rPr>
        <w:t>yjá</w:t>
      </w:r>
      <w:r w:rsidR="008A20E1">
        <w:rPr>
          <w:szCs w:val="22"/>
        </w:rPr>
        <w:t>dření správců inženýrských sítí</w:t>
      </w:r>
    </w:p>
    <w:p w14:paraId="321E7657" w14:textId="77777777" w:rsidR="00CF3D2C" w:rsidRPr="008A20E1" w:rsidRDefault="00CF3D2C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A20E1">
        <w:rPr>
          <w:szCs w:val="22"/>
        </w:rPr>
        <w:t>Ostatní vyjádření a stanoviska potřebná k vydání povolení k realizaci stavby (pro vydání umístění stavby nebo zařízení</w:t>
      </w:r>
      <w:r w:rsidR="008A20E1">
        <w:rPr>
          <w:szCs w:val="22"/>
        </w:rPr>
        <w:t>, vydání stavebního povolení)</w:t>
      </w:r>
    </w:p>
    <w:p w14:paraId="55AEAAF7" w14:textId="77777777" w:rsidR="0008295E" w:rsidRPr="00E2780B" w:rsidRDefault="0008295E" w:rsidP="00EF6B2F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E2780B">
        <w:rPr>
          <w:szCs w:val="22"/>
        </w:rPr>
        <w:t>Veškeré podmínky</w:t>
      </w:r>
      <w:r w:rsidR="003953A5" w:rsidRPr="00E2780B">
        <w:rPr>
          <w:szCs w:val="22"/>
        </w:rPr>
        <w:t>/požadavky</w:t>
      </w:r>
      <w:r w:rsidRPr="00E2780B">
        <w:rPr>
          <w:szCs w:val="22"/>
        </w:rPr>
        <w:t xml:space="preserve"> dotčených orgánů a organizací</w:t>
      </w:r>
      <w:r w:rsidR="007F4298" w:rsidRPr="00E2780B">
        <w:rPr>
          <w:szCs w:val="22"/>
        </w:rPr>
        <w:t>, správců inženýrských sítí</w:t>
      </w:r>
      <w:r w:rsidRPr="00E2780B">
        <w:rPr>
          <w:szCs w:val="22"/>
        </w:rPr>
        <w:t xml:space="preserve"> uvedené ve vyjádřeních a rozhodnutích, budou zhotovitelem zapracovány do příslušných dokumentací.</w:t>
      </w:r>
    </w:p>
    <w:p w14:paraId="28E1AAE3" w14:textId="47073F8E" w:rsidR="00975700" w:rsidRPr="009F29BF" w:rsidRDefault="00975700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9F29BF">
        <w:rPr>
          <w:szCs w:val="22"/>
        </w:rPr>
        <w:t>Součástí</w:t>
      </w:r>
      <w:r w:rsidR="000F1FAF" w:rsidRPr="009F29BF">
        <w:rPr>
          <w:szCs w:val="22"/>
        </w:rPr>
        <w:t xml:space="preserve"> dokladové části</w:t>
      </w:r>
      <w:r w:rsidRPr="009F29BF">
        <w:rPr>
          <w:szCs w:val="22"/>
        </w:rPr>
        <w:t xml:space="preserve"> bude rovněž souhlasné stanovisko objednatele ke všem stupňům PD. Objednatel vydá toto stanovisko po předložení stupně PD vč. kompletní dokladové části, a to ve lhůtě 10 pracovních dnů ode dne doručení písemné žádosti objednateli – na </w:t>
      </w:r>
      <w:r w:rsidR="00AB458A">
        <w:rPr>
          <w:szCs w:val="22"/>
        </w:rPr>
        <w:t>odbor dopravní cesta DPO</w:t>
      </w:r>
      <w:r w:rsidRPr="009F29BF">
        <w:rPr>
          <w:szCs w:val="22"/>
        </w:rPr>
        <w:t>.</w:t>
      </w:r>
    </w:p>
    <w:p w14:paraId="7465822E" w14:textId="30082E3E" w:rsidR="0008295E" w:rsidRPr="009F29BF" w:rsidRDefault="00975700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9F29BF">
        <w:rPr>
          <w:szCs w:val="22"/>
        </w:rPr>
        <w:t xml:space="preserve">Objednatel se zavazuje poskytnout zhotoviteli veškeré dostupné podklady </w:t>
      </w:r>
      <w:r w:rsidR="00CC2F95" w:rsidRPr="009F29BF">
        <w:rPr>
          <w:szCs w:val="22"/>
        </w:rPr>
        <w:t xml:space="preserve">objektů (v jeho vlastnictví) </w:t>
      </w:r>
      <w:r w:rsidRPr="009F29BF">
        <w:rPr>
          <w:szCs w:val="22"/>
        </w:rPr>
        <w:t>k vypracování PD v elektronické podobě (ve formátu *.dwg, *.doc</w:t>
      </w:r>
      <w:r w:rsidR="00F6398C" w:rsidRPr="009F29BF">
        <w:rPr>
          <w:szCs w:val="22"/>
        </w:rPr>
        <w:t>x</w:t>
      </w:r>
      <w:r w:rsidRPr="009F29BF">
        <w:rPr>
          <w:szCs w:val="22"/>
        </w:rPr>
        <w:t>, *.xls</w:t>
      </w:r>
      <w:r w:rsidR="00E57CD4">
        <w:rPr>
          <w:szCs w:val="22"/>
        </w:rPr>
        <w:t>x</w:t>
      </w:r>
      <w:r w:rsidRPr="009F29BF">
        <w:rPr>
          <w:szCs w:val="22"/>
        </w:rPr>
        <w:t>)</w:t>
      </w:r>
      <w:r w:rsidR="00CC2F95" w:rsidRPr="009F29BF">
        <w:rPr>
          <w:szCs w:val="22"/>
        </w:rPr>
        <w:t xml:space="preserve"> nebo papírové podobě</w:t>
      </w:r>
      <w:r w:rsidRPr="009F29BF">
        <w:rPr>
          <w:szCs w:val="22"/>
        </w:rPr>
        <w:t xml:space="preserve">, které má k dispozici. </w:t>
      </w:r>
      <w:r w:rsidR="002F325E" w:rsidRPr="009F29BF">
        <w:rPr>
          <w:szCs w:val="22"/>
        </w:rPr>
        <w:t xml:space="preserve">Tyto podklady objednatel poskytne na základě požadavku zhotovitele a to 5 kalendářních dnů od doručení žádosti na </w:t>
      </w:r>
      <w:r w:rsidR="0065243C" w:rsidRPr="009F29BF">
        <w:rPr>
          <w:szCs w:val="22"/>
        </w:rPr>
        <w:t>technický úsek</w:t>
      </w:r>
      <w:r w:rsidR="002F325E" w:rsidRPr="009F29BF">
        <w:rPr>
          <w:szCs w:val="22"/>
        </w:rPr>
        <w:t>.</w:t>
      </w:r>
    </w:p>
    <w:p w14:paraId="754015FE" w14:textId="6C66E80C" w:rsidR="00411F28" w:rsidRDefault="00411F28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E2780B">
        <w:rPr>
          <w:szCs w:val="22"/>
        </w:rPr>
        <w:t xml:space="preserve">Objednatel poskytne zhotoviteli plnou moc k zajištění dokladové části </w:t>
      </w:r>
      <w:r w:rsidR="00900CB5">
        <w:rPr>
          <w:szCs w:val="22"/>
        </w:rPr>
        <w:t>a povolení stavby</w:t>
      </w:r>
      <w:r w:rsidRPr="00E2780B">
        <w:rPr>
          <w:szCs w:val="22"/>
        </w:rPr>
        <w:t>.</w:t>
      </w:r>
    </w:p>
    <w:p w14:paraId="3698B812" w14:textId="48270256" w:rsidR="007C437B" w:rsidRPr="00366E5E" w:rsidRDefault="007C437B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E466D">
        <w:rPr>
          <w:szCs w:val="22"/>
        </w:rPr>
        <w:t xml:space="preserve">Součástí předmětu plnění je rovněž </w:t>
      </w:r>
      <w:r w:rsidRPr="00AA26BF">
        <w:rPr>
          <w:szCs w:val="22"/>
        </w:rPr>
        <w:t>zajištění příslušného povolení stavby (</w:t>
      </w:r>
      <w:r w:rsidR="008F227B">
        <w:rPr>
          <w:szCs w:val="22"/>
        </w:rPr>
        <w:t>územní</w:t>
      </w:r>
      <w:r w:rsidR="0025426A">
        <w:rPr>
          <w:szCs w:val="22"/>
        </w:rPr>
        <w:t xml:space="preserve"> </w:t>
      </w:r>
      <w:r w:rsidR="008F227B">
        <w:rPr>
          <w:szCs w:val="22"/>
        </w:rPr>
        <w:t>rozhodnutí a</w:t>
      </w:r>
      <w:r w:rsidRPr="00AA26BF">
        <w:rPr>
          <w:szCs w:val="22"/>
        </w:rPr>
        <w:t xml:space="preserve"> stavební povolení</w:t>
      </w:r>
      <w:r w:rsidR="008F227B">
        <w:rPr>
          <w:szCs w:val="22"/>
        </w:rPr>
        <w:t xml:space="preserve"> – společné povolení</w:t>
      </w:r>
      <w:r w:rsidRPr="00AA26BF">
        <w:rPr>
          <w:szCs w:val="22"/>
        </w:rPr>
        <w:t xml:space="preserve">), </w:t>
      </w:r>
      <w:r w:rsidRPr="00B0507F">
        <w:rPr>
          <w:szCs w:val="22"/>
        </w:rPr>
        <w:t>to neplatí v případě, že</w:t>
      </w:r>
      <w:r w:rsidRPr="002B2EED">
        <w:rPr>
          <w:szCs w:val="22"/>
        </w:rPr>
        <w:t xml:space="preserve"> stavba</w:t>
      </w:r>
      <w:r>
        <w:rPr>
          <w:szCs w:val="22"/>
        </w:rPr>
        <w:t xml:space="preserve"> označena příslušným </w:t>
      </w:r>
      <w:r w:rsidR="00AA26BF">
        <w:rPr>
          <w:szCs w:val="22"/>
        </w:rPr>
        <w:t>stavebním úřadem dle zákona č. </w:t>
      </w:r>
      <w:r>
        <w:rPr>
          <w:szCs w:val="22"/>
        </w:rPr>
        <w:t>183/2006 Sb. dle § 103 nevyžadující stavební povolení ani ohlášení. Případný správní poplatek za ohlášení stavby nebo stavební povolení hradí objednatel.</w:t>
      </w:r>
    </w:p>
    <w:p w14:paraId="1BDA5BB0" w14:textId="77777777" w:rsidR="00975700" w:rsidRPr="009C548C" w:rsidRDefault="00975700" w:rsidP="0008295E">
      <w:pPr>
        <w:pStyle w:val="Zkladntext3"/>
        <w:ind w:left="357" w:hanging="357"/>
        <w:rPr>
          <w:b w:val="0"/>
          <w:sz w:val="22"/>
          <w:szCs w:val="22"/>
          <w:highlight w:val="yellow"/>
        </w:rPr>
      </w:pPr>
    </w:p>
    <w:p w14:paraId="22FC3DEA" w14:textId="52C9435F" w:rsidR="006D611A" w:rsidRDefault="00EE7BD8" w:rsidP="007147E2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>
        <w:rPr>
          <w:b/>
          <w:szCs w:val="22"/>
        </w:rPr>
        <w:t>P</w:t>
      </w:r>
      <w:r w:rsidRPr="008059C5">
        <w:rPr>
          <w:b/>
          <w:szCs w:val="22"/>
        </w:rPr>
        <w:t xml:space="preserve">ro </w:t>
      </w:r>
      <w:r w:rsidR="00F45377" w:rsidRPr="008059C5">
        <w:rPr>
          <w:b/>
          <w:szCs w:val="22"/>
        </w:rPr>
        <w:t>lokalit</w:t>
      </w:r>
      <w:r w:rsidR="00F45377">
        <w:rPr>
          <w:b/>
          <w:szCs w:val="22"/>
        </w:rPr>
        <w:t>u</w:t>
      </w:r>
      <w:r w:rsidR="00F45377" w:rsidRPr="008059C5">
        <w:rPr>
          <w:b/>
          <w:szCs w:val="22"/>
        </w:rPr>
        <w:t xml:space="preserve"> </w:t>
      </w:r>
      <w:r w:rsidR="00F45377">
        <w:rPr>
          <w:b/>
          <w:szCs w:val="22"/>
        </w:rPr>
        <w:t xml:space="preserve">Valchařská </w:t>
      </w:r>
      <w:r>
        <w:rPr>
          <w:b/>
          <w:szCs w:val="22"/>
        </w:rPr>
        <w:t>bude PD z</w:t>
      </w:r>
      <w:r w:rsidR="006D611A" w:rsidRPr="008059C5">
        <w:rPr>
          <w:b/>
          <w:szCs w:val="22"/>
        </w:rPr>
        <w:t xml:space="preserve"> pohledu jednotlivých uvažovaných SO a PS </w:t>
      </w:r>
      <w:r w:rsidR="008C37DF">
        <w:rPr>
          <w:b/>
          <w:szCs w:val="22"/>
        </w:rPr>
        <w:t>zpracována minimálně v </w:t>
      </w:r>
      <w:r w:rsidR="008C37DF" w:rsidRPr="008C37DF">
        <w:rPr>
          <w:b/>
          <w:szCs w:val="22"/>
        </w:rPr>
        <w:t>tomto členění</w:t>
      </w:r>
      <w:r w:rsidR="008C37DF">
        <w:rPr>
          <w:b/>
          <w:szCs w:val="22"/>
        </w:rPr>
        <w:t>:</w:t>
      </w:r>
    </w:p>
    <w:p w14:paraId="41DFFEB8" w14:textId="77777777" w:rsidR="00514D7F" w:rsidRPr="00514D7F" w:rsidRDefault="00514D7F" w:rsidP="00514D7F">
      <w:pPr>
        <w:spacing w:after="0"/>
        <w:rPr>
          <w:szCs w:val="22"/>
        </w:rPr>
      </w:pPr>
    </w:p>
    <w:p w14:paraId="7CCA1270" w14:textId="78755616" w:rsidR="006D611A" w:rsidRDefault="001A778C" w:rsidP="000C2AC6">
      <w:pPr>
        <w:spacing w:after="0"/>
        <w:ind w:left="567"/>
        <w:rPr>
          <w:szCs w:val="22"/>
        </w:rPr>
      </w:pPr>
      <w:r>
        <w:rPr>
          <w:szCs w:val="22"/>
        </w:rPr>
        <w:t xml:space="preserve">Příprava lokality </w:t>
      </w:r>
      <w:r w:rsidR="0030596E">
        <w:rPr>
          <w:szCs w:val="22"/>
        </w:rPr>
        <w:t>pro</w:t>
      </w:r>
      <w:r w:rsidR="0030596E" w:rsidRPr="006C0FEA">
        <w:rPr>
          <w:szCs w:val="22"/>
        </w:rPr>
        <w:t xml:space="preserve"> </w:t>
      </w:r>
      <w:r w:rsidR="00BE3725">
        <w:rPr>
          <w:szCs w:val="22"/>
        </w:rPr>
        <w:t xml:space="preserve">realizaci </w:t>
      </w:r>
      <w:r w:rsidR="0030596E">
        <w:rPr>
          <w:szCs w:val="22"/>
        </w:rPr>
        <w:t xml:space="preserve">tří </w:t>
      </w:r>
      <w:r w:rsidR="0030596E" w:rsidRPr="00403BCF">
        <w:rPr>
          <w:szCs w:val="22"/>
        </w:rPr>
        <w:t>nabíjecí</w:t>
      </w:r>
      <w:r w:rsidR="0030596E">
        <w:rPr>
          <w:szCs w:val="22"/>
        </w:rPr>
        <w:t xml:space="preserve">ch </w:t>
      </w:r>
      <w:r w:rsidR="0030596E" w:rsidRPr="00403BCF">
        <w:rPr>
          <w:szCs w:val="22"/>
        </w:rPr>
        <w:t>stanic</w:t>
      </w:r>
      <w:r w:rsidR="0030596E">
        <w:rPr>
          <w:szCs w:val="22"/>
        </w:rPr>
        <w:t xml:space="preserve"> (ramen) z</w:t>
      </w:r>
      <w:r w:rsidR="0030596E" w:rsidRPr="006C0FEA">
        <w:rPr>
          <w:szCs w:val="22"/>
        </w:rPr>
        <w:t xml:space="preserve">ahrnuje </w:t>
      </w:r>
      <w:r w:rsidR="00DB0283">
        <w:rPr>
          <w:szCs w:val="22"/>
        </w:rPr>
        <w:t xml:space="preserve">vybudování </w:t>
      </w:r>
      <w:r w:rsidR="003C4120">
        <w:rPr>
          <w:szCs w:val="22"/>
        </w:rPr>
        <w:t>p</w:t>
      </w:r>
      <w:r w:rsidR="003C4120" w:rsidRPr="003C4120">
        <w:rPr>
          <w:szCs w:val="22"/>
        </w:rPr>
        <w:t>ředávací stanic</w:t>
      </w:r>
      <w:r w:rsidR="00BE3725">
        <w:rPr>
          <w:szCs w:val="22"/>
        </w:rPr>
        <w:t>e</w:t>
      </w:r>
      <w:r w:rsidR="003C4120" w:rsidRPr="003C4120">
        <w:rPr>
          <w:szCs w:val="22"/>
        </w:rPr>
        <w:t xml:space="preserve"> </w:t>
      </w:r>
      <w:r w:rsidR="003C4120">
        <w:rPr>
          <w:szCs w:val="22"/>
        </w:rPr>
        <w:t>(</w:t>
      </w:r>
      <w:r w:rsidR="00CE33CC">
        <w:rPr>
          <w:szCs w:val="22"/>
        </w:rPr>
        <w:t>rozvodny</w:t>
      </w:r>
      <w:r w:rsidR="003C4120">
        <w:rPr>
          <w:szCs w:val="22"/>
        </w:rPr>
        <w:t>)</w:t>
      </w:r>
      <w:r w:rsidR="00DB0283">
        <w:rPr>
          <w:szCs w:val="22"/>
        </w:rPr>
        <w:t xml:space="preserve"> 22</w:t>
      </w:r>
      <w:r w:rsidR="0030596E">
        <w:rPr>
          <w:szCs w:val="22"/>
        </w:rPr>
        <w:t xml:space="preserve"> </w:t>
      </w:r>
      <w:r w:rsidR="00DB0283">
        <w:rPr>
          <w:szCs w:val="22"/>
        </w:rPr>
        <w:t>kV</w:t>
      </w:r>
      <w:r w:rsidR="003C4120">
        <w:rPr>
          <w:szCs w:val="22"/>
        </w:rPr>
        <w:t xml:space="preserve">, </w:t>
      </w:r>
      <w:r w:rsidR="003C4120" w:rsidRPr="003C4120">
        <w:rPr>
          <w:szCs w:val="22"/>
        </w:rPr>
        <w:t xml:space="preserve">která bude </w:t>
      </w:r>
      <w:r w:rsidR="00DB0283">
        <w:rPr>
          <w:szCs w:val="22"/>
        </w:rPr>
        <w:t xml:space="preserve">dle </w:t>
      </w:r>
      <w:r w:rsidR="00DB0283" w:rsidRPr="001A778C">
        <w:rPr>
          <w:szCs w:val="22"/>
        </w:rPr>
        <w:t xml:space="preserve">vyjádření </w:t>
      </w:r>
      <w:r w:rsidR="003C4120">
        <w:rPr>
          <w:szCs w:val="22"/>
        </w:rPr>
        <w:t>p</w:t>
      </w:r>
      <w:r w:rsidR="00DB0283" w:rsidRPr="001A778C">
        <w:rPr>
          <w:szCs w:val="22"/>
        </w:rPr>
        <w:t>rovozovatele distribuční soustavy</w:t>
      </w:r>
      <w:r w:rsidR="0030596E">
        <w:rPr>
          <w:szCs w:val="22"/>
        </w:rPr>
        <w:t xml:space="preserve"> </w:t>
      </w:r>
      <w:r w:rsidR="0030596E" w:rsidRPr="0030596E">
        <w:rPr>
          <w:szCs w:val="22"/>
        </w:rPr>
        <w:t>ČEZ Distribuce, a. s.</w:t>
      </w:r>
      <w:r w:rsidR="003C4120" w:rsidRPr="003C4120">
        <w:rPr>
          <w:szCs w:val="22"/>
        </w:rPr>
        <w:t xml:space="preserve"> rozdělena na část distribuční a odběratelskou. V odběratelské části bude</w:t>
      </w:r>
      <w:r w:rsidR="003C4120">
        <w:rPr>
          <w:szCs w:val="22"/>
        </w:rPr>
        <w:t xml:space="preserve"> </w:t>
      </w:r>
      <w:r w:rsidR="003C4120" w:rsidRPr="003C4120">
        <w:rPr>
          <w:szCs w:val="22"/>
        </w:rPr>
        <w:t>umístěno obchodní měření na VN straně.</w:t>
      </w:r>
      <w:r w:rsidR="003C4120">
        <w:rPr>
          <w:szCs w:val="22"/>
        </w:rPr>
        <w:t xml:space="preserve"> </w:t>
      </w:r>
      <w:r w:rsidR="00DB0283" w:rsidRPr="001A778C">
        <w:rPr>
          <w:szCs w:val="22"/>
        </w:rPr>
        <w:t>Dále požadujeme umístění</w:t>
      </w:r>
      <w:r w:rsidR="00CE33CC" w:rsidRPr="001A778C">
        <w:rPr>
          <w:szCs w:val="22"/>
        </w:rPr>
        <w:t xml:space="preserve"> podélné spojky 22</w:t>
      </w:r>
      <w:r w:rsidR="0030596E">
        <w:rPr>
          <w:szCs w:val="22"/>
        </w:rPr>
        <w:t xml:space="preserve"> </w:t>
      </w:r>
      <w:r w:rsidR="00CE33CC" w:rsidRPr="001A778C">
        <w:rPr>
          <w:szCs w:val="22"/>
        </w:rPr>
        <w:t>kV, dva vývody</w:t>
      </w:r>
      <w:r w:rsidR="008870D7">
        <w:rPr>
          <w:szCs w:val="22"/>
        </w:rPr>
        <w:t xml:space="preserve"> s výkonovými pojistkovými odpínači  pro transformátory nabíjecí stanice v rozvodně VN a transformátor vlastní spotřeby</w:t>
      </w:r>
      <w:r w:rsidR="00605E83">
        <w:rPr>
          <w:szCs w:val="22"/>
        </w:rPr>
        <w:t>, který bude sloužit pro pokrytí vlastní spotřeby a napájení sociálního zařízení řidičů MHD, včetně měření spotřeby</w:t>
      </w:r>
      <w:r w:rsidR="008870D7">
        <w:rPr>
          <w:szCs w:val="22"/>
        </w:rPr>
        <w:t>. Součástí V</w:t>
      </w:r>
      <w:r w:rsidR="00605E83">
        <w:rPr>
          <w:szCs w:val="22"/>
        </w:rPr>
        <w:t>N</w:t>
      </w:r>
      <w:r w:rsidR="008870D7">
        <w:rPr>
          <w:szCs w:val="22"/>
        </w:rPr>
        <w:t xml:space="preserve"> rozvodny budou dvě trafokomory pro instalaci suchých transformátorů o předpokládaném příkonu 1 600 </w:t>
      </w:r>
      <w:r w:rsidR="00605E83">
        <w:rPr>
          <w:szCs w:val="22"/>
        </w:rPr>
        <w:t>k</w:t>
      </w:r>
      <w:r w:rsidR="008870D7">
        <w:rPr>
          <w:szCs w:val="22"/>
        </w:rPr>
        <w:t>VA. V rozvodně VN bude instalován</w:t>
      </w:r>
      <w:r w:rsidR="00DB0283" w:rsidRPr="001A778C">
        <w:rPr>
          <w:szCs w:val="22"/>
        </w:rPr>
        <w:t xml:space="preserve"> informační</w:t>
      </w:r>
      <w:r w:rsidR="00D33C5E">
        <w:rPr>
          <w:szCs w:val="22"/>
        </w:rPr>
        <w:t xml:space="preserve"> </w:t>
      </w:r>
      <w:r w:rsidR="00DB0283" w:rsidRPr="001A778C">
        <w:rPr>
          <w:szCs w:val="22"/>
        </w:rPr>
        <w:t xml:space="preserve">systém AISYS pro </w:t>
      </w:r>
      <w:r w:rsidR="00D33C5E">
        <w:rPr>
          <w:szCs w:val="22"/>
        </w:rPr>
        <w:t xml:space="preserve">evidenci </w:t>
      </w:r>
      <w:r w:rsidR="00DB0283" w:rsidRPr="001A778C">
        <w:rPr>
          <w:szCs w:val="22"/>
        </w:rPr>
        <w:t>spotřeb elektřiny</w:t>
      </w:r>
      <w:r w:rsidR="008870D7">
        <w:rPr>
          <w:szCs w:val="22"/>
        </w:rPr>
        <w:t xml:space="preserve"> a předání signálu </w:t>
      </w:r>
      <w:r w:rsidR="00FB611B">
        <w:rPr>
          <w:szCs w:val="22"/>
        </w:rPr>
        <w:t xml:space="preserve">(všech stavů zařízení jako zap. vyp. porucha, teplota apod.) </w:t>
      </w:r>
      <w:r w:rsidR="008870D7">
        <w:rPr>
          <w:szCs w:val="22"/>
        </w:rPr>
        <w:t>na dispečerské pracoviště</w:t>
      </w:r>
      <w:r w:rsidR="00BE3725">
        <w:rPr>
          <w:szCs w:val="22"/>
        </w:rPr>
        <w:t>.</w:t>
      </w:r>
      <w:r w:rsidR="00BE3725" w:rsidRPr="00BE3725">
        <w:t xml:space="preserve"> </w:t>
      </w:r>
      <w:r w:rsidR="00BE3725" w:rsidRPr="00BE3725">
        <w:rPr>
          <w:szCs w:val="22"/>
        </w:rPr>
        <w:t>K předávací stanici 22 kV bude zajištěn příjezd</w:t>
      </w:r>
      <w:r w:rsidR="00BE3725">
        <w:rPr>
          <w:szCs w:val="22"/>
        </w:rPr>
        <w:t xml:space="preserve"> </w:t>
      </w:r>
      <w:r w:rsidR="00BE3725" w:rsidRPr="00BE3725">
        <w:rPr>
          <w:szCs w:val="22"/>
        </w:rPr>
        <w:t>z veřejné komunikace</w:t>
      </w:r>
      <w:r w:rsidR="00BE3725">
        <w:rPr>
          <w:szCs w:val="22"/>
        </w:rPr>
        <w:t xml:space="preserve">. </w:t>
      </w:r>
      <w:r w:rsidR="00B53DBB" w:rsidRPr="00EE7BD8">
        <w:rPr>
          <w:szCs w:val="22"/>
        </w:rPr>
        <w:t xml:space="preserve">Součástí záměru v dané lokalitě bude </w:t>
      </w:r>
      <w:r w:rsidR="00BE3725">
        <w:rPr>
          <w:szCs w:val="22"/>
        </w:rPr>
        <w:t xml:space="preserve">také </w:t>
      </w:r>
      <w:r w:rsidR="008059C5" w:rsidRPr="00EE7BD8">
        <w:rPr>
          <w:szCs w:val="22"/>
        </w:rPr>
        <w:t>moderniz</w:t>
      </w:r>
      <w:r w:rsidR="00B53DBB" w:rsidRPr="00EE7BD8">
        <w:rPr>
          <w:szCs w:val="22"/>
        </w:rPr>
        <w:t xml:space="preserve">ace </w:t>
      </w:r>
      <w:r w:rsidR="008059C5" w:rsidRPr="00EE7BD8">
        <w:rPr>
          <w:szCs w:val="22"/>
        </w:rPr>
        <w:t>stávající</w:t>
      </w:r>
      <w:r w:rsidR="00B53DBB" w:rsidRPr="00EE7BD8">
        <w:rPr>
          <w:szCs w:val="22"/>
        </w:rPr>
        <w:t>ho</w:t>
      </w:r>
      <w:r w:rsidR="008059C5" w:rsidRPr="00EE7BD8">
        <w:rPr>
          <w:szCs w:val="22"/>
        </w:rPr>
        <w:t xml:space="preserve"> sociální zázemí řidičů MHD</w:t>
      </w:r>
      <w:r w:rsidR="00B53DBB" w:rsidRPr="00EE7BD8">
        <w:rPr>
          <w:szCs w:val="22"/>
        </w:rPr>
        <w:t xml:space="preserve"> včetně navýšení kapacit.</w:t>
      </w:r>
      <w:r w:rsidR="00BE3725">
        <w:rPr>
          <w:szCs w:val="22"/>
        </w:rPr>
        <w:t xml:space="preserve"> </w:t>
      </w:r>
      <w:r w:rsidR="000C2AC6">
        <w:rPr>
          <w:szCs w:val="22"/>
        </w:rPr>
        <w:t xml:space="preserve">Přepokládaný rozsah dotčeného území je uveden v bodě </w:t>
      </w:r>
      <w:r w:rsidR="00A652A9">
        <w:rPr>
          <w:szCs w:val="22"/>
        </w:rPr>
        <w:t xml:space="preserve">19 </w:t>
      </w:r>
      <w:r w:rsidR="000C2AC6">
        <w:rPr>
          <w:szCs w:val="22"/>
        </w:rPr>
        <w:t xml:space="preserve">tohoto dokumentu. </w:t>
      </w:r>
      <w:r w:rsidR="00EE7BD8" w:rsidRPr="00EE7BD8">
        <w:rPr>
          <w:szCs w:val="22"/>
        </w:rPr>
        <w:t>PD bude obsahovat</w:t>
      </w:r>
      <w:r w:rsidR="002318EA">
        <w:rPr>
          <w:szCs w:val="22"/>
        </w:rPr>
        <w:t xml:space="preserve"> minimálně</w:t>
      </w:r>
      <w:r w:rsidR="00EE7BD8" w:rsidRPr="00EE7BD8">
        <w:rPr>
          <w:szCs w:val="22"/>
        </w:rPr>
        <w:t>:</w:t>
      </w:r>
    </w:p>
    <w:p w14:paraId="1F01BE34" w14:textId="77777777" w:rsidR="00F45377" w:rsidRPr="00EE7BD8" w:rsidRDefault="00F45377" w:rsidP="000C2AC6">
      <w:pPr>
        <w:spacing w:after="0"/>
        <w:ind w:left="567"/>
        <w:rPr>
          <w:szCs w:val="22"/>
        </w:rPr>
      </w:pPr>
    </w:p>
    <w:p w14:paraId="6F324553" w14:textId="77777777" w:rsidR="00B83375" w:rsidRDefault="006D611A" w:rsidP="007147E2">
      <w:pPr>
        <w:pStyle w:val="Odstavecseseznamem"/>
        <w:numPr>
          <w:ilvl w:val="0"/>
          <w:numId w:val="8"/>
        </w:numPr>
        <w:spacing w:after="60"/>
        <w:ind w:left="851" w:hanging="284"/>
        <w:rPr>
          <w:szCs w:val="22"/>
        </w:rPr>
      </w:pPr>
      <w:r w:rsidRPr="008C37DF">
        <w:rPr>
          <w:b/>
          <w:szCs w:val="22"/>
        </w:rPr>
        <w:t xml:space="preserve">SO 01 </w:t>
      </w:r>
      <w:r w:rsidR="008059C5" w:rsidRPr="008C37DF">
        <w:rPr>
          <w:b/>
          <w:szCs w:val="22"/>
        </w:rPr>
        <w:t xml:space="preserve">Stavební část </w:t>
      </w:r>
      <w:r w:rsidR="008059C5" w:rsidRPr="008C37DF">
        <w:rPr>
          <w:szCs w:val="22"/>
        </w:rPr>
        <w:t>(základové a ostatní konstrukce</w:t>
      </w:r>
      <w:r w:rsidR="002318EA">
        <w:rPr>
          <w:szCs w:val="22"/>
        </w:rPr>
        <w:t xml:space="preserve"> pro </w:t>
      </w:r>
      <w:r w:rsidR="00CE33CC">
        <w:rPr>
          <w:szCs w:val="22"/>
        </w:rPr>
        <w:t xml:space="preserve">vybudování </w:t>
      </w:r>
      <w:r w:rsidR="00BE3725">
        <w:rPr>
          <w:szCs w:val="22"/>
        </w:rPr>
        <w:t>Předávací stanice 22 kV (rozvodny)</w:t>
      </w:r>
      <w:r w:rsidR="008059C5" w:rsidRPr="008C37DF">
        <w:rPr>
          <w:szCs w:val="22"/>
        </w:rPr>
        <w:t>, případná úprava zpevněných ploch</w:t>
      </w:r>
      <w:r w:rsidR="008C37DF" w:rsidRPr="008C37DF">
        <w:rPr>
          <w:szCs w:val="22"/>
        </w:rPr>
        <w:t xml:space="preserve"> a </w:t>
      </w:r>
      <w:r w:rsidR="008059C5" w:rsidRPr="008C37DF">
        <w:rPr>
          <w:szCs w:val="22"/>
        </w:rPr>
        <w:t>komunikací</w:t>
      </w:r>
      <w:r w:rsidR="00BE3725">
        <w:rPr>
          <w:szCs w:val="22"/>
        </w:rPr>
        <w:t xml:space="preserve"> - </w:t>
      </w:r>
      <w:r w:rsidR="00BE3725" w:rsidRPr="00BE3725">
        <w:rPr>
          <w:szCs w:val="22"/>
        </w:rPr>
        <w:t>zajištěn</w:t>
      </w:r>
      <w:r w:rsidR="00BE3725">
        <w:rPr>
          <w:szCs w:val="22"/>
        </w:rPr>
        <w:t>í</w:t>
      </w:r>
      <w:r w:rsidR="00BE3725" w:rsidRPr="00BE3725">
        <w:rPr>
          <w:szCs w:val="22"/>
        </w:rPr>
        <w:t xml:space="preserve"> příjezd</w:t>
      </w:r>
      <w:r w:rsidR="00BE3725">
        <w:rPr>
          <w:szCs w:val="22"/>
        </w:rPr>
        <w:t xml:space="preserve">u </w:t>
      </w:r>
      <w:r w:rsidR="00BE3725" w:rsidRPr="00BE3725">
        <w:rPr>
          <w:szCs w:val="22"/>
        </w:rPr>
        <w:t>z veřejné komunikace</w:t>
      </w:r>
      <w:r w:rsidR="00CE33CC">
        <w:rPr>
          <w:szCs w:val="22"/>
        </w:rPr>
        <w:t>, zemní pole</w:t>
      </w:r>
      <w:r w:rsidR="008059C5" w:rsidRPr="008C37DF">
        <w:rPr>
          <w:szCs w:val="22"/>
        </w:rPr>
        <w:t>)</w:t>
      </w:r>
    </w:p>
    <w:p w14:paraId="769A7E0E" w14:textId="77777777" w:rsidR="00B83375" w:rsidRPr="00B83375" w:rsidRDefault="006D611A" w:rsidP="007147E2">
      <w:pPr>
        <w:pStyle w:val="Odstavecseseznamem"/>
        <w:numPr>
          <w:ilvl w:val="0"/>
          <w:numId w:val="8"/>
        </w:numPr>
        <w:spacing w:after="60"/>
        <w:ind w:left="851" w:hanging="284"/>
        <w:rPr>
          <w:szCs w:val="22"/>
        </w:rPr>
      </w:pPr>
      <w:r w:rsidRPr="00B83375">
        <w:rPr>
          <w:b/>
          <w:szCs w:val="22"/>
        </w:rPr>
        <w:t>SO 0</w:t>
      </w:r>
      <w:r w:rsidR="00BE3725" w:rsidRPr="00B83375">
        <w:rPr>
          <w:b/>
          <w:szCs w:val="22"/>
        </w:rPr>
        <w:t>2</w:t>
      </w:r>
      <w:r w:rsidR="00B83375" w:rsidRPr="00B83375">
        <w:t xml:space="preserve"> </w:t>
      </w:r>
      <w:r w:rsidR="00B83375" w:rsidRPr="00B83375">
        <w:rPr>
          <w:b/>
          <w:szCs w:val="22"/>
        </w:rPr>
        <w:t>Předávací stanice 22 kV</w:t>
      </w:r>
    </w:p>
    <w:p w14:paraId="1FE2D77F" w14:textId="1FF0DCE3" w:rsidR="006D611A" w:rsidRPr="009F1732" w:rsidRDefault="00B83375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jc w:val="left"/>
        <w:rPr>
          <w:b/>
          <w:szCs w:val="22"/>
        </w:rPr>
      </w:pPr>
      <w:r>
        <w:rPr>
          <w:b/>
          <w:szCs w:val="22"/>
        </w:rPr>
        <w:t xml:space="preserve">SO 03 </w:t>
      </w:r>
      <w:r w:rsidR="00BE3725">
        <w:rPr>
          <w:b/>
          <w:szCs w:val="22"/>
        </w:rPr>
        <w:t>Sociální zázemí řidičů MHD včetně přípojek</w:t>
      </w:r>
      <w:r w:rsidR="00BE3725" w:rsidRPr="008C37DF">
        <w:rPr>
          <w:b/>
          <w:szCs w:val="22"/>
        </w:rPr>
        <w:t xml:space="preserve"> </w:t>
      </w:r>
      <w:r w:rsidR="00BE3725" w:rsidRPr="008C37DF">
        <w:rPr>
          <w:szCs w:val="22"/>
        </w:rPr>
        <w:t>(</w:t>
      </w:r>
      <w:r w:rsidR="00BE3725">
        <w:rPr>
          <w:szCs w:val="22"/>
        </w:rPr>
        <w:t>osazení nového zázemí</w:t>
      </w:r>
      <w:r w:rsidR="00193696">
        <w:rPr>
          <w:szCs w:val="22"/>
        </w:rPr>
        <w:t xml:space="preserve"> buňkového stylu</w:t>
      </w:r>
      <w:r w:rsidR="00BE3725">
        <w:rPr>
          <w:szCs w:val="22"/>
        </w:rPr>
        <w:t xml:space="preserve"> s ohledem na navýšení kapacit řidičů, posouzení kapacit stávajících přípojek a případné vybudování přípojek nových</w:t>
      </w:r>
      <w:r w:rsidR="00BE3725" w:rsidRPr="008C37DF">
        <w:rPr>
          <w:szCs w:val="22"/>
        </w:rPr>
        <w:t>)</w:t>
      </w:r>
    </w:p>
    <w:p w14:paraId="5C71F914" w14:textId="5AB1AAC3" w:rsidR="00BE3725" w:rsidRPr="008E08F1" w:rsidRDefault="00900CB5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jc w:val="left"/>
        <w:rPr>
          <w:b/>
          <w:szCs w:val="22"/>
        </w:rPr>
      </w:pPr>
      <w:r>
        <w:rPr>
          <w:b/>
          <w:szCs w:val="22"/>
        </w:rPr>
        <w:t>SO 0</w:t>
      </w:r>
      <w:r w:rsidR="00B83375">
        <w:rPr>
          <w:b/>
          <w:szCs w:val="22"/>
        </w:rPr>
        <w:t>4</w:t>
      </w:r>
      <w:r w:rsidRPr="008C37DF">
        <w:rPr>
          <w:b/>
          <w:szCs w:val="22"/>
        </w:rPr>
        <w:t xml:space="preserve"> </w:t>
      </w:r>
      <w:r w:rsidR="00BE3725" w:rsidRPr="009F1732">
        <w:rPr>
          <w:b/>
          <w:szCs w:val="22"/>
        </w:rPr>
        <w:t xml:space="preserve">Přípojka IT </w:t>
      </w:r>
      <w:r w:rsidR="00BE3725" w:rsidRPr="009F1732">
        <w:rPr>
          <w:szCs w:val="22"/>
        </w:rPr>
        <w:t>(datového kabelu pro přenos dat z rozvodny 22 kV</w:t>
      </w:r>
      <w:r w:rsidR="0025426A">
        <w:rPr>
          <w:szCs w:val="22"/>
        </w:rPr>
        <w:t xml:space="preserve"> do tramvajové vozovny Moravská Ostrava. </w:t>
      </w:r>
      <w:r w:rsidR="00747697">
        <w:rPr>
          <w:szCs w:val="22"/>
        </w:rPr>
        <w:t>Případně</w:t>
      </w:r>
      <w:r w:rsidR="0025426A">
        <w:rPr>
          <w:szCs w:val="22"/>
        </w:rPr>
        <w:t xml:space="preserve"> kamerový systém</w:t>
      </w:r>
      <w:r w:rsidR="00BE3725" w:rsidRPr="009F1732">
        <w:rPr>
          <w:szCs w:val="22"/>
        </w:rPr>
        <w:t>)</w:t>
      </w:r>
    </w:p>
    <w:p w14:paraId="28A2DCFC" w14:textId="77777777" w:rsidR="008E08F1" w:rsidRPr="007E6E16" w:rsidRDefault="008E08F1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7E6E16">
        <w:rPr>
          <w:b/>
          <w:szCs w:val="22"/>
        </w:rPr>
        <w:t>PS 0</w:t>
      </w:r>
      <w:r>
        <w:rPr>
          <w:b/>
          <w:szCs w:val="22"/>
        </w:rPr>
        <w:t>1</w:t>
      </w:r>
      <w:r w:rsidRPr="007E6E16">
        <w:rPr>
          <w:b/>
          <w:szCs w:val="22"/>
        </w:rPr>
        <w:t xml:space="preserve"> </w:t>
      </w:r>
      <w:r>
        <w:rPr>
          <w:b/>
          <w:szCs w:val="22"/>
        </w:rPr>
        <w:t>M</w:t>
      </w:r>
      <w:r w:rsidRPr="007E6E16">
        <w:rPr>
          <w:b/>
          <w:szCs w:val="22"/>
        </w:rPr>
        <w:t xml:space="preserve">ěření spotřeby s předáváním do </w:t>
      </w:r>
      <w:r>
        <w:rPr>
          <w:b/>
          <w:szCs w:val="22"/>
        </w:rPr>
        <w:t>stávajícího energetického systému AISYS</w:t>
      </w:r>
    </w:p>
    <w:p w14:paraId="1B6D5B38" w14:textId="50972C2F" w:rsidR="00CD1EC9" w:rsidRPr="008C37DF" w:rsidRDefault="00CD1EC9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jc w:val="left"/>
        <w:rPr>
          <w:b/>
          <w:szCs w:val="22"/>
        </w:rPr>
      </w:pPr>
      <w:r w:rsidRPr="008C37DF">
        <w:rPr>
          <w:b/>
          <w:szCs w:val="22"/>
        </w:rPr>
        <w:t xml:space="preserve">Zásady organizace výstavby </w:t>
      </w:r>
    </w:p>
    <w:p w14:paraId="4D513CD9" w14:textId="77777777" w:rsidR="00CD1EC9" w:rsidRPr="008C37DF" w:rsidRDefault="00CD1EC9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jc w:val="left"/>
        <w:rPr>
          <w:b/>
          <w:szCs w:val="22"/>
        </w:rPr>
      </w:pPr>
      <w:r w:rsidRPr="008C37DF">
        <w:rPr>
          <w:b/>
          <w:szCs w:val="22"/>
        </w:rPr>
        <w:t>Požárně bezpečnostní řešení</w:t>
      </w:r>
    </w:p>
    <w:p w14:paraId="409831F0" w14:textId="4C3440F0" w:rsidR="007325A2" w:rsidRDefault="00CD1EC9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jc w:val="left"/>
        <w:rPr>
          <w:b/>
          <w:szCs w:val="22"/>
        </w:rPr>
      </w:pPr>
      <w:r w:rsidRPr="008C37DF">
        <w:rPr>
          <w:b/>
          <w:szCs w:val="22"/>
        </w:rPr>
        <w:t>Ostatní SO a PS potře</w:t>
      </w:r>
      <w:r w:rsidR="008C37DF" w:rsidRPr="008C37DF">
        <w:rPr>
          <w:b/>
          <w:szCs w:val="22"/>
        </w:rPr>
        <w:t>bná pro řádnou realizaci stavby</w:t>
      </w:r>
    </w:p>
    <w:p w14:paraId="0BAC0A23" w14:textId="0C74E020" w:rsidR="008F227B" w:rsidRDefault="008F227B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jc w:val="left"/>
        <w:rPr>
          <w:b/>
          <w:szCs w:val="22"/>
        </w:rPr>
      </w:pPr>
      <w:r>
        <w:rPr>
          <w:b/>
          <w:szCs w:val="22"/>
        </w:rPr>
        <w:t xml:space="preserve">Rozpočet </w:t>
      </w:r>
    </w:p>
    <w:p w14:paraId="7AC6D189" w14:textId="2FA9A83F" w:rsidR="008F227B" w:rsidRPr="008C37DF" w:rsidRDefault="008F227B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jc w:val="left"/>
        <w:rPr>
          <w:b/>
          <w:szCs w:val="22"/>
        </w:rPr>
      </w:pPr>
      <w:r>
        <w:rPr>
          <w:b/>
          <w:szCs w:val="22"/>
        </w:rPr>
        <w:t>Neoceněný soupis prací</w:t>
      </w:r>
    </w:p>
    <w:p w14:paraId="6C1EB52A" w14:textId="77777777" w:rsidR="001E194E" w:rsidRDefault="001E194E" w:rsidP="001E194E">
      <w:pPr>
        <w:spacing w:after="0"/>
        <w:rPr>
          <w:szCs w:val="22"/>
          <w:u w:val="single"/>
        </w:rPr>
      </w:pPr>
    </w:p>
    <w:p w14:paraId="2E37AF57" w14:textId="0D4BE6CE" w:rsidR="006B0105" w:rsidRDefault="006B0105" w:rsidP="007147E2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>
        <w:rPr>
          <w:b/>
          <w:szCs w:val="22"/>
        </w:rPr>
        <w:t xml:space="preserve">Situační schémata </w:t>
      </w:r>
      <w:r w:rsidR="00A652A9" w:rsidRPr="008059C5">
        <w:rPr>
          <w:b/>
          <w:szCs w:val="22"/>
        </w:rPr>
        <w:t>lokalit</w:t>
      </w:r>
      <w:r w:rsidR="00A652A9">
        <w:rPr>
          <w:b/>
          <w:szCs w:val="22"/>
        </w:rPr>
        <w:t xml:space="preserve">y </w:t>
      </w:r>
      <w:r w:rsidR="00F45377">
        <w:rPr>
          <w:b/>
          <w:szCs w:val="22"/>
        </w:rPr>
        <w:t>Valchařská</w:t>
      </w:r>
      <w:r w:rsidR="00F45377" w:rsidRPr="008059C5">
        <w:rPr>
          <w:b/>
          <w:szCs w:val="22"/>
        </w:rPr>
        <w:t xml:space="preserve"> </w:t>
      </w:r>
      <w:r>
        <w:rPr>
          <w:b/>
          <w:szCs w:val="22"/>
        </w:rPr>
        <w:t>s předpokládaným umístěním trafostanic</w:t>
      </w:r>
      <w:r w:rsidR="00F45377">
        <w:rPr>
          <w:b/>
          <w:szCs w:val="22"/>
        </w:rPr>
        <w:t>e</w:t>
      </w:r>
      <w:r w:rsidR="00A652A9">
        <w:rPr>
          <w:b/>
          <w:szCs w:val="22"/>
        </w:rPr>
        <w:t xml:space="preserve"> a</w:t>
      </w:r>
      <w:r w:rsidR="00F45377">
        <w:rPr>
          <w:b/>
          <w:szCs w:val="22"/>
        </w:rPr>
        <w:t xml:space="preserve"> </w:t>
      </w:r>
      <w:r>
        <w:rPr>
          <w:b/>
          <w:szCs w:val="22"/>
        </w:rPr>
        <w:t>tras</w:t>
      </w:r>
      <w:r w:rsidR="00F45377">
        <w:rPr>
          <w:b/>
          <w:szCs w:val="22"/>
        </w:rPr>
        <w:t>y</w:t>
      </w:r>
      <w:r>
        <w:rPr>
          <w:b/>
          <w:szCs w:val="22"/>
        </w:rPr>
        <w:t xml:space="preserve"> kabelového vedení:</w:t>
      </w:r>
    </w:p>
    <w:p w14:paraId="0878ABEF" w14:textId="77777777" w:rsidR="00924C44" w:rsidRPr="00924C44" w:rsidRDefault="00924C44" w:rsidP="00924C44">
      <w:pPr>
        <w:pStyle w:val="Odstavecseseznamem"/>
        <w:spacing w:after="0"/>
        <w:ind w:left="567"/>
        <w:rPr>
          <w:b/>
          <w:szCs w:val="22"/>
        </w:rPr>
      </w:pPr>
    </w:p>
    <w:p w14:paraId="1596B364" w14:textId="6553DE3D" w:rsidR="00965398" w:rsidRDefault="00965398" w:rsidP="00A652A9">
      <w:pPr>
        <w:pStyle w:val="Odstavecseseznamem"/>
        <w:spacing w:after="200"/>
        <w:ind w:left="567"/>
        <w:rPr>
          <w:szCs w:val="22"/>
          <w:u w:val="single"/>
        </w:rPr>
      </w:pPr>
      <w:r w:rsidRPr="00965398">
        <w:rPr>
          <w:szCs w:val="22"/>
          <w:u w:val="single"/>
        </w:rPr>
        <w:t xml:space="preserve">Lokalita </w:t>
      </w:r>
      <w:r>
        <w:rPr>
          <w:szCs w:val="22"/>
          <w:u w:val="single"/>
        </w:rPr>
        <w:t>Valchařská</w:t>
      </w:r>
    </w:p>
    <w:p w14:paraId="6FD117C6" w14:textId="5F5B54B4" w:rsidR="00965398" w:rsidRDefault="00965398" w:rsidP="00965398">
      <w:pPr>
        <w:keepNext/>
        <w:keepLines/>
        <w:spacing w:after="0"/>
        <w:ind w:left="567"/>
        <w:jc w:val="center"/>
        <w:rPr>
          <w:szCs w:val="22"/>
        </w:rPr>
      </w:pPr>
      <w:r w:rsidRPr="00965398">
        <w:rPr>
          <w:noProof/>
          <w:szCs w:val="22"/>
        </w:rPr>
        <w:drawing>
          <wp:inline distT="0" distB="0" distL="0" distR="0" wp14:anchorId="00E778C7" wp14:editId="4DB48630">
            <wp:extent cx="6118860" cy="3381008"/>
            <wp:effectExtent l="19050" t="19050" r="15240" b="10160"/>
            <wp:docPr id="3" name="Obrázek 3" descr="C:\Users\ferenciko\Desktop\el.mob_obrázky\vedení kabelové trasy_valchařsk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renciko\Desktop\el.mob_obrázky\vedení kabelové trasy_valchařská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7" b="16997"/>
                    <a:stretch/>
                  </pic:blipFill>
                  <pic:spPr bwMode="auto">
                    <a:xfrm>
                      <a:off x="0" y="0"/>
                      <a:ext cx="6120000" cy="338163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7325F" w14:textId="1544D337" w:rsidR="00965398" w:rsidRDefault="00965398" w:rsidP="00965398">
      <w:pPr>
        <w:pStyle w:val="Titulek"/>
        <w:jc w:val="center"/>
      </w:pPr>
      <w:r>
        <w:t xml:space="preserve">Situační schéma </w:t>
      </w:r>
      <w:fldSimple w:instr=" SEQ Snímek \* ARABIC ">
        <w:r w:rsidR="00A652A9">
          <w:rPr>
            <w:noProof/>
          </w:rPr>
          <w:t>1</w:t>
        </w:r>
      </w:fldSimple>
      <w:r>
        <w:t xml:space="preserve"> –</w:t>
      </w:r>
      <w:r w:rsidRPr="005A5C55">
        <w:t xml:space="preserve"> </w:t>
      </w:r>
      <w:r w:rsidRPr="00E00D73">
        <w:t>Předpoklad kabelové trasy VN</w:t>
      </w:r>
      <w:r w:rsidR="0000548E">
        <w:t xml:space="preserve"> (zajišťuje ČEZ)</w:t>
      </w:r>
      <w:r w:rsidRPr="00E00D73">
        <w:t xml:space="preserve"> </w:t>
      </w:r>
      <w:r>
        <w:t>a umístění VN rozvodny v lokalitě Valchařská</w:t>
      </w:r>
      <w:r w:rsidR="0000548E">
        <w:br/>
        <w:t>(a</w:t>
      </w:r>
      <w:r w:rsidR="0000548E" w:rsidRPr="0000548E">
        <w:t>lternativně pozice vyznačená žlutě</w:t>
      </w:r>
      <w:r w:rsidR="0000548E">
        <w:t>)</w:t>
      </w:r>
    </w:p>
    <w:p w14:paraId="24E8F8C4" w14:textId="77777777" w:rsidR="00DB669A" w:rsidRDefault="00DB669A" w:rsidP="00DB669A">
      <w:pPr>
        <w:pStyle w:val="Odstavecseseznamem"/>
        <w:spacing w:after="0"/>
        <w:ind w:left="567"/>
        <w:rPr>
          <w:b/>
          <w:szCs w:val="22"/>
        </w:rPr>
      </w:pPr>
    </w:p>
    <w:p w14:paraId="07CA62EE" w14:textId="77777777" w:rsidR="00DB669A" w:rsidRDefault="00DB669A" w:rsidP="00DB669A">
      <w:pPr>
        <w:pStyle w:val="Odstavecseseznamem"/>
        <w:spacing w:after="0"/>
        <w:ind w:left="567"/>
        <w:rPr>
          <w:b/>
          <w:szCs w:val="22"/>
        </w:rPr>
      </w:pPr>
    </w:p>
    <w:p w14:paraId="46B9FD7E" w14:textId="77777777" w:rsidR="00DB669A" w:rsidRDefault="00DB669A" w:rsidP="00DB669A">
      <w:pPr>
        <w:pStyle w:val="Odstavecseseznamem"/>
        <w:spacing w:after="0"/>
        <w:ind w:left="567"/>
        <w:rPr>
          <w:b/>
          <w:szCs w:val="22"/>
        </w:rPr>
      </w:pPr>
    </w:p>
    <w:p w14:paraId="69B77AC1" w14:textId="77777777" w:rsidR="00DB669A" w:rsidRDefault="00DB669A" w:rsidP="00DB669A">
      <w:pPr>
        <w:pStyle w:val="Odstavecseseznamem"/>
        <w:spacing w:after="0"/>
        <w:ind w:left="567"/>
        <w:rPr>
          <w:b/>
          <w:szCs w:val="22"/>
        </w:rPr>
      </w:pPr>
    </w:p>
    <w:p w14:paraId="4CF75FDC" w14:textId="77777777" w:rsidR="00DB669A" w:rsidRDefault="00DB669A" w:rsidP="00DB669A">
      <w:pPr>
        <w:pStyle w:val="Odstavecseseznamem"/>
        <w:spacing w:after="0"/>
        <w:ind w:left="567"/>
        <w:rPr>
          <w:b/>
          <w:szCs w:val="22"/>
        </w:rPr>
      </w:pPr>
    </w:p>
    <w:p w14:paraId="3BFC253C" w14:textId="77777777" w:rsidR="00DB669A" w:rsidRDefault="00DB669A" w:rsidP="00DB669A">
      <w:pPr>
        <w:pStyle w:val="Odstavecseseznamem"/>
        <w:spacing w:after="0"/>
        <w:ind w:left="567"/>
        <w:rPr>
          <w:b/>
          <w:szCs w:val="22"/>
        </w:rPr>
      </w:pPr>
    </w:p>
    <w:p w14:paraId="0B9143D0" w14:textId="77777777" w:rsidR="00DB669A" w:rsidRDefault="00DB669A" w:rsidP="00DB669A">
      <w:pPr>
        <w:pStyle w:val="Odstavecseseznamem"/>
        <w:spacing w:after="0"/>
        <w:ind w:left="567"/>
        <w:rPr>
          <w:b/>
          <w:szCs w:val="22"/>
        </w:rPr>
      </w:pPr>
    </w:p>
    <w:p w14:paraId="4B398144" w14:textId="77777777" w:rsidR="00DB669A" w:rsidRDefault="00DB669A" w:rsidP="00DB669A">
      <w:pPr>
        <w:pStyle w:val="Odstavecseseznamem"/>
        <w:spacing w:after="0"/>
        <w:ind w:left="567"/>
        <w:rPr>
          <w:b/>
          <w:szCs w:val="22"/>
        </w:rPr>
      </w:pPr>
    </w:p>
    <w:p w14:paraId="60C8C27E" w14:textId="77777777" w:rsidR="00DB669A" w:rsidRDefault="00DB669A" w:rsidP="00DB669A">
      <w:pPr>
        <w:pStyle w:val="Odstavecseseznamem"/>
        <w:spacing w:after="0"/>
        <w:ind w:left="567"/>
        <w:rPr>
          <w:b/>
          <w:szCs w:val="22"/>
        </w:rPr>
      </w:pPr>
    </w:p>
    <w:p w14:paraId="1BE0AA2D" w14:textId="77777777" w:rsidR="00DB669A" w:rsidRDefault="00DB669A" w:rsidP="00DB669A">
      <w:pPr>
        <w:pStyle w:val="Odstavecseseznamem"/>
        <w:spacing w:after="0"/>
        <w:ind w:left="567"/>
        <w:rPr>
          <w:b/>
          <w:szCs w:val="22"/>
        </w:rPr>
      </w:pPr>
    </w:p>
    <w:p w14:paraId="103E6917" w14:textId="77777777" w:rsidR="00DB669A" w:rsidRDefault="00DB669A" w:rsidP="00DB669A">
      <w:pPr>
        <w:pStyle w:val="Odstavecseseznamem"/>
        <w:spacing w:after="0"/>
        <w:ind w:left="567"/>
        <w:rPr>
          <w:b/>
          <w:szCs w:val="22"/>
        </w:rPr>
      </w:pPr>
    </w:p>
    <w:p w14:paraId="745C8A3D" w14:textId="77777777" w:rsidR="00DB669A" w:rsidRDefault="00DB669A" w:rsidP="00DB669A">
      <w:pPr>
        <w:pStyle w:val="Odstavecseseznamem"/>
        <w:spacing w:after="0"/>
        <w:ind w:left="567"/>
        <w:rPr>
          <w:b/>
          <w:szCs w:val="22"/>
        </w:rPr>
      </w:pPr>
    </w:p>
    <w:p w14:paraId="57BD04C0" w14:textId="4EBE44A7" w:rsidR="003A1260" w:rsidRPr="00A652A9" w:rsidRDefault="000C2AC6" w:rsidP="00A652A9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>
        <w:rPr>
          <w:b/>
          <w:szCs w:val="22"/>
        </w:rPr>
        <w:t>Situačn</w:t>
      </w:r>
      <w:bookmarkStart w:id="0" w:name="_GoBack"/>
      <w:bookmarkEnd w:id="0"/>
      <w:r>
        <w:rPr>
          <w:b/>
          <w:szCs w:val="22"/>
        </w:rPr>
        <w:t xml:space="preserve">í schémata </w:t>
      </w:r>
      <w:r w:rsidR="00F45377">
        <w:rPr>
          <w:b/>
          <w:szCs w:val="22"/>
        </w:rPr>
        <w:t xml:space="preserve">lokality Valchařská </w:t>
      </w:r>
      <w:r>
        <w:rPr>
          <w:b/>
          <w:szCs w:val="22"/>
        </w:rPr>
        <w:t xml:space="preserve">s vyznačením předpokládaného rozsahu dotčeného území </w:t>
      </w:r>
      <w:r w:rsidR="003A1260" w:rsidRPr="00A652A9">
        <w:rPr>
          <w:b/>
          <w:szCs w:val="22"/>
        </w:rPr>
        <w:t>Lokalita Valchařská</w:t>
      </w:r>
    </w:p>
    <w:p w14:paraId="351EA0F4" w14:textId="77777777" w:rsidR="003A1260" w:rsidRDefault="003A1260" w:rsidP="003A1260">
      <w:pPr>
        <w:pStyle w:val="Odstavecseseznamem"/>
        <w:keepNext/>
        <w:keepLines/>
        <w:spacing w:after="200"/>
        <w:ind w:left="567"/>
        <w:jc w:val="left"/>
        <w:rPr>
          <w:szCs w:val="22"/>
          <w:u w:val="single"/>
        </w:rPr>
      </w:pPr>
    </w:p>
    <w:p w14:paraId="325408CB" w14:textId="116BD1E5" w:rsidR="003A1260" w:rsidRPr="003A1260" w:rsidRDefault="00DB669A" w:rsidP="007147E2">
      <w:pPr>
        <w:pStyle w:val="Odstavecseseznamem"/>
        <w:keepNext/>
        <w:keepLines/>
        <w:spacing w:after="200"/>
        <w:ind w:left="567"/>
        <w:jc w:val="center"/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</w:pPr>
      <w:r>
        <w:rPr>
          <w:szCs w:val="22"/>
          <w:u w:val="single"/>
        </w:rPr>
        <w:pict w14:anchorId="2A1875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4pt;height:498pt" o:bordertopcolor="this" o:borderleftcolor="this" o:borderbottomcolor="this" o:borderrightcolor="this">
            <v:imagedata r:id="rId10" o:title="Valchařská_vyznačení území"/>
            <w10:bordertop type="single" width="4"/>
            <w10:borderleft type="single" width="4"/>
            <w10:borderbottom type="single" width="4"/>
            <w10:borderright type="single" width="4"/>
          </v:shape>
        </w:pict>
      </w:r>
      <w:r w:rsidR="003A1260" w:rsidRPr="003A1260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  <w:t xml:space="preserve">Situační schéma </w:t>
      </w:r>
      <w:r w:rsidR="003A1260" w:rsidRPr="003A1260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  <w:fldChar w:fldCharType="begin"/>
      </w:r>
      <w:r w:rsidR="003A1260" w:rsidRPr="003A1260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  <w:instrText xml:space="preserve"> SEQ Snímek \* ARABIC </w:instrText>
      </w:r>
      <w:r w:rsidR="003A1260" w:rsidRPr="003A1260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  <w:fldChar w:fldCharType="separate"/>
      </w:r>
      <w:r w:rsidR="00A652A9">
        <w:rPr>
          <w:rFonts w:asciiTheme="minorHAnsi" w:eastAsiaTheme="minorHAnsi" w:hAnsiTheme="minorHAnsi" w:cstheme="minorBidi"/>
          <w:i/>
          <w:iCs/>
          <w:noProof/>
          <w:color w:val="1F497D" w:themeColor="text2"/>
          <w:sz w:val="18"/>
          <w:szCs w:val="18"/>
          <w:lang w:eastAsia="en-US"/>
        </w:rPr>
        <w:t>2</w:t>
      </w:r>
      <w:r w:rsidR="003A1260" w:rsidRPr="003A1260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  <w:fldChar w:fldCharType="end"/>
      </w:r>
      <w:r w:rsidR="003A1260" w:rsidRPr="003A1260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  <w:t xml:space="preserve"> – Předpoklad dotčeného území v lokalitě </w:t>
      </w:r>
      <w:r w:rsidR="003A1260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  <w:t>Valchařská</w:t>
      </w:r>
    </w:p>
    <w:p w14:paraId="185A513F" w14:textId="31FFE2E4" w:rsidR="006B0105" w:rsidRDefault="006B0105" w:rsidP="003A1260">
      <w:pPr>
        <w:keepNext/>
        <w:keepLines/>
        <w:spacing w:after="0"/>
        <w:rPr>
          <w:szCs w:val="22"/>
        </w:rPr>
      </w:pPr>
    </w:p>
    <w:p w14:paraId="0D7C97B5" w14:textId="77777777" w:rsidR="006D611A" w:rsidRPr="00C72C73" w:rsidRDefault="006D611A" w:rsidP="0008295E">
      <w:pPr>
        <w:pStyle w:val="Zkladntext3"/>
        <w:ind w:left="357" w:hanging="357"/>
        <w:rPr>
          <w:b w:val="0"/>
          <w:sz w:val="22"/>
          <w:szCs w:val="22"/>
        </w:rPr>
      </w:pPr>
    </w:p>
    <w:p w14:paraId="7FD4AD8D" w14:textId="77777777" w:rsidR="0008295E" w:rsidRPr="00C72C73" w:rsidRDefault="0008295E" w:rsidP="0008295E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C72C73">
        <w:rPr>
          <w:rFonts w:ascii="Times New Roman" w:hAnsi="Times New Roman"/>
          <w:sz w:val="22"/>
          <w:szCs w:val="22"/>
          <w:lang w:val="cs-CZ"/>
        </w:rPr>
        <w:t>V Ostravě dne ………………</w:t>
      </w:r>
      <w:r w:rsidRPr="00C72C73">
        <w:rPr>
          <w:rFonts w:ascii="Times New Roman" w:hAnsi="Times New Roman"/>
          <w:sz w:val="22"/>
          <w:szCs w:val="22"/>
          <w:lang w:val="cs-CZ"/>
        </w:rPr>
        <w:tab/>
        <w:t>V …………………. dne ....................</w:t>
      </w:r>
    </w:p>
    <w:p w14:paraId="1D130046" w14:textId="77777777" w:rsidR="0008295E" w:rsidRPr="00C72C73" w:rsidRDefault="0008295E" w:rsidP="0008295E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7CFE2F41" w14:textId="77777777" w:rsidR="0008295E" w:rsidRPr="00C72C73" w:rsidRDefault="0008295E" w:rsidP="0008295E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2E8F2170" w14:textId="77777777" w:rsidR="0008295E" w:rsidRPr="00C72C73" w:rsidRDefault="0008295E" w:rsidP="007F3AE7">
      <w:pPr>
        <w:pStyle w:val="Zkladntext"/>
        <w:tabs>
          <w:tab w:val="left" w:pos="5670"/>
        </w:tabs>
        <w:rPr>
          <w:sz w:val="22"/>
          <w:szCs w:val="22"/>
        </w:rPr>
      </w:pPr>
      <w:r w:rsidRPr="00C72C73">
        <w:rPr>
          <w:sz w:val="22"/>
          <w:szCs w:val="22"/>
        </w:rPr>
        <w:t>………………………………….</w:t>
      </w:r>
      <w:r w:rsidRPr="00C72C73">
        <w:rPr>
          <w:sz w:val="22"/>
          <w:szCs w:val="22"/>
        </w:rPr>
        <w:tab/>
        <w:t>………………………………….</w:t>
      </w:r>
    </w:p>
    <w:p w14:paraId="44028BAC" w14:textId="77777777" w:rsidR="007F3AE7" w:rsidRPr="00C72C73" w:rsidRDefault="007F3AE7" w:rsidP="007F3AE7">
      <w:pPr>
        <w:pStyle w:val="Text"/>
        <w:tabs>
          <w:tab w:val="clear" w:pos="227"/>
          <w:tab w:val="center" w:pos="2552"/>
          <w:tab w:val="center" w:pos="7655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30B511FD" w14:textId="77777777" w:rsidR="002E24CE" w:rsidRPr="003730D0" w:rsidRDefault="00A655DF" w:rsidP="007F3AE7">
      <w:pPr>
        <w:pStyle w:val="Text"/>
        <w:tabs>
          <w:tab w:val="clear" w:pos="227"/>
          <w:tab w:val="center" w:pos="2552"/>
          <w:tab w:val="left" w:pos="5103"/>
        </w:tabs>
        <w:spacing w:line="240" w:lineRule="auto"/>
        <w:ind w:right="21"/>
        <w:rPr>
          <w:rFonts w:ascii="Times New Roman" w:hAnsi="Times New Roman"/>
          <w:i/>
          <w:color w:val="00B0F0"/>
          <w:sz w:val="22"/>
          <w:szCs w:val="22"/>
          <w:lang w:val="cs-CZ"/>
        </w:rPr>
      </w:pPr>
      <w:r w:rsidRPr="00C72C73">
        <w:rPr>
          <w:rFonts w:ascii="Times New Roman" w:hAnsi="Times New Roman"/>
          <w:i/>
          <w:color w:val="00B0F0"/>
          <w:sz w:val="22"/>
          <w:szCs w:val="22"/>
          <w:lang w:val="cs-CZ"/>
        </w:rPr>
        <w:t>(POZN. doplní objednatel)</w:t>
      </w:r>
      <w:r w:rsidR="007F3AE7" w:rsidRPr="003730D0">
        <w:rPr>
          <w:rFonts w:ascii="Times New Roman" w:hAnsi="Times New Roman"/>
          <w:i/>
          <w:color w:val="00B0F0"/>
          <w:sz w:val="22"/>
          <w:szCs w:val="22"/>
          <w:lang w:val="cs-CZ"/>
        </w:rPr>
        <w:tab/>
      </w:r>
      <w:r w:rsidR="0008295E" w:rsidRPr="003730D0">
        <w:rPr>
          <w:rFonts w:ascii="Times New Roman" w:hAnsi="Times New Roman"/>
          <w:sz w:val="22"/>
          <w:szCs w:val="22"/>
          <w:lang w:val="cs-CZ"/>
        </w:rPr>
        <w:tab/>
      </w:r>
      <w:r w:rsidR="0008295E" w:rsidRPr="003730D0">
        <w:rPr>
          <w:rFonts w:ascii="Times New Roman" w:hAnsi="Times New Roman"/>
          <w:i/>
          <w:color w:val="00B0F0"/>
          <w:sz w:val="22"/>
          <w:szCs w:val="22"/>
          <w:lang w:val="cs-CZ"/>
        </w:rPr>
        <w:t>(POZN. doplní dodavatel, poté poznámku vymažte)</w:t>
      </w:r>
    </w:p>
    <w:p w14:paraId="1D21CB82" w14:textId="77777777" w:rsidR="00294C0B" w:rsidRPr="003730D0" w:rsidRDefault="00294C0B" w:rsidP="007F3AE7">
      <w:pPr>
        <w:pStyle w:val="Text"/>
        <w:tabs>
          <w:tab w:val="clear" w:pos="227"/>
          <w:tab w:val="center" w:pos="2552"/>
          <w:tab w:val="left" w:pos="5103"/>
        </w:tabs>
        <w:spacing w:line="240" w:lineRule="auto"/>
        <w:ind w:right="21"/>
        <w:rPr>
          <w:rFonts w:ascii="Times New Roman" w:hAnsi="Times New Roman"/>
          <w:sz w:val="22"/>
          <w:szCs w:val="22"/>
          <w:highlight w:val="yellow"/>
          <w:lang w:val="cs-CZ"/>
        </w:rPr>
      </w:pPr>
    </w:p>
    <w:sectPr w:rsidR="00294C0B" w:rsidRPr="003730D0" w:rsidSect="003478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10" w:right="851" w:bottom="1418" w:left="851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B8C90" w16cex:dateUtc="2020-11-03T07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918EB9" w16cid:durableId="234B8C9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C7087" w14:textId="77777777" w:rsidR="00D946E1" w:rsidRDefault="00D946E1" w:rsidP="00360830">
      <w:r>
        <w:separator/>
      </w:r>
    </w:p>
  </w:endnote>
  <w:endnote w:type="continuationSeparator" w:id="0">
    <w:p w14:paraId="31B0CAE3" w14:textId="77777777" w:rsidR="00D946E1" w:rsidRDefault="00D946E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4439F" w14:textId="77777777" w:rsidR="00072E18" w:rsidRDefault="00072E1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36B3B" w14:textId="2661D78D" w:rsidR="00CF3D2C" w:rsidRPr="00CE2ED4" w:rsidRDefault="00DB669A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0A768B" w:rsidRPr="000A768B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973E7E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Projektová dokumentace </w:t>
            </w:r>
            <w:r w:rsidR="00BF7335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BF7335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51238" w:rsidRPr="00A51238">
              <w:rPr>
                <w:rFonts w:ascii="Times New Roman" w:hAnsi="Times New Roman" w:cs="Times New Roman"/>
                <w:i/>
                <w:sz w:val="20"/>
                <w:szCs w:val="20"/>
              </w:rPr>
              <w:t>Infrastruktura pro elektromobilitu</w:t>
            </w:r>
            <w:r w:rsidR="007846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72E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II </w:t>
            </w:r>
            <w:r w:rsidR="007846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="00F45377">
              <w:rPr>
                <w:rFonts w:ascii="Times New Roman" w:hAnsi="Times New Roman" w:cs="Times New Roman"/>
                <w:i/>
                <w:sz w:val="20"/>
                <w:szCs w:val="20"/>
              </w:rPr>
              <w:t>Lokalita Valchařská“</w:t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5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5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68DB5" w14:textId="42780E4E" w:rsidR="00CF3D2C" w:rsidRPr="00CE2ED4" w:rsidRDefault="00DB669A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73E7E" w:rsidRPr="000A768B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973E7E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Projektová dokumentace </w:t>
            </w:r>
            <w:r w:rsidR="00BF7335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973E7E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51238" w:rsidRPr="00A51238">
              <w:rPr>
                <w:rFonts w:ascii="Times New Roman" w:hAnsi="Times New Roman" w:cs="Times New Roman"/>
                <w:i/>
                <w:sz w:val="20"/>
                <w:szCs w:val="20"/>
              </w:rPr>
              <w:t>Infrastruktura pro elektromobilitu</w:t>
            </w:r>
            <w:r w:rsidR="007846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72E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II </w:t>
            </w:r>
            <w:r w:rsidR="007846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="00042284">
              <w:rPr>
                <w:rFonts w:ascii="Times New Roman" w:hAnsi="Times New Roman" w:cs="Times New Roman"/>
                <w:i/>
                <w:sz w:val="20"/>
                <w:szCs w:val="20"/>
              </w:rPr>
              <w:t>Lokalita Valchařská“</w:t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5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06531" w14:textId="77777777" w:rsidR="00D946E1" w:rsidRDefault="00D946E1" w:rsidP="00360830">
      <w:r>
        <w:separator/>
      </w:r>
    </w:p>
  </w:footnote>
  <w:footnote w:type="continuationSeparator" w:id="0">
    <w:p w14:paraId="2CD1D01F" w14:textId="77777777" w:rsidR="00D946E1" w:rsidRDefault="00D946E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2960B" w14:textId="77777777" w:rsidR="00072E18" w:rsidRDefault="00072E1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C6984" w14:textId="77777777" w:rsidR="00CF3D2C" w:rsidRPr="0087779A" w:rsidRDefault="00CF3D2C" w:rsidP="00846A13">
    <w:pPr>
      <w:pStyle w:val="Zhlav"/>
      <w:spacing w:after="0"/>
      <w:jc w:val="left"/>
      <w:rPr>
        <w:sz w:val="24"/>
        <w:szCs w:val="24"/>
      </w:rPr>
    </w:pPr>
  </w:p>
  <w:p w14:paraId="1868AE25" w14:textId="77777777" w:rsidR="00CF3D2C" w:rsidRDefault="00CF3D2C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19E0309" wp14:editId="55E7518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D7FAB" w14:textId="47DE5E21" w:rsidR="00397847" w:rsidRPr="00BF7335" w:rsidRDefault="00397847" w:rsidP="00397847">
    <w:pPr>
      <w:pStyle w:val="Zhlav"/>
      <w:tabs>
        <w:tab w:val="left" w:pos="708"/>
      </w:tabs>
      <w:rPr>
        <w:rFonts w:ascii="Times New Roman" w:hAnsi="Times New Roman" w:cs="Times New Roman"/>
      </w:rPr>
    </w:pPr>
    <w:r w:rsidRPr="00BF7335">
      <w:rPr>
        <w:rFonts w:ascii="Times New Roman" w:hAnsi="Times New Roman" w:cs="Times New Roman"/>
      </w:rPr>
      <w:t>Příloha č. 5 Zadávací dokumentace</w:t>
    </w:r>
  </w:p>
  <w:p w14:paraId="78059607" w14:textId="77777777" w:rsidR="00CF3D2C" w:rsidRDefault="00CF3D2C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  <w:r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262F7931" wp14:editId="06491BC7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71700" cy="381000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1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598F05" w14:textId="77777777" w:rsidR="00CF3D2C" w:rsidRDefault="00CF3D2C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512B1B15" w14:textId="77777777" w:rsidR="00397847" w:rsidRDefault="00397847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  <w:p w14:paraId="04BD04E4" w14:textId="0A5099DB" w:rsidR="00CF3D2C" w:rsidRDefault="00CF3D2C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3DBB6601" wp14:editId="5944FD7E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7161AA" w14:textId="77777777" w:rsidR="00CF3D2C" w:rsidRDefault="00CF3D2C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243B82"/>
    <w:multiLevelType w:val="hybridMultilevel"/>
    <w:tmpl w:val="698EFEB2"/>
    <w:lvl w:ilvl="0" w:tplc="93A6C700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7D7E"/>
    <w:multiLevelType w:val="hybridMultilevel"/>
    <w:tmpl w:val="2F1EE9C6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ED0B7F"/>
    <w:multiLevelType w:val="multilevel"/>
    <w:tmpl w:val="CF30F6F6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B2AF8"/>
    <w:multiLevelType w:val="hybridMultilevel"/>
    <w:tmpl w:val="420AF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63BF2"/>
    <w:multiLevelType w:val="hybridMultilevel"/>
    <w:tmpl w:val="41EA0884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96E4B"/>
    <w:multiLevelType w:val="hybridMultilevel"/>
    <w:tmpl w:val="08B43DFE"/>
    <w:lvl w:ilvl="0" w:tplc="0A1AFA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2F2148"/>
    <w:multiLevelType w:val="hybridMultilevel"/>
    <w:tmpl w:val="7D16200C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C5AE8"/>
    <w:multiLevelType w:val="hybridMultilevel"/>
    <w:tmpl w:val="8F926F9C"/>
    <w:lvl w:ilvl="0" w:tplc="BBBC94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20B03"/>
    <w:multiLevelType w:val="hybridMultilevel"/>
    <w:tmpl w:val="5F548C5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13"/>
  </w:num>
  <w:num w:numId="9">
    <w:abstractNumId w:val="2"/>
  </w:num>
  <w:num w:numId="10">
    <w:abstractNumId w:val="8"/>
  </w:num>
  <w:num w:numId="11">
    <w:abstractNumId w:val="6"/>
  </w:num>
  <w:num w:numId="12">
    <w:abstractNumId w:val="10"/>
  </w:num>
  <w:num w:numId="13">
    <w:abstractNumId w:val="1"/>
  </w:num>
  <w:num w:numId="14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D28"/>
    <w:rsid w:val="000050A9"/>
    <w:rsid w:val="0000548E"/>
    <w:rsid w:val="00005635"/>
    <w:rsid w:val="00006764"/>
    <w:rsid w:val="0000791F"/>
    <w:rsid w:val="00012348"/>
    <w:rsid w:val="00012F78"/>
    <w:rsid w:val="0001590F"/>
    <w:rsid w:val="00017900"/>
    <w:rsid w:val="00020CCD"/>
    <w:rsid w:val="00023743"/>
    <w:rsid w:val="000313F3"/>
    <w:rsid w:val="00042284"/>
    <w:rsid w:val="00043544"/>
    <w:rsid w:val="00044D81"/>
    <w:rsid w:val="000555ED"/>
    <w:rsid w:val="000628F9"/>
    <w:rsid w:val="00062920"/>
    <w:rsid w:val="00063604"/>
    <w:rsid w:val="0006491F"/>
    <w:rsid w:val="0006516A"/>
    <w:rsid w:val="00072E18"/>
    <w:rsid w:val="000730DF"/>
    <w:rsid w:val="0007345D"/>
    <w:rsid w:val="000817BB"/>
    <w:rsid w:val="0008295E"/>
    <w:rsid w:val="000860C9"/>
    <w:rsid w:val="00091CF1"/>
    <w:rsid w:val="00093B13"/>
    <w:rsid w:val="000A506F"/>
    <w:rsid w:val="000A59BF"/>
    <w:rsid w:val="000A6B48"/>
    <w:rsid w:val="000A71F4"/>
    <w:rsid w:val="000A768B"/>
    <w:rsid w:val="000B0F68"/>
    <w:rsid w:val="000B606D"/>
    <w:rsid w:val="000C1EE0"/>
    <w:rsid w:val="000C2AC6"/>
    <w:rsid w:val="000C327B"/>
    <w:rsid w:val="000C4327"/>
    <w:rsid w:val="000C4E61"/>
    <w:rsid w:val="000C5B9D"/>
    <w:rsid w:val="000D25B9"/>
    <w:rsid w:val="000F1FAF"/>
    <w:rsid w:val="00101FBB"/>
    <w:rsid w:val="00106F81"/>
    <w:rsid w:val="00110139"/>
    <w:rsid w:val="00110708"/>
    <w:rsid w:val="0012587A"/>
    <w:rsid w:val="00127067"/>
    <w:rsid w:val="001273A1"/>
    <w:rsid w:val="00131EFF"/>
    <w:rsid w:val="00133623"/>
    <w:rsid w:val="00145A19"/>
    <w:rsid w:val="001526C2"/>
    <w:rsid w:val="00153DBD"/>
    <w:rsid w:val="00170989"/>
    <w:rsid w:val="00172AD7"/>
    <w:rsid w:val="00173000"/>
    <w:rsid w:val="00181A78"/>
    <w:rsid w:val="00181D04"/>
    <w:rsid w:val="00192048"/>
    <w:rsid w:val="00193696"/>
    <w:rsid w:val="00195631"/>
    <w:rsid w:val="00196CAE"/>
    <w:rsid w:val="001A19E0"/>
    <w:rsid w:val="001A3375"/>
    <w:rsid w:val="001A45E7"/>
    <w:rsid w:val="001A5997"/>
    <w:rsid w:val="001A5F09"/>
    <w:rsid w:val="001A778C"/>
    <w:rsid w:val="001B23B9"/>
    <w:rsid w:val="001B3CDB"/>
    <w:rsid w:val="001C0EE5"/>
    <w:rsid w:val="001D5094"/>
    <w:rsid w:val="001D6E11"/>
    <w:rsid w:val="001E123C"/>
    <w:rsid w:val="001E194E"/>
    <w:rsid w:val="001E3A9C"/>
    <w:rsid w:val="001E4DD0"/>
    <w:rsid w:val="001F234C"/>
    <w:rsid w:val="001F4F7D"/>
    <w:rsid w:val="001F663D"/>
    <w:rsid w:val="001F7A87"/>
    <w:rsid w:val="00206BFC"/>
    <w:rsid w:val="00210BE9"/>
    <w:rsid w:val="002161A4"/>
    <w:rsid w:val="002235EF"/>
    <w:rsid w:val="0022495B"/>
    <w:rsid w:val="00230E86"/>
    <w:rsid w:val="002318EA"/>
    <w:rsid w:val="00232D7D"/>
    <w:rsid w:val="00232F30"/>
    <w:rsid w:val="002409CF"/>
    <w:rsid w:val="00244462"/>
    <w:rsid w:val="002454B9"/>
    <w:rsid w:val="002473AE"/>
    <w:rsid w:val="002503B6"/>
    <w:rsid w:val="00254106"/>
    <w:rsid w:val="0025426A"/>
    <w:rsid w:val="00260389"/>
    <w:rsid w:val="00262270"/>
    <w:rsid w:val="002657F8"/>
    <w:rsid w:val="00271EB9"/>
    <w:rsid w:val="00275002"/>
    <w:rsid w:val="00276D8B"/>
    <w:rsid w:val="0029311B"/>
    <w:rsid w:val="00294C0B"/>
    <w:rsid w:val="0029663E"/>
    <w:rsid w:val="00297F54"/>
    <w:rsid w:val="002B03E5"/>
    <w:rsid w:val="002B2000"/>
    <w:rsid w:val="002B2B90"/>
    <w:rsid w:val="002B4ED1"/>
    <w:rsid w:val="002B5B75"/>
    <w:rsid w:val="002B73A0"/>
    <w:rsid w:val="002C08F2"/>
    <w:rsid w:val="002C3DE4"/>
    <w:rsid w:val="002C637D"/>
    <w:rsid w:val="002D05B8"/>
    <w:rsid w:val="002D231B"/>
    <w:rsid w:val="002E0110"/>
    <w:rsid w:val="002E24CE"/>
    <w:rsid w:val="002F325E"/>
    <w:rsid w:val="003008B5"/>
    <w:rsid w:val="00302AFF"/>
    <w:rsid w:val="0030596E"/>
    <w:rsid w:val="003078A2"/>
    <w:rsid w:val="00313DCC"/>
    <w:rsid w:val="00317C7B"/>
    <w:rsid w:val="003243C8"/>
    <w:rsid w:val="003278DE"/>
    <w:rsid w:val="00336701"/>
    <w:rsid w:val="00343ADC"/>
    <w:rsid w:val="0034432B"/>
    <w:rsid w:val="0034610A"/>
    <w:rsid w:val="003472AD"/>
    <w:rsid w:val="00347897"/>
    <w:rsid w:val="00351D66"/>
    <w:rsid w:val="00352F4F"/>
    <w:rsid w:val="00360830"/>
    <w:rsid w:val="00362762"/>
    <w:rsid w:val="00362792"/>
    <w:rsid w:val="00362826"/>
    <w:rsid w:val="0036608E"/>
    <w:rsid w:val="00367F32"/>
    <w:rsid w:val="0037304D"/>
    <w:rsid w:val="003730D0"/>
    <w:rsid w:val="00383981"/>
    <w:rsid w:val="003928F8"/>
    <w:rsid w:val="003953A5"/>
    <w:rsid w:val="00397847"/>
    <w:rsid w:val="003A1260"/>
    <w:rsid w:val="003A7C61"/>
    <w:rsid w:val="003B0E15"/>
    <w:rsid w:val="003B5996"/>
    <w:rsid w:val="003B74C1"/>
    <w:rsid w:val="003C0EB6"/>
    <w:rsid w:val="003C1EEE"/>
    <w:rsid w:val="003C4120"/>
    <w:rsid w:val="003C55AE"/>
    <w:rsid w:val="003D02B6"/>
    <w:rsid w:val="003D09D1"/>
    <w:rsid w:val="003D1CFC"/>
    <w:rsid w:val="003E63ED"/>
    <w:rsid w:val="003F2E0D"/>
    <w:rsid w:val="003F2FA4"/>
    <w:rsid w:val="003F3398"/>
    <w:rsid w:val="003F530B"/>
    <w:rsid w:val="0040306D"/>
    <w:rsid w:val="0040357C"/>
    <w:rsid w:val="00403BCF"/>
    <w:rsid w:val="004101ED"/>
    <w:rsid w:val="004106F7"/>
    <w:rsid w:val="00411F28"/>
    <w:rsid w:val="00412300"/>
    <w:rsid w:val="00413959"/>
    <w:rsid w:val="00413AAC"/>
    <w:rsid w:val="004151CC"/>
    <w:rsid w:val="004178F5"/>
    <w:rsid w:val="00430F4E"/>
    <w:rsid w:val="00440C96"/>
    <w:rsid w:val="00443B3B"/>
    <w:rsid w:val="004449C4"/>
    <w:rsid w:val="00450110"/>
    <w:rsid w:val="00451B61"/>
    <w:rsid w:val="004543ED"/>
    <w:rsid w:val="00456C42"/>
    <w:rsid w:val="004661F2"/>
    <w:rsid w:val="0047011F"/>
    <w:rsid w:val="0047028F"/>
    <w:rsid w:val="00491E96"/>
    <w:rsid w:val="004935DA"/>
    <w:rsid w:val="00497284"/>
    <w:rsid w:val="004A478E"/>
    <w:rsid w:val="004A6AA0"/>
    <w:rsid w:val="004A6F22"/>
    <w:rsid w:val="004B16B2"/>
    <w:rsid w:val="004B2C8D"/>
    <w:rsid w:val="004B34A8"/>
    <w:rsid w:val="004B51EE"/>
    <w:rsid w:val="004B7CF8"/>
    <w:rsid w:val="004D0094"/>
    <w:rsid w:val="004D09F0"/>
    <w:rsid w:val="004D11BF"/>
    <w:rsid w:val="004D2C3E"/>
    <w:rsid w:val="004E24FA"/>
    <w:rsid w:val="004E694D"/>
    <w:rsid w:val="004E793F"/>
    <w:rsid w:val="004F04A8"/>
    <w:rsid w:val="004F16D9"/>
    <w:rsid w:val="004F1D16"/>
    <w:rsid w:val="004F3A5E"/>
    <w:rsid w:val="004F3B50"/>
    <w:rsid w:val="004F5493"/>
    <w:rsid w:val="004F5F64"/>
    <w:rsid w:val="005033BC"/>
    <w:rsid w:val="005036FB"/>
    <w:rsid w:val="00510E55"/>
    <w:rsid w:val="0051285C"/>
    <w:rsid w:val="00514D7F"/>
    <w:rsid w:val="005306E0"/>
    <w:rsid w:val="00531695"/>
    <w:rsid w:val="00534F19"/>
    <w:rsid w:val="005429C7"/>
    <w:rsid w:val="0054322A"/>
    <w:rsid w:val="00552FFB"/>
    <w:rsid w:val="00554BA4"/>
    <w:rsid w:val="00555AAB"/>
    <w:rsid w:val="0056468A"/>
    <w:rsid w:val="00564A3E"/>
    <w:rsid w:val="005668EE"/>
    <w:rsid w:val="005675DD"/>
    <w:rsid w:val="005677E9"/>
    <w:rsid w:val="005711B5"/>
    <w:rsid w:val="005716BF"/>
    <w:rsid w:val="005738FC"/>
    <w:rsid w:val="00580039"/>
    <w:rsid w:val="005862F9"/>
    <w:rsid w:val="00586D2E"/>
    <w:rsid w:val="005969F5"/>
    <w:rsid w:val="005A5270"/>
    <w:rsid w:val="005A5FEA"/>
    <w:rsid w:val="005A7565"/>
    <w:rsid w:val="005B1387"/>
    <w:rsid w:val="005C239F"/>
    <w:rsid w:val="005C29DB"/>
    <w:rsid w:val="005D6C22"/>
    <w:rsid w:val="005E15E4"/>
    <w:rsid w:val="005E2071"/>
    <w:rsid w:val="005F5ACE"/>
    <w:rsid w:val="005F709A"/>
    <w:rsid w:val="00600295"/>
    <w:rsid w:val="00600603"/>
    <w:rsid w:val="00604023"/>
    <w:rsid w:val="00605E83"/>
    <w:rsid w:val="00607307"/>
    <w:rsid w:val="00610C7F"/>
    <w:rsid w:val="00614136"/>
    <w:rsid w:val="00614BBA"/>
    <w:rsid w:val="006207E2"/>
    <w:rsid w:val="0062169A"/>
    <w:rsid w:val="0063008C"/>
    <w:rsid w:val="0063295B"/>
    <w:rsid w:val="00636EC8"/>
    <w:rsid w:val="0064423A"/>
    <w:rsid w:val="00644668"/>
    <w:rsid w:val="00644EA3"/>
    <w:rsid w:val="00650A5C"/>
    <w:rsid w:val="0065243C"/>
    <w:rsid w:val="006565E2"/>
    <w:rsid w:val="0065709A"/>
    <w:rsid w:val="00671081"/>
    <w:rsid w:val="006732BA"/>
    <w:rsid w:val="006756C4"/>
    <w:rsid w:val="00680DE5"/>
    <w:rsid w:val="0068197E"/>
    <w:rsid w:val="0068199D"/>
    <w:rsid w:val="00682859"/>
    <w:rsid w:val="0069023C"/>
    <w:rsid w:val="00694CEC"/>
    <w:rsid w:val="00695D77"/>
    <w:rsid w:val="00695E4E"/>
    <w:rsid w:val="00697380"/>
    <w:rsid w:val="006A4C15"/>
    <w:rsid w:val="006A61DF"/>
    <w:rsid w:val="006B0105"/>
    <w:rsid w:val="006B618F"/>
    <w:rsid w:val="006B691D"/>
    <w:rsid w:val="006C0FEA"/>
    <w:rsid w:val="006D046D"/>
    <w:rsid w:val="006D1AF5"/>
    <w:rsid w:val="006D611A"/>
    <w:rsid w:val="006E0179"/>
    <w:rsid w:val="006E7652"/>
    <w:rsid w:val="006F0523"/>
    <w:rsid w:val="006F50D2"/>
    <w:rsid w:val="007000E0"/>
    <w:rsid w:val="00700BDB"/>
    <w:rsid w:val="0070795E"/>
    <w:rsid w:val="0071009F"/>
    <w:rsid w:val="007147E2"/>
    <w:rsid w:val="00723EA2"/>
    <w:rsid w:val="0072654D"/>
    <w:rsid w:val="0073053E"/>
    <w:rsid w:val="007318F1"/>
    <w:rsid w:val="00731924"/>
    <w:rsid w:val="007321AB"/>
    <w:rsid w:val="007325A2"/>
    <w:rsid w:val="0073402C"/>
    <w:rsid w:val="00736192"/>
    <w:rsid w:val="00740B25"/>
    <w:rsid w:val="007417BF"/>
    <w:rsid w:val="00742C88"/>
    <w:rsid w:val="00745BFD"/>
    <w:rsid w:val="00745F92"/>
    <w:rsid w:val="00747697"/>
    <w:rsid w:val="0075304B"/>
    <w:rsid w:val="00774824"/>
    <w:rsid w:val="00776106"/>
    <w:rsid w:val="00776EF3"/>
    <w:rsid w:val="00784635"/>
    <w:rsid w:val="00784E0A"/>
    <w:rsid w:val="00791907"/>
    <w:rsid w:val="007A737E"/>
    <w:rsid w:val="007A74AB"/>
    <w:rsid w:val="007B131A"/>
    <w:rsid w:val="007C437B"/>
    <w:rsid w:val="007C625C"/>
    <w:rsid w:val="007D0AC0"/>
    <w:rsid w:val="007D2F14"/>
    <w:rsid w:val="007E6E16"/>
    <w:rsid w:val="007E7DC1"/>
    <w:rsid w:val="007F3AE7"/>
    <w:rsid w:val="007F4298"/>
    <w:rsid w:val="007F4319"/>
    <w:rsid w:val="007F5D00"/>
    <w:rsid w:val="007F7501"/>
    <w:rsid w:val="00800397"/>
    <w:rsid w:val="00801021"/>
    <w:rsid w:val="00802B34"/>
    <w:rsid w:val="008051CB"/>
    <w:rsid w:val="008059C5"/>
    <w:rsid w:val="00806837"/>
    <w:rsid w:val="00811B71"/>
    <w:rsid w:val="008135E8"/>
    <w:rsid w:val="0081596A"/>
    <w:rsid w:val="008205C6"/>
    <w:rsid w:val="00822190"/>
    <w:rsid w:val="00830347"/>
    <w:rsid w:val="0083177F"/>
    <w:rsid w:val="00832218"/>
    <w:rsid w:val="00834987"/>
    <w:rsid w:val="00835590"/>
    <w:rsid w:val="00837A5E"/>
    <w:rsid w:val="008425F8"/>
    <w:rsid w:val="00845D37"/>
    <w:rsid w:val="00846A13"/>
    <w:rsid w:val="00847427"/>
    <w:rsid w:val="00854645"/>
    <w:rsid w:val="00857F4D"/>
    <w:rsid w:val="00862948"/>
    <w:rsid w:val="008665B9"/>
    <w:rsid w:val="00870D7E"/>
    <w:rsid w:val="00871E0A"/>
    <w:rsid w:val="00876650"/>
    <w:rsid w:val="0087779A"/>
    <w:rsid w:val="008806F4"/>
    <w:rsid w:val="00882DC3"/>
    <w:rsid w:val="0088349A"/>
    <w:rsid w:val="0088415E"/>
    <w:rsid w:val="008870D7"/>
    <w:rsid w:val="00887823"/>
    <w:rsid w:val="008916E9"/>
    <w:rsid w:val="008938F4"/>
    <w:rsid w:val="008976AF"/>
    <w:rsid w:val="008A204E"/>
    <w:rsid w:val="008A20E1"/>
    <w:rsid w:val="008A2A7A"/>
    <w:rsid w:val="008B1CD5"/>
    <w:rsid w:val="008B2BEF"/>
    <w:rsid w:val="008B7FB6"/>
    <w:rsid w:val="008C37DF"/>
    <w:rsid w:val="008C70DF"/>
    <w:rsid w:val="008D558E"/>
    <w:rsid w:val="008D56D5"/>
    <w:rsid w:val="008E08F1"/>
    <w:rsid w:val="008E7323"/>
    <w:rsid w:val="008E738F"/>
    <w:rsid w:val="008F0855"/>
    <w:rsid w:val="008F227B"/>
    <w:rsid w:val="008F2C1C"/>
    <w:rsid w:val="00900594"/>
    <w:rsid w:val="00900CB5"/>
    <w:rsid w:val="00901E64"/>
    <w:rsid w:val="00901F2D"/>
    <w:rsid w:val="009163F5"/>
    <w:rsid w:val="009210C4"/>
    <w:rsid w:val="00921D85"/>
    <w:rsid w:val="009226EF"/>
    <w:rsid w:val="00924C44"/>
    <w:rsid w:val="009263AD"/>
    <w:rsid w:val="00930988"/>
    <w:rsid w:val="00932BB7"/>
    <w:rsid w:val="00954336"/>
    <w:rsid w:val="00962141"/>
    <w:rsid w:val="00962F2F"/>
    <w:rsid w:val="009630FB"/>
    <w:rsid w:val="0096472F"/>
    <w:rsid w:val="00965398"/>
    <w:rsid w:val="00965AF2"/>
    <w:rsid w:val="00966664"/>
    <w:rsid w:val="00966D34"/>
    <w:rsid w:val="0097080F"/>
    <w:rsid w:val="00970E6C"/>
    <w:rsid w:val="00973DD8"/>
    <w:rsid w:val="00973E7E"/>
    <w:rsid w:val="00975700"/>
    <w:rsid w:val="0098101F"/>
    <w:rsid w:val="009838AF"/>
    <w:rsid w:val="0098431F"/>
    <w:rsid w:val="00987252"/>
    <w:rsid w:val="00993C25"/>
    <w:rsid w:val="00995CD1"/>
    <w:rsid w:val="00997167"/>
    <w:rsid w:val="009A525C"/>
    <w:rsid w:val="009A52CB"/>
    <w:rsid w:val="009A7D71"/>
    <w:rsid w:val="009B007C"/>
    <w:rsid w:val="009B7CF2"/>
    <w:rsid w:val="009C0274"/>
    <w:rsid w:val="009C0DF0"/>
    <w:rsid w:val="009C548C"/>
    <w:rsid w:val="009C569B"/>
    <w:rsid w:val="009D095C"/>
    <w:rsid w:val="009D7249"/>
    <w:rsid w:val="009E1807"/>
    <w:rsid w:val="009E3742"/>
    <w:rsid w:val="009E6CB4"/>
    <w:rsid w:val="009F1732"/>
    <w:rsid w:val="009F29BF"/>
    <w:rsid w:val="009F49AE"/>
    <w:rsid w:val="00A00A63"/>
    <w:rsid w:val="00A042D1"/>
    <w:rsid w:val="00A05D43"/>
    <w:rsid w:val="00A07672"/>
    <w:rsid w:val="00A07AE5"/>
    <w:rsid w:val="00A10136"/>
    <w:rsid w:val="00A10EC4"/>
    <w:rsid w:val="00A10F10"/>
    <w:rsid w:val="00A10FEB"/>
    <w:rsid w:val="00A12E3B"/>
    <w:rsid w:val="00A1416D"/>
    <w:rsid w:val="00A22122"/>
    <w:rsid w:val="00A255F3"/>
    <w:rsid w:val="00A27E42"/>
    <w:rsid w:val="00A44571"/>
    <w:rsid w:val="00A44D55"/>
    <w:rsid w:val="00A46853"/>
    <w:rsid w:val="00A51238"/>
    <w:rsid w:val="00A652A9"/>
    <w:rsid w:val="00A655DF"/>
    <w:rsid w:val="00A6778E"/>
    <w:rsid w:val="00A713E9"/>
    <w:rsid w:val="00A74368"/>
    <w:rsid w:val="00A74C13"/>
    <w:rsid w:val="00A756D3"/>
    <w:rsid w:val="00A837AA"/>
    <w:rsid w:val="00A84179"/>
    <w:rsid w:val="00A8744E"/>
    <w:rsid w:val="00A9286D"/>
    <w:rsid w:val="00AA1333"/>
    <w:rsid w:val="00AA23D1"/>
    <w:rsid w:val="00AA26BF"/>
    <w:rsid w:val="00AA6ACD"/>
    <w:rsid w:val="00AB1A8B"/>
    <w:rsid w:val="00AB20F8"/>
    <w:rsid w:val="00AB458A"/>
    <w:rsid w:val="00AB4A7A"/>
    <w:rsid w:val="00AC12FB"/>
    <w:rsid w:val="00AC1FF9"/>
    <w:rsid w:val="00AC33C6"/>
    <w:rsid w:val="00AC7D6E"/>
    <w:rsid w:val="00AD0597"/>
    <w:rsid w:val="00AD4108"/>
    <w:rsid w:val="00AD4669"/>
    <w:rsid w:val="00AE7488"/>
    <w:rsid w:val="00AE7DDC"/>
    <w:rsid w:val="00AF2968"/>
    <w:rsid w:val="00AF4A3C"/>
    <w:rsid w:val="00AF65DB"/>
    <w:rsid w:val="00B02498"/>
    <w:rsid w:val="00B11501"/>
    <w:rsid w:val="00B11872"/>
    <w:rsid w:val="00B12706"/>
    <w:rsid w:val="00B1320D"/>
    <w:rsid w:val="00B15006"/>
    <w:rsid w:val="00B150C3"/>
    <w:rsid w:val="00B168E4"/>
    <w:rsid w:val="00B21492"/>
    <w:rsid w:val="00B24B4B"/>
    <w:rsid w:val="00B31897"/>
    <w:rsid w:val="00B31933"/>
    <w:rsid w:val="00B34CC4"/>
    <w:rsid w:val="00B53DBB"/>
    <w:rsid w:val="00B55AB1"/>
    <w:rsid w:val="00B56843"/>
    <w:rsid w:val="00B620F6"/>
    <w:rsid w:val="00B63507"/>
    <w:rsid w:val="00B8063F"/>
    <w:rsid w:val="00B83375"/>
    <w:rsid w:val="00B92560"/>
    <w:rsid w:val="00B92B11"/>
    <w:rsid w:val="00B93CBC"/>
    <w:rsid w:val="00BA28F6"/>
    <w:rsid w:val="00BB1E7E"/>
    <w:rsid w:val="00BB2940"/>
    <w:rsid w:val="00BB50DF"/>
    <w:rsid w:val="00BB56D9"/>
    <w:rsid w:val="00BB6CAE"/>
    <w:rsid w:val="00BC0799"/>
    <w:rsid w:val="00BC1662"/>
    <w:rsid w:val="00BD4CFC"/>
    <w:rsid w:val="00BD6B3C"/>
    <w:rsid w:val="00BE14BF"/>
    <w:rsid w:val="00BE3725"/>
    <w:rsid w:val="00BE3ADC"/>
    <w:rsid w:val="00BE6016"/>
    <w:rsid w:val="00BE7A69"/>
    <w:rsid w:val="00BF0445"/>
    <w:rsid w:val="00BF28CC"/>
    <w:rsid w:val="00BF2F67"/>
    <w:rsid w:val="00BF31D4"/>
    <w:rsid w:val="00BF7335"/>
    <w:rsid w:val="00C0260E"/>
    <w:rsid w:val="00C06388"/>
    <w:rsid w:val="00C12668"/>
    <w:rsid w:val="00C162A1"/>
    <w:rsid w:val="00C17859"/>
    <w:rsid w:val="00C20BED"/>
    <w:rsid w:val="00C21181"/>
    <w:rsid w:val="00C219F7"/>
    <w:rsid w:val="00C25EF0"/>
    <w:rsid w:val="00C263BA"/>
    <w:rsid w:val="00C27171"/>
    <w:rsid w:val="00C35ED8"/>
    <w:rsid w:val="00C37193"/>
    <w:rsid w:val="00C43C58"/>
    <w:rsid w:val="00C566BB"/>
    <w:rsid w:val="00C569FD"/>
    <w:rsid w:val="00C606C7"/>
    <w:rsid w:val="00C64AE2"/>
    <w:rsid w:val="00C72C73"/>
    <w:rsid w:val="00C8695A"/>
    <w:rsid w:val="00C905F0"/>
    <w:rsid w:val="00CA1A2F"/>
    <w:rsid w:val="00CA31EA"/>
    <w:rsid w:val="00CA6618"/>
    <w:rsid w:val="00CA7004"/>
    <w:rsid w:val="00CB5F7B"/>
    <w:rsid w:val="00CB6A46"/>
    <w:rsid w:val="00CC2F95"/>
    <w:rsid w:val="00CC3E72"/>
    <w:rsid w:val="00CC4023"/>
    <w:rsid w:val="00CD0E17"/>
    <w:rsid w:val="00CD1EC9"/>
    <w:rsid w:val="00CD67BD"/>
    <w:rsid w:val="00CD7F76"/>
    <w:rsid w:val="00CE2ED4"/>
    <w:rsid w:val="00CE33CC"/>
    <w:rsid w:val="00CE6C4F"/>
    <w:rsid w:val="00CF3D2C"/>
    <w:rsid w:val="00CF59CD"/>
    <w:rsid w:val="00CF7595"/>
    <w:rsid w:val="00D077F3"/>
    <w:rsid w:val="00D24B69"/>
    <w:rsid w:val="00D333CA"/>
    <w:rsid w:val="00D33C5E"/>
    <w:rsid w:val="00D43B3B"/>
    <w:rsid w:val="00D44F4B"/>
    <w:rsid w:val="00D47335"/>
    <w:rsid w:val="00D51B3A"/>
    <w:rsid w:val="00D531FA"/>
    <w:rsid w:val="00D534CF"/>
    <w:rsid w:val="00D60CDF"/>
    <w:rsid w:val="00D7303B"/>
    <w:rsid w:val="00D85B54"/>
    <w:rsid w:val="00D92C11"/>
    <w:rsid w:val="00D9444C"/>
    <w:rsid w:val="00D944C9"/>
    <w:rsid w:val="00D946E1"/>
    <w:rsid w:val="00D97ABF"/>
    <w:rsid w:val="00DB0283"/>
    <w:rsid w:val="00DB64BA"/>
    <w:rsid w:val="00DB669A"/>
    <w:rsid w:val="00DC11B7"/>
    <w:rsid w:val="00DC255F"/>
    <w:rsid w:val="00DC65FF"/>
    <w:rsid w:val="00DC73A0"/>
    <w:rsid w:val="00DD5C15"/>
    <w:rsid w:val="00DD7941"/>
    <w:rsid w:val="00DE2405"/>
    <w:rsid w:val="00DE5C23"/>
    <w:rsid w:val="00DF2FE2"/>
    <w:rsid w:val="00DF44D7"/>
    <w:rsid w:val="00DF5A92"/>
    <w:rsid w:val="00E00860"/>
    <w:rsid w:val="00E00E74"/>
    <w:rsid w:val="00E01A1B"/>
    <w:rsid w:val="00E16B9A"/>
    <w:rsid w:val="00E25CCB"/>
    <w:rsid w:val="00E2780B"/>
    <w:rsid w:val="00E31635"/>
    <w:rsid w:val="00E31C5D"/>
    <w:rsid w:val="00E32871"/>
    <w:rsid w:val="00E33EAB"/>
    <w:rsid w:val="00E42685"/>
    <w:rsid w:val="00E44829"/>
    <w:rsid w:val="00E53ED8"/>
    <w:rsid w:val="00E57CD4"/>
    <w:rsid w:val="00E61B17"/>
    <w:rsid w:val="00E64774"/>
    <w:rsid w:val="00E65517"/>
    <w:rsid w:val="00E66AC2"/>
    <w:rsid w:val="00E67E1B"/>
    <w:rsid w:val="00E74D0B"/>
    <w:rsid w:val="00E8139B"/>
    <w:rsid w:val="00E97538"/>
    <w:rsid w:val="00EA4306"/>
    <w:rsid w:val="00EA5161"/>
    <w:rsid w:val="00EA6B11"/>
    <w:rsid w:val="00EB001E"/>
    <w:rsid w:val="00EB019D"/>
    <w:rsid w:val="00EB6ECD"/>
    <w:rsid w:val="00EB74CE"/>
    <w:rsid w:val="00EC1AA4"/>
    <w:rsid w:val="00EC3581"/>
    <w:rsid w:val="00EC738F"/>
    <w:rsid w:val="00EE0043"/>
    <w:rsid w:val="00EE0F78"/>
    <w:rsid w:val="00EE2F17"/>
    <w:rsid w:val="00EE7BD8"/>
    <w:rsid w:val="00EF004E"/>
    <w:rsid w:val="00EF062E"/>
    <w:rsid w:val="00EF29C8"/>
    <w:rsid w:val="00EF4A57"/>
    <w:rsid w:val="00EF6B2F"/>
    <w:rsid w:val="00F03F2B"/>
    <w:rsid w:val="00F04EA3"/>
    <w:rsid w:val="00F16663"/>
    <w:rsid w:val="00F234B1"/>
    <w:rsid w:val="00F351A5"/>
    <w:rsid w:val="00F40534"/>
    <w:rsid w:val="00F45377"/>
    <w:rsid w:val="00F453BF"/>
    <w:rsid w:val="00F46085"/>
    <w:rsid w:val="00F5040E"/>
    <w:rsid w:val="00F50458"/>
    <w:rsid w:val="00F51A90"/>
    <w:rsid w:val="00F539F2"/>
    <w:rsid w:val="00F6398C"/>
    <w:rsid w:val="00F7586A"/>
    <w:rsid w:val="00F77961"/>
    <w:rsid w:val="00F8229D"/>
    <w:rsid w:val="00F8710B"/>
    <w:rsid w:val="00F921FB"/>
    <w:rsid w:val="00F94B91"/>
    <w:rsid w:val="00F955EA"/>
    <w:rsid w:val="00F978DC"/>
    <w:rsid w:val="00F97F7F"/>
    <w:rsid w:val="00FA13CF"/>
    <w:rsid w:val="00FA4740"/>
    <w:rsid w:val="00FA5644"/>
    <w:rsid w:val="00FB01AD"/>
    <w:rsid w:val="00FB2AA3"/>
    <w:rsid w:val="00FB611B"/>
    <w:rsid w:val="00FC2A83"/>
    <w:rsid w:val="00FC4458"/>
    <w:rsid w:val="00FC6E9D"/>
    <w:rsid w:val="00FD4EF9"/>
    <w:rsid w:val="00FD5803"/>
    <w:rsid w:val="00FD63E4"/>
    <w:rsid w:val="00FE244F"/>
    <w:rsid w:val="00FE6631"/>
    <w:rsid w:val="00FF0A6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99BEAE0"/>
  <w15:docId w15:val="{2BCAD73B-C621-47FA-97D0-EA17F564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2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3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4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styleId="Seznamsodrkami">
    <w:name w:val="List Bullet"/>
    <w:basedOn w:val="Odstavecseseznamem"/>
    <w:uiPriority w:val="99"/>
    <w:unhideWhenUsed/>
    <w:rsid w:val="0008295E"/>
    <w:pPr>
      <w:numPr>
        <w:numId w:val="5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rsid w:val="007C437B"/>
    <w:rPr>
      <w:rFonts w:ascii="Times New Roman" w:eastAsia="Times New Roman" w:hAnsi="Times New Roman" w:cs="Times New Roman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965398"/>
    <w:pPr>
      <w:spacing w:after="200"/>
      <w:jc w:val="left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microsoft.com/office/2018/08/relationships/commentsExtensible" Target="commentsExtensi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D41ED-C74E-4C43-B63A-B23DC5F0D9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7E4A58-3677-4679-AE47-485C2488B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5</Pages>
  <Words>1861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88</cp:revision>
  <cp:lastPrinted>2015-06-12T08:34:00Z</cp:lastPrinted>
  <dcterms:created xsi:type="dcterms:W3CDTF">2020-04-02T10:37:00Z</dcterms:created>
  <dcterms:modified xsi:type="dcterms:W3CDTF">2020-11-19T09:05:00Z</dcterms:modified>
</cp:coreProperties>
</file>