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9A47F9" w:rsidP="000E68A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bookmarkStart w:id="0" w:name="_GoBack"/>
            <w:bookmarkEnd w:id="0"/>
            <w:r w:rsidR="006E559D">
              <w:rPr>
                <w:rFonts w:ascii="Arial" w:hAnsi="Arial" w:cs="Arial"/>
                <w:color w:val="FF0000"/>
                <w:sz w:val="24"/>
                <w:szCs w:val="24"/>
              </w:rPr>
              <w:t>ákup rostlinného materiálů na rok 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6E55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40</w:t>
            </w:r>
            <w:r w:rsidR="006E559D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6E559D" w:rsidP="00E26F87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97D25-DD75-4E1D-94BD-4F81284B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13</cp:revision>
  <cp:lastPrinted>2019-01-14T08:08:00Z</cp:lastPrinted>
  <dcterms:created xsi:type="dcterms:W3CDTF">2019-01-07T12:50:00Z</dcterms:created>
  <dcterms:modified xsi:type="dcterms:W3CDTF">2021-01-26T07:55:00Z</dcterms:modified>
</cp:coreProperties>
</file>