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5570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784D09" w:rsidRDefault="00C119AA" w:rsidP="00784D09">
            <w:pPr>
              <w:jc w:val="center"/>
              <w:rPr>
                <w:b/>
                <w:caps/>
                <w:color w:val="FF0000"/>
                <w:sz w:val="28"/>
                <w:szCs w:val="52"/>
              </w:rPr>
            </w:pPr>
            <w:r>
              <w:rPr>
                <w:b/>
                <w:bCs/>
                <w:caps/>
                <w:color w:val="FF0000"/>
                <w:sz w:val="24"/>
              </w:rPr>
              <w:t>r</w:t>
            </w:r>
            <w:bookmarkStart w:id="0" w:name="_GoBack"/>
            <w:bookmarkEnd w:id="0"/>
            <w:r w:rsidR="001F2E7B">
              <w:rPr>
                <w:b/>
                <w:bCs/>
                <w:caps/>
                <w:color w:val="FF0000"/>
                <w:sz w:val="24"/>
              </w:rPr>
              <w:t>EVITALIZACE ŠKRLOVECKÉHO RYBNÍKA</w:t>
            </w:r>
            <w:r w:rsidR="008D3E40">
              <w:rPr>
                <w:b/>
                <w:bCs/>
                <w:caps/>
                <w:color w:val="FF0000"/>
                <w:sz w:val="24"/>
              </w:rPr>
              <w:t>, UHERSKÝ BROD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F2E7B" w:rsidP="00660BA0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Obadal</w:t>
            </w:r>
            <w:r w:rsidR="001B20DB">
              <w:rPr>
                <w:szCs w:val="20"/>
              </w:rPr>
              <w:t xml:space="preserve"> 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1F2E7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1F2E7B">
              <w:rPr>
                <w:szCs w:val="20"/>
              </w:rPr>
              <w:t>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1F2E7B" w:rsidP="001F2E7B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libor.obadal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660BA0" w:rsidRPr="00B93FB3" w:rsidRDefault="00660BA0" w:rsidP="00660BA0">
      <w:pPr>
        <w:jc w:val="both"/>
        <w:rPr>
          <w:sz w:val="16"/>
          <w:szCs w:val="16"/>
        </w:rPr>
      </w:pPr>
      <w:r>
        <w:rPr>
          <w:szCs w:val="20"/>
        </w:rPr>
        <w:lastRenderedPageBreak/>
        <w:t xml:space="preserve">Podrobné informace o zpracovávání osobních údajů městem Uherský Brod jsou k dispozici na webové stránce: </w:t>
      </w:r>
      <w:hyperlink r:id="rId15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6"/>
      <w:footerReference w:type="defaul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FC" w:rsidRDefault="009A5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FC" w:rsidRDefault="009A55F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FC" w:rsidRDefault="009A5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  <w:r w:rsidR="009A55FC">
                            <w:rPr>
                              <w:b/>
                              <w:szCs w:val="20"/>
                            </w:rPr>
                            <w:t xml:space="preserve"> a)</w:t>
                          </w:r>
                          <w:r w:rsidR="00FB5E07"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  <w:r w:rsidR="009A55FC">
                      <w:rPr>
                        <w:b/>
                        <w:szCs w:val="20"/>
                      </w:rPr>
                      <w:t xml:space="preserve"> a)</w:t>
                    </w:r>
                    <w:bookmarkStart w:id="1" w:name="_GoBack"/>
                    <w:bookmarkEnd w:id="1"/>
                    <w:r w:rsidR="00FB5E07">
                      <w:rPr>
                        <w:b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FC" w:rsidRDefault="009A55F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1F2E7B"/>
    <w:rsid w:val="00200310"/>
    <w:rsid w:val="0020157C"/>
    <w:rsid w:val="00203C3F"/>
    <w:rsid w:val="00221794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66938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55709"/>
    <w:rsid w:val="00570C96"/>
    <w:rsid w:val="005738A1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60BA0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7296D"/>
    <w:rsid w:val="007806EF"/>
    <w:rsid w:val="00784D09"/>
    <w:rsid w:val="00791F92"/>
    <w:rsid w:val="007A2338"/>
    <w:rsid w:val="007D00C7"/>
    <w:rsid w:val="007D057D"/>
    <w:rsid w:val="007D7452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D3E40"/>
    <w:rsid w:val="008F7609"/>
    <w:rsid w:val="00917D17"/>
    <w:rsid w:val="00921453"/>
    <w:rsid w:val="00933528"/>
    <w:rsid w:val="00934290"/>
    <w:rsid w:val="00950E9E"/>
    <w:rsid w:val="00951D0D"/>
    <w:rsid w:val="00980304"/>
    <w:rsid w:val="009A55FC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B0CF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D4CDB"/>
    <w:rsid w:val="00BE77C5"/>
    <w:rsid w:val="00BF4E28"/>
    <w:rsid w:val="00BF6EF4"/>
    <w:rsid w:val="00C009C1"/>
    <w:rsid w:val="00C119AA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32E7C"/>
    <w:rsid w:val="00F5758E"/>
    <w:rsid w:val="00F650BD"/>
    <w:rsid w:val="00F67690"/>
    <w:rsid w:val="00F95DFF"/>
    <w:rsid w:val="00F9675C"/>
    <w:rsid w:val="00FB5E07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ub.cz/info/osobni-udaje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842B-E79B-4F36-8A72-ABE9CA5C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6</cp:revision>
  <cp:lastPrinted>2019-01-10T08:12:00Z</cp:lastPrinted>
  <dcterms:created xsi:type="dcterms:W3CDTF">2021-01-19T06:08:00Z</dcterms:created>
  <dcterms:modified xsi:type="dcterms:W3CDTF">2021-01-26T13:07:00Z</dcterms:modified>
</cp:coreProperties>
</file>