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A564E" w14:textId="76849880" w:rsidR="00FF210C" w:rsidRPr="007802C7" w:rsidRDefault="00FF210C" w:rsidP="000F2AEB">
      <w:pPr>
        <w:pStyle w:val="Nzev"/>
        <w:tabs>
          <w:tab w:val="clear" w:pos="720"/>
        </w:tabs>
        <w:ind w:left="0" w:right="21"/>
        <w:jc w:val="left"/>
        <w:rPr>
          <w:b w:val="0"/>
          <w:i/>
          <w:iCs/>
          <w:szCs w:val="22"/>
        </w:rPr>
      </w:pPr>
      <w:r w:rsidRPr="007802C7">
        <w:rPr>
          <w:b w:val="0"/>
          <w:i/>
          <w:iCs/>
          <w:szCs w:val="22"/>
        </w:rPr>
        <w:t>Příloha č</w:t>
      </w:r>
      <w:r w:rsidR="007D15B6" w:rsidRPr="007802C7">
        <w:rPr>
          <w:b w:val="0"/>
          <w:i/>
          <w:iCs/>
          <w:szCs w:val="22"/>
        </w:rPr>
        <w:t xml:space="preserve">. 2 </w:t>
      </w:r>
      <w:r w:rsidRPr="007802C7">
        <w:rPr>
          <w:b w:val="0"/>
          <w:i/>
          <w:iCs/>
          <w:szCs w:val="22"/>
        </w:rPr>
        <w:t>ZD</w:t>
      </w:r>
      <w:r w:rsidR="007802C7">
        <w:rPr>
          <w:b w:val="0"/>
          <w:i/>
          <w:iCs/>
          <w:szCs w:val="22"/>
        </w:rPr>
        <w:t xml:space="preserve"> – Návrh smlouvy o dílo</w:t>
      </w:r>
    </w:p>
    <w:p w14:paraId="209DD657" w14:textId="77777777" w:rsidR="00547489" w:rsidRDefault="00226230" w:rsidP="00226230">
      <w:pPr>
        <w:pStyle w:val="Nzev"/>
        <w:tabs>
          <w:tab w:val="clear" w:pos="720"/>
          <w:tab w:val="left" w:pos="3969"/>
        </w:tabs>
        <w:ind w:left="0" w:right="21"/>
        <w:jc w:val="left"/>
        <w:rPr>
          <w:szCs w:val="22"/>
        </w:rPr>
      </w:pPr>
      <w:r>
        <w:rPr>
          <w:szCs w:val="22"/>
        </w:rPr>
        <w:tab/>
      </w:r>
      <w:r w:rsidR="00547489">
        <w:rPr>
          <w:szCs w:val="22"/>
        </w:rPr>
        <w:t>NÁVRH</w:t>
      </w:r>
      <w:r w:rsidR="000F2AEB">
        <w:rPr>
          <w:szCs w:val="22"/>
        </w:rPr>
        <w:t xml:space="preserve"> </w:t>
      </w:r>
      <w:r w:rsidR="00547489">
        <w:rPr>
          <w:szCs w:val="22"/>
        </w:rPr>
        <w:t>SMLOUV</w:t>
      </w:r>
      <w:r w:rsidR="00F77958">
        <w:rPr>
          <w:szCs w:val="22"/>
        </w:rPr>
        <w:t>Y</w:t>
      </w:r>
      <w:r w:rsidR="00547489">
        <w:rPr>
          <w:szCs w:val="22"/>
        </w:rPr>
        <w:t xml:space="preserve"> O DÍLO</w:t>
      </w:r>
    </w:p>
    <w:p w14:paraId="62347F93" w14:textId="341E357E" w:rsidR="00D54220" w:rsidRPr="00520E19" w:rsidRDefault="00D54220" w:rsidP="007802C7">
      <w:pPr>
        <w:widowControl w:val="0"/>
        <w:tabs>
          <w:tab w:val="left" w:pos="3969"/>
        </w:tabs>
        <w:ind w:right="21"/>
        <w:jc w:val="both"/>
      </w:pPr>
      <w:r w:rsidRPr="00520E19">
        <w:t xml:space="preserve">Číslo </w:t>
      </w:r>
      <w:r w:rsidRPr="007802C7">
        <w:rPr>
          <w:szCs w:val="22"/>
        </w:rPr>
        <w:t>smlouvy</w:t>
      </w:r>
      <w:r w:rsidRPr="00520E19">
        <w:t xml:space="preserve"> objednatele:</w:t>
      </w:r>
      <w:r w:rsidR="007802C7">
        <w:rPr>
          <w:i/>
          <w:color w:val="00B0F0"/>
          <w:szCs w:val="22"/>
        </w:rPr>
        <w:tab/>
      </w:r>
      <w:r w:rsidR="00EF2989">
        <w:rPr>
          <w:iCs/>
          <w:color w:val="auto"/>
          <w:szCs w:val="22"/>
        </w:rPr>
        <w:t>DOD20210108</w:t>
      </w:r>
    </w:p>
    <w:p w14:paraId="130F1E8B" w14:textId="71682A0B" w:rsidR="00D54220" w:rsidRPr="00520E19" w:rsidRDefault="00D54220" w:rsidP="00753518">
      <w:pPr>
        <w:pStyle w:val="Zkladntext"/>
        <w:tabs>
          <w:tab w:val="left" w:pos="3969"/>
        </w:tabs>
      </w:pPr>
      <w:r w:rsidRPr="00520E19">
        <w:t>Číslo smlouvy zhotovitele:</w:t>
      </w:r>
      <w:r w:rsidR="00753518">
        <w:tab/>
      </w:r>
      <w:r w:rsidR="00753518">
        <w:rPr>
          <w:i/>
          <w:color w:val="00B0F0"/>
          <w:szCs w:val="22"/>
        </w:rPr>
        <w:t>(Pozn</w:t>
      </w:r>
      <w:r w:rsidR="00753518" w:rsidRPr="00250C4B">
        <w:rPr>
          <w:i/>
          <w:color w:val="00B0F0"/>
          <w:szCs w:val="22"/>
        </w:rPr>
        <w:t xml:space="preserve">. Doplní </w:t>
      </w:r>
      <w:r w:rsidR="00EF2989">
        <w:rPr>
          <w:i/>
          <w:color w:val="00B0F0"/>
          <w:szCs w:val="22"/>
        </w:rPr>
        <w:t>zhotovi</w:t>
      </w:r>
      <w:r w:rsidR="00753518">
        <w:rPr>
          <w:i/>
          <w:color w:val="00B0F0"/>
          <w:szCs w:val="22"/>
        </w:rPr>
        <w:t>tel</w:t>
      </w:r>
      <w:r w:rsidR="00753518" w:rsidRPr="00250C4B">
        <w:rPr>
          <w:i/>
          <w:color w:val="00B0F0"/>
          <w:szCs w:val="22"/>
        </w:rPr>
        <w:t>. Poté poznámku vymažte)</w:t>
      </w:r>
    </w:p>
    <w:p w14:paraId="461382CD" w14:textId="77777777" w:rsidR="00547489" w:rsidRPr="007D3A8A" w:rsidRDefault="00547489" w:rsidP="00E43692">
      <w:pPr>
        <w:pStyle w:val="Nadpis1"/>
        <w:ind w:left="0" w:firstLine="0"/>
        <w:jc w:val="center"/>
      </w:pPr>
      <w:r w:rsidRPr="007D3A8A">
        <w:t>Smluvní strany</w:t>
      </w:r>
    </w:p>
    <w:p w14:paraId="758DD72C" w14:textId="77777777" w:rsidR="00547489" w:rsidRPr="002E6B55" w:rsidRDefault="00547489" w:rsidP="00547489">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43777EDB" w14:textId="77777777" w:rsidR="007802C7" w:rsidRPr="007802C7" w:rsidRDefault="007802C7" w:rsidP="007802C7">
      <w:pPr>
        <w:widowControl w:val="0"/>
        <w:tabs>
          <w:tab w:val="left" w:pos="3969"/>
        </w:tabs>
        <w:ind w:right="21"/>
        <w:jc w:val="both"/>
        <w:rPr>
          <w:szCs w:val="22"/>
        </w:rPr>
      </w:pPr>
      <w:r w:rsidRPr="00400442">
        <w:rPr>
          <w:szCs w:val="22"/>
        </w:rPr>
        <w:t xml:space="preserve">se sídlem: </w:t>
      </w:r>
      <w:r w:rsidRPr="00400442">
        <w:rPr>
          <w:szCs w:val="22"/>
        </w:rPr>
        <w:tab/>
        <w:t>Poděbradova 494/2, Moravská Ostrava, PSČ 702 00 Ostrava</w:t>
      </w:r>
    </w:p>
    <w:p w14:paraId="5A4A7598" w14:textId="77777777" w:rsidR="007802C7" w:rsidRPr="00400442" w:rsidRDefault="007802C7" w:rsidP="007802C7">
      <w:pPr>
        <w:widowControl w:val="0"/>
        <w:tabs>
          <w:tab w:val="left" w:pos="3969"/>
        </w:tabs>
        <w:ind w:right="21"/>
        <w:jc w:val="both"/>
        <w:rPr>
          <w:b/>
          <w:szCs w:val="22"/>
        </w:rPr>
      </w:pPr>
      <w:r w:rsidRPr="00400442">
        <w:rPr>
          <w:szCs w:val="22"/>
        </w:rPr>
        <w:t>právní forma:</w:t>
      </w:r>
      <w:r w:rsidRPr="00400442">
        <w:rPr>
          <w:szCs w:val="22"/>
        </w:rPr>
        <w:tab/>
        <w:t>akciová společnost</w:t>
      </w:r>
    </w:p>
    <w:p w14:paraId="758E207B" w14:textId="77777777" w:rsidR="007802C7" w:rsidRPr="007802C7" w:rsidRDefault="007802C7" w:rsidP="007802C7">
      <w:pPr>
        <w:widowControl w:val="0"/>
        <w:tabs>
          <w:tab w:val="left" w:pos="3969"/>
        </w:tabs>
        <w:ind w:right="21"/>
        <w:jc w:val="both"/>
        <w:rPr>
          <w:szCs w:val="22"/>
        </w:rPr>
      </w:pPr>
      <w:r w:rsidRPr="00400442">
        <w:rPr>
          <w:szCs w:val="22"/>
        </w:rPr>
        <w:t xml:space="preserve">zapsaná v obch. </w:t>
      </w:r>
      <w:proofErr w:type="gramStart"/>
      <w:r w:rsidRPr="00400442">
        <w:rPr>
          <w:szCs w:val="22"/>
        </w:rPr>
        <w:t>rejstříku</w:t>
      </w:r>
      <w:proofErr w:type="gramEnd"/>
      <w:r w:rsidRPr="00400442">
        <w:rPr>
          <w:szCs w:val="22"/>
        </w:rPr>
        <w:t xml:space="preserve">:    </w:t>
      </w:r>
      <w:r w:rsidRPr="00400442">
        <w:rPr>
          <w:szCs w:val="22"/>
        </w:rPr>
        <w:tab/>
        <w:t>vedeném u Krajského soudu Ostrava, oddíl B., vložka číslo 1104</w:t>
      </w:r>
    </w:p>
    <w:p w14:paraId="68810DD6" w14:textId="77777777" w:rsidR="007802C7" w:rsidRPr="007802C7" w:rsidRDefault="007802C7" w:rsidP="007802C7">
      <w:pPr>
        <w:widowControl w:val="0"/>
        <w:tabs>
          <w:tab w:val="left" w:pos="3969"/>
        </w:tabs>
        <w:ind w:right="21"/>
        <w:jc w:val="both"/>
        <w:rPr>
          <w:szCs w:val="22"/>
        </w:rPr>
      </w:pPr>
      <w:r w:rsidRPr="00400442">
        <w:rPr>
          <w:szCs w:val="22"/>
        </w:rPr>
        <w:t xml:space="preserve">IČ: </w:t>
      </w:r>
      <w:r w:rsidRPr="00400442">
        <w:rPr>
          <w:szCs w:val="22"/>
        </w:rPr>
        <w:tab/>
        <w:t>61974757</w:t>
      </w:r>
    </w:p>
    <w:p w14:paraId="39FCAE06" w14:textId="77777777" w:rsidR="007802C7" w:rsidRPr="007802C7" w:rsidRDefault="007802C7" w:rsidP="007802C7">
      <w:pPr>
        <w:widowControl w:val="0"/>
        <w:tabs>
          <w:tab w:val="left" w:pos="3969"/>
        </w:tabs>
        <w:ind w:right="21"/>
        <w:jc w:val="both"/>
        <w:rPr>
          <w:szCs w:val="22"/>
        </w:rPr>
      </w:pPr>
      <w:r w:rsidRPr="00400442">
        <w:rPr>
          <w:szCs w:val="22"/>
        </w:rPr>
        <w:t>DIČ:</w:t>
      </w:r>
      <w:r w:rsidRPr="00400442">
        <w:rPr>
          <w:szCs w:val="22"/>
        </w:rPr>
        <w:tab/>
        <w:t>CZ61974757  plátce DPH</w:t>
      </w:r>
    </w:p>
    <w:p w14:paraId="2DACE982" w14:textId="77777777" w:rsidR="007802C7" w:rsidRPr="007802C7" w:rsidRDefault="007802C7" w:rsidP="007802C7">
      <w:pPr>
        <w:widowControl w:val="0"/>
        <w:tabs>
          <w:tab w:val="left" w:pos="3969"/>
        </w:tabs>
        <w:ind w:right="21"/>
        <w:jc w:val="both"/>
        <w:rPr>
          <w:szCs w:val="22"/>
        </w:rPr>
      </w:pPr>
      <w:r w:rsidRPr="00400442">
        <w:rPr>
          <w:szCs w:val="22"/>
        </w:rPr>
        <w:t>bankovní spojení:</w:t>
      </w:r>
      <w:r w:rsidRPr="00400442">
        <w:rPr>
          <w:szCs w:val="22"/>
        </w:rPr>
        <w:tab/>
        <w:t>Komerční banka, a.s., pobočka Ostrava, Nádražní 12</w:t>
      </w:r>
    </w:p>
    <w:p w14:paraId="5D86E516" w14:textId="77777777" w:rsidR="007802C7" w:rsidRPr="007802C7" w:rsidRDefault="007802C7" w:rsidP="007802C7">
      <w:pPr>
        <w:widowControl w:val="0"/>
        <w:tabs>
          <w:tab w:val="left" w:pos="3969"/>
        </w:tabs>
        <w:ind w:right="21"/>
        <w:jc w:val="both"/>
        <w:rPr>
          <w:szCs w:val="22"/>
        </w:rPr>
      </w:pPr>
      <w:r w:rsidRPr="00400442">
        <w:rPr>
          <w:szCs w:val="22"/>
        </w:rPr>
        <w:t>číslo účtu:</w:t>
      </w:r>
      <w:r w:rsidRPr="00400442">
        <w:rPr>
          <w:szCs w:val="22"/>
        </w:rPr>
        <w:tab/>
        <w:t>5708761/0100</w:t>
      </w:r>
    </w:p>
    <w:p w14:paraId="2888D9B6" w14:textId="77777777" w:rsidR="00EF2989" w:rsidRPr="00D3773A" w:rsidRDefault="007802C7" w:rsidP="00EF2989">
      <w:pPr>
        <w:tabs>
          <w:tab w:val="left" w:pos="3969"/>
        </w:tabs>
        <w:ind w:right="21"/>
        <w:rPr>
          <w:szCs w:val="22"/>
        </w:rPr>
      </w:pPr>
      <w:r w:rsidRPr="00400442">
        <w:rPr>
          <w:szCs w:val="22"/>
        </w:rPr>
        <w:t>zastoupen:</w:t>
      </w:r>
      <w:r w:rsidRPr="00400442">
        <w:rPr>
          <w:szCs w:val="22"/>
        </w:rPr>
        <w:tab/>
      </w:r>
      <w:r w:rsidR="00EF2989" w:rsidRPr="00D3773A">
        <w:rPr>
          <w:szCs w:val="22"/>
        </w:rPr>
        <w:t>Ing. Petr Holuša, vedoucí odboru dopravní cesta</w:t>
      </w:r>
    </w:p>
    <w:p w14:paraId="4A9C1E6B" w14:textId="7557C822" w:rsidR="00EF2989" w:rsidRPr="00D3773A" w:rsidRDefault="007802C7" w:rsidP="00EF2989">
      <w:pPr>
        <w:widowControl w:val="0"/>
        <w:tabs>
          <w:tab w:val="left" w:pos="3969"/>
        </w:tabs>
        <w:ind w:right="21"/>
        <w:jc w:val="both"/>
        <w:rPr>
          <w:szCs w:val="22"/>
        </w:rPr>
      </w:pPr>
      <w:r w:rsidRPr="00400442">
        <w:rPr>
          <w:szCs w:val="22"/>
        </w:rPr>
        <w:t xml:space="preserve">kontaktní osoba ve věcech smluvních: </w:t>
      </w:r>
      <w:r w:rsidRPr="00400442">
        <w:rPr>
          <w:szCs w:val="22"/>
        </w:rPr>
        <w:tab/>
      </w:r>
      <w:r w:rsidR="00EF2989" w:rsidRPr="00D3773A">
        <w:rPr>
          <w:szCs w:val="22"/>
        </w:rPr>
        <w:t>Ing. Petr Holuša, vedoucí odboru dopravní cesta</w:t>
      </w:r>
    </w:p>
    <w:p w14:paraId="36189FD6" w14:textId="6247C543" w:rsidR="007802C7" w:rsidRPr="00400442" w:rsidRDefault="00EF2989" w:rsidP="00EF2989">
      <w:pPr>
        <w:widowControl w:val="0"/>
        <w:tabs>
          <w:tab w:val="left" w:pos="3969"/>
        </w:tabs>
        <w:ind w:right="21"/>
        <w:jc w:val="both"/>
        <w:rPr>
          <w:b/>
          <w:szCs w:val="22"/>
        </w:rPr>
      </w:pPr>
      <w:r w:rsidRPr="00D3773A">
        <w:rPr>
          <w:szCs w:val="22"/>
        </w:rPr>
        <w:tab/>
        <w:t xml:space="preserve">email: </w:t>
      </w:r>
      <w:hyperlink r:id="rId8" w:history="1">
        <w:r w:rsidRPr="002725A3">
          <w:rPr>
            <w:rStyle w:val="Hypertextovodkaz"/>
            <w:szCs w:val="22"/>
          </w:rPr>
          <w:t>petr.holusa@dpo.cz</w:t>
        </w:r>
      </w:hyperlink>
      <w:r>
        <w:rPr>
          <w:szCs w:val="22"/>
        </w:rPr>
        <w:t xml:space="preserve"> </w:t>
      </w:r>
      <w:r w:rsidRPr="00D3773A">
        <w:rPr>
          <w:szCs w:val="22"/>
        </w:rPr>
        <w:t>, tel.: 603 367 841</w:t>
      </w:r>
    </w:p>
    <w:p w14:paraId="24E5D8B1" w14:textId="77777777" w:rsidR="00EF2989" w:rsidRDefault="007802C7" w:rsidP="00EF2989">
      <w:pPr>
        <w:tabs>
          <w:tab w:val="left" w:pos="3969"/>
        </w:tabs>
        <w:spacing w:before="120"/>
        <w:ind w:left="3969" w:right="21" w:hanging="3969"/>
        <w:jc w:val="both"/>
        <w:rPr>
          <w:szCs w:val="22"/>
        </w:rPr>
      </w:pPr>
      <w:r w:rsidRPr="00400442">
        <w:rPr>
          <w:szCs w:val="22"/>
        </w:rPr>
        <w:t xml:space="preserve">kontaktní osoba ve věcech technických: </w:t>
      </w:r>
      <w:r w:rsidRPr="00400442">
        <w:rPr>
          <w:szCs w:val="22"/>
        </w:rPr>
        <w:tab/>
      </w:r>
      <w:r w:rsidR="00EF2989">
        <w:rPr>
          <w:szCs w:val="22"/>
        </w:rPr>
        <w:t>Ing. Naděžda Vyroubalová, technický pracovník střediska správa a údržba ostatního majetku</w:t>
      </w:r>
    </w:p>
    <w:p w14:paraId="6CD7BE41" w14:textId="548CF3CC" w:rsidR="007802C7" w:rsidRDefault="00EF2989" w:rsidP="00EF2989">
      <w:pPr>
        <w:widowControl w:val="0"/>
        <w:tabs>
          <w:tab w:val="left" w:pos="3969"/>
        </w:tabs>
        <w:ind w:right="21"/>
        <w:jc w:val="both"/>
        <w:rPr>
          <w:rStyle w:val="Hypertextovodkaz"/>
          <w:szCs w:val="22"/>
        </w:rPr>
      </w:pPr>
      <w:r>
        <w:rPr>
          <w:szCs w:val="22"/>
        </w:rPr>
        <w:tab/>
        <w:t xml:space="preserve">e-mail: </w:t>
      </w:r>
      <w:hyperlink r:id="rId9" w:history="1">
        <w:r w:rsidRPr="002725A3">
          <w:rPr>
            <w:rStyle w:val="Hypertextovodkaz"/>
            <w:szCs w:val="22"/>
          </w:rPr>
          <w:t>nadezda.vyroubalova@dpo.cz</w:t>
        </w:r>
      </w:hyperlink>
      <w:r w:rsidR="003C6B43" w:rsidRPr="003C6B43">
        <w:rPr>
          <w:szCs w:val="22"/>
        </w:rPr>
        <w:t xml:space="preserve"> </w:t>
      </w:r>
      <w:r w:rsidR="003C6B43">
        <w:rPr>
          <w:szCs w:val="22"/>
        </w:rPr>
        <w:t>, tel.: 59 740 2177</w:t>
      </w:r>
    </w:p>
    <w:p w14:paraId="7C254804" w14:textId="2D6FE628" w:rsidR="003C6B43" w:rsidRPr="00165C78" w:rsidRDefault="003C6B43" w:rsidP="003C6B43">
      <w:pPr>
        <w:tabs>
          <w:tab w:val="left" w:pos="3969"/>
        </w:tabs>
        <w:spacing w:before="120"/>
        <w:ind w:left="3969" w:right="21" w:hanging="3969"/>
        <w:jc w:val="both"/>
      </w:pPr>
      <w:r w:rsidRPr="00165C78">
        <w:rPr>
          <w:rStyle w:val="Hypertextovodkaz"/>
          <w:szCs w:val="22"/>
          <w:u w:val="none"/>
          <w:rPrChange w:id="0" w:author="Řezáčová Sylva, Ing." w:date="2021-03-15T13:34:00Z">
            <w:rPr>
              <w:rStyle w:val="Hypertextovodkaz"/>
              <w:szCs w:val="22"/>
            </w:rPr>
          </w:rPrChange>
        </w:rPr>
        <w:tab/>
      </w:r>
      <w:r w:rsidRPr="00165C78">
        <w:t xml:space="preserve">Ing. </w:t>
      </w:r>
      <w:r w:rsidRPr="003C6B43">
        <w:t>David</w:t>
      </w:r>
      <w:r w:rsidRPr="00165C78">
        <w:t xml:space="preserve"> Miško, vedoucí oddělení prodej jízdenek</w:t>
      </w:r>
    </w:p>
    <w:p w14:paraId="4D6AA26A" w14:textId="74607CCA" w:rsidR="003C6B43" w:rsidRPr="00165C78" w:rsidRDefault="003C6B43" w:rsidP="00EF2989">
      <w:pPr>
        <w:widowControl w:val="0"/>
        <w:tabs>
          <w:tab w:val="left" w:pos="3969"/>
        </w:tabs>
        <w:ind w:right="21"/>
        <w:jc w:val="both"/>
        <w:rPr>
          <w:rStyle w:val="Hypertextovodkaz"/>
          <w:color w:val="auto"/>
          <w:szCs w:val="22"/>
          <w:u w:val="none"/>
        </w:rPr>
      </w:pPr>
      <w:r w:rsidRPr="00165C78">
        <w:rPr>
          <w:rStyle w:val="Hypertextovodkaz"/>
          <w:szCs w:val="22"/>
          <w:u w:val="none"/>
        </w:rPr>
        <w:tab/>
      </w:r>
      <w:r w:rsidRPr="00165C78">
        <w:rPr>
          <w:rStyle w:val="Hypertextovodkaz"/>
          <w:color w:val="auto"/>
          <w:szCs w:val="22"/>
          <w:u w:val="none"/>
        </w:rPr>
        <w:t xml:space="preserve">e-mail: </w:t>
      </w:r>
      <w:hyperlink r:id="rId10" w:history="1">
        <w:r w:rsidRPr="00165C78">
          <w:rPr>
            <w:rStyle w:val="Hypertextovodkaz"/>
            <w:szCs w:val="22"/>
          </w:rPr>
          <w:t>david.misko@dpo.cz</w:t>
        </w:r>
      </w:hyperlink>
      <w:r w:rsidRPr="00165C78">
        <w:rPr>
          <w:rStyle w:val="Hypertextovodkaz"/>
          <w:color w:val="auto"/>
          <w:szCs w:val="22"/>
          <w:u w:val="none"/>
        </w:rPr>
        <w:t xml:space="preserve"> , tel.: 59 740 1650 </w:t>
      </w:r>
    </w:p>
    <w:p w14:paraId="55F67C5F" w14:textId="43A8992A" w:rsidR="003C6B43" w:rsidRPr="00165C78" w:rsidRDefault="003C6B43" w:rsidP="003C6B43">
      <w:pPr>
        <w:tabs>
          <w:tab w:val="left" w:pos="3969"/>
        </w:tabs>
        <w:spacing w:before="120"/>
        <w:ind w:left="3969" w:right="21" w:hanging="3969"/>
        <w:jc w:val="both"/>
        <w:rPr>
          <w:rStyle w:val="Hypertextovodkaz"/>
          <w:color w:val="auto"/>
          <w:szCs w:val="22"/>
          <w:u w:val="none"/>
        </w:rPr>
      </w:pPr>
      <w:r w:rsidRPr="00165C78">
        <w:rPr>
          <w:rStyle w:val="Hypertextovodkaz"/>
          <w:color w:val="auto"/>
          <w:szCs w:val="22"/>
          <w:u w:val="none"/>
        </w:rPr>
        <w:tab/>
        <w:t xml:space="preserve">Ing. </w:t>
      </w:r>
      <w:r w:rsidRPr="00165C78">
        <w:rPr>
          <w:color w:val="auto"/>
        </w:rPr>
        <w:t>Sylva</w:t>
      </w:r>
      <w:r w:rsidRPr="00165C78">
        <w:rPr>
          <w:rStyle w:val="Hypertextovodkaz"/>
          <w:color w:val="auto"/>
          <w:szCs w:val="22"/>
          <w:u w:val="none"/>
        </w:rPr>
        <w:t xml:space="preserve"> </w:t>
      </w:r>
      <w:r w:rsidRPr="00165C78">
        <w:rPr>
          <w:color w:val="auto"/>
        </w:rPr>
        <w:t>Řezáčová</w:t>
      </w:r>
      <w:r w:rsidRPr="00165C78">
        <w:rPr>
          <w:rStyle w:val="Hypertextovodkaz"/>
          <w:color w:val="auto"/>
          <w:szCs w:val="22"/>
          <w:u w:val="none"/>
        </w:rPr>
        <w:t>, projektový manažer</w:t>
      </w:r>
    </w:p>
    <w:p w14:paraId="5C4E9FEB" w14:textId="199DE5C9" w:rsidR="003C6B43" w:rsidRPr="00165C78" w:rsidRDefault="003C6B43" w:rsidP="00EF2989">
      <w:pPr>
        <w:widowControl w:val="0"/>
        <w:tabs>
          <w:tab w:val="left" w:pos="3969"/>
        </w:tabs>
        <w:ind w:right="21"/>
        <w:jc w:val="both"/>
        <w:rPr>
          <w:b/>
          <w:color w:val="auto"/>
          <w:szCs w:val="22"/>
        </w:rPr>
      </w:pPr>
      <w:r w:rsidRPr="00165C78">
        <w:rPr>
          <w:rStyle w:val="Hypertextovodkaz"/>
          <w:color w:val="auto"/>
          <w:szCs w:val="22"/>
          <w:u w:val="none"/>
        </w:rPr>
        <w:tab/>
        <w:t xml:space="preserve">e-mail: </w:t>
      </w:r>
      <w:hyperlink r:id="rId11" w:history="1">
        <w:r w:rsidRPr="00165C78">
          <w:rPr>
            <w:rStyle w:val="Hypertextovodkaz"/>
            <w:szCs w:val="22"/>
          </w:rPr>
          <w:t>sylva.rezacova@dpo.cz</w:t>
        </w:r>
      </w:hyperlink>
      <w:r w:rsidR="00165C78" w:rsidRPr="00165C78">
        <w:rPr>
          <w:rStyle w:val="Hypertextovodkaz"/>
          <w:color w:val="auto"/>
          <w:szCs w:val="22"/>
          <w:u w:val="none"/>
        </w:rPr>
        <w:t xml:space="preserve"> </w:t>
      </w:r>
      <w:r w:rsidR="00165C78">
        <w:rPr>
          <w:rStyle w:val="Hypertextovodkaz"/>
          <w:color w:val="auto"/>
          <w:szCs w:val="22"/>
          <w:u w:val="none"/>
        </w:rPr>
        <w:t>,</w:t>
      </w:r>
      <w:r w:rsidRPr="00165C78">
        <w:rPr>
          <w:rStyle w:val="Hypertextovodkaz"/>
          <w:color w:val="auto"/>
          <w:szCs w:val="22"/>
          <w:u w:val="none"/>
        </w:rPr>
        <w:t xml:space="preserve"> tel.: 59 740 1044</w:t>
      </w:r>
    </w:p>
    <w:p w14:paraId="79AEF736" w14:textId="3373BBAB" w:rsidR="00EF2989" w:rsidRPr="00EF2989" w:rsidRDefault="007802C7" w:rsidP="00EF2989">
      <w:pPr>
        <w:pStyle w:val="rove1"/>
        <w:numPr>
          <w:ilvl w:val="0"/>
          <w:numId w:val="0"/>
        </w:numPr>
        <w:tabs>
          <w:tab w:val="left" w:pos="3969"/>
        </w:tabs>
        <w:spacing w:before="90" w:after="0"/>
        <w:ind w:left="3969" w:hanging="3969"/>
        <w:jc w:val="both"/>
        <w:rPr>
          <w:b w:val="0"/>
          <w:sz w:val="22"/>
          <w:szCs w:val="22"/>
        </w:rPr>
      </w:pPr>
      <w:bookmarkStart w:id="1" w:name="_Hlk35326661"/>
      <w:r w:rsidRPr="008D6F6D">
        <w:rPr>
          <w:b w:val="0"/>
          <w:sz w:val="22"/>
          <w:szCs w:val="22"/>
        </w:rPr>
        <w:t>osoba oprávněná pro změny díla</w:t>
      </w:r>
      <w:bookmarkEnd w:id="1"/>
      <w:r w:rsidRPr="008D6F6D">
        <w:rPr>
          <w:b w:val="0"/>
          <w:sz w:val="22"/>
          <w:szCs w:val="22"/>
        </w:rPr>
        <w:t xml:space="preserve">: </w:t>
      </w:r>
      <w:r w:rsidRPr="008D6F6D">
        <w:rPr>
          <w:b w:val="0"/>
          <w:sz w:val="22"/>
          <w:szCs w:val="22"/>
        </w:rPr>
        <w:tab/>
      </w:r>
      <w:r w:rsidR="00EF2989" w:rsidRPr="00EF2989">
        <w:rPr>
          <w:b w:val="0"/>
          <w:sz w:val="22"/>
          <w:szCs w:val="22"/>
        </w:rPr>
        <w:t>Ing. Petr Holuša, vedoucí odboru dopravní cesta</w:t>
      </w:r>
    </w:p>
    <w:p w14:paraId="558E8D12" w14:textId="484EC628" w:rsidR="007802C7" w:rsidRPr="00EF2989" w:rsidRDefault="00EF2989" w:rsidP="00EF2989">
      <w:pPr>
        <w:widowControl w:val="0"/>
        <w:tabs>
          <w:tab w:val="left" w:pos="3969"/>
        </w:tabs>
        <w:ind w:right="21"/>
        <w:jc w:val="both"/>
        <w:rPr>
          <w:szCs w:val="22"/>
        </w:rPr>
      </w:pPr>
      <w:r w:rsidRPr="00D3773A">
        <w:rPr>
          <w:szCs w:val="22"/>
        </w:rPr>
        <w:tab/>
      </w:r>
      <w:r w:rsidRPr="00EF2989">
        <w:rPr>
          <w:szCs w:val="22"/>
        </w:rPr>
        <w:t xml:space="preserve">email: </w:t>
      </w:r>
      <w:hyperlink r:id="rId12" w:history="1">
        <w:r w:rsidRPr="00EF2989">
          <w:rPr>
            <w:rStyle w:val="Hypertextovodkaz"/>
            <w:szCs w:val="22"/>
          </w:rPr>
          <w:t>petr.holusa@dpo.cz</w:t>
        </w:r>
      </w:hyperlink>
      <w:r w:rsidRPr="00EF2989">
        <w:rPr>
          <w:szCs w:val="22"/>
        </w:rPr>
        <w:t xml:space="preserve"> , tel.: 603 367 841</w:t>
      </w:r>
      <w:r w:rsidR="007802C7" w:rsidRPr="00EF2989">
        <w:rPr>
          <w:szCs w:val="22"/>
        </w:rPr>
        <w:t xml:space="preserve"> </w:t>
      </w:r>
    </w:p>
    <w:p w14:paraId="140915B7" w14:textId="77777777" w:rsidR="003C6B43" w:rsidRDefault="003C6B43" w:rsidP="003C6B43">
      <w:pPr>
        <w:tabs>
          <w:tab w:val="left" w:pos="3969"/>
        </w:tabs>
        <w:spacing w:line="240" w:lineRule="auto"/>
        <w:ind w:right="21"/>
        <w:rPr>
          <w:szCs w:val="22"/>
        </w:rPr>
      </w:pPr>
    </w:p>
    <w:p w14:paraId="7987F580" w14:textId="3710A14F" w:rsidR="00D54220" w:rsidRPr="002E6B55" w:rsidRDefault="007144F2" w:rsidP="003C6B43">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na straně jedné</w:t>
      </w:r>
    </w:p>
    <w:p w14:paraId="6FE225A9" w14:textId="77777777" w:rsidR="00D54220" w:rsidRPr="002E6B55" w:rsidRDefault="00D54220">
      <w:pPr>
        <w:widowControl w:val="0"/>
        <w:ind w:right="21"/>
        <w:jc w:val="center"/>
        <w:rPr>
          <w:szCs w:val="22"/>
        </w:rPr>
      </w:pPr>
    </w:p>
    <w:p w14:paraId="51CBAF77" w14:textId="77777777" w:rsidR="00547489" w:rsidRPr="002E6B55" w:rsidRDefault="00547489" w:rsidP="00547489">
      <w:pPr>
        <w:widowControl w:val="0"/>
        <w:ind w:right="21"/>
        <w:jc w:val="both"/>
        <w:rPr>
          <w:szCs w:val="22"/>
        </w:rPr>
      </w:pPr>
      <w:r w:rsidRPr="002E6B55">
        <w:rPr>
          <w:szCs w:val="22"/>
        </w:rPr>
        <w:t>a</w:t>
      </w:r>
    </w:p>
    <w:p w14:paraId="0E1757CD" w14:textId="77777777" w:rsidR="00547489" w:rsidRPr="002E6B55" w:rsidRDefault="00547489" w:rsidP="00547489">
      <w:pPr>
        <w:widowControl w:val="0"/>
        <w:ind w:right="21"/>
        <w:jc w:val="both"/>
        <w:rPr>
          <w:szCs w:val="22"/>
        </w:rPr>
      </w:pPr>
    </w:p>
    <w:p w14:paraId="309018B5" w14:textId="646B5C66" w:rsidR="00547489" w:rsidRPr="002E6B55" w:rsidRDefault="00547489" w:rsidP="007144F2">
      <w:pPr>
        <w:widowControl w:val="0"/>
        <w:tabs>
          <w:tab w:val="left" w:pos="3969"/>
        </w:tabs>
        <w:ind w:right="21"/>
        <w:jc w:val="both"/>
        <w:rPr>
          <w:b/>
          <w:szCs w:val="22"/>
        </w:rPr>
      </w:pPr>
      <w:r w:rsidRPr="002E6B55">
        <w:rPr>
          <w:b/>
          <w:szCs w:val="22"/>
        </w:rPr>
        <w:t>Zhotovitel:</w:t>
      </w:r>
      <w:r w:rsidR="007144F2" w:rsidRPr="002E6B55">
        <w:rPr>
          <w:b/>
          <w:szCs w:val="22"/>
        </w:rPr>
        <w:tab/>
      </w:r>
      <w:r w:rsidR="007144F2" w:rsidRPr="002E6B55">
        <w:rPr>
          <w:i/>
          <w:color w:val="00B0F0"/>
          <w:szCs w:val="22"/>
        </w:rPr>
        <w:t xml:space="preserve">(Pozn. Doplní </w:t>
      </w:r>
      <w:r w:rsidR="00EF2989">
        <w:rPr>
          <w:i/>
          <w:color w:val="00B0F0"/>
          <w:szCs w:val="22"/>
        </w:rPr>
        <w:t>zhotovi</w:t>
      </w:r>
      <w:r w:rsidR="007144F2" w:rsidRPr="002E6B55">
        <w:rPr>
          <w:i/>
          <w:color w:val="00B0F0"/>
          <w:szCs w:val="22"/>
        </w:rPr>
        <w:t>tel. Poté poznámku vymažte)</w:t>
      </w:r>
    </w:p>
    <w:p w14:paraId="2310AB4D" w14:textId="77777777"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518870C1" w14:textId="77777777"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7A5A7666" w14:textId="77777777" w:rsidR="00547489" w:rsidRPr="002E6B55" w:rsidRDefault="00547489" w:rsidP="007144F2">
      <w:pPr>
        <w:widowControl w:val="0"/>
        <w:tabs>
          <w:tab w:val="left" w:pos="3969"/>
        </w:tabs>
        <w:ind w:right="21"/>
        <w:jc w:val="both"/>
        <w:rPr>
          <w:szCs w:val="22"/>
        </w:rPr>
      </w:pPr>
      <w:r w:rsidRPr="002E6B55">
        <w:rPr>
          <w:szCs w:val="22"/>
        </w:rPr>
        <w:t xml:space="preserve">zapsaná v obch. </w:t>
      </w:r>
      <w:proofErr w:type="gramStart"/>
      <w:r w:rsidRPr="002E6B55">
        <w:rPr>
          <w:szCs w:val="22"/>
        </w:rPr>
        <w:t>rejstříku</w:t>
      </w:r>
      <w:proofErr w:type="gramEnd"/>
      <w:r w:rsidRPr="002E6B55">
        <w:rPr>
          <w:szCs w:val="22"/>
        </w:rPr>
        <w:tab/>
      </w:r>
    </w:p>
    <w:p w14:paraId="7B7D2289" w14:textId="77777777"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0AA2C8CD" w14:textId="77777777"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1FE0AA9" w14:textId="77777777"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29EBB2FD" w14:textId="77777777"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523E5339" w14:textId="0FDE6C07" w:rsidR="001A7CEF" w:rsidRPr="002E6B55" w:rsidRDefault="007802C7" w:rsidP="007144F2">
      <w:pPr>
        <w:widowControl w:val="0"/>
        <w:tabs>
          <w:tab w:val="left" w:pos="3969"/>
        </w:tabs>
        <w:ind w:right="21"/>
        <w:jc w:val="both"/>
        <w:rPr>
          <w:szCs w:val="22"/>
        </w:rPr>
      </w:pPr>
      <w:r>
        <w:rPr>
          <w:szCs w:val="22"/>
        </w:rPr>
        <w:t>kontaktní osoba ve věcech smluvních</w:t>
      </w:r>
      <w:r w:rsidR="00547489" w:rsidRPr="002E6B55">
        <w:rPr>
          <w:szCs w:val="22"/>
        </w:rPr>
        <w:t>:</w:t>
      </w:r>
      <w:r w:rsidR="00547489" w:rsidRPr="002E6B55">
        <w:rPr>
          <w:szCs w:val="22"/>
        </w:rPr>
        <w:tab/>
      </w:r>
    </w:p>
    <w:p w14:paraId="3C0B9E34" w14:textId="77777777"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t xml:space="preserve"> </w:t>
      </w:r>
    </w:p>
    <w:p w14:paraId="1CDC7893" w14:textId="77777777"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510A57D3" w14:textId="77777777" w:rsidR="007144F2" w:rsidRPr="002E6B55" w:rsidRDefault="007144F2" w:rsidP="007144F2">
      <w:pPr>
        <w:widowControl w:val="0"/>
        <w:tabs>
          <w:tab w:val="left" w:pos="3969"/>
        </w:tabs>
        <w:ind w:right="21"/>
        <w:jc w:val="both"/>
        <w:rPr>
          <w:szCs w:val="22"/>
        </w:rPr>
      </w:pPr>
      <w:r w:rsidRPr="002E6B55">
        <w:rPr>
          <w:szCs w:val="22"/>
        </w:rPr>
        <w:t>e-mail:</w:t>
      </w:r>
      <w:r w:rsidRPr="002E6B55">
        <w:rPr>
          <w:szCs w:val="22"/>
        </w:rPr>
        <w:tab/>
      </w:r>
    </w:p>
    <w:p w14:paraId="14D80AE1" w14:textId="77777777" w:rsidR="00547489" w:rsidRPr="002E6B55" w:rsidRDefault="00547489" w:rsidP="00547489">
      <w:pPr>
        <w:widowControl w:val="0"/>
        <w:ind w:right="21"/>
        <w:jc w:val="both"/>
        <w:rPr>
          <w:szCs w:val="22"/>
        </w:rPr>
      </w:pPr>
      <w:r w:rsidRPr="002E6B55">
        <w:rPr>
          <w:szCs w:val="22"/>
        </w:rPr>
        <w:tab/>
      </w:r>
      <w:r w:rsidRPr="002E6B55">
        <w:rPr>
          <w:szCs w:val="22"/>
        </w:rPr>
        <w:tab/>
      </w:r>
    </w:p>
    <w:p w14:paraId="31404F61" w14:textId="69881979" w:rsidR="00547489" w:rsidRPr="002E6B55" w:rsidRDefault="00547489" w:rsidP="00547489">
      <w:pPr>
        <w:widowControl w:val="0"/>
        <w:ind w:right="21"/>
        <w:jc w:val="both"/>
        <w:rPr>
          <w:szCs w:val="22"/>
        </w:rPr>
      </w:pPr>
      <w:r w:rsidRPr="002E6B55">
        <w:rPr>
          <w:szCs w:val="22"/>
        </w:rPr>
        <w:t xml:space="preserve">(dále jen </w:t>
      </w:r>
      <w:r w:rsidRPr="002E6B55">
        <w:rPr>
          <w:b/>
          <w:szCs w:val="22"/>
        </w:rPr>
        <w:t>„zhotovitel“</w:t>
      </w:r>
      <w:r w:rsidRPr="002E6B55">
        <w:rPr>
          <w:szCs w:val="22"/>
        </w:rPr>
        <w:t>) na straně druhé</w:t>
      </w:r>
    </w:p>
    <w:p w14:paraId="17D48F92" w14:textId="77777777" w:rsidR="007802C7" w:rsidRDefault="007802C7" w:rsidP="00380B21">
      <w:pPr>
        <w:pStyle w:val="Zkladntext"/>
        <w:jc w:val="both"/>
        <w:rPr>
          <w:szCs w:val="22"/>
        </w:rPr>
      </w:pPr>
    </w:p>
    <w:p w14:paraId="1C34F9AA" w14:textId="2EDB39F5" w:rsidR="007802C7" w:rsidRDefault="00547489" w:rsidP="007802C7">
      <w:pPr>
        <w:pStyle w:val="Zkladntext"/>
        <w:jc w:val="both"/>
        <w:rPr>
          <w:szCs w:val="22"/>
        </w:rPr>
      </w:pPr>
      <w:r w:rsidRPr="002E6B55">
        <w:rPr>
          <w:szCs w:val="22"/>
        </w:rPr>
        <w:lastRenderedPageBreak/>
        <w:t xml:space="preserve">uzavřely dále uvedeného dne, měsíce a roku v souladu s § 2586 a násl. zákona č. 89/2012 Sb., </w:t>
      </w:r>
      <w:r w:rsidR="00D32E91" w:rsidRPr="002E6B55">
        <w:rPr>
          <w:szCs w:val="22"/>
        </w:rPr>
        <w:t>O</w:t>
      </w:r>
      <w:r w:rsidRPr="002E6B55">
        <w:rPr>
          <w:szCs w:val="22"/>
        </w:rPr>
        <w:t>bčanský zákoník, v</w:t>
      </w:r>
      <w:r w:rsidR="000F2AEB" w:rsidRPr="002E6B55">
        <w:rPr>
          <w:szCs w:val="22"/>
        </w:rPr>
        <w:t> </w:t>
      </w:r>
      <w:r w:rsidRPr="002E6B55">
        <w:rPr>
          <w:szCs w:val="22"/>
        </w:rPr>
        <w:t xml:space="preserve">platném znění,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v rámci výběrového řízení vedeného u Dopravního podniku Ostrava a.s. pod </w:t>
      </w:r>
      <w:r w:rsidR="006D3D5F" w:rsidRPr="002E6B55">
        <w:rPr>
          <w:szCs w:val="22"/>
        </w:rPr>
        <w:t>číslem</w:t>
      </w:r>
      <w:r w:rsidR="00055A4E" w:rsidRPr="002E6B55">
        <w:rPr>
          <w:szCs w:val="22"/>
        </w:rPr>
        <w:t xml:space="preserve"> </w:t>
      </w:r>
      <w:r w:rsidR="00A202D5">
        <w:rPr>
          <w:szCs w:val="22"/>
        </w:rPr>
        <w:t>NIN-3-21-P</w:t>
      </w:r>
      <w:bookmarkStart w:id="2" w:name="_GoBack"/>
      <w:bookmarkEnd w:id="2"/>
      <w:r w:rsidR="00A202D5">
        <w:rPr>
          <w:szCs w:val="22"/>
        </w:rPr>
        <w:t>Ř-Ře.</w:t>
      </w:r>
      <w:r w:rsidR="007802C7">
        <w:rPr>
          <w:szCs w:val="22"/>
        </w:rPr>
        <w:t xml:space="preserve"> </w:t>
      </w:r>
    </w:p>
    <w:p w14:paraId="609F89E0" w14:textId="77777777" w:rsidR="003C6B43" w:rsidRDefault="003C6B43" w:rsidP="007802C7">
      <w:pPr>
        <w:pStyle w:val="Zkladntext"/>
        <w:jc w:val="both"/>
        <w:rPr>
          <w:szCs w:val="22"/>
        </w:rPr>
      </w:pPr>
    </w:p>
    <w:p w14:paraId="02E6FDCB" w14:textId="77777777" w:rsidR="00E702D4" w:rsidRPr="002E6B55" w:rsidRDefault="00E702D4" w:rsidP="00E43692">
      <w:pPr>
        <w:pStyle w:val="Nadpis1"/>
        <w:ind w:left="0" w:firstLine="0"/>
        <w:jc w:val="center"/>
      </w:pPr>
      <w:r w:rsidRPr="002E6B55">
        <w:t>Předmět smlouvy</w:t>
      </w:r>
    </w:p>
    <w:p w14:paraId="67AC4265" w14:textId="4FAD88C7" w:rsidR="004471DA" w:rsidRPr="00165C78" w:rsidRDefault="007144F2" w:rsidP="000B4C48">
      <w:pPr>
        <w:pStyle w:val="Text"/>
        <w:numPr>
          <w:ilvl w:val="1"/>
          <w:numId w:val="1"/>
        </w:numPr>
        <w:tabs>
          <w:tab w:val="clear" w:pos="227"/>
        </w:tabs>
        <w:spacing w:before="90" w:line="240" w:lineRule="auto"/>
        <w:ind w:left="567" w:right="21" w:hanging="567"/>
        <w:rPr>
          <w:color w:val="auto"/>
          <w:sz w:val="22"/>
          <w:szCs w:val="22"/>
        </w:rPr>
      </w:pPr>
      <w:r w:rsidRPr="000B4C48">
        <w:rPr>
          <w:sz w:val="22"/>
          <w:szCs w:val="22"/>
        </w:rPr>
        <w:t xml:space="preserve">Předmětem této smlouvy je závazek zhotovitele </w:t>
      </w:r>
      <w:r w:rsidR="00F501A5" w:rsidRPr="000B4C48">
        <w:rPr>
          <w:sz w:val="22"/>
          <w:szCs w:val="22"/>
        </w:rPr>
        <w:t xml:space="preserve">realizovat </w:t>
      </w:r>
      <w:r w:rsidR="005F4F4E" w:rsidRPr="000B4C48">
        <w:rPr>
          <w:sz w:val="22"/>
          <w:szCs w:val="22"/>
        </w:rPr>
        <w:t>dílo</w:t>
      </w:r>
      <w:r w:rsidR="00E702D4" w:rsidRPr="000B4C48">
        <w:rPr>
          <w:sz w:val="22"/>
          <w:szCs w:val="22"/>
        </w:rPr>
        <w:t xml:space="preserve"> pod názvem </w:t>
      </w:r>
      <w:r w:rsidR="00E702D4" w:rsidRPr="000B4C48">
        <w:rPr>
          <w:b/>
          <w:sz w:val="22"/>
          <w:szCs w:val="22"/>
        </w:rPr>
        <w:t>„</w:t>
      </w:r>
      <w:r w:rsidR="00216B41" w:rsidRPr="000B4C48">
        <w:rPr>
          <w:b/>
          <w:sz w:val="22"/>
          <w:szCs w:val="22"/>
        </w:rPr>
        <w:t xml:space="preserve">Prodejna jízdenek </w:t>
      </w:r>
      <w:r w:rsidR="007802C7" w:rsidRPr="000B4C48">
        <w:rPr>
          <w:b/>
          <w:sz w:val="22"/>
          <w:szCs w:val="22"/>
        </w:rPr>
        <w:t>Poruba vozovna</w:t>
      </w:r>
      <w:r w:rsidR="00216B41" w:rsidRPr="000B4C48">
        <w:rPr>
          <w:b/>
          <w:sz w:val="22"/>
          <w:szCs w:val="22"/>
        </w:rPr>
        <w:t xml:space="preserve"> – Prodejní přepážka</w:t>
      </w:r>
      <w:r w:rsidR="00E702D4" w:rsidRPr="000B4C48">
        <w:rPr>
          <w:b/>
          <w:sz w:val="22"/>
          <w:szCs w:val="22"/>
        </w:rPr>
        <w:t>“</w:t>
      </w:r>
      <w:r w:rsidR="004C6562" w:rsidRPr="000B4C48">
        <w:rPr>
          <w:sz w:val="22"/>
          <w:szCs w:val="22"/>
        </w:rPr>
        <w:t>,</w:t>
      </w:r>
      <w:r w:rsidR="00216B41" w:rsidRPr="000B4C48">
        <w:rPr>
          <w:sz w:val="22"/>
          <w:szCs w:val="22"/>
        </w:rPr>
        <w:t xml:space="preserve"> dle nabídky zhotovitele ze dne …………… </w:t>
      </w:r>
      <w:r w:rsidR="00216B41" w:rsidRPr="000B4C48">
        <w:rPr>
          <w:i/>
          <w:color w:val="00B0F0"/>
          <w:sz w:val="22"/>
          <w:szCs w:val="22"/>
        </w:rPr>
        <w:t xml:space="preserve">(POZ. Doplní </w:t>
      </w:r>
      <w:r w:rsidR="00EF2989" w:rsidRPr="000B4C48">
        <w:rPr>
          <w:i/>
          <w:color w:val="00B0F0"/>
          <w:sz w:val="22"/>
          <w:szCs w:val="22"/>
        </w:rPr>
        <w:t>zhotovitel</w:t>
      </w:r>
      <w:r w:rsidR="00216B41" w:rsidRPr="000B4C48">
        <w:rPr>
          <w:i/>
          <w:color w:val="00B0F0"/>
          <w:sz w:val="22"/>
          <w:szCs w:val="22"/>
        </w:rPr>
        <w:t>. Poté poznámku vymažte)</w:t>
      </w:r>
      <w:r w:rsidR="007426CD" w:rsidRPr="000B4C48">
        <w:rPr>
          <w:sz w:val="22"/>
          <w:szCs w:val="22"/>
        </w:rPr>
        <w:t>.</w:t>
      </w:r>
      <w:r w:rsidR="0084196E" w:rsidRPr="000B4C48">
        <w:rPr>
          <w:sz w:val="22"/>
          <w:szCs w:val="22"/>
        </w:rPr>
        <w:t xml:space="preserve"> </w:t>
      </w:r>
      <w:r w:rsidR="004471DA" w:rsidRPr="000B4C48">
        <w:rPr>
          <w:sz w:val="22"/>
          <w:szCs w:val="22"/>
        </w:rPr>
        <w:t xml:space="preserve">Jedná se o výrobu, </w:t>
      </w:r>
      <w:r w:rsidR="004471DA" w:rsidRPr="00165C78">
        <w:rPr>
          <w:color w:val="auto"/>
          <w:sz w:val="22"/>
          <w:szCs w:val="22"/>
        </w:rPr>
        <w:t>dodávku a montáž zvýšené podlahy, prodejní přepážky se skleněnou nástavbou a dveřmi, vč. stolových desek a šuplíkových kontejnerů pevně spojených s přepážkou, skleněnými přepážkami, které rozdělují prostor na dvě pracoviště, a vybudování dřevěného pultu, vč. souvisejících nutných truhlářských a stavebních prací s tím spojených., v prostoru prodejny jízdenek Poruba vozovna.</w:t>
      </w:r>
    </w:p>
    <w:p w14:paraId="72A2FA95" w14:textId="7F9B47A4" w:rsidR="009F1A61" w:rsidRPr="000B4C48" w:rsidRDefault="00110646" w:rsidP="004471DA">
      <w:pPr>
        <w:pStyle w:val="Odstavecseseznamem"/>
        <w:numPr>
          <w:ilvl w:val="0"/>
          <w:numId w:val="0"/>
        </w:numPr>
        <w:tabs>
          <w:tab w:val="clear" w:pos="709"/>
        </w:tabs>
        <w:ind w:left="567"/>
        <w:jc w:val="both"/>
      </w:pPr>
      <w:r w:rsidRPr="000B4C48">
        <w:t xml:space="preserve">Objednatel se zavazuje za řádně a včas </w:t>
      </w:r>
      <w:r w:rsidR="004C6562" w:rsidRPr="000B4C48">
        <w:t>realizované</w:t>
      </w:r>
      <w:r w:rsidRPr="000B4C48">
        <w:t xml:space="preserve"> dílo zaplatit zhotoviteli sjednanou cenu.</w:t>
      </w:r>
      <w:r w:rsidR="007144F2" w:rsidRPr="000B4C48">
        <w:t xml:space="preserve"> </w:t>
      </w:r>
    </w:p>
    <w:p w14:paraId="71741BEA" w14:textId="77777777" w:rsidR="007144F2" w:rsidRPr="002E6B55" w:rsidRDefault="004C6562" w:rsidP="007629BB">
      <w:pPr>
        <w:pStyle w:val="Odstavecseseznamem"/>
        <w:numPr>
          <w:ilvl w:val="0"/>
          <w:numId w:val="0"/>
        </w:numPr>
        <w:tabs>
          <w:tab w:val="clear" w:pos="709"/>
        </w:tabs>
        <w:ind w:left="567"/>
        <w:jc w:val="both"/>
      </w:pPr>
      <w:r w:rsidRPr="002E6B55">
        <w:t xml:space="preserve">K vyloučení pochybností se za dohodnutý předmět plnění považují všechny práce, dodávky a služby, které jsou nezbytné k realizaci a řádnému dokončení zcela funkčního díla, v souladu s příslušnými předpisy a technologickými postupy. </w:t>
      </w:r>
    </w:p>
    <w:p w14:paraId="0E5FE59C" w14:textId="77777777" w:rsidR="0020585D" w:rsidRPr="0089453E" w:rsidRDefault="001D35C7" w:rsidP="004D327E">
      <w:pPr>
        <w:pStyle w:val="Text"/>
        <w:numPr>
          <w:ilvl w:val="1"/>
          <w:numId w:val="1"/>
        </w:numPr>
        <w:tabs>
          <w:tab w:val="clear" w:pos="227"/>
        </w:tabs>
        <w:spacing w:before="90" w:line="240" w:lineRule="auto"/>
        <w:ind w:left="567" w:right="21" w:hanging="567"/>
        <w:rPr>
          <w:sz w:val="22"/>
          <w:szCs w:val="22"/>
        </w:rPr>
      </w:pPr>
      <w:r w:rsidRPr="0089453E">
        <w:rPr>
          <w:color w:val="auto"/>
          <w:sz w:val="22"/>
          <w:szCs w:val="22"/>
        </w:rPr>
        <w:t>Součástí</w:t>
      </w:r>
      <w:r w:rsidRPr="0089453E">
        <w:rPr>
          <w:sz w:val="22"/>
          <w:szCs w:val="22"/>
        </w:rPr>
        <w:t xml:space="preserve"> předmětu plnění je rovněž: </w:t>
      </w:r>
    </w:p>
    <w:p w14:paraId="0FF8400E" w14:textId="77777777" w:rsidR="001D35C7" w:rsidRPr="002E6B55" w:rsidRDefault="001D35C7" w:rsidP="00FB74C9">
      <w:pPr>
        <w:pStyle w:val="Text"/>
        <w:numPr>
          <w:ilvl w:val="1"/>
          <w:numId w:val="9"/>
        </w:numPr>
        <w:tabs>
          <w:tab w:val="clear" w:pos="227"/>
        </w:tabs>
        <w:spacing w:before="90" w:line="240" w:lineRule="auto"/>
        <w:ind w:left="851" w:right="21" w:hanging="284"/>
        <w:rPr>
          <w:sz w:val="22"/>
          <w:szCs w:val="22"/>
        </w:rPr>
      </w:pPr>
      <w:r w:rsidRPr="002E6B55">
        <w:rPr>
          <w:b/>
          <w:sz w:val="22"/>
          <w:szCs w:val="22"/>
        </w:rPr>
        <w:t xml:space="preserve">Zpracování podrobné </w:t>
      </w:r>
      <w:r w:rsidR="00A205C7">
        <w:rPr>
          <w:b/>
          <w:sz w:val="22"/>
          <w:szCs w:val="22"/>
        </w:rPr>
        <w:t xml:space="preserve">výrobní </w:t>
      </w:r>
      <w:r w:rsidRPr="002E6B55">
        <w:rPr>
          <w:b/>
          <w:sz w:val="22"/>
          <w:szCs w:val="22"/>
        </w:rPr>
        <w:t>dokumentace</w:t>
      </w:r>
      <w:r w:rsidRPr="002E6B55">
        <w:rPr>
          <w:sz w:val="22"/>
          <w:szCs w:val="22"/>
        </w:rPr>
        <w:t xml:space="preserve"> </w:t>
      </w:r>
      <w:r w:rsidR="00A205C7">
        <w:rPr>
          <w:sz w:val="22"/>
          <w:szCs w:val="22"/>
        </w:rPr>
        <w:t xml:space="preserve">– vstupní zaměření stávajících prostor, zpracování </w:t>
      </w:r>
      <w:r w:rsidRPr="002E6B55">
        <w:rPr>
          <w:color w:val="auto"/>
          <w:sz w:val="22"/>
          <w:szCs w:val="22"/>
        </w:rPr>
        <w:t xml:space="preserve">výrobně technické dokumentace a dokumentace výrobků dodávaných na stavbu (dále jen podrobné </w:t>
      </w:r>
      <w:r w:rsidR="00B56DF4">
        <w:rPr>
          <w:color w:val="auto"/>
          <w:sz w:val="22"/>
          <w:szCs w:val="22"/>
        </w:rPr>
        <w:t>výrobn</w:t>
      </w:r>
      <w:r w:rsidRPr="002E6B55">
        <w:rPr>
          <w:color w:val="auto"/>
          <w:sz w:val="22"/>
          <w:szCs w:val="22"/>
        </w:rPr>
        <w:t>í dokumentace). P</w:t>
      </w:r>
      <w:r w:rsidRPr="002E6B55">
        <w:rPr>
          <w:sz w:val="22"/>
          <w:szCs w:val="22"/>
        </w:rPr>
        <w:t>řed zahájením prací musí být tyto dokumentace odsouhlasené objednatelem. Objednatel je povinen uplatnit své připomínky nebo odsouhlasit plán včas, nejpozději však do pěti pracovních dnů od doručení plánu objednateli zhotovitelem.</w:t>
      </w:r>
    </w:p>
    <w:p w14:paraId="41BE1D45" w14:textId="77777777" w:rsidR="001D35C7" w:rsidRPr="002E6B55" w:rsidRDefault="00A205C7" w:rsidP="00FB74C9">
      <w:pPr>
        <w:pStyle w:val="Text"/>
        <w:numPr>
          <w:ilvl w:val="1"/>
          <w:numId w:val="9"/>
        </w:numPr>
        <w:tabs>
          <w:tab w:val="clear" w:pos="227"/>
        </w:tabs>
        <w:spacing w:before="90" w:line="240" w:lineRule="auto"/>
        <w:ind w:left="851" w:right="21" w:hanging="284"/>
        <w:rPr>
          <w:sz w:val="22"/>
          <w:szCs w:val="22"/>
        </w:rPr>
      </w:pPr>
      <w:r w:rsidRPr="00E8367D">
        <w:rPr>
          <w:sz w:val="22"/>
          <w:szCs w:val="22"/>
        </w:rPr>
        <w:t>Součástí předmětu plnění je rovněž dodá</w:t>
      </w:r>
      <w:r>
        <w:rPr>
          <w:sz w:val="22"/>
          <w:szCs w:val="22"/>
        </w:rPr>
        <w:t>vka</w:t>
      </w:r>
      <w:r w:rsidRPr="00E8367D">
        <w:rPr>
          <w:sz w:val="22"/>
          <w:szCs w:val="22"/>
        </w:rPr>
        <w:t xml:space="preserve"> </w:t>
      </w:r>
      <w:r>
        <w:rPr>
          <w:sz w:val="22"/>
          <w:szCs w:val="22"/>
        </w:rPr>
        <w:t xml:space="preserve">všech </w:t>
      </w:r>
      <w:r w:rsidRPr="00E8367D">
        <w:rPr>
          <w:sz w:val="22"/>
          <w:szCs w:val="22"/>
        </w:rPr>
        <w:t>atest</w:t>
      </w:r>
      <w:r>
        <w:rPr>
          <w:sz w:val="22"/>
          <w:szCs w:val="22"/>
        </w:rPr>
        <w:t>ů</w:t>
      </w:r>
      <w:r w:rsidRPr="00E8367D">
        <w:rPr>
          <w:sz w:val="22"/>
          <w:szCs w:val="22"/>
        </w:rPr>
        <w:t xml:space="preserve"> použitých materiálů.</w:t>
      </w:r>
    </w:p>
    <w:p w14:paraId="3575C525" w14:textId="77777777" w:rsidR="001D35C7" w:rsidRPr="002E6B55" w:rsidRDefault="001D35C7" w:rsidP="00FB74C9">
      <w:pPr>
        <w:pStyle w:val="Text"/>
        <w:numPr>
          <w:ilvl w:val="1"/>
          <w:numId w:val="9"/>
        </w:numPr>
        <w:tabs>
          <w:tab w:val="clear" w:pos="227"/>
        </w:tabs>
        <w:spacing w:before="90" w:line="240" w:lineRule="auto"/>
        <w:ind w:left="851" w:right="21" w:hanging="284"/>
        <w:rPr>
          <w:color w:val="auto"/>
          <w:sz w:val="22"/>
          <w:szCs w:val="22"/>
        </w:rPr>
      </w:pPr>
      <w:r w:rsidRPr="002E6B55">
        <w:rPr>
          <w:b/>
          <w:sz w:val="22"/>
          <w:szCs w:val="22"/>
        </w:rPr>
        <w:t>Zpracování projektové dokumentace dle skutečného provedení stavby</w:t>
      </w:r>
      <w:r w:rsidRPr="002E6B55">
        <w:rPr>
          <w:sz w:val="22"/>
          <w:szCs w:val="22"/>
        </w:rPr>
        <w:t xml:space="preserve">. Dokumentace skutečného provedení stavby bude zpracována v rozsahu a obsahu uvedeném v příloze č. </w:t>
      </w:r>
      <w:r w:rsidR="008C3419" w:rsidRPr="002E6B55">
        <w:rPr>
          <w:sz w:val="22"/>
          <w:szCs w:val="22"/>
        </w:rPr>
        <w:t>14</w:t>
      </w:r>
      <w:r w:rsidRPr="002E6B55">
        <w:rPr>
          <w:sz w:val="22"/>
          <w:szCs w:val="22"/>
        </w:rPr>
        <w:t xml:space="preserve">, vyhlášky č. 499/2006 Sb., o dokumentaci staveb v platném znění. Dokumentace skutečného provedení stavby bude výhradně zpracována </w:t>
      </w:r>
      <w:r w:rsidRPr="002E6B55">
        <w:rPr>
          <w:color w:val="auto"/>
          <w:sz w:val="22"/>
          <w:szCs w:val="22"/>
        </w:rPr>
        <w:t xml:space="preserve">dle § 4, odst. 1 vyhlášky č. 499/2006 Sb., v platném znění. Při zpracování dokumentace skutečného provedení stavby nebude použito ustanovení § 4, odst. 2 vyhlášky č. 499/2006 Sb. v platném znění. </w:t>
      </w:r>
    </w:p>
    <w:p w14:paraId="0218F78F" w14:textId="77777777" w:rsidR="001D35C7" w:rsidRPr="002E6B55" w:rsidRDefault="001D35C7" w:rsidP="009F1A61">
      <w:pPr>
        <w:pStyle w:val="Text"/>
        <w:tabs>
          <w:tab w:val="clear" w:pos="227"/>
        </w:tabs>
        <w:spacing w:before="90" w:line="240" w:lineRule="auto"/>
        <w:ind w:left="851" w:right="21"/>
        <w:rPr>
          <w:color w:val="auto"/>
          <w:sz w:val="22"/>
          <w:szCs w:val="22"/>
        </w:rPr>
      </w:pPr>
      <w:r w:rsidRPr="002E6B55">
        <w:rPr>
          <w:color w:val="auto"/>
          <w:sz w:val="22"/>
          <w:szCs w:val="22"/>
        </w:rPr>
        <w:t>Dokumentace bude vyhotovena v českém jazyce, a to v následujícím rozsahu:</w:t>
      </w:r>
    </w:p>
    <w:p w14:paraId="12DDD7A2" w14:textId="77777777" w:rsidR="001D35C7" w:rsidRPr="002E6B55" w:rsidRDefault="001D35C7" w:rsidP="00FB74C9">
      <w:pPr>
        <w:pStyle w:val="Text"/>
        <w:numPr>
          <w:ilvl w:val="0"/>
          <w:numId w:val="8"/>
        </w:numPr>
        <w:tabs>
          <w:tab w:val="clear" w:pos="227"/>
        </w:tabs>
        <w:spacing w:before="90" w:line="240" w:lineRule="auto"/>
        <w:ind w:left="1134" w:right="21" w:hanging="283"/>
        <w:rPr>
          <w:color w:val="auto"/>
          <w:sz w:val="22"/>
          <w:szCs w:val="22"/>
        </w:rPr>
      </w:pPr>
      <w:r w:rsidRPr="002E6B55">
        <w:rPr>
          <w:color w:val="auto"/>
          <w:sz w:val="22"/>
          <w:szCs w:val="22"/>
        </w:rPr>
        <w:t>2 x v tištěné podobě.</w:t>
      </w:r>
    </w:p>
    <w:p w14:paraId="63A61B8C" w14:textId="7802B837" w:rsidR="001D35C7" w:rsidRPr="002E6B55" w:rsidRDefault="001D35C7" w:rsidP="00FB74C9">
      <w:pPr>
        <w:pStyle w:val="Text"/>
        <w:numPr>
          <w:ilvl w:val="0"/>
          <w:numId w:val="8"/>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w:t>
      </w:r>
      <w:proofErr w:type="gramStart"/>
      <w:r w:rsidRPr="002E6B55">
        <w:rPr>
          <w:color w:val="auto"/>
          <w:sz w:val="22"/>
          <w:szCs w:val="22"/>
        </w:rPr>
        <w:t>nosiči</w:t>
      </w:r>
      <w:proofErr w:type="gramEnd"/>
      <w:r w:rsidRPr="002E6B55">
        <w:rPr>
          <w:color w:val="auto"/>
          <w:sz w:val="22"/>
          <w:szCs w:val="22"/>
        </w:rPr>
        <w:t xml:space="preserve"> </w:t>
      </w:r>
      <w:r w:rsidRPr="002E6B55">
        <w:rPr>
          <w:sz w:val="22"/>
          <w:szCs w:val="22"/>
        </w:rPr>
        <w:t xml:space="preserve">(CD, DVD, USB disk) </w:t>
      </w:r>
      <w:r w:rsidRPr="002E6B55">
        <w:rPr>
          <w:color w:val="auto"/>
          <w:sz w:val="22"/>
          <w:szCs w:val="22"/>
        </w:rPr>
        <w:t xml:space="preserve">– </w:t>
      </w:r>
      <w:r w:rsidRPr="002E6B55">
        <w:rPr>
          <w:sz w:val="22"/>
          <w:szCs w:val="22"/>
        </w:rPr>
        <w:t>výkresová dokumentace ve formátu *.</w:t>
      </w:r>
      <w:proofErr w:type="spellStart"/>
      <w:r w:rsidRPr="002E6B55">
        <w:rPr>
          <w:sz w:val="22"/>
          <w:szCs w:val="22"/>
        </w:rPr>
        <w:t>dwg</w:t>
      </w:r>
      <w:proofErr w:type="spellEnd"/>
      <w:r w:rsidRPr="002E6B55">
        <w:rPr>
          <w:sz w:val="22"/>
          <w:szCs w:val="22"/>
        </w:rPr>
        <w:t xml:space="preserve"> v editovatelné verzi, textová část ve formátu *.</w:t>
      </w:r>
      <w:proofErr w:type="spellStart"/>
      <w:r w:rsidRPr="002E6B55">
        <w:rPr>
          <w:sz w:val="22"/>
          <w:szCs w:val="22"/>
        </w:rPr>
        <w:t>docx</w:t>
      </w:r>
      <w:proofErr w:type="spellEnd"/>
      <w:r w:rsidRPr="002E6B55">
        <w:rPr>
          <w:sz w:val="22"/>
          <w:szCs w:val="22"/>
        </w:rPr>
        <w:t xml:space="preserve"> , tabulková část ve formátu *.</w:t>
      </w:r>
      <w:proofErr w:type="spellStart"/>
      <w:r w:rsidRPr="002E6B55">
        <w:rPr>
          <w:sz w:val="22"/>
          <w:szCs w:val="22"/>
        </w:rPr>
        <w:t>xlsx</w:t>
      </w:r>
      <w:proofErr w:type="spellEnd"/>
      <w:r w:rsidRPr="002E6B55">
        <w:rPr>
          <w:sz w:val="22"/>
          <w:szCs w:val="22"/>
        </w:rPr>
        <w:t xml:space="preserve">. </w:t>
      </w:r>
    </w:p>
    <w:p w14:paraId="767BB574" w14:textId="77777777" w:rsidR="002675DA" w:rsidRPr="002E6B55" w:rsidRDefault="002675DA" w:rsidP="00FB74C9">
      <w:pPr>
        <w:pStyle w:val="Text"/>
        <w:numPr>
          <w:ilvl w:val="0"/>
          <w:numId w:val="8"/>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w:t>
      </w:r>
      <w:proofErr w:type="gramStart"/>
      <w:r w:rsidRPr="002E6B55">
        <w:rPr>
          <w:color w:val="auto"/>
          <w:sz w:val="22"/>
          <w:szCs w:val="22"/>
        </w:rPr>
        <w:t>nosiči</w:t>
      </w:r>
      <w:proofErr w:type="gramEnd"/>
      <w:r w:rsidRPr="002E6B55">
        <w:rPr>
          <w:color w:val="auto"/>
          <w:sz w:val="22"/>
          <w:szCs w:val="22"/>
        </w:rPr>
        <w:t xml:space="preserve"> </w:t>
      </w:r>
      <w:r w:rsidRPr="002E6B55">
        <w:rPr>
          <w:sz w:val="22"/>
          <w:szCs w:val="22"/>
        </w:rPr>
        <w:t xml:space="preserve">(CD, DVD, USB disk) </w:t>
      </w:r>
      <w:r w:rsidRPr="002E6B55">
        <w:rPr>
          <w:color w:val="auto"/>
          <w:sz w:val="22"/>
          <w:szCs w:val="22"/>
        </w:rPr>
        <w:t xml:space="preserve">– </w:t>
      </w:r>
      <w:r w:rsidRPr="002E6B55">
        <w:rPr>
          <w:sz w:val="22"/>
          <w:szCs w:val="22"/>
        </w:rPr>
        <w:t>výkresová dokumentace a textová část ve formátu *.</w:t>
      </w:r>
      <w:proofErr w:type="spellStart"/>
      <w:r w:rsidRPr="002E6B55">
        <w:rPr>
          <w:sz w:val="22"/>
          <w:szCs w:val="22"/>
        </w:rPr>
        <w:t>pdf</w:t>
      </w:r>
      <w:proofErr w:type="spellEnd"/>
      <w:r w:rsidRPr="002E6B55">
        <w:rPr>
          <w:sz w:val="22"/>
          <w:szCs w:val="22"/>
        </w:rPr>
        <w:t>.</w:t>
      </w:r>
    </w:p>
    <w:p w14:paraId="155F5EB1" w14:textId="6C2C30DE" w:rsidR="00EF2989" w:rsidRPr="00017E5B" w:rsidRDefault="00EF2989" w:rsidP="004D327E">
      <w:pPr>
        <w:pStyle w:val="Text"/>
        <w:numPr>
          <w:ilvl w:val="1"/>
          <w:numId w:val="1"/>
        </w:numPr>
        <w:tabs>
          <w:tab w:val="clear" w:pos="227"/>
        </w:tabs>
        <w:spacing w:before="90" w:line="240" w:lineRule="auto"/>
        <w:ind w:left="567" w:right="21" w:hanging="567"/>
        <w:rPr>
          <w:sz w:val="22"/>
          <w:szCs w:val="22"/>
        </w:rPr>
      </w:pPr>
      <w:r w:rsidRPr="00017E5B">
        <w:rPr>
          <w:sz w:val="22"/>
          <w:szCs w:val="22"/>
        </w:rPr>
        <w:t>Zhotovitel potvrzuje, že sjednaná cena díla a způsob plnění povinností zhotovitele podle této smlouvy (včetně zhotovení díla), zejména doba pro zhotovení a dokončení díla, obsahuje a zohledňuje všechny podmínky a okolnosti uvedené v této smlouvě a jejich přílohách.</w:t>
      </w:r>
    </w:p>
    <w:p w14:paraId="765BAD34" w14:textId="22BCBBC4" w:rsidR="00017E5B" w:rsidRPr="00017E5B" w:rsidRDefault="00017E5B" w:rsidP="004D327E">
      <w:pPr>
        <w:pStyle w:val="Text"/>
        <w:numPr>
          <w:ilvl w:val="1"/>
          <w:numId w:val="1"/>
        </w:numPr>
        <w:tabs>
          <w:tab w:val="clear" w:pos="227"/>
        </w:tabs>
        <w:spacing w:before="90" w:line="240" w:lineRule="auto"/>
        <w:ind w:left="567" w:right="21" w:hanging="567"/>
        <w:rPr>
          <w:sz w:val="22"/>
          <w:szCs w:val="22"/>
        </w:rPr>
      </w:pPr>
      <w:r w:rsidRPr="00017E5B">
        <w:rPr>
          <w:sz w:val="22"/>
          <w:szCs w:val="22"/>
        </w:rPr>
        <w:t>Zhotovitel prohlašuje, že v souladu se zadáním zahrnul do předmětu díla veškeré práce a dodávky, které jsou ve smlouvě (vč. příloh) obsaženy, bez ohledu na to, zda jsou obsaženy v textové nebo výkresové části, včetně těch prací, které v</w:t>
      </w:r>
      <w:r>
        <w:rPr>
          <w:sz w:val="22"/>
          <w:szCs w:val="22"/>
        </w:rPr>
        <w:t>e</w:t>
      </w:r>
      <w:r w:rsidRPr="00017E5B">
        <w:rPr>
          <w:sz w:val="22"/>
          <w:szCs w:val="22"/>
        </w:rPr>
        <w:t xml:space="preserve"> </w:t>
      </w:r>
      <w:r>
        <w:rPr>
          <w:sz w:val="22"/>
          <w:szCs w:val="22"/>
        </w:rPr>
        <w:t>smlouvě a jejích přílohách</w:t>
      </w:r>
      <w:r w:rsidRPr="00017E5B">
        <w:rPr>
          <w:sz w:val="22"/>
          <w:szCs w:val="22"/>
        </w:rPr>
        <w:t xml:space="preserve"> sice obsaženy nebyly, ale zhotovitel je mohl nebo měl na základě svých odborných a technických znalostí předpokládat a zjistit. Jakákoliv změna ceny z důvodu opomenutí nebo chyby ze strany zhotovitele není možná.</w:t>
      </w:r>
    </w:p>
    <w:p w14:paraId="02ED1D0E" w14:textId="6C766721" w:rsidR="008C3419" w:rsidRDefault="008C3419" w:rsidP="004D327E">
      <w:pPr>
        <w:pStyle w:val="Text"/>
        <w:numPr>
          <w:ilvl w:val="1"/>
          <w:numId w:val="1"/>
        </w:numPr>
        <w:tabs>
          <w:tab w:val="clear" w:pos="227"/>
        </w:tabs>
        <w:spacing w:before="90" w:line="240" w:lineRule="auto"/>
        <w:ind w:left="567" w:right="21" w:hanging="567"/>
        <w:rPr>
          <w:sz w:val="22"/>
          <w:szCs w:val="22"/>
        </w:rPr>
      </w:pPr>
      <w:r w:rsidRPr="002E6B55">
        <w:rPr>
          <w:sz w:val="22"/>
          <w:szCs w:val="22"/>
        </w:rPr>
        <w:lastRenderedPageBreak/>
        <w:t>Veškeré</w:t>
      </w:r>
      <w:r w:rsidRPr="002E6B55">
        <w:rPr>
          <w:color w:val="auto"/>
          <w:sz w:val="22"/>
          <w:szCs w:val="22"/>
        </w:rPr>
        <w:t xml:space="preserve"> odchylky od specifikace předmětu smlouvy </w:t>
      </w:r>
      <w:r w:rsidRPr="002E6B55">
        <w:rPr>
          <w:sz w:val="22"/>
          <w:szCs w:val="22"/>
        </w:rPr>
        <w:t>mohou být prováděny zhotovitelem pouze tehdy, budou-li písemně odsouhlaseny objednatelem</w:t>
      </w:r>
      <w:r w:rsidR="002675DA" w:rsidRPr="002E6B55">
        <w:rPr>
          <w:sz w:val="22"/>
          <w:szCs w:val="22"/>
        </w:rPr>
        <w:t>.</w:t>
      </w:r>
      <w:r w:rsidRPr="002E6B55">
        <w:rPr>
          <w:sz w:val="22"/>
          <w:szCs w:val="22"/>
        </w:rPr>
        <w:t xml:space="preserve"> Jestliže zhotovitel provede práce a jiná plnění nad tento rámec, nemá nárok na jejich zaplacení.</w:t>
      </w:r>
    </w:p>
    <w:p w14:paraId="5D804394" w14:textId="77777777" w:rsidR="004A04EC" w:rsidRPr="002E6B55" w:rsidRDefault="004A04EC" w:rsidP="00EA53D3">
      <w:pPr>
        <w:ind w:left="567"/>
        <w:jc w:val="both"/>
      </w:pPr>
    </w:p>
    <w:p w14:paraId="1CAD6607" w14:textId="4DC1EADB" w:rsidR="00EC2305" w:rsidRPr="002E6B55" w:rsidRDefault="003B6FE1" w:rsidP="00DD1184">
      <w:pPr>
        <w:pStyle w:val="Nadpis1"/>
        <w:ind w:left="0" w:firstLine="0"/>
        <w:jc w:val="center"/>
      </w:pPr>
      <w:r w:rsidRPr="002E6B55">
        <w:t>Nové stavební práce</w:t>
      </w:r>
      <w:r w:rsidR="00E30239" w:rsidRPr="002E6B55">
        <w:t>, dodávky či služby</w:t>
      </w:r>
      <w:r w:rsidR="00066683">
        <w:t xml:space="preserve"> a vícepráce</w:t>
      </w:r>
    </w:p>
    <w:p w14:paraId="77BEE3D9" w14:textId="77777777" w:rsidR="00C70F0A" w:rsidRPr="00C70F0A" w:rsidRDefault="00C70F0A" w:rsidP="00C70F0A">
      <w:pPr>
        <w:pStyle w:val="Odstavecseseznamem"/>
        <w:tabs>
          <w:tab w:val="clear" w:pos="709"/>
        </w:tabs>
        <w:ind w:left="567" w:hanging="567"/>
        <w:jc w:val="both"/>
      </w:pPr>
      <w:r w:rsidRPr="00C70F0A">
        <w:t xml:space="preserve">Objednatel si vyhrazuje </w:t>
      </w:r>
      <w:r w:rsidRPr="00C70F0A">
        <w:rPr>
          <w:bCs/>
          <w:lang w:eastAsia="en-US"/>
        </w:rPr>
        <w:t xml:space="preserve">právo na provedení </w:t>
      </w:r>
      <w:r w:rsidRPr="00C70F0A">
        <w:t xml:space="preserve">dodatečných dodávek, služeb či stavebních prací (souhrnně vícepráce), které nebyly obsaženy v původním předmětu plnění, a jejichž potřeba vznikla v důsledku nepředvídatelných okolností, nebo z důvodu změn právních předpisů či technických a jiných norem a tyto dodatečné dodávky, služby, či stavební práce jsou nezbytné pro poskytnutí původních dodávek, služeb, či stavebních prací. </w:t>
      </w:r>
    </w:p>
    <w:p w14:paraId="432FDC2E" w14:textId="7C2C3371" w:rsidR="008D21F8" w:rsidRPr="00C70F0A" w:rsidRDefault="00C70F0A" w:rsidP="00C70F0A">
      <w:pPr>
        <w:spacing w:before="120" w:line="240" w:lineRule="auto"/>
        <w:ind w:left="567"/>
        <w:jc w:val="both"/>
      </w:pPr>
      <w:r w:rsidRPr="00C70F0A">
        <w:t xml:space="preserve">Celkový rozsah těchto prací (víceprací a </w:t>
      </w:r>
      <w:proofErr w:type="spellStart"/>
      <w:r w:rsidRPr="00C70F0A">
        <w:t>méněprací</w:t>
      </w:r>
      <w:proofErr w:type="spellEnd"/>
      <w:r w:rsidRPr="00C70F0A">
        <w:t>) nesmí překročit v absolutním součtu 50</w:t>
      </w:r>
      <w:r>
        <w:t xml:space="preserve"> </w:t>
      </w:r>
      <w:r w:rsidRPr="00C70F0A">
        <w:t xml:space="preserve">% z původní ceny díla dle této smlouvy, </w:t>
      </w:r>
      <w:proofErr w:type="gramStart"/>
      <w:r w:rsidRPr="00C70F0A">
        <w:t>tzn. sčítá</w:t>
      </w:r>
      <w:proofErr w:type="gramEnd"/>
      <w:r w:rsidRPr="00C70F0A">
        <w:t xml:space="preserve"> se rozšíření předmětu plnění, jeho zmenšení (zúžení) i změny (neprovedení), přičemž celkový nárůst ceny nepřesáhne 30 % původní ceny za provedení díla dle této smlouvy. Tyto práce jsou oprávněni odsouhlasit zástupci objednatele uvedení v záhlaví této smlouvy jako kontaktní osoby ve věcech technických, a to i každý samostatně.</w:t>
      </w:r>
      <w:r w:rsidRPr="00C70F0A" w:rsidDel="00107CDB">
        <w:t xml:space="preserve"> </w:t>
      </w:r>
      <w:r w:rsidRPr="00C70F0A">
        <w:t>Cena těchto prací bude schválena ve Změnovém listu (viz odst. 2 čl. VII. této smlouvy) zástupce</w:t>
      </w:r>
      <w:r>
        <w:t>m</w:t>
      </w:r>
      <w:r w:rsidRPr="00C70F0A">
        <w:t xml:space="preserve"> objednatele, osobu oprávněnou pro změny díla.</w:t>
      </w:r>
    </w:p>
    <w:p w14:paraId="2C8F3CF5" w14:textId="6CE75091" w:rsidR="00EA53D3" w:rsidRDefault="00EA53D3" w:rsidP="004D327E">
      <w:pPr>
        <w:pStyle w:val="Odstavecseseznamem"/>
        <w:tabs>
          <w:tab w:val="clear" w:pos="709"/>
        </w:tabs>
        <w:ind w:left="567" w:hanging="567"/>
        <w:jc w:val="both"/>
        <w:rPr>
          <w:lang w:eastAsia="en-US"/>
        </w:rPr>
      </w:pPr>
      <w:r w:rsidRPr="005522D0">
        <w:t xml:space="preserve">Objednatel si vyhrazuje po celou dobu trvání smlouvy právo na rozšíření sjednaného objemu a rozsahu předmětu veřejné zakázky, a to o </w:t>
      </w:r>
      <w:r>
        <w:t>dodávky</w:t>
      </w:r>
      <w:r w:rsidR="00CE6693">
        <w:t>, služby</w:t>
      </w:r>
      <w:r>
        <w:t xml:space="preserve"> či </w:t>
      </w:r>
      <w:r w:rsidRPr="005522D0">
        <w:t>nové stavební práce (opční právo), spočívající v opakování obdobných</w:t>
      </w:r>
      <w:r>
        <w:t xml:space="preserve"> dodávek</w:t>
      </w:r>
      <w:r w:rsidR="00CE6693">
        <w:t>, služeb</w:t>
      </w:r>
      <w:r>
        <w:t xml:space="preserve"> a</w:t>
      </w:r>
      <w:r w:rsidRPr="005522D0">
        <w:t xml:space="preserve"> stavebních</w:t>
      </w:r>
      <w:r>
        <w:t xml:space="preserve"> </w:t>
      </w:r>
      <w:r w:rsidRPr="005522D0">
        <w:t xml:space="preserve">pracích specifikovaných v předmětu plnění, či v dalších obdobných technických požadavcích či stavebních řešeních spjatých s předmětem plnění. V případě, že objednatel využije tohoto opčního práva, vyzve objednatel zhotovitele k jednání. </w:t>
      </w:r>
    </w:p>
    <w:p w14:paraId="78866004" w14:textId="275FDF21" w:rsidR="00A205C7" w:rsidRDefault="00EA53D3" w:rsidP="004D327E">
      <w:pPr>
        <w:spacing w:before="120" w:line="240" w:lineRule="auto"/>
        <w:ind w:left="567"/>
        <w:jc w:val="both"/>
      </w:pPr>
      <w:r w:rsidRPr="005522D0">
        <w:t>Objednatel předpokládá, že finanční objem hodnoty opčního práva nepřesáhne 30</w:t>
      </w:r>
      <w:r>
        <w:t xml:space="preserve"> </w:t>
      </w:r>
      <w:r w:rsidRPr="005522D0">
        <w:t>% z ceny předmětu plněn</w:t>
      </w:r>
      <w:r w:rsidRPr="00382B70">
        <w:t>í</w:t>
      </w:r>
      <w:r>
        <w:t xml:space="preserve">. </w:t>
      </w:r>
    </w:p>
    <w:p w14:paraId="23FFB2BB" w14:textId="77777777" w:rsidR="005A1A98" w:rsidRPr="002E6B55" w:rsidRDefault="005A1A98" w:rsidP="005A1A98">
      <w:pPr>
        <w:ind w:left="567"/>
        <w:jc w:val="both"/>
      </w:pPr>
    </w:p>
    <w:p w14:paraId="6BCEC0F3" w14:textId="77777777" w:rsidR="00E702D4" w:rsidRPr="002E6B55" w:rsidRDefault="00E702D4" w:rsidP="00DD1184">
      <w:pPr>
        <w:pStyle w:val="Nadpis1"/>
        <w:ind w:left="0" w:firstLine="0"/>
        <w:jc w:val="center"/>
      </w:pPr>
      <w:r w:rsidRPr="002E6B55">
        <w:t>Místo plnění</w:t>
      </w:r>
    </w:p>
    <w:p w14:paraId="75CD13EC" w14:textId="77777777" w:rsidR="0009097E" w:rsidRPr="002E6B55" w:rsidRDefault="00E702D4" w:rsidP="00CE6DBD">
      <w:pPr>
        <w:pStyle w:val="Odstavecseseznamem"/>
        <w:tabs>
          <w:tab w:val="clear" w:pos="709"/>
        </w:tabs>
        <w:ind w:left="567" w:hanging="567"/>
        <w:jc w:val="both"/>
      </w:pPr>
      <w:r w:rsidRPr="002E6B55">
        <w:t>Místem plnění je</w:t>
      </w:r>
      <w:r w:rsidR="0009097E" w:rsidRPr="002E6B55">
        <w:t>:</w:t>
      </w:r>
    </w:p>
    <w:p w14:paraId="5782496E" w14:textId="7F54CFDE" w:rsidR="00E702D4" w:rsidRPr="002E6B55" w:rsidRDefault="002B51E5" w:rsidP="00567492">
      <w:pPr>
        <w:ind w:left="567"/>
        <w:jc w:val="both"/>
        <w:rPr>
          <w:b/>
          <w:szCs w:val="22"/>
        </w:rPr>
      </w:pPr>
      <w:r>
        <w:rPr>
          <w:b/>
          <w:szCs w:val="22"/>
        </w:rPr>
        <w:t xml:space="preserve">Prodejna jízdenek </w:t>
      </w:r>
      <w:r w:rsidR="00EA53D3">
        <w:rPr>
          <w:b/>
          <w:szCs w:val="22"/>
        </w:rPr>
        <w:t xml:space="preserve">Poruba vozovna, Opavská 1140, 708 00 Ostrava – Poruba. </w:t>
      </w:r>
    </w:p>
    <w:p w14:paraId="3C47F52D" w14:textId="77777777" w:rsidR="00E702D4" w:rsidRDefault="0097438D" w:rsidP="00CE6DBD">
      <w:pPr>
        <w:pStyle w:val="Odstavecseseznamem"/>
        <w:tabs>
          <w:tab w:val="clear" w:pos="709"/>
        </w:tabs>
        <w:ind w:left="567" w:hanging="567"/>
        <w:jc w:val="both"/>
      </w:pPr>
      <w:r w:rsidRPr="002E6B55">
        <w:t>Zhotovitel prohlašuje, že je mu místo realizace díla známo a rovněž tak jsou mu známy te</w:t>
      </w:r>
      <w:r w:rsidR="00E702D4" w:rsidRPr="002E6B55">
        <w:t xml:space="preserve">chnické </w:t>
      </w:r>
      <w:r w:rsidR="004A7C15" w:rsidRPr="002E6B55">
        <w:t>v</w:t>
      </w:r>
      <w:r w:rsidR="00E702D4" w:rsidRPr="002E6B55">
        <w:t xml:space="preserve">lastnosti </w:t>
      </w:r>
      <w:r w:rsidR="004A7C15" w:rsidRPr="002E6B55">
        <w:t>objektů</w:t>
      </w:r>
      <w:r w:rsidR="00E702D4" w:rsidRPr="002E6B55">
        <w:t xml:space="preserve">, </w:t>
      </w:r>
      <w:r w:rsidR="004A7C15" w:rsidRPr="002E6B55">
        <w:t xml:space="preserve">ve kterých má být dílo realizováno, a </w:t>
      </w:r>
      <w:r w:rsidR="00E702D4" w:rsidRPr="002E6B55">
        <w:t>které mohl zjistit vykonáním běžné prohlídky staveniště.</w:t>
      </w:r>
    </w:p>
    <w:p w14:paraId="2F958EA0" w14:textId="77777777" w:rsidR="00E55926" w:rsidRPr="00E55926" w:rsidRDefault="00E55926" w:rsidP="00EA53D3">
      <w:pPr>
        <w:ind w:left="567"/>
        <w:jc w:val="both"/>
      </w:pPr>
    </w:p>
    <w:p w14:paraId="178D4A59" w14:textId="77777777" w:rsidR="00F666F6" w:rsidRPr="002E6B55" w:rsidRDefault="00F666F6" w:rsidP="00DD1184">
      <w:pPr>
        <w:pStyle w:val="Nadpis1"/>
        <w:ind w:left="0" w:firstLine="0"/>
        <w:jc w:val="center"/>
      </w:pPr>
      <w:r w:rsidRPr="002E6B55">
        <w:t>Termín plnění a dokončení díla</w:t>
      </w:r>
    </w:p>
    <w:p w14:paraId="2269F0FB" w14:textId="77777777" w:rsidR="007A6CBC" w:rsidRPr="002E6B55" w:rsidRDefault="00CD2848" w:rsidP="007A6CBC">
      <w:pPr>
        <w:pStyle w:val="Odstavecseseznamem"/>
        <w:tabs>
          <w:tab w:val="clear" w:pos="709"/>
        </w:tabs>
        <w:ind w:left="567" w:hanging="567"/>
        <w:jc w:val="both"/>
      </w:pPr>
      <w:r w:rsidRPr="002E6B55">
        <w:t>Termín předání díla</w:t>
      </w:r>
      <w:r w:rsidR="007A6CBC" w:rsidRPr="002E6B55">
        <w:rPr>
          <w:b/>
        </w:rPr>
        <w:t xml:space="preserve">: </w:t>
      </w:r>
    </w:p>
    <w:p w14:paraId="554E8CF2" w14:textId="3525C490" w:rsidR="00E55926" w:rsidRDefault="00CD2848" w:rsidP="00AA03D0">
      <w:pPr>
        <w:pStyle w:val="odrka"/>
        <w:tabs>
          <w:tab w:val="clear" w:pos="1560"/>
        </w:tabs>
        <w:spacing w:before="120"/>
        <w:ind w:left="851" w:hanging="284"/>
        <w:jc w:val="both"/>
      </w:pPr>
      <w:r w:rsidRPr="002E6B55">
        <w:t>D</w:t>
      </w:r>
      <w:r w:rsidR="004A6A2E">
        <w:t>ílo v rozsahu předmětu plnění dle článku II. této smlouvy bude dokončeno a předáno d</w:t>
      </w:r>
      <w:r w:rsidRPr="002E6B55">
        <w:t xml:space="preserve">o </w:t>
      </w:r>
      <w:r w:rsidR="00E55926" w:rsidRPr="00233FA3">
        <w:rPr>
          <w:b/>
        </w:rPr>
        <w:t>30</w:t>
      </w:r>
      <w:r w:rsidRPr="00233FA3">
        <w:rPr>
          <w:b/>
        </w:rPr>
        <w:t xml:space="preserve"> kalendářních dní</w:t>
      </w:r>
      <w:r w:rsidRPr="002E6B55">
        <w:t xml:space="preserve"> od </w:t>
      </w:r>
      <w:r w:rsidR="00C70F0A">
        <w:t xml:space="preserve">předání a převzetí </w:t>
      </w:r>
      <w:r w:rsidR="005A1A98">
        <w:t>staveniště, v souladu s bodem 11.1 této smlouvy.</w:t>
      </w:r>
    </w:p>
    <w:p w14:paraId="41820FDB" w14:textId="048467F2" w:rsidR="00F666F6" w:rsidRPr="002E6B55" w:rsidRDefault="00F666F6" w:rsidP="00CE6DBD">
      <w:pPr>
        <w:pStyle w:val="Odstavecseseznamem"/>
        <w:tabs>
          <w:tab w:val="clear" w:pos="709"/>
        </w:tabs>
        <w:ind w:left="567" w:hanging="567"/>
        <w:jc w:val="both"/>
      </w:pPr>
      <w:r w:rsidRPr="002E6B55">
        <w:t>Doba dokončení díla</w:t>
      </w:r>
      <w:r w:rsidR="0033319A" w:rsidRPr="002E6B55">
        <w:t xml:space="preserve"> části</w:t>
      </w:r>
      <w:r w:rsidRPr="002E6B55">
        <w:t xml:space="preserve"> může být přiměřeně prodloužen</w:t>
      </w:r>
      <w:r w:rsidR="004A6A2E">
        <w:t>a</w:t>
      </w:r>
      <w:r w:rsidRPr="002E6B55">
        <w:t>:</w:t>
      </w:r>
    </w:p>
    <w:p w14:paraId="5C0FED5A" w14:textId="77777777" w:rsidR="00233FA3" w:rsidRPr="002E6B55" w:rsidRDefault="00233FA3" w:rsidP="00233FA3">
      <w:pPr>
        <w:pStyle w:val="odrka"/>
        <w:tabs>
          <w:tab w:val="clear" w:pos="1560"/>
        </w:tabs>
        <w:ind w:left="851" w:hanging="284"/>
        <w:jc w:val="both"/>
      </w:pPr>
      <w:r w:rsidRPr="002E6B55">
        <w:t>vzniknou-li v průběhu provádění díla překážky na straně objednatele;</w:t>
      </w:r>
    </w:p>
    <w:p w14:paraId="6A1184D0" w14:textId="77777777" w:rsidR="00233FA3" w:rsidRPr="002E6B55" w:rsidRDefault="00233FA3" w:rsidP="00233FA3">
      <w:pPr>
        <w:pStyle w:val="odrka"/>
        <w:tabs>
          <w:tab w:val="clear" w:pos="1560"/>
        </w:tabs>
        <w:ind w:left="851" w:hanging="284"/>
        <w:jc w:val="both"/>
      </w:pPr>
      <w:r w:rsidRPr="002E6B55">
        <w:t xml:space="preserve">pokud hodnota sjednaných víceprací překročí hodnotu 15 % ceny díla a bude prokázána přímá souvislost vlivu provádění těchto prací na termín dokončení díla, nebude-li dohodnuto jinak; </w:t>
      </w:r>
    </w:p>
    <w:p w14:paraId="3731BD64" w14:textId="244FAEED" w:rsidR="00233FA3" w:rsidRPr="002E6B55" w:rsidRDefault="00233FA3" w:rsidP="00233FA3">
      <w:pPr>
        <w:pStyle w:val="odrka"/>
        <w:tabs>
          <w:tab w:val="clear" w:pos="1560"/>
        </w:tabs>
        <w:ind w:left="851" w:hanging="284"/>
        <w:jc w:val="both"/>
      </w:pPr>
      <w:r w:rsidRPr="002E6B55">
        <w:t xml:space="preserve">jestliže bude potřebné provést v průběhu realizace </w:t>
      </w:r>
      <w:r>
        <w:t>d</w:t>
      </w:r>
      <w:r w:rsidRPr="002E6B55">
        <w:t>íla další vyvolané práce vzniklé např. v důsledku legislativních nařízení na základě zákona).</w:t>
      </w:r>
    </w:p>
    <w:p w14:paraId="261F0215" w14:textId="77777777" w:rsidR="00F666F6" w:rsidRPr="002E6B55" w:rsidRDefault="00F666F6" w:rsidP="00CE6DBD">
      <w:pPr>
        <w:pStyle w:val="Odstavecseseznamem"/>
        <w:tabs>
          <w:tab w:val="clear" w:pos="709"/>
        </w:tabs>
        <w:ind w:left="567" w:hanging="567"/>
        <w:jc w:val="both"/>
      </w:pPr>
      <w:r w:rsidRPr="002E6B55">
        <w:t xml:space="preserve">Prodloužení doby </w:t>
      </w:r>
      <w:r w:rsidR="00452790" w:rsidRPr="002E6B55">
        <w:t>realizace</w:t>
      </w:r>
      <w:r w:rsidRPr="002E6B55">
        <w:t xml:space="preserve"> díla</w:t>
      </w:r>
      <w:r w:rsidR="0033319A" w:rsidRPr="002E6B55">
        <w:t xml:space="preserve"> </w:t>
      </w:r>
      <w:r w:rsidRPr="002E6B55">
        <w:t>se určí podle doby trvání překážky nebo neplnění závazků objednatele sjednaných v této smlouvě, s přihlédnutím k době nezbytné pro obnovení prací, po písemné dohodě smluvních stran.</w:t>
      </w:r>
    </w:p>
    <w:p w14:paraId="14EE5306" w14:textId="77777777" w:rsidR="00233FA3" w:rsidRPr="00233FA3" w:rsidRDefault="00233FA3" w:rsidP="00233FA3">
      <w:pPr>
        <w:numPr>
          <w:ilvl w:val="1"/>
          <w:numId w:val="1"/>
        </w:numPr>
        <w:spacing w:before="90" w:line="240" w:lineRule="auto"/>
        <w:ind w:left="567" w:right="21" w:hanging="567"/>
        <w:jc w:val="both"/>
        <w:rPr>
          <w:color w:val="auto"/>
          <w:szCs w:val="22"/>
        </w:rPr>
      </w:pPr>
      <w:r w:rsidRPr="00233FA3">
        <w:rPr>
          <w:bCs/>
          <w:color w:val="auto"/>
          <w:szCs w:val="22"/>
        </w:rPr>
        <w:lastRenderedPageBreak/>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15F3BF29" w14:textId="5C6539E0" w:rsidR="00233FA3" w:rsidRPr="00233FA3" w:rsidRDefault="00233FA3" w:rsidP="00233FA3">
      <w:pPr>
        <w:spacing w:before="90" w:line="240" w:lineRule="auto"/>
        <w:ind w:left="567" w:right="21"/>
        <w:jc w:val="both"/>
        <w:rPr>
          <w:bCs/>
          <w:color w:val="auto"/>
          <w:szCs w:val="22"/>
        </w:rPr>
      </w:pPr>
      <w:r w:rsidRPr="00233FA3">
        <w:rPr>
          <w:bCs/>
          <w:color w:val="auto"/>
          <w:szCs w:val="22"/>
        </w:rPr>
        <w:t>Vyšší mocí se pro účely této smlouvy rozumí mimořádná událost, okolnost nebo překážka, kterou, ani při vynaložení náležité péče, nemohl zhotovitel před podáním nabídky (nabídka byla zhotovitelem podána dne</w:t>
      </w:r>
      <w:r>
        <w:rPr>
          <w:bCs/>
          <w:color w:val="auto"/>
          <w:szCs w:val="22"/>
        </w:rPr>
        <w:t xml:space="preserve"> </w:t>
      </w:r>
      <w:r w:rsidRPr="00233FA3">
        <w:rPr>
          <w:i/>
          <w:color w:val="00B0F0"/>
          <w:szCs w:val="22"/>
        </w:rPr>
        <w:t>(</w:t>
      </w:r>
      <w:r w:rsidRPr="002E6B55">
        <w:rPr>
          <w:i/>
          <w:color w:val="00B0F0"/>
          <w:szCs w:val="22"/>
        </w:rPr>
        <w:t xml:space="preserve">Pozn. Doplní </w:t>
      </w:r>
      <w:r>
        <w:rPr>
          <w:i/>
          <w:color w:val="00B0F0"/>
          <w:szCs w:val="22"/>
        </w:rPr>
        <w:t>zadavatel</w:t>
      </w:r>
      <w:r w:rsidRPr="00233FA3">
        <w:rPr>
          <w:bCs/>
          <w:color w:val="auto"/>
          <w:szCs w:val="22"/>
        </w:rPr>
        <w:t>) a objednatel před uzavřením smlouvy předvídat ani ji předejít a která je mimo jakoukoliv kontrolu takové smluvní strany a nebyla způsobena úmyslně ani z nedbalosti jednáním nebo opomenutím této smluvní strany.</w:t>
      </w:r>
    </w:p>
    <w:p w14:paraId="42F9414A" w14:textId="587DED52" w:rsidR="00233FA3" w:rsidRPr="00233FA3" w:rsidRDefault="00233FA3" w:rsidP="00233FA3">
      <w:pPr>
        <w:spacing w:before="90" w:line="240" w:lineRule="auto"/>
        <w:ind w:left="567" w:right="21"/>
        <w:jc w:val="both"/>
        <w:rPr>
          <w:bCs/>
          <w:color w:val="auto"/>
          <w:szCs w:val="22"/>
        </w:rPr>
      </w:pPr>
      <w:r w:rsidRPr="00233FA3">
        <w:rPr>
          <w:bCs/>
          <w:color w:val="auto"/>
          <w:szCs w:val="22"/>
        </w:rPr>
        <w:t xml:space="preserve">Takovými událostmi, okolnostmi nebo překážkami </w:t>
      </w:r>
      <w:r w:rsidR="00AE42CF">
        <w:rPr>
          <w:bCs/>
          <w:color w:val="auto"/>
          <w:szCs w:val="22"/>
        </w:rPr>
        <w:t>mohou být</w:t>
      </w:r>
      <w:r w:rsidR="00AE42CF" w:rsidRPr="00233FA3">
        <w:rPr>
          <w:bCs/>
          <w:color w:val="auto"/>
          <w:szCs w:val="22"/>
        </w:rPr>
        <w:t xml:space="preserve"> </w:t>
      </w:r>
      <w:r w:rsidRPr="00233FA3">
        <w:rPr>
          <w:bCs/>
          <w:color w:val="auto"/>
          <w:szCs w:val="22"/>
        </w:rPr>
        <w:t>zejména, nikoliv však výlučně:</w:t>
      </w:r>
    </w:p>
    <w:p w14:paraId="6F4A92F7" w14:textId="77777777" w:rsidR="00233FA3" w:rsidRPr="00233FA3" w:rsidRDefault="00233FA3" w:rsidP="00233FA3">
      <w:pPr>
        <w:pStyle w:val="Odstavecseseznamem"/>
        <w:numPr>
          <w:ilvl w:val="0"/>
          <w:numId w:val="23"/>
        </w:numPr>
        <w:tabs>
          <w:tab w:val="clear" w:pos="709"/>
        </w:tabs>
        <w:ind w:left="851" w:hanging="284"/>
        <w:jc w:val="both"/>
      </w:pPr>
      <w:r w:rsidRPr="00233FA3">
        <w:rPr>
          <w:bCs/>
          <w:bdr w:val="none" w:sz="0" w:space="0" w:color="auto" w:frame="1"/>
        </w:rPr>
        <w:t>živelné události (zejména zemětřesení, záplavy, vichřice),</w:t>
      </w:r>
    </w:p>
    <w:p w14:paraId="1AF4FAD4" w14:textId="77777777" w:rsidR="00233FA3" w:rsidRPr="00233FA3" w:rsidRDefault="00233FA3" w:rsidP="00233FA3">
      <w:pPr>
        <w:pStyle w:val="Odstavecseseznamem"/>
        <w:numPr>
          <w:ilvl w:val="0"/>
          <w:numId w:val="23"/>
        </w:numPr>
        <w:tabs>
          <w:tab w:val="clear" w:pos="709"/>
        </w:tabs>
        <w:ind w:left="851" w:hanging="284"/>
        <w:jc w:val="both"/>
      </w:pPr>
      <w:r w:rsidRPr="00233FA3">
        <w:rPr>
          <w:bCs/>
          <w:bdr w:val="none" w:sz="0" w:space="0" w:color="auto" w:frame="1"/>
        </w:rPr>
        <w:t>události související s činností člověka, např. války, občanské nepokoje,</w:t>
      </w:r>
    </w:p>
    <w:p w14:paraId="43475C79" w14:textId="77777777" w:rsidR="00233FA3" w:rsidRPr="00233FA3" w:rsidRDefault="00233FA3" w:rsidP="00233FA3">
      <w:pPr>
        <w:pStyle w:val="Odstavecseseznamem"/>
        <w:numPr>
          <w:ilvl w:val="0"/>
          <w:numId w:val="23"/>
        </w:numPr>
        <w:tabs>
          <w:tab w:val="clear" w:pos="709"/>
        </w:tabs>
        <w:ind w:left="851" w:hanging="284"/>
        <w:jc w:val="both"/>
      </w:pPr>
      <w:r w:rsidRPr="00233FA3">
        <w:rPr>
          <w:bCs/>
        </w:rPr>
        <w:t xml:space="preserve">epidemie, karanténa, či krizová a další opatření orgánů veřejné moci, a to zejména epidemie </w:t>
      </w:r>
      <w:proofErr w:type="spellStart"/>
      <w:r w:rsidRPr="00233FA3">
        <w:rPr>
          <w:bCs/>
        </w:rPr>
        <w:t>koronaviru</w:t>
      </w:r>
      <w:proofErr w:type="spellEnd"/>
      <w:r w:rsidRPr="00233FA3">
        <w:rPr>
          <w:bCs/>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42251CEB" w14:textId="23B37669" w:rsidR="00233FA3" w:rsidRDefault="00233FA3" w:rsidP="00233FA3">
      <w:pPr>
        <w:pStyle w:val="Odstavecseseznamem"/>
        <w:tabs>
          <w:tab w:val="clear" w:pos="709"/>
        </w:tabs>
        <w:ind w:left="567" w:hanging="567"/>
        <w:jc w:val="both"/>
      </w:pPr>
      <w:r w:rsidRPr="00233FA3">
        <w:rPr>
          <w:bCs/>
          <w:color w:val="000000"/>
          <w:szCs w:val="20"/>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p>
    <w:p w14:paraId="0E9FA9A9" w14:textId="5FE27FF9" w:rsidR="0060174F" w:rsidRPr="002E6B55" w:rsidRDefault="00F666F6" w:rsidP="00CE6DBD">
      <w:pPr>
        <w:pStyle w:val="Odstavecseseznamem"/>
        <w:tabs>
          <w:tab w:val="clear" w:pos="709"/>
        </w:tabs>
        <w:ind w:left="567" w:hanging="567"/>
        <w:jc w:val="both"/>
      </w:pPr>
      <w:r w:rsidRPr="002E6B55">
        <w:t xml:space="preserve">Zhotovitel písemně oznámí </w:t>
      </w:r>
      <w:r w:rsidR="006B1723">
        <w:t xml:space="preserve">oprávněné osobě </w:t>
      </w:r>
      <w:r w:rsidRPr="002E6B55">
        <w:t>objednatel</w:t>
      </w:r>
      <w:r w:rsidR="006B1723">
        <w:t>e</w:t>
      </w:r>
      <w:r w:rsidRPr="002E6B55">
        <w:t xml:space="preserve"> </w:t>
      </w:r>
      <w:r w:rsidR="0049237F" w:rsidRPr="002E6B55">
        <w:t>(</w:t>
      </w:r>
      <w:r w:rsidR="00FC395C" w:rsidRPr="00A550AD">
        <w:rPr>
          <w:i/>
          <w:color w:val="00B0F0"/>
        </w:rPr>
        <w:t xml:space="preserve">(POZ. Doplní </w:t>
      </w:r>
      <w:r w:rsidR="00FC395C">
        <w:rPr>
          <w:i/>
          <w:color w:val="00B0F0"/>
        </w:rPr>
        <w:t>objednatel)</w:t>
      </w:r>
      <w:r w:rsidR="00FC395C">
        <w:t xml:space="preserve"> </w:t>
      </w:r>
      <w:r w:rsidR="00D97EFA">
        <w:t>– kontaktní údaje jsou uvedeny v</w:t>
      </w:r>
      <w:r w:rsidR="004A6A2E">
        <w:t> článku</w:t>
      </w:r>
      <w:r w:rsidR="00D97EFA">
        <w:t xml:space="preserve"> I.</w:t>
      </w:r>
      <w:r w:rsidR="0049237F" w:rsidRPr="002E6B55">
        <w:t>)</w:t>
      </w:r>
      <w:r w:rsidR="00F44712" w:rsidRPr="002E6B55">
        <w:t xml:space="preserve"> </w:t>
      </w:r>
      <w:r w:rsidR="006B1723">
        <w:t xml:space="preserve">nebo </w:t>
      </w:r>
      <w:r w:rsidR="006B1723" w:rsidRPr="00312CE3">
        <w:t xml:space="preserve">poštou na adresu Dopravní podnik Ostrava a.s., </w:t>
      </w:r>
      <w:r w:rsidR="006B1723" w:rsidRPr="00312CE3">
        <w:rPr>
          <w:iCs/>
        </w:rPr>
        <w:t xml:space="preserve">odbor dopravní cesta, středisko správa a údržba ostatního majetku, </w:t>
      </w:r>
      <w:r w:rsidR="006B1723" w:rsidRPr="00AA0E04">
        <w:t>Poděbradova 494/2, Moravská Ostrava, 702 00 Ostrava</w:t>
      </w:r>
      <w:r w:rsidR="006B1723">
        <w:t>,</w:t>
      </w:r>
      <w:r w:rsidR="006B1723" w:rsidRPr="00312CE3">
        <w:t xml:space="preserve"> </w:t>
      </w:r>
      <w:r w:rsidRPr="002E6B55">
        <w:t>dokončení díla nejpozději 10 kalendářních dnů předem</w:t>
      </w:r>
      <w:r w:rsidR="00F44712" w:rsidRPr="002E6B55">
        <w:t>.</w:t>
      </w:r>
      <w:r w:rsidRPr="002E6B55">
        <w:t xml:space="preserve"> Poté oprávněná osoba objednatele vyzve zhotovitele k přejímacímu řízení nejpozději do10 kalendářních dnů od doručení tohoto oznámení.</w:t>
      </w:r>
      <w:r w:rsidR="0060174F" w:rsidRPr="002E6B55">
        <w:t xml:space="preserve"> </w:t>
      </w:r>
    </w:p>
    <w:p w14:paraId="1E3C7D8E" w14:textId="0D82891F" w:rsidR="00F666F6" w:rsidRPr="002E6B55" w:rsidRDefault="0060174F" w:rsidP="00CE6DBD">
      <w:pPr>
        <w:pStyle w:val="Odstavecseseznamem"/>
        <w:tabs>
          <w:tab w:val="clear" w:pos="709"/>
        </w:tabs>
        <w:ind w:left="567" w:hanging="567"/>
        <w:jc w:val="both"/>
      </w:pPr>
      <w:r w:rsidRPr="002E6B55">
        <w:t>O předání a převzetí dokončeného díla</w:t>
      </w:r>
      <w:r w:rsidR="004A6A2E">
        <w:t xml:space="preserve"> bude</w:t>
      </w:r>
      <w:r w:rsidR="0049237F" w:rsidRPr="002E6B55">
        <w:t xml:space="preserve"> </w:t>
      </w:r>
      <w:r w:rsidRPr="002E6B55">
        <w:t xml:space="preserve">sepsán Protokol o předání a převzetí </w:t>
      </w:r>
      <w:r w:rsidR="0049237F" w:rsidRPr="002E6B55">
        <w:t>díla</w:t>
      </w:r>
      <w:r w:rsidRPr="002E6B55">
        <w:t>, ve kterém budou mimo jiné také uvedeny i vady a nedodělky s termínem jejich odstranění. Protokol bude podepsán oběma stranami, zástupci ve věcech technických uvedených v</w:t>
      </w:r>
      <w:r w:rsidR="004A6A2E">
        <w:t> článku</w:t>
      </w:r>
      <w:r w:rsidRPr="002E6B55">
        <w:t xml:space="preserve"> I.</w:t>
      </w:r>
      <w:r w:rsidR="002A3069" w:rsidRPr="002E6B55">
        <w:t xml:space="preserve"> Objednatel je oprávněn odmítnout převzetí díla s vadami či nedodělky.</w:t>
      </w:r>
    </w:p>
    <w:p w14:paraId="11A97D2A" w14:textId="27F7A7F4" w:rsidR="00F666F6" w:rsidRDefault="00F666F6" w:rsidP="00CE6DBD">
      <w:pPr>
        <w:pStyle w:val="Odstavecseseznamem"/>
        <w:tabs>
          <w:tab w:val="clear" w:pos="709"/>
        </w:tabs>
        <w:ind w:left="567" w:hanging="567"/>
        <w:jc w:val="both"/>
      </w:pPr>
      <w:r w:rsidRPr="002E6B55">
        <w:t xml:space="preserve">Zhotovitel se zavazuje vyklidit staveniště </w:t>
      </w:r>
      <w:r w:rsidR="009C1794" w:rsidRPr="002E6B55">
        <w:t xml:space="preserve">a uvést ho </w:t>
      </w:r>
      <w:r w:rsidRPr="002E6B55">
        <w:t xml:space="preserve">do náležitého stavu nejpozději do </w:t>
      </w:r>
      <w:r w:rsidR="00FC395C">
        <w:t>5</w:t>
      </w:r>
      <w:r w:rsidR="00910514" w:rsidRPr="002E6B55">
        <w:t> </w:t>
      </w:r>
      <w:r w:rsidRPr="002E6B55">
        <w:t xml:space="preserve">kalendářních dnů po převzetí díla </w:t>
      </w:r>
      <w:r w:rsidR="00861E1A" w:rsidRPr="002E6B55">
        <w:t>objednatelem</w:t>
      </w:r>
      <w:r w:rsidRPr="002E6B55">
        <w:t xml:space="preserve">. O vyklizení staveniště </w:t>
      </w:r>
      <w:r w:rsidR="00A06EF2" w:rsidRPr="002E6B55">
        <w:t xml:space="preserve">obě </w:t>
      </w:r>
      <w:r w:rsidRPr="002E6B55">
        <w:t xml:space="preserve">strany sepíší protokol potvrzující </w:t>
      </w:r>
      <w:r w:rsidR="00581CE5" w:rsidRPr="002E6B55">
        <w:t xml:space="preserve">předání a </w:t>
      </w:r>
      <w:r w:rsidRPr="002E6B55">
        <w:t>převzetí vyklizeného staveniště.</w:t>
      </w:r>
      <w:r w:rsidR="00A06EF2" w:rsidRPr="002E6B55">
        <w:t xml:space="preserve"> Případnou vzniklou škodu se zhotovitel zavazuje uhradit.</w:t>
      </w:r>
    </w:p>
    <w:p w14:paraId="2E338029" w14:textId="77777777" w:rsidR="004A04EC" w:rsidRPr="004A04EC" w:rsidRDefault="004A04EC" w:rsidP="004A04EC"/>
    <w:p w14:paraId="08C87ED0" w14:textId="77777777" w:rsidR="00F666F6" w:rsidRPr="002E6B55" w:rsidRDefault="00F666F6" w:rsidP="0060174F">
      <w:pPr>
        <w:pStyle w:val="Nadpis1"/>
        <w:ind w:left="0" w:firstLine="0"/>
        <w:jc w:val="center"/>
      </w:pPr>
      <w:r w:rsidRPr="002E6B55">
        <w:t xml:space="preserve">Cena předmětu smlouvy </w:t>
      </w:r>
    </w:p>
    <w:p w14:paraId="0EB5A3D8" w14:textId="0E1C03DB" w:rsidR="00D36EEF" w:rsidRPr="002E6B55" w:rsidRDefault="00F666F6" w:rsidP="00CE6DBD">
      <w:pPr>
        <w:pStyle w:val="Odstavecseseznamem"/>
        <w:tabs>
          <w:tab w:val="clear" w:pos="709"/>
        </w:tabs>
        <w:ind w:left="567" w:hanging="567"/>
        <w:jc w:val="both"/>
        <w:rPr>
          <w:i/>
        </w:rPr>
      </w:pPr>
      <w:r w:rsidRPr="002E6B55">
        <w:t>Cena je stanovena ve smyslu nabídky zhotovitele jako cena nejvýše přípustná, obsahující veškeré náklady na provedení předmětu plnění</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007A2D54">
        <w:t>,</w:t>
      </w:r>
      <w:r w:rsidR="00D36EEF" w:rsidRPr="002E6B55">
        <w:t xml:space="preserve"> </w:t>
      </w:r>
      <w:r w:rsidR="007A2D54" w:rsidRPr="00054564">
        <w:t xml:space="preserve">překročitelná pouze při splnění podmínek, uvedených v bodě </w:t>
      </w:r>
      <w:r w:rsidR="007A2D54">
        <w:t>6.5</w:t>
      </w:r>
      <w:r w:rsidR="007A2D54" w:rsidRPr="00054564">
        <w:t>.</w:t>
      </w:r>
    </w:p>
    <w:p w14:paraId="695B445F" w14:textId="1AD05C07" w:rsidR="00355E0A" w:rsidRPr="002E6B55" w:rsidRDefault="00951AB9" w:rsidP="00087617">
      <w:pPr>
        <w:pStyle w:val="Odstavecseseznamem"/>
        <w:tabs>
          <w:tab w:val="clear" w:pos="709"/>
        </w:tabs>
        <w:ind w:left="567" w:hanging="567"/>
        <w:jc w:val="both"/>
      </w:pPr>
      <w:r w:rsidRPr="002E6B55">
        <w:t>C</w:t>
      </w:r>
      <w:r w:rsidR="00D36EEF" w:rsidRPr="002E6B55">
        <w:t xml:space="preserve">ena za dílo je stanovena jako cena dohodou </w:t>
      </w:r>
      <w:r w:rsidR="007A2D54" w:rsidRPr="002304BC">
        <w:rPr>
          <w:bCs/>
        </w:rPr>
        <w:t>jako součet cen uvedených v soupisu prací, v příloze č. 1 této smlouvy o dílo</w:t>
      </w:r>
      <w:r w:rsidR="007A2D54">
        <w:rPr>
          <w:bCs/>
        </w:rPr>
        <w:t xml:space="preserve">, </w:t>
      </w:r>
      <w:r w:rsidR="007A2D54" w:rsidRPr="002304BC">
        <w:t xml:space="preserve">a </w:t>
      </w:r>
      <w:r w:rsidR="007A2D54">
        <w:t xml:space="preserve">rozsahu prací dle čl. II. </w:t>
      </w:r>
      <w:r w:rsidR="00350451">
        <w:t>této smlouvy</w:t>
      </w:r>
      <w:r w:rsidR="00087617" w:rsidRPr="002E6B55">
        <w:t xml:space="preserve"> a činí:</w:t>
      </w:r>
    </w:p>
    <w:p w14:paraId="6D5AE579" w14:textId="77777777" w:rsidR="00F666F6" w:rsidRPr="002E6B55" w:rsidRDefault="00880144" w:rsidP="00F823A5">
      <w:pPr>
        <w:tabs>
          <w:tab w:val="left" w:pos="1560"/>
        </w:tabs>
        <w:spacing w:line="240" w:lineRule="auto"/>
        <w:ind w:left="567"/>
        <w:rPr>
          <w:b/>
          <w:color w:val="auto"/>
          <w:szCs w:val="22"/>
        </w:rPr>
      </w:pPr>
      <w:r w:rsidRPr="002E6B55">
        <w:rPr>
          <w:b/>
          <w:szCs w:val="22"/>
        </w:rPr>
        <w:t xml:space="preserve">Cena celkem </w:t>
      </w:r>
      <w:r w:rsidR="002E79E5" w:rsidRPr="002E6B55">
        <w:rPr>
          <w:b/>
          <w:szCs w:val="22"/>
        </w:rPr>
        <w:t>za dílo</w:t>
      </w:r>
      <w:r w:rsidR="00CE2C4D" w:rsidRPr="002E6B55">
        <w:rPr>
          <w:b/>
          <w:szCs w:val="22"/>
        </w:rPr>
        <w:tab/>
      </w:r>
      <w:r w:rsidRPr="002E6B55">
        <w:rPr>
          <w:b/>
          <w:szCs w:val="22"/>
        </w:rPr>
        <w:tab/>
      </w:r>
      <w:r w:rsidRPr="002E6B55">
        <w:rPr>
          <w:b/>
          <w:szCs w:val="22"/>
        </w:rPr>
        <w:tab/>
      </w:r>
      <w:r w:rsidRPr="002E6B55">
        <w:rPr>
          <w:b/>
          <w:szCs w:val="22"/>
        </w:rPr>
        <w:tab/>
      </w:r>
      <w:r w:rsidRPr="002E6B55">
        <w:rPr>
          <w:b/>
          <w:szCs w:val="22"/>
        </w:rPr>
        <w:tab/>
      </w:r>
      <w:r w:rsidRPr="002E6B55">
        <w:rPr>
          <w:b/>
          <w:szCs w:val="22"/>
        </w:rPr>
        <w:tab/>
      </w:r>
      <w:r w:rsidRPr="002E6B55">
        <w:rPr>
          <w:b/>
          <w:szCs w:val="22"/>
        </w:rPr>
        <w:tab/>
      </w:r>
      <w:r w:rsidRPr="002E6B55">
        <w:rPr>
          <w:b/>
          <w:szCs w:val="22"/>
        </w:rPr>
        <w:tab/>
      </w:r>
      <w:r w:rsidRPr="002E6B55">
        <w:rPr>
          <w:b/>
          <w:szCs w:val="22"/>
        </w:rPr>
        <w:tab/>
      </w:r>
      <w:r w:rsidR="00757252" w:rsidRPr="002E6B55">
        <w:rPr>
          <w:b/>
          <w:szCs w:val="22"/>
        </w:rPr>
        <w:tab/>
      </w:r>
      <w:r w:rsidRPr="002E6B55">
        <w:rPr>
          <w:b/>
          <w:color w:val="auto"/>
          <w:szCs w:val="22"/>
        </w:rPr>
        <w:t>Kč bez DPH</w:t>
      </w:r>
    </w:p>
    <w:p w14:paraId="5322418D" w14:textId="175645C0" w:rsidR="00880144" w:rsidRPr="002E6B55" w:rsidRDefault="007C33C9" w:rsidP="004D327E">
      <w:pPr>
        <w:tabs>
          <w:tab w:val="left" w:pos="1560"/>
        </w:tabs>
        <w:spacing w:line="240" w:lineRule="auto"/>
        <w:ind w:left="567"/>
        <w:jc w:val="both"/>
        <w:rPr>
          <w:b/>
          <w:szCs w:val="22"/>
        </w:rPr>
      </w:pPr>
      <w:r w:rsidRPr="002E6B55">
        <w:rPr>
          <w:i/>
          <w:color w:val="00B0F0"/>
          <w:szCs w:val="22"/>
        </w:rPr>
        <w:t xml:space="preserve">(Pozn. Doplní </w:t>
      </w:r>
      <w:r w:rsidR="004D327E">
        <w:rPr>
          <w:i/>
          <w:color w:val="00B0F0"/>
          <w:szCs w:val="22"/>
        </w:rPr>
        <w:t>zhotovi</w:t>
      </w:r>
      <w:r w:rsidRPr="002E6B55">
        <w:rPr>
          <w:i/>
          <w:color w:val="00B0F0"/>
          <w:szCs w:val="22"/>
        </w:rPr>
        <w:t>tel</w:t>
      </w:r>
      <w:r w:rsidR="004A04EC">
        <w:rPr>
          <w:i/>
          <w:color w:val="00B0F0"/>
          <w:szCs w:val="22"/>
        </w:rPr>
        <w:t xml:space="preserve"> v souladu se svou nabídkou</w:t>
      </w:r>
      <w:r w:rsidRPr="002E6B55">
        <w:rPr>
          <w:i/>
          <w:color w:val="00B0F0"/>
          <w:szCs w:val="22"/>
        </w:rPr>
        <w:t>. Poté poznámku vymažte</w:t>
      </w:r>
      <w:r w:rsidR="003168CA" w:rsidRPr="002E6B55">
        <w:rPr>
          <w:i/>
          <w:color w:val="00B0F0"/>
          <w:szCs w:val="22"/>
        </w:rPr>
        <w:t>. Tento údaj bude předmětem hodnocení.</w:t>
      </w:r>
      <w:r w:rsidRPr="002E6B55">
        <w:rPr>
          <w:i/>
          <w:color w:val="00B0F0"/>
          <w:szCs w:val="22"/>
        </w:rPr>
        <w:t>)</w:t>
      </w:r>
    </w:p>
    <w:p w14:paraId="64399BF5" w14:textId="77777777" w:rsidR="00647E5C" w:rsidRPr="002E6B55" w:rsidRDefault="00647E5C" w:rsidP="00F823A5">
      <w:pPr>
        <w:pStyle w:val="Odstavecseseznamem"/>
        <w:tabs>
          <w:tab w:val="clear" w:pos="709"/>
        </w:tabs>
        <w:ind w:left="567" w:hanging="567"/>
        <w:jc w:val="both"/>
      </w:pPr>
      <w:r w:rsidRPr="002E6B55">
        <w:lastRenderedPageBreak/>
        <w:t>Poskytovaný předmět této smlouvy o dílo je zařazen do číselného kódu klasifikace produkce CZ CPA 42, to znamená, že plnění podléhá režimu přenesení daňové povinnosti dle § 92e zákona č. 235/2004 Sb., o dani z přidané hodnoty (dále jen zákon o DPH)</w:t>
      </w:r>
      <w:r w:rsidR="00AE58A8" w:rsidRPr="002E6B55">
        <w:t>,</w:t>
      </w:r>
      <w:r w:rsidRPr="002E6B55">
        <w:t xml:space="preserve"> v platném znění. Zhotovitel bude fakturovat bez daně z přidané hodnoty, daň je povinen přiznat a zaplatit objednatel. Faktura bude mít náležitosti dle § 29 odst. 1 písm. a) až j) a dle § 29 odst. 2, písm. c) zákona o DPH.</w:t>
      </w:r>
    </w:p>
    <w:p w14:paraId="1120E8C3" w14:textId="77777777" w:rsidR="00F666F6" w:rsidRPr="002E6B55" w:rsidRDefault="00F666F6" w:rsidP="00F823A5">
      <w:pPr>
        <w:pStyle w:val="Odstavecseseznamem"/>
        <w:tabs>
          <w:tab w:val="clear" w:pos="709"/>
        </w:tabs>
        <w:ind w:left="567" w:hanging="567"/>
        <w:jc w:val="both"/>
      </w:pPr>
      <w:r w:rsidRPr="002E6B55">
        <w:t>Objednatel prohlašuje, že financování prací a dodávek, které jsou předmětem této smlouvy, má zajištěno.</w:t>
      </w:r>
    </w:p>
    <w:p w14:paraId="368E43C0" w14:textId="51D801F6" w:rsidR="00F666F6" w:rsidRPr="002E6B55" w:rsidRDefault="00F666F6" w:rsidP="00F823A5">
      <w:pPr>
        <w:pStyle w:val="Odstavecseseznamem"/>
        <w:tabs>
          <w:tab w:val="clear" w:pos="709"/>
        </w:tabs>
        <w:ind w:left="567" w:hanging="567"/>
        <w:jc w:val="both"/>
      </w:pPr>
      <w:r w:rsidRPr="002E6B55">
        <w:t xml:space="preserve">Výši sjednané ceny lze překročit pouze </w:t>
      </w:r>
      <w:r w:rsidR="00AE42CF">
        <w:t xml:space="preserve">na základě písemné dohody smluvních stran formou dodatku k této smlouvě, a to pouze </w:t>
      </w:r>
      <w:r w:rsidRPr="002E6B55">
        <w:t>v případě:</w:t>
      </w:r>
    </w:p>
    <w:p w14:paraId="0AC9FE76" w14:textId="4FE899F5" w:rsidR="00F666F6" w:rsidRPr="002E6B55" w:rsidRDefault="00EC2305" w:rsidP="00F823A5">
      <w:pPr>
        <w:pStyle w:val="odrka"/>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w:t>
      </w:r>
      <w:r w:rsidR="004A6A2E">
        <w:t> </w:t>
      </w:r>
      <w:r w:rsidR="00912D8E">
        <w:t xml:space="preserve">čl. </w:t>
      </w:r>
      <w:r w:rsidR="004A04EC">
        <w:t>III</w:t>
      </w:r>
      <w:r w:rsidR="00912D8E">
        <w:t>.</w:t>
      </w:r>
      <w:r w:rsidR="004A04EC">
        <w:t xml:space="preserve"> a </w:t>
      </w:r>
      <w:r w:rsidR="00912D8E" w:rsidRPr="002E6B55">
        <w:t>bod</w:t>
      </w:r>
      <w:r w:rsidR="00912D8E">
        <w:t>y</w:t>
      </w:r>
      <w:r w:rsidR="00912D8E" w:rsidRPr="002E6B55">
        <w:t xml:space="preserve"> </w:t>
      </w:r>
      <w:r w:rsidR="00912D8E">
        <w:t xml:space="preserve">2.5 a </w:t>
      </w:r>
      <w:r w:rsidR="00710367" w:rsidRPr="002E6B55">
        <w:t>6.</w:t>
      </w:r>
      <w:r w:rsidR="000D3F19" w:rsidRPr="002E6B55">
        <w:t>8</w:t>
      </w:r>
      <w:r w:rsidR="004574C8" w:rsidRPr="002E6B55">
        <w:t xml:space="preserve"> </w:t>
      </w:r>
      <w:r w:rsidR="0051486A" w:rsidRPr="002E6B55">
        <w:t>této smlouvy</w:t>
      </w:r>
      <w:r w:rsidR="00F666F6" w:rsidRPr="002E6B55">
        <w:t>, a to však pouze a výlučně, na základě písemného požadavku ze strany objednatele;</w:t>
      </w:r>
    </w:p>
    <w:p w14:paraId="0233A2F4" w14:textId="77777777" w:rsidR="00F666F6" w:rsidRPr="002E6B55" w:rsidRDefault="00F666F6" w:rsidP="00F823A5">
      <w:pPr>
        <w:pStyle w:val="odrka"/>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11FF12F5" w14:textId="77777777" w:rsidR="00783C00" w:rsidRPr="002E6B55" w:rsidRDefault="00F666F6" w:rsidP="00F823A5">
      <w:pPr>
        <w:pStyle w:val="Odstavecseseznamem"/>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0186E9D9" w14:textId="77777777" w:rsidR="00F666F6" w:rsidRPr="002E6B55" w:rsidRDefault="00783C00" w:rsidP="00F823A5">
      <w:pPr>
        <w:pStyle w:val="Odstavecseseznamem"/>
        <w:tabs>
          <w:tab w:val="clear" w:pos="709"/>
        </w:tabs>
        <w:ind w:left="567" w:hanging="567"/>
        <w:jc w:val="both"/>
      </w:pPr>
      <w:r w:rsidRPr="002E6B55">
        <w:t>Zhotovitel prohlašuje, že v uvedené ceně jsou zahrnuty veškeré dodávky, výkony, náklady a nákladové faktory všeho druhu vztahující se k předmětu díla (např. náklady na provedení zkoušek</w:t>
      </w:r>
      <w:r w:rsidR="004C4A0D" w:rsidRPr="002E6B55">
        <w:t xml:space="preserve"> a revizí</w:t>
      </w:r>
      <w:r w:rsidRPr="002E6B55">
        <w:t xml:space="preserve">, náklady na zajištění staveniště, skládkovné, atd.),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2FC5CDB9" w14:textId="77777777" w:rsidR="004574C8" w:rsidRPr="002E6B55" w:rsidRDefault="00F666F6" w:rsidP="00F823A5">
      <w:pPr>
        <w:pStyle w:val="Odstavecseseznamem"/>
        <w:tabs>
          <w:tab w:val="clear" w:pos="709"/>
        </w:tabs>
        <w:ind w:left="567" w:hanging="567"/>
        <w:jc w:val="both"/>
      </w:pPr>
      <w:r w:rsidRPr="002E6B55">
        <w:t xml:space="preserve">V případě, že bude objednatel požadovat realizaci dodatečných požadavků, kvalitativních či množstevních změn, budou tyto práce oceněny pomocí jednotkových cen z příslušných </w:t>
      </w:r>
      <w:r w:rsidR="00A5795D" w:rsidRPr="002E6B55">
        <w:t xml:space="preserve">oceněných </w:t>
      </w:r>
      <w:r w:rsidR="0080021F" w:rsidRPr="002E6B55">
        <w:t>soupisů prací</w:t>
      </w:r>
      <w:r w:rsidRPr="002E6B55">
        <w:t xml:space="preserve">. </w:t>
      </w:r>
    </w:p>
    <w:p w14:paraId="52720C45" w14:textId="3501A8AE" w:rsidR="004574C8" w:rsidRPr="002E6B55" w:rsidRDefault="00F666F6" w:rsidP="00F823A5">
      <w:pPr>
        <w:ind w:left="567"/>
        <w:jc w:val="both"/>
        <w:rPr>
          <w:szCs w:val="22"/>
        </w:rPr>
      </w:pPr>
      <w:r w:rsidRPr="002E6B55">
        <w:rPr>
          <w:szCs w:val="22"/>
        </w:rPr>
        <w:t>Položky v </w:t>
      </w:r>
      <w:r w:rsidR="0080021F" w:rsidRPr="002E6B55">
        <w:rPr>
          <w:szCs w:val="22"/>
        </w:rPr>
        <w:t>soupisu prací</w:t>
      </w:r>
      <w:r w:rsidRPr="002E6B55">
        <w:rPr>
          <w:szCs w:val="22"/>
        </w:rPr>
        <w:t xml:space="preserve"> neobsažené budou oceněny </w:t>
      </w:r>
      <w:r w:rsidR="0067395F" w:rsidRPr="002E6B55">
        <w:rPr>
          <w:szCs w:val="22"/>
        </w:rPr>
        <w:t>na základě ceníků ÚRS Praha v cenové úrovni příslušné roku podání nabídky zhotovitelem</w:t>
      </w:r>
      <w:r w:rsidR="004D327E">
        <w:rPr>
          <w:szCs w:val="22"/>
        </w:rPr>
        <w:t>.</w:t>
      </w:r>
      <w:r w:rsidR="0067395F" w:rsidRPr="002E6B55">
        <w:rPr>
          <w:szCs w:val="22"/>
        </w:rPr>
        <w:t xml:space="preserve"> </w:t>
      </w:r>
    </w:p>
    <w:p w14:paraId="7C4DA524" w14:textId="77777777" w:rsidR="00F666F6" w:rsidRDefault="0067395F" w:rsidP="00F823A5">
      <w:pPr>
        <w:ind w:left="567"/>
        <w:jc w:val="both"/>
        <w:rPr>
          <w:szCs w:val="22"/>
        </w:rPr>
      </w:pPr>
      <w:r w:rsidRPr="002E6B55">
        <w:rPr>
          <w:szCs w:val="22"/>
        </w:rPr>
        <w:t xml:space="preserve">V případě, že datová základna ÚRS Praha položky nutné k ocenění neobsahuje, budou oceněny </w:t>
      </w:r>
      <w:r w:rsidR="00F666F6" w:rsidRPr="002E6B55">
        <w:rPr>
          <w:szCs w:val="22"/>
        </w:rPr>
        <w:t>dle dohody obou stran.</w:t>
      </w:r>
      <w:r w:rsidRPr="002E6B55">
        <w:rPr>
          <w:szCs w:val="22"/>
        </w:rPr>
        <w:t xml:space="preserve"> Ke</w:t>
      </w:r>
      <w:r w:rsidR="00910514" w:rsidRPr="002E6B55">
        <w:rPr>
          <w:szCs w:val="22"/>
        </w:rPr>
        <w:t> </w:t>
      </w:r>
      <w:r w:rsidRPr="002E6B55">
        <w:rPr>
          <w:szCs w:val="22"/>
        </w:rPr>
        <w:t>každému dodatečnému požadavku bude vypracován Změnový list dle příslušného vzoru objednatele.</w:t>
      </w:r>
    </w:p>
    <w:p w14:paraId="49C55827" w14:textId="77777777" w:rsidR="004A04EC" w:rsidRPr="002E6B55" w:rsidRDefault="004A04EC" w:rsidP="00F823A5">
      <w:pPr>
        <w:ind w:left="567"/>
        <w:jc w:val="both"/>
        <w:rPr>
          <w:szCs w:val="22"/>
        </w:rPr>
      </w:pPr>
    </w:p>
    <w:p w14:paraId="32D3B699" w14:textId="77777777" w:rsidR="00F666F6" w:rsidRPr="002E6B55" w:rsidRDefault="00F666F6" w:rsidP="004574C8">
      <w:pPr>
        <w:pStyle w:val="Nadpis1"/>
        <w:ind w:left="0" w:firstLine="0"/>
        <w:jc w:val="center"/>
      </w:pPr>
      <w:r w:rsidRPr="002E6B55">
        <w:t>Platební podmínky</w:t>
      </w:r>
    </w:p>
    <w:p w14:paraId="7F10CAAB" w14:textId="55B13DB9" w:rsidR="004574C8" w:rsidRPr="0020431F" w:rsidRDefault="00B82E30" w:rsidP="009C7091">
      <w:pPr>
        <w:pStyle w:val="Odstavecseseznamem"/>
        <w:tabs>
          <w:tab w:val="clear" w:pos="709"/>
        </w:tabs>
        <w:ind w:left="567" w:hanging="567"/>
        <w:jc w:val="both"/>
      </w:pPr>
      <w:r w:rsidRPr="002E6B55">
        <w:t>Úhradu ceny za provedení díla provede objednatel na základě faktur</w:t>
      </w:r>
      <w:r w:rsidR="0020431F">
        <w:t>y</w:t>
      </w:r>
      <w:r w:rsidRPr="002E6B55">
        <w:t xml:space="preserve"> (daňov</w:t>
      </w:r>
      <w:r w:rsidR="0020431F">
        <w:t>ého</w:t>
      </w:r>
      <w:r w:rsidRPr="002E6B55">
        <w:t xml:space="preserve"> doklad</w:t>
      </w:r>
      <w:r w:rsidR="0020431F">
        <w:t>u</w:t>
      </w:r>
      <w:r w:rsidRPr="002E6B55">
        <w:t>) vystaven</w:t>
      </w:r>
      <w:r w:rsidR="0020431F">
        <w:t>é</w:t>
      </w:r>
      <w:r w:rsidRPr="002E6B55">
        <w:t xml:space="preserve"> zhotovitelem </w:t>
      </w:r>
      <w:r w:rsidR="002A3069" w:rsidRPr="002E6B55">
        <w:t xml:space="preserve">do </w:t>
      </w:r>
      <w:r w:rsidRPr="002E6B55">
        <w:t xml:space="preserve">15 dnů ode dne uskutečnění zdanitelného plnění. </w:t>
      </w:r>
      <w:r w:rsidR="0020431F">
        <w:t>D</w:t>
      </w:r>
      <w:r w:rsidR="00F666F6" w:rsidRPr="002E6B55">
        <w:t xml:space="preserve">nem </w:t>
      </w:r>
      <w:r w:rsidR="002A3069" w:rsidRPr="002E6B55">
        <w:t>uskutečnění zdanitelného plnění</w:t>
      </w:r>
      <w:r w:rsidR="0020431F">
        <w:t xml:space="preserve"> bude den předání a převzetí celkového díla </w:t>
      </w:r>
      <w:r w:rsidR="00F666F6" w:rsidRPr="0020431F">
        <w:t xml:space="preserve">stvrzený oběma smluvními stranami </w:t>
      </w:r>
      <w:r w:rsidR="003A5048" w:rsidRPr="0020431F">
        <w:t>Protokol</w:t>
      </w:r>
      <w:r w:rsidR="00F666F6" w:rsidRPr="0020431F">
        <w:t>em</w:t>
      </w:r>
      <w:r w:rsidR="00D26D18" w:rsidRPr="0020431F">
        <w:t xml:space="preserve"> o předání a převzetí</w:t>
      </w:r>
      <w:r w:rsidR="00BF29CA" w:rsidRPr="0020431F">
        <w:t xml:space="preserve"> díla</w:t>
      </w:r>
      <w:r w:rsidR="00F666F6" w:rsidRPr="0020431F">
        <w:t xml:space="preserve">. </w:t>
      </w:r>
    </w:p>
    <w:p w14:paraId="423C0013" w14:textId="77777777" w:rsidR="004574C8" w:rsidRPr="002E6B55" w:rsidRDefault="00F666F6" w:rsidP="004D327E">
      <w:pPr>
        <w:spacing w:before="120" w:line="240" w:lineRule="auto"/>
        <w:ind w:left="567"/>
        <w:jc w:val="both"/>
        <w:rPr>
          <w:szCs w:val="22"/>
        </w:rPr>
      </w:pPr>
      <w:r w:rsidRPr="002E6B55">
        <w:rPr>
          <w:szCs w:val="22"/>
        </w:rPr>
        <w:t xml:space="preserve">Nedílnou součástí faktury </w:t>
      </w:r>
      <w:r w:rsidR="0020431F">
        <w:rPr>
          <w:szCs w:val="22"/>
        </w:rPr>
        <w:t>bude</w:t>
      </w:r>
      <w:r w:rsidRPr="002E6B55">
        <w:rPr>
          <w:szCs w:val="22"/>
        </w:rPr>
        <w:t xml:space="preserve"> kopie oběma smluvními stranami potvrzeného </w:t>
      </w:r>
      <w:r w:rsidR="0049237F" w:rsidRPr="002E6B55">
        <w:rPr>
          <w:szCs w:val="22"/>
        </w:rPr>
        <w:t xml:space="preserve">Protokolu </w:t>
      </w:r>
      <w:r w:rsidRPr="002E6B55">
        <w:rPr>
          <w:szCs w:val="22"/>
        </w:rPr>
        <w:t>o předání a převzetí díla</w:t>
      </w:r>
      <w:r w:rsidR="00984C4E" w:rsidRPr="002E6B55">
        <w:rPr>
          <w:szCs w:val="22"/>
        </w:rPr>
        <w:t xml:space="preserve"> dle příslušného vzoru objednatele.</w:t>
      </w:r>
      <w:r w:rsidR="00D403CB" w:rsidRPr="002E6B55">
        <w:rPr>
          <w:szCs w:val="22"/>
        </w:rPr>
        <w:t xml:space="preserve"> </w:t>
      </w:r>
    </w:p>
    <w:p w14:paraId="12DBBFC8" w14:textId="6990F7A4" w:rsidR="00F666F6" w:rsidRPr="002E6B55" w:rsidRDefault="00C70F0A" w:rsidP="00F823A5">
      <w:pPr>
        <w:pStyle w:val="Odstavecseseznamem"/>
        <w:tabs>
          <w:tab w:val="clear" w:pos="709"/>
        </w:tabs>
        <w:ind w:left="567" w:hanging="567"/>
        <w:jc w:val="both"/>
      </w:pPr>
      <w:r w:rsidRPr="001D7DA4">
        <w:rPr>
          <w:bCs/>
        </w:rPr>
        <w:t>Nové dodávky</w:t>
      </w:r>
      <w:r>
        <w:rPr>
          <w:bCs/>
        </w:rPr>
        <w:t>, služby</w:t>
      </w:r>
      <w:r w:rsidRPr="001D7DA4">
        <w:rPr>
          <w:bCs/>
        </w:rPr>
        <w:t xml:space="preserve"> a stavební práce</w:t>
      </w:r>
      <w:r>
        <w:rPr>
          <w:bCs/>
        </w:rPr>
        <w:t>,</w:t>
      </w:r>
      <w:r w:rsidRPr="001D7DA4">
        <w:rPr>
          <w:bCs/>
        </w:rPr>
        <w:t xml:space="preserve"> a vícepráce dle čl</w:t>
      </w:r>
      <w:r w:rsidRPr="00131A89">
        <w:t>.</w:t>
      </w:r>
      <w:r>
        <w:t xml:space="preserve"> </w:t>
      </w:r>
      <w:r w:rsidRPr="00131A89">
        <w:t>I</w:t>
      </w:r>
      <w:r>
        <w:t>I</w:t>
      </w:r>
      <w:r w:rsidRPr="00131A89">
        <w:t xml:space="preserve">I budou fakturovány po odsouhlasení Změnového listu </w:t>
      </w:r>
      <w:r>
        <w:t xml:space="preserve">(za objednatele osobou oprávněnou pro změny díla) </w:t>
      </w:r>
      <w:r w:rsidRPr="00131A89">
        <w:t xml:space="preserve">a </w:t>
      </w:r>
      <w:r>
        <w:t xml:space="preserve">po </w:t>
      </w:r>
      <w:r w:rsidRPr="00131A89">
        <w:t>uzavření pří</w:t>
      </w:r>
      <w:r w:rsidRPr="00D202AE">
        <w:t>slušného smluvního dodatku.</w:t>
      </w:r>
    </w:p>
    <w:p w14:paraId="13591E32" w14:textId="05191F4E" w:rsidR="00D26D18" w:rsidRDefault="00F666F6" w:rsidP="00F823A5">
      <w:pPr>
        <w:pStyle w:val="Odstavecseseznamem"/>
        <w:tabs>
          <w:tab w:val="clear" w:pos="709"/>
        </w:tabs>
        <w:ind w:left="567" w:hanging="567"/>
        <w:jc w:val="both"/>
      </w:pPr>
      <w:r w:rsidRPr="002E6B55">
        <w:t xml:space="preserve">U </w:t>
      </w:r>
      <w:r w:rsidR="00D443A3">
        <w:t xml:space="preserve">každého </w:t>
      </w:r>
      <w:r w:rsidRPr="002E6B55">
        <w:t xml:space="preserve">daňového dokladu </w:t>
      </w:r>
      <w:r w:rsidR="00D443A3">
        <w:t xml:space="preserve">vztahujícího se k bodu 7.1 a 7.2 </w:t>
      </w:r>
      <w:r w:rsidRPr="002E6B55">
        <w:t>bude provedena 10% pozastávka</w:t>
      </w:r>
      <w:r w:rsidR="0020431F">
        <w:t>, která</w:t>
      </w:r>
      <w:r w:rsidR="00D26D18" w:rsidRPr="002E6B55">
        <w:t xml:space="preserve"> </w:t>
      </w:r>
      <w:r w:rsidRPr="002E6B55">
        <w:t xml:space="preserve">bude uvolněna do </w:t>
      </w:r>
      <w:r w:rsidR="00DB60F2" w:rsidRPr="002E6B55">
        <w:t xml:space="preserve">30 </w:t>
      </w:r>
      <w:r w:rsidRPr="002E6B55">
        <w:t xml:space="preserve">dnů </w:t>
      </w:r>
      <w:r w:rsidR="0020431F">
        <w:t>po</w:t>
      </w:r>
      <w:r w:rsidR="00BF29CA" w:rsidRPr="002E6B55">
        <w:t xml:space="preserve"> </w:t>
      </w:r>
      <w:r w:rsidRPr="002E6B55">
        <w:t>odstranění všech vad a</w:t>
      </w:r>
      <w:r w:rsidR="000F2AEB" w:rsidRPr="002E6B55">
        <w:t> </w:t>
      </w:r>
      <w:r w:rsidRPr="002E6B55">
        <w:t xml:space="preserve">nedodělků uvedených v </w:t>
      </w:r>
      <w:r w:rsidR="003F002D" w:rsidRPr="002E6B55">
        <w:t xml:space="preserve">Protokolu </w:t>
      </w:r>
      <w:r w:rsidRPr="002E6B55">
        <w:t xml:space="preserve">o předání a převzetí díla. </w:t>
      </w:r>
      <w:r w:rsidR="002F60C3" w:rsidRPr="002E6B55">
        <w:t>O odstranění vad a nedodělků bude sepsán samostatný protokol</w:t>
      </w:r>
      <w:r w:rsidR="0020431F">
        <w:t xml:space="preserve"> </w:t>
      </w:r>
      <w:r w:rsidR="00912D8E">
        <w:t xml:space="preserve">potvrzený </w:t>
      </w:r>
      <w:r w:rsidR="0020431F">
        <w:t>zástupci obou stran</w:t>
      </w:r>
      <w:r w:rsidR="002F60C3" w:rsidRPr="002E6B55">
        <w:t xml:space="preserve">. </w:t>
      </w:r>
    </w:p>
    <w:p w14:paraId="3E40C542" w14:textId="1DD5DAA9" w:rsidR="00D443A3" w:rsidRPr="002E6B55" w:rsidRDefault="00D443A3" w:rsidP="00D443A3">
      <w:pPr>
        <w:spacing w:before="120" w:line="240" w:lineRule="auto"/>
        <w:ind w:left="567"/>
        <w:jc w:val="both"/>
      </w:pPr>
      <w:r>
        <w:rPr>
          <w:color w:val="auto"/>
          <w:szCs w:val="22"/>
        </w:rPr>
        <w:t xml:space="preserve">V případě, že v </w:t>
      </w:r>
      <w:r w:rsidRPr="00D443A3">
        <w:rPr>
          <w:szCs w:val="22"/>
        </w:rPr>
        <w:t>Protokolu</w:t>
      </w:r>
      <w:r>
        <w:t xml:space="preserve"> o předání a převzetí díla nebudou evidovány žádné vady a nedodělky, bude pozastávka uvolněna do 30 kalendářních dnů od předání a převzetí díla.</w:t>
      </w:r>
    </w:p>
    <w:p w14:paraId="5CE82307" w14:textId="77777777" w:rsidR="00F666F6" w:rsidRPr="002E6B55" w:rsidRDefault="00F666F6" w:rsidP="00F823A5">
      <w:pPr>
        <w:pStyle w:val="Odstavecseseznamem"/>
        <w:tabs>
          <w:tab w:val="clear" w:pos="709"/>
        </w:tabs>
        <w:ind w:left="567" w:hanging="567"/>
        <w:jc w:val="both"/>
      </w:pPr>
      <w:r w:rsidRPr="002E6B55">
        <w:t>Smluvní strany se dohodly na splatnosti faktur</w:t>
      </w:r>
      <w:r w:rsidR="0020431F">
        <w:t>y</w:t>
      </w:r>
      <w:r w:rsidRPr="002E6B55">
        <w:t xml:space="preserve"> 30 kalendářních dnů ode dne jej</w:t>
      </w:r>
      <w:r w:rsidR="0020431F">
        <w:t>ího</w:t>
      </w:r>
      <w:r w:rsidRPr="002E6B55">
        <w:t xml:space="preserve"> doručení objednateli, přičemž protokol o odsouhlasených pracích bude přílohou faktur. </w:t>
      </w:r>
    </w:p>
    <w:p w14:paraId="5094AC97" w14:textId="77777777" w:rsidR="00F666F6" w:rsidRPr="002E6B55" w:rsidRDefault="00F666F6" w:rsidP="00F823A5">
      <w:pPr>
        <w:pStyle w:val="Odstavecseseznamem"/>
        <w:tabs>
          <w:tab w:val="clear" w:pos="709"/>
        </w:tabs>
        <w:ind w:left="567" w:hanging="567"/>
        <w:jc w:val="both"/>
      </w:pPr>
      <w:r w:rsidRPr="002E6B55">
        <w:lastRenderedPageBreak/>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2E6B55">
        <w:t>bodu</w:t>
      </w:r>
      <w:r w:rsidRPr="002E6B55">
        <w:t xml:space="preserve"> </w:t>
      </w:r>
      <w:r w:rsidR="00BF29CA" w:rsidRPr="002E6B55">
        <w:t>7</w:t>
      </w:r>
      <w:r w:rsidR="005604E1" w:rsidRPr="002E6B55">
        <w:t>.</w:t>
      </w:r>
      <w:r w:rsidR="00951AB9" w:rsidRPr="002E6B55">
        <w:t>4</w:t>
      </w:r>
      <w:r w:rsidRPr="002E6B55">
        <w:t xml:space="preserve"> a nová lhůta splatnosti začne plynout až doručením opravené či doplněné faktury – daňového dokladu zpět objednateli. </w:t>
      </w:r>
    </w:p>
    <w:p w14:paraId="72AE1004" w14:textId="77777777" w:rsidR="00647E5C" w:rsidRPr="002E6B55" w:rsidRDefault="00647E5C" w:rsidP="00F823A5">
      <w:pPr>
        <w:pStyle w:val="Odstavecseseznamem"/>
        <w:tabs>
          <w:tab w:val="clear" w:pos="709"/>
        </w:tabs>
        <w:ind w:left="567" w:hanging="567"/>
        <w:jc w:val="both"/>
      </w:pPr>
      <w:r w:rsidRPr="002E6B55">
        <w:t xml:space="preserve">Smluvní strany se dohodly na platbách formou bezhotovostního bankovního převodu na účty uvedené ve vystavených fakturách (daňových dokladech). </w:t>
      </w:r>
    </w:p>
    <w:p w14:paraId="1AA970A0" w14:textId="6302DE73" w:rsidR="00F666F6" w:rsidRPr="002E6B55" w:rsidRDefault="00F666F6" w:rsidP="00F823A5">
      <w:pPr>
        <w:pStyle w:val="Odstavecseseznamem"/>
        <w:tabs>
          <w:tab w:val="clear" w:pos="709"/>
        </w:tabs>
        <w:ind w:left="567" w:hanging="567"/>
        <w:jc w:val="both"/>
      </w:pPr>
      <w:r w:rsidRPr="002E6B55">
        <w:t xml:space="preserve">Bankovní účet, na který bude objednatelem placeno, musí být vždy bankovním účtem zhotovitele. </w:t>
      </w:r>
      <w:r w:rsidR="00D443A3" w:rsidRPr="00B73990">
        <w:t>Za správnost údajů o svém účtu odpovídá zhotovitel.</w:t>
      </w:r>
    </w:p>
    <w:p w14:paraId="715277AC" w14:textId="77777777" w:rsidR="00F666F6" w:rsidRPr="002E6B55" w:rsidRDefault="00F666F6" w:rsidP="00F823A5">
      <w:pPr>
        <w:pStyle w:val="Odstavecseseznamem"/>
        <w:tabs>
          <w:tab w:val="clear" w:pos="709"/>
        </w:tabs>
        <w:ind w:left="567" w:hanging="567"/>
        <w:jc w:val="both"/>
      </w:pPr>
      <w:r w:rsidRPr="002E6B55">
        <w:t>Objednatel nebude poskytovat zálohy.</w:t>
      </w:r>
    </w:p>
    <w:p w14:paraId="03C6019E" w14:textId="77777777" w:rsidR="00F666F6" w:rsidRPr="002E6B55" w:rsidRDefault="00F666F6" w:rsidP="00F823A5">
      <w:pPr>
        <w:pStyle w:val="Odstavecseseznamem"/>
        <w:tabs>
          <w:tab w:val="clear" w:pos="709"/>
        </w:tabs>
        <w:ind w:left="567" w:hanging="567"/>
        <w:jc w:val="both"/>
      </w:pPr>
      <w:r w:rsidRPr="002E6B55">
        <w:t>Zhotovitel uvede na faktuře číslo smlouvy objednatele.</w:t>
      </w:r>
      <w:r w:rsidR="00C72DBB" w:rsidRPr="002E6B55">
        <w:t xml:space="preserve"> </w:t>
      </w:r>
    </w:p>
    <w:p w14:paraId="5E38AEE3" w14:textId="648DC31C" w:rsidR="00FA1A1D" w:rsidRDefault="00D443A3" w:rsidP="00F823A5">
      <w:pPr>
        <w:pStyle w:val="Odstavecseseznamem"/>
        <w:tabs>
          <w:tab w:val="clear" w:pos="709"/>
        </w:tabs>
        <w:ind w:left="567" w:hanging="567"/>
        <w:jc w:val="both"/>
      </w:pPr>
      <w:r w:rsidRPr="002E6B55">
        <w:t xml:space="preserve">Faktury </w:t>
      </w:r>
      <w:r>
        <w:t>budou</w:t>
      </w:r>
      <w:r w:rsidRPr="002E6B55">
        <w:t xml:space="preserve"> zhotovitelem vystavovány ve formátu PDF a zasílány včetně naskenovaného soupisu provedených prací se zjišťovacím protokolem potvrzeným technickým dozorem objednatele (tyto dokumenty jsou nedílnou součástí faktury) na adresu </w:t>
      </w:r>
      <w:hyperlink r:id="rId13" w:history="1">
        <w:r w:rsidRPr="002E6B55">
          <w:rPr>
            <w:rStyle w:val="Hypertextovodkaz"/>
          </w:rPr>
          <w:t>elektronicka.fakturace@dpo.cz</w:t>
        </w:r>
      </w:hyperlink>
      <w:r w:rsidRPr="002E6B55">
        <w:t>.</w:t>
      </w:r>
    </w:p>
    <w:p w14:paraId="3F9A25EA" w14:textId="77777777" w:rsidR="000A663B" w:rsidRPr="002E6B55" w:rsidRDefault="000A663B" w:rsidP="000A663B">
      <w:pPr>
        <w:jc w:val="both"/>
      </w:pPr>
    </w:p>
    <w:p w14:paraId="17AD479E" w14:textId="77777777" w:rsidR="00F666F6" w:rsidRPr="002E6B55" w:rsidRDefault="00F666F6" w:rsidP="00757252">
      <w:pPr>
        <w:pStyle w:val="Nadpis1"/>
        <w:ind w:left="0" w:firstLine="0"/>
        <w:jc w:val="center"/>
      </w:pPr>
      <w:r w:rsidRPr="002E6B55">
        <w:t xml:space="preserve">Záruka </w:t>
      </w:r>
      <w:r w:rsidR="005E61AF" w:rsidRPr="002E6B55">
        <w:t xml:space="preserve">na </w:t>
      </w:r>
      <w:r w:rsidRPr="002E6B55">
        <w:t>předmět smlouvy</w:t>
      </w:r>
    </w:p>
    <w:p w14:paraId="7ADA18A9" w14:textId="77777777" w:rsidR="0089453E" w:rsidRPr="0089453E" w:rsidRDefault="000A663B" w:rsidP="000A663B">
      <w:pPr>
        <w:pStyle w:val="Odstavecseseznamem"/>
        <w:tabs>
          <w:tab w:val="clear" w:pos="709"/>
        </w:tabs>
        <w:ind w:left="567" w:hanging="567"/>
        <w:jc w:val="both"/>
      </w:pPr>
      <w:r w:rsidRPr="000A663B">
        <w:t>Zhotovitel</w:t>
      </w:r>
      <w:r w:rsidRPr="000A663B">
        <w:rPr>
          <w:rFonts w:cs="Arial"/>
          <w:color w:val="000000"/>
        </w:rPr>
        <w:t xml:space="preserve"> se zavazuje, že dílo bude mít vlastnosti stanovené touto smlouvou a příslušnými právními předpisy. Nelze-li takto některé vlastnosti díla stanovit, zavazuje se zhotovitel, že dílo bude mít vlastnosti obvyklé. </w:t>
      </w:r>
    </w:p>
    <w:p w14:paraId="6DA1486B" w14:textId="79C121B8" w:rsidR="000A663B" w:rsidRPr="000A663B" w:rsidRDefault="000A663B" w:rsidP="0089453E">
      <w:pPr>
        <w:spacing w:before="120" w:line="240" w:lineRule="auto"/>
        <w:ind w:left="567"/>
        <w:jc w:val="both"/>
      </w:pPr>
      <w:r w:rsidRPr="0089453E">
        <w:rPr>
          <w:rFonts w:cs="Arial"/>
        </w:rPr>
        <w:t xml:space="preserve">Zhotovitel </w:t>
      </w:r>
      <w:r w:rsidRPr="0089453E">
        <w:rPr>
          <w:szCs w:val="22"/>
        </w:rPr>
        <w:t>poskytuje</w:t>
      </w:r>
      <w:r w:rsidRPr="0089453E">
        <w:rPr>
          <w:rFonts w:cs="Arial"/>
        </w:rPr>
        <w:t xml:space="preserve"> objednateli záruku </w:t>
      </w:r>
      <w:r w:rsidR="00912D8E">
        <w:rPr>
          <w:rFonts w:cs="Arial"/>
        </w:rPr>
        <w:t>z</w:t>
      </w:r>
      <w:r w:rsidR="00912D8E" w:rsidRPr="0089453E">
        <w:rPr>
          <w:rFonts w:cs="Arial"/>
        </w:rPr>
        <w:t xml:space="preserve">a </w:t>
      </w:r>
      <w:r w:rsidRPr="0089453E">
        <w:rPr>
          <w:rFonts w:cs="Arial"/>
        </w:rPr>
        <w:t xml:space="preserve">jakost na provedené práce a dodaný materiál nebo dodané díly v délce </w:t>
      </w:r>
      <w:r w:rsidRPr="0089453E">
        <w:rPr>
          <w:rFonts w:cs="Arial"/>
          <w:b/>
          <w:bCs/>
        </w:rPr>
        <w:t>60 měsíců.</w:t>
      </w:r>
      <w:r w:rsidRPr="0089453E">
        <w:rPr>
          <w:rFonts w:cs="Arial"/>
        </w:rPr>
        <w:t xml:space="preserve"> </w:t>
      </w:r>
    </w:p>
    <w:p w14:paraId="21AFF82B" w14:textId="2574F25D" w:rsidR="00F666F6" w:rsidRPr="002E6B55" w:rsidRDefault="00F666F6" w:rsidP="00F823A5">
      <w:pPr>
        <w:pStyle w:val="Odstavecseseznamem"/>
        <w:tabs>
          <w:tab w:val="clear" w:pos="709"/>
        </w:tabs>
        <w:ind w:left="567" w:hanging="567"/>
        <w:jc w:val="both"/>
      </w:pPr>
      <w:r w:rsidRPr="002E6B55">
        <w:t xml:space="preserve">Zhotovitel je odpovědný za to, že převzatý předmět smlouvy po dobu </w:t>
      </w:r>
      <w:r w:rsidR="00D403CB" w:rsidRPr="002E6B55">
        <w:t xml:space="preserve">záruky </w:t>
      </w:r>
      <w:r w:rsidR="00912D8E">
        <w:t>z</w:t>
      </w:r>
      <w:r w:rsidR="00912D8E"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76D05419" w14:textId="4F19E804" w:rsidR="00F666F6" w:rsidRPr="002E6B55" w:rsidRDefault="00D403CB" w:rsidP="00F823A5">
      <w:pPr>
        <w:pStyle w:val="Odstavecseseznamem"/>
        <w:tabs>
          <w:tab w:val="clear" w:pos="709"/>
        </w:tabs>
        <w:ind w:left="567" w:hanging="567"/>
        <w:jc w:val="both"/>
      </w:pPr>
      <w:r w:rsidRPr="002E6B55">
        <w:t xml:space="preserve">Záruka </w:t>
      </w:r>
      <w:r w:rsidR="00ED59A4" w:rsidRPr="002E6B55">
        <w:t xml:space="preserve">za </w:t>
      </w:r>
      <w:r w:rsidRPr="002E6B55">
        <w:t>jakost</w:t>
      </w:r>
      <w:r w:rsidR="00D443A3">
        <w:t xml:space="preserve">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 xml:space="preserve">díla. V případě, že bylo dílo převzato s vadami či nedodělky, </w:t>
      </w:r>
      <w:r w:rsidR="00912D8E">
        <w:t>prodlužuje se záruční doba o dobu od převzetí díla do</w:t>
      </w:r>
      <w:r w:rsidR="00ED59A4" w:rsidRPr="002E6B55">
        <w:t xml:space="preserve"> </w:t>
      </w:r>
      <w:r w:rsidR="00A84AEE" w:rsidRPr="002E6B55">
        <w:t>odstranění poslední vady nebo nedodělku</w:t>
      </w:r>
      <w:r w:rsidR="00F666F6" w:rsidRPr="002E6B55">
        <w:t xml:space="preserve"> </w:t>
      </w:r>
      <w:r w:rsidR="00A84AEE" w:rsidRPr="002E6B55">
        <w:t>na díle</w:t>
      </w:r>
      <w:r w:rsidR="006F6760" w:rsidRPr="002E6B55">
        <w:t>, které byly</w:t>
      </w:r>
      <w:r w:rsidR="00A84AEE" w:rsidRPr="002E6B55">
        <w:t xml:space="preserve"> uvedené v protokolu o předání a převzetí </w:t>
      </w:r>
      <w:r w:rsidR="006F6760" w:rsidRPr="002E6B55">
        <w:t xml:space="preserve">díla </w:t>
      </w:r>
      <w:r w:rsidR="00A84AEE" w:rsidRPr="002E6B55">
        <w:t>nebo v jeho příloze</w:t>
      </w:r>
      <w:r w:rsidR="00F666F6" w:rsidRPr="002E6B55">
        <w:t>.</w:t>
      </w:r>
    </w:p>
    <w:p w14:paraId="2D87F703" w14:textId="77777777" w:rsidR="007C33C9" w:rsidRPr="002E6B55" w:rsidRDefault="007C33C9" w:rsidP="00F823A5">
      <w:pPr>
        <w:pStyle w:val="Odstavecseseznamem"/>
        <w:tabs>
          <w:tab w:val="clear" w:pos="709"/>
        </w:tabs>
        <w:ind w:left="567" w:hanging="567"/>
        <w:jc w:val="both"/>
      </w:pPr>
      <w:r w:rsidRPr="002E6B55">
        <w:t xml:space="preserve">Vyskytne-li se v průběhu záruční lhůty na provedeném díle vada, oznámí objednatel kontaktní osobě zhotovitele její výskyt, a to elektronicky na email </w:t>
      </w:r>
      <w:permStart w:id="1515865057" w:edGrp="everyone"/>
      <w:r w:rsidRPr="002E6B55">
        <w:t>…………………..</w:t>
      </w:r>
      <w:permEnd w:id="1515865057"/>
      <w:r w:rsidRPr="002E6B55">
        <w:t xml:space="preserve"> a</w:t>
      </w:r>
      <w:r w:rsidRPr="002E6B55">
        <w:rPr>
          <w:i/>
          <w:color w:val="00B0F0"/>
        </w:rPr>
        <w:t xml:space="preserve"> </w:t>
      </w:r>
      <w:r w:rsidRPr="002E6B55">
        <w:t xml:space="preserve">zároveň na telefonní číslo </w:t>
      </w:r>
      <w:permStart w:id="1555331952" w:edGrp="everyone"/>
      <w:r w:rsidRPr="002E6B55">
        <w:t xml:space="preserve">…………….. </w:t>
      </w:r>
      <w:r w:rsidRPr="002E6B55">
        <w:rPr>
          <w:i/>
          <w:color w:val="00B0F0"/>
        </w:rPr>
        <w:t>(Pozn. Doplní dodavatel. Poté poznámku vymažte)</w:t>
      </w:r>
      <w:permEnd w:id="1555331952"/>
    </w:p>
    <w:p w14:paraId="541C0335" w14:textId="77777777" w:rsidR="007C33C9" w:rsidRPr="002E6B55" w:rsidRDefault="007C33C9" w:rsidP="00F823A5">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51B3EF48" w14:textId="77777777" w:rsidR="006F6760" w:rsidRPr="002E6B55" w:rsidRDefault="006F6760" w:rsidP="008550CB">
      <w:pPr>
        <w:pStyle w:val="odrka"/>
        <w:tabs>
          <w:tab w:val="clear" w:pos="1560"/>
        </w:tabs>
        <w:ind w:left="851" w:hanging="284"/>
        <w:jc w:val="both"/>
      </w:pPr>
      <w:r w:rsidRPr="002E6B55">
        <w:t>Zhotovitel je povinen vad</w:t>
      </w:r>
      <w:r w:rsidR="008550CB" w:rsidRPr="002E6B55">
        <w:t>u</w:t>
      </w:r>
      <w:r w:rsidRPr="002E6B55">
        <w:t xml:space="preserve"> odstranit bezodkladně nejpozději však do 3</w:t>
      </w:r>
      <w:r w:rsidR="00CE7B99" w:rsidRPr="002E6B55">
        <w:t> </w:t>
      </w:r>
      <w:r w:rsidRPr="002E6B55">
        <w:t>pracovních dní od jejího nahlášení tzn. od doručení zprávy, pokud nebude dohodnuto jinak.</w:t>
      </w:r>
    </w:p>
    <w:p w14:paraId="7EEF6DA0" w14:textId="77777777" w:rsidR="00F666F6" w:rsidRPr="002E6B55" w:rsidRDefault="00F666F6" w:rsidP="00F823A5">
      <w:pPr>
        <w:pStyle w:val="Odstavecseseznamem"/>
        <w:tabs>
          <w:tab w:val="clear" w:pos="709"/>
        </w:tabs>
        <w:ind w:left="567" w:hanging="567"/>
        <w:jc w:val="both"/>
      </w:pPr>
      <w:r w:rsidRPr="002E6B55">
        <w:t>Objednatel je povinen umožnit zhotoviteli odstranění vad a nedodělků.</w:t>
      </w:r>
    </w:p>
    <w:p w14:paraId="424D9679" w14:textId="32782AAD" w:rsidR="00F666F6" w:rsidRPr="002E6B55" w:rsidRDefault="00F666F6" w:rsidP="00F823A5">
      <w:pPr>
        <w:pStyle w:val="Odstavecseseznamem"/>
        <w:tabs>
          <w:tab w:val="clear" w:pos="709"/>
        </w:tabs>
        <w:ind w:left="567" w:hanging="567"/>
        <w:jc w:val="both"/>
      </w:pPr>
      <w:r w:rsidRPr="002E6B55">
        <w:t xml:space="preserve">Provedené odstranění vad a nedodělků zhotovitel objednateli předá. Na provedené odstranění vady poskytne zhotovitel záruku </w:t>
      </w:r>
      <w:r w:rsidR="00912D8E">
        <w:t>z</w:t>
      </w:r>
      <w:r w:rsidR="00912D8E" w:rsidRPr="002E6B55">
        <w:t xml:space="preserve">a </w:t>
      </w:r>
      <w:r w:rsidR="00D403CB" w:rsidRPr="002E6B55">
        <w:t xml:space="preserve">jakost </w:t>
      </w:r>
      <w:r w:rsidRPr="002E6B55">
        <w:t xml:space="preserve">v délce minimálně 12 měsíců. Běh této záruční </w:t>
      </w:r>
      <w:r w:rsidR="00912D8E">
        <w:t>doby</w:t>
      </w:r>
      <w:r w:rsidR="00912D8E" w:rsidRPr="002E6B55">
        <w:t xml:space="preserve"> </w:t>
      </w:r>
      <w:r w:rsidRPr="002E6B55">
        <w:t xml:space="preserve">však neskončí před uplynutím záruční </w:t>
      </w:r>
      <w:r w:rsidR="00912D8E">
        <w:t>doby</w:t>
      </w:r>
      <w:r w:rsidR="00912D8E" w:rsidRPr="002E6B55">
        <w:t xml:space="preserve"> </w:t>
      </w:r>
      <w:r w:rsidR="00912D8E">
        <w:t>na dílo</w:t>
      </w:r>
      <w:r w:rsidRPr="002E6B55">
        <w:t xml:space="preserve"> dle </w:t>
      </w:r>
      <w:r w:rsidR="00912D8E">
        <w:t>bodu</w:t>
      </w:r>
      <w:r w:rsidR="00912D8E" w:rsidRPr="002E6B55">
        <w:t xml:space="preserve"> </w:t>
      </w:r>
      <w:r w:rsidR="00F37634" w:rsidRPr="002E6B55">
        <w:t>8</w:t>
      </w:r>
      <w:r w:rsidRPr="002E6B55">
        <w:t xml:space="preserve">.1 </w:t>
      </w:r>
      <w:r w:rsidR="009C6E6F" w:rsidRPr="002E6B55">
        <w:t>a 8.</w:t>
      </w:r>
      <w:r w:rsidR="00D443A3">
        <w:t>3</w:t>
      </w:r>
      <w:r w:rsidR="009C6E6F" w:rsidRPr="002E6B55">
        <w:t xml:space="preserve"> </w:t>
      </w:r>
      <w:r w:rsidRPr="002E6B55">
        <w:t>této smlouvy.</w:t>
      </w:r>
    </w:p>
    <w:p w14:paraId="51D4807C" w14:textId="77777777" w:rsidR="00912D8E" w:rsidRDefault="00F666F6" w:rsidP="00F823A5">
      <w:pPr>
        <w:pStyle w:val="Odstavecseseznamem"/>
        <w:tabs>
          <w:tab w:val="clear" w:pos="709"/>
        </w:tabs>
        <w:ind w:left="567" w:hanging="567"/>
        <w:jc w:val="both"/>
      </w:pPr>
      <w:r w:rsidRPr="002E6B55">
        <w:t xml:space="preserve">Zhotovitel nese veškeré náklady spojené se zárukou </w:t>
      </w:r>
      <w:r w:rsidR="00F46C47" w:rsidRPr="002E6B55">
        <w:t>z</w:t>
      </w:r>
      <w:r w:rsidRPr="002E6B55">
        <w:t>a předmět smlouvy.</w:t>
      </w:r>
    </w:p>
    <w:p w14:paraId="359289D5" w14:textId="72ABF46F" w:rsidR="00F666F6" w:rsidRDefault="00912D8E" w:rsidP="00F823A5">
      <w:pPr>
        <w:pStyle w:val="Odstavecseseznamem"/>
        <w:tabs>
          <w:tab w:val="clear" w:pos="709"/>
        </w:tabs>
        <w:ind w:left="567" w:hanging="567"/>
        <w:jc w:val="both"/>
      </w:pPr>
      <w:r w:rsidRPr="00912D8E">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2E6B55">
        <w:t xml:space="preserve"> </w:t>
      </w:r>
    </w:p>
    <w:p w14:paraId="51BE7D1B" w14:textId="77777777" w:rsidR="000A663B" w:rsidRPr="002E6B55" w:rsidRDefault="000A663B" w:rsidP="004D327E">
      <w:pPr>
        <w:jc w:val="both"/>
      </w:pPr>
    </w:p>
    <w:p w14:paraId="13D24EA7" w14:textId="77777777" w:rsidR="00F666F6" w:rsidRPr="002E6B55" w:rsidRDefault="00F666F6" w:rsidP="005A1A98">
      <w:pPr>
        <w:pStyle w:val="Nadpis1"/>
        <w:ind w:left="0" w:firstLine="0"/>
        <w:jc w:val="center"/>
      </w:pPr>
      <w:r w:rsidRPr="002E6B55">
        <w:lastRenderedPageBreak/>
        <w:t>Sankční ujednání</w:t>
      </w:r>
    </w:p>
    <w:p w14:paraId="062007FB" w14:textId="5B3E8F9B" w:rsidR="00F666F6" w:rsidRPr="002E6B55" w:rsidRDefault="00F666F6" w:rsidP="002974B3">
      <w:pPr>
        <w:pStyle w:val="Odstavecseseznamem"/>
        <w:tabs>
          <w:tab w:val="clear" w:pos="709"/>
        </w:tabs>
        <w:ind w:left="567" w:hanging="567"/>
        <w:jc w:val="both"/>
      </w:pPr>
      <w:r w:rsidRPr="002E6B55">
        <w:t>V případě, že zhotovitel bude v prodlení s</w:t>
      </w:r>
      <w:r w:rsidR="00962C3B" w:rsidRPr="002E6B55">
        <w:t xml:space="preserve"> předáním díla </w:t>
      </w:r>
      <w:r w:rsidRPr="002E6B55">
        <w:t xml:space="preserve">oproti </w:t>
      </w:r>
      <w:r w:rsidR="006B7BD3" w:rsidRPr="002E6B55">
        <w:t xml:space="preserve">sjednanému </w:t>
      </w:r>
      <w:r w:rsidRPr="002E6B55">
        <w:t xml:space="preserve">termínu, je objednatel oprávněn požadovat, a zhotovitel v tomto případě zaplatí objednateli, smluvní pokutu ve výši </w:t>
      </w:r>
      <w:r w:rsidR="00912D8E">
        <w:t>0,05 % z celkové ceny díla bez DPH</w:t>
      </w:r>
      <w:r w:rsidR="003A5048" w:rsidRPr="002E6B55">
        <w:t xml:space="preserve"> </w:t>
      </w:r>
      <w:r w:rsidR="009C6E6F" w:rsidRPr="002E6B55">
        <w:t xml:space="preserve">za </w:t>
      </w:r>
      <w:r w:rsidR="003A5048" w:rsidRPr="002E6B55">
        <w:t>k</w:t>
      </w:r>
      <w:r w:rsidRPr="002E6B55">
        <w:t>aždý i započatý den prodlení.</w:t>
      </w:r>
      <w:r w:rsidR="00962C3B" w:rsidRPr="002E6B55">
        <w:t xml:space="preserve"> </w:t>
      </w:r>
    </w:p>
    <w:p w14:paraId="15DEDB36" w14:textId="7E78304D" w:rsidR="006F6760" w:rsidRPr="002E6B55" w:rsidRDefault="006F6760" w:rsidP="002974B3">
      <w:pPr>
        <w:pStyle w:val="Odstavecseseznamem"/>
        <w:tabs>
          <w:tab w:val="clear" w:pos="709"/>
        </w:tabs>
        <w:ind w:left="567" w:hanging="567"/>
        <w:jc w:val="both"/>
      </w:pPr>
      <w:r w:rsidRPr="002E6B55">
        <w:t xml:space="preserve">V případě, že se zhotovitel dostane do prodlení s odstraněním záručních vad </w:t>
      </w:r>
      <w:r w:rsidR="008550CB" w:rsidRPr="002E6B55">
        <w:t>(</w:t>
      </w:r>
      <w:r w:rsidRPr="002E6B55">
        <w:t xml:space="preserve">viz bod </w:t>
      </w:r>
      <w:proofErr w:type="gramStart"/>
      <w:r w:rsidRPr="002E6B55">
        <w:t>8.</w:t>
      </w:r>
      <w:r w:rsidR="00D443A3">
        <w:t>4</w:t>
      </w:r>
      <w:r w:rsidR="00ED59A4" w:rsidRPr="002E6B55">
        <w:t xml:space="preserve"> </w:t>
      </w:r>
      <w:r w:rsidRPr="002E6B55">
        <w:t>), je</w:t>
      </w:r>
      <w:proofErr w:type="gramEnd"/>
      <w:r w:rsidRPr="002E6B55">
        <w:t xml:space="preserve"> objednatel oprávněn účtovat zhotoviteli smluvní pokutu ve výši  </w:t>
      </w:r>
      <w:r w:rsidR="005E564E">
        <w:t xml:space="preserve">500,- </w:t>
      </w:r>
      <w:r w:rsidRPr="002E6B55">
        <w:t xml:space="preserve">Kč (slovy </w:t>
      </w:r>
      <w:proofErr w:type="spellStart"/>
      <w:r w:rsidR="00D97EFA">
        <w:t>pětset</w:t>
      </w:r>
      <w:proofErr w:type="spellEnd"/>
      <w:r w:rsidRPr="002E6B55">
        <w:t xml:space="preserve"> korun) za každý i započatý </w:t>
      </w:r>
      <w:r w:rsidR="00ED59A4" w:rsidRPr="002E6B55">
        <w:t>den</w:t>
      </w:r>
      <w:r w:rsidRPr="002E6B55">
        <w:t xml:space="preserve"> prodlení.</w:t>
      </w:r>
    </w:p>
    <w:p w14:paraId="218C74D8" w14:textId="3A89663C" w:rsidR="00F666F6" w:rsidRPr="002E6B55" w:rsidRDefault="00E0623E" w:rsidP="002974B3">
      <w:pPr>
        <w:pStyle w:val="Odstavecseseznamem"/>
        <w:tabs>
          <w:tab w:val="clear" w:pos="709"/>
        </w:tabs>
        <w:ind w:left="567" w:hanging="567"/>
        <w:jc w:val="both"/>
      </w:pPr>
      <w:r w:rsidRPr="002E6B55">
        <w:t xml:space="preserve">Při prodlení </w:t>
      </w:r>
      <w:r w:rsidR="00927BF2" w:rsidRPr="002E6B55">
        <w:t xml:space="preserve">zhotovitele </w:t>
      </w:r>
      <w:r w:rsidRPr="002E6B55">
        <w:t xml:space="preserve">s odstraněním vad a nedodělků, uvedených v zápise o předání a převzetí díla po dohodnutém termínu, je objednatel oprávněn účtovat zhotoviteli smluvní pokutu ve výši </w:t>
      </w:r>
      <w:r w:rsidR="005E564E">
        <w:t>500,-</w:t>
      </w:r>
      <w:r w:rsidRPr="002E6B55">
        <w:t xml:space="preserve"> Kč (slovy</w:t>
      </w:r>
      <w:r w:rsidR="00165C78">
        <w:t xml:space="preserve"> </w:t>
      </w:r>
      <w:proofErr w:type="spellStart"/>
      <w:r w:rsidR="005E564E">
        <w:t>pětset</w:t>
      </w:r>
      <w:proofErr w:type="spellEnd"/>
      <w:r w:rsidRPr="002E6B55">
        <w:t xml:space="preserve"> korun) za každý i započatý den prodlení při odstranění každé jednotlivé vady</w:t>
      </w:r>
      <w:r w:rsidR="00577668">
        <w:t xml:space="preserve"> či nedodělku</w:t>
      </w:r>
      <w:r w:rsidRPr="002E6B55">
        <w:t xml:space="preserve">. </w:t>
      </w:r>
    </w:p>
    <w:p w14:paraId="246B4E39" w14:textId="6BE8E244" w:rsidR="00F666F6" w:rsidRPr="002E6B55" w:rsidRDefault="00F666F6" w:rsidP="002974B3">
      <w:pPr>
        <w:pStyle w:val="Odstavecseseznamem"/>
        <w:tabs>
          <w:tab w:val="clear" w:pos="709"/>
        </w:tabs>
        <w:ind w:left="567" w:hanging="567"/>
        <w:jc w:val="both"/>
      </w:pPr>
      <w:r w:rsidRPr="002E6B55">
        <w:t xml:space="preserve">Při prodlení s vyklizením staveniště je objednatel oprávněn účtovat zhotoviteli smluvní pokutu ve výši </w:t>
      </w:r>
      <w:r w:rsidR="005E564E">
        <w:t xml:space="preserve">500,- </w:t>
      </w:r>
      <w:r w:rsidR="000F2AEB" w:rsidRPr="002E6B55">
        <w:t> </w:t>
      </w:r>
      <w:r w:rsidRPr="002E6B55">
        <w:t xml:space="preserve">Kč (slovy </w:t>
      </w:r>
      <w:r w:rsidR="005E564E">
        <w:t xml:space="preserve"> </w:t>
      </w:r>
      <w:proofErr w:type="spellStart"/>
      <w:r w:rsidR="005E564E">
        <w:t>pětset</w:t>
      </w:r>
      <w:proofErr w:type="spellEnd"/>
      <w:r w:rsidRPr="002E6B55">
        <w:t xml:space="preserve"> korun) za každý i započatý den prodlení.</w:t>
      </w:r>
    </w:p>
    <w:p w14:paraId="43A4ACAF" w14:textId="607B607B" w:rsidR="00E0623E" w:rsidRPr="002E6B55" w:rsidRDefault="00E0623E" w:rsidP="002974B3">
      <w:pPr>
        <w:pStyle w:val="Odstavecseseznamem"/>
        <w:tabs>
          <w:tab w:val="clear" w:pos="709"/>
        </w:tabs>
        <w:ind w:left="567" w:hanging="567"/>
        <w:jc w:val="both"/>
      </w:pPr>
      <w:r w:rsidRPr="002E6B55">
        <w:t xml:space="preserve">Za každý jednotlivě zjištěný případ porušení sjednaných podmínek nebo předpisů k zajištění BOZP, viz Příloha č. </w:t>
      </w:r>
      <w:r w:rsidR="00EA5BD0">
        <w:t>2</w:t>
      </w:r>
      <w:r w:rsidRPr="002E6B55">
        <w:t xml:space="preserve">: Základní požadavky k zajištění BOZP, je objednatel oprávněn účtovat zhotoviteli smluvní pokutu ve výši 2.000,- Kč (slovy </w:t>
      </w:r>
      <w:proofErr w:type="spellStart"/>
      <w:r w:rsidRPr="002E6B55">
        <w:t>dvatisíce</w:t>
      </w:r>
      <w:proofErr w:type="spellEnd"/>
      <w:r w:rsidRPr="002E6B55">
        <w:t xml:space="preserve"> korun). </w:t>
      </w:r>
    </w:p>
    <w:p w14:paraId="1F819675" w14:textId="77777777" w:rsidR="00F666F6" w:rsidRPr="002E6B55" w:rsidRDefault="00F666F6" w:rsidP="002974B3">
      <w:pPr>
        <w:pStyle w:val="Odstavecseseznamem"/>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4975DB06" w14:textId="77777777" w:rsidR="00F666F6" w:rsidRPr="002E6B55" w:rsidRDefault="00F666F6" w:rsidP="002974B3">
      <w:pPr>
        <w:pStyle w:val="Odstavecseseznamem"/>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49604AD3" w14:textId="77777777" w:rsidR="00501EA2" w:rsidRDefault="00F666F6" w:rsidP="002974B3">
      <w:pPr>
        <w:pStyle w:val="Odstavecseseznamem"/>
        <w:tabs>
          <w:tab w:val="clear" w:pos="709"/>
        </w:tabs>
        <w:ind w:left="567" w:hanging="567"/>
        <w:jc w:val="both"/>
      </w:pPr>
      <w:r w:rsidRPr="002E6B55">
        <w:t>Zhotovitel uhradí objednateli poplatky, sankce, škody a práce vzniklé navíc (dále jen více náklady) z důvodu nedodržení podmínek pravomocných rozhodnutí nebo závazných vyjádření orgánů státní správy.</w:t>
      </w:r>
    </w:p>
    <w:p w14:paraId="0E234BBC" w14:textId="77777777" w:rsidR="000A663B" w:rsidRPr="000A663B" w:rsidRDefault="000A663B" w:rsidP="000A663B"/>
    <w:p w14:paraId="7B1D1EEB" w14:textId="77777777" w:rsidR="00F666F6" w:rsidRPr="002E6B55" w:rsidRDefault="00F666F6" w:rsidP="005A1A98">
      <w:pPr>
        <w:pStyle w:val="Nadpis1"/>
        <w:ind w:left="0" w:firstLine="0"/>
        <w:jc w:val="center"/>
      </w:pPr>
      <w:r w:rsidRPr="002E6B55">
        <w:t>Stavební deník</w:t>
      </w:r>
    </w:p>
    <w:p w14:paraId="27382358" w14:textId="77777777" w:rsidR="00F666F6" w:rsidRPr="002E6B55" w:rsidRDefault="00F666F6" w:rsidP="002974B3">
      <w:pPr>
        <w:pStyle w:val="Odstavecseseznamem"/>
        <w:tabs>
          <w:tab w:val="clear" w:pos="709"/>
        </w:tabs>
        <w:ind w:left="567" w:hanging="567"/>
        <w:jc w:val="both"/>
      </w:pPr>
      <w:r w:rsidRPr="002E6B55">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2E6B55">
        <w:t>(</w:t>
      </w:r>
      <w:r w:rsidR="001107B1" w:rsidRPr="002E6B55">
        <w:t xml:space="preserve">co se týče </w:t>
      </w:r>
      <w:r w:rsidR="00646AB8" w:rsidRPr="002E6B55">
        <w:t>druhu, množství</w:t>
      </w:r>
      <w:r w:rsidR="001107B1" w:rsidRPr="002E6B55">
        <w:t>, atd.</w:t>
      </w:r>
      <w:r w:rsidR="00646AB8" w:rsidRPr="002E6B55">
        <w:t xml:space="preserve">) </w:t>
      </w:r>
      <w:r w:rsidRPr="002E6B55">
        <w:t>od projektové dokumentace a údaje potřebné pro posouzení prací orgány státní správy.</w:t>
      </w:r>
    </w:p>
    <w:p w14:paraId="2FB0B81E" w14:textId="77777777" w:rsidR="00F666F6" w:rsidRPr="002E6B55" w:rsidRDefault="00F666F6" w:rsidP="002974B3">
      <w:pPr>
        <w:pStyle w:val="Odstavecseseznamem"/>
        <w:tabs>
          <w:tab w:val="clear" w:pos="709"/>
        </w:tabs>
        <w:ind w:left="567" w:hanging="567"/>
        <w:jc w:val="both"/>
      </w:pPr>
      <w:r w:rsidRPr="002E6B55">
        <w:t>Objednatel je povinen stavební deník sledovat a k zápisům připojovat své stanovisko.</w:t>
      </w:r>
    </w:p>
    <w:p w14:paraId="299425E0" w14:textId="77777777" w:rsidR="00F666F6" w:rsidRPr="002E6B55" w:rsidRDefault="00F666F6" w:rsidP="002974B3">
      <w:pPr>
        <w:pStyle w:val="Odstavecseseznamem"/>
        <w:tabs>
          <w:tab w:val="clear" w:pos="709"/>
        </w:tabs>
        <w:ind w:left="567" w:hanging="567"/>
        <w:jc w:val="both"/>
      </w:pPr>
      <w:r w:rsidRPr="002E6B55">
        <w:t xml:space="preserve">Stavební deník </w:t>
      </w:r>
      <w:r w:rsidR="00EC2305" w:rsidRPr="002E6B55">
        <w:t xml:space="preserve">zejména </w:t>
      </w:r>
      <w:r w:rsidRPr="002E6B55">
        <w:t>obsahuje:</w:t>
      </w:r>
    </w:p>
    <w:p w14:paraId="337DC716" w14:textId="77777777" w:rsidR="00F666F6" w:rsidRPr="002E6B55" w:rsidRDefault="00F666F6" w:rsidP="002974B3">
      <w:pPr>
        <w:pStyle w:val="odrka"/>
        <w:tabs>
          <w:tab w:val="clear" w:pos="1560"/>
        </w:tabs>
        <w:ind w:left="851" w:hanging="284"/>
        <w:jc w:val="both"/>
      </w:pPr>
      <w:r w:rsidRPr="002E6B55">
        <w:t>základní list, ve kterém se uvádí název a sídlo objednatele, projektanta a změny těchto údajů;</w:t>
      </w:r>
    </w:p>
    <w:p w14:paraId="7B4B601E" w14:textId="77777777" w:rsidR="00F666F6" w:rsidRPr="002E6B55" w:rsidRDefault="00F666F6" w:rsidP="002974B3">
      <w:pPr>
        <w:pStyle w:val="odrka"/>
        <w:tabs>
          <w:tab w:val="clear" w:pos="1560"/>
        </w:tabs>
        <w:ind w:left="851" w:hanging="284"/>
        <w:jc w:val="both"/>
      </w:pPr>
      <w:r w:rsidRPr="002E6B55">
        <w:t>identifikační údaje stavby podle projektové dokumentace;</w:t>
      </w:r>
    </w:p>
    <w:p w14:paraId="15B369E5" w14:textId="77777777" w:rsidR="00F666F6" w:rsidRPr="002E6B55" w:rsidRDefault="00F666F6" w:rsidP="002974B3">
      <w:pPr>
        <w:pStyle w:val="odrka"/>
        <w:tabs>
          <w:tab w:val="clear" w:pos="1560"/>
        </w:tabs>
        <w:ind w:left="851" w:hanging="284"/>
        <w:jc w:val="both"/>
      </w:pPr>
      <w:r w:rsidRPr="002E6B55">
        <w:t>přehled smluv včetně dodatků a změn;</w:t>
      </w:r>
    </w:p>
    <w:p w14:paraId="1EF22792" w14:textId="77777777" w:rsidR="00F666F6" w:rsidRPr="002E6B55" w:rsidRDefault="00F666F6" w:rsidP="002974B3">
      <w:pPr>
        <w:pStyle w:val="odrka"/>
        <w:tabs>
          <w:tab w:val="clear" w:pos="1560"/>
        </w:tabs>
        <w:ind w:left="851" w:hanging="284"/>
        <w:jc w:val="both"/>
      </w:pPr>
      <w:r w:rsidRPr="002E6B55">
        <w:t>seznam dokladů a úředních opatření týkajících se stavby;</w:t>
      </w:r>
    </w:p>
    <w:p w14:paraId="4AE4DA6A" w14:textId="77777777" w:rsidR="00F666F6" w:rsidRPr="002E6B55" w:rsidRDefault="00F666F6" w:rsidP="002974B3">
      <w:pPr>
        <w:pStyle w:val="odrka"/>
        <w:tabs>
          <w:tab w:val="clear" w:pos="1560"/>
        </w:tabs>
        <w:ind w:left="851" w:hanging="284"/>
        <w:jc w:val="both"/>
      </w:pPr>
      <w:r w:rsidRPr="002E6B55">
        <w:t>seznam dokumentace stavby, jejich změn a doplnění;</w:t>
      </w:r>
    </w:p>
    <w:p w14:paraId="489BEE32" w14:textId="77777777" w:rsidR="00F666F6" w:rsidRPr="002E6B55" w:rsidRDefault="00F666F6" w:rsidP="002974B3">
      <w:pPr>
        <w:pStyle w:val="odrka"/>
        <w:tabs>
          <w:tab w:val="clear" w:pos="1560"/>
        </w:tabs>
        <w:ind w:left="851" w:hanging="284"/>
        <w:jc w:val="both"/>
      </w:pPr>
      <w:r w:rsidRPr="002E6B55">
        <w:t>přehled zkoušek všech druhů.</w:t>
      </w:r>
    </w:p>
    <w:p w14:paraId="210DDE44" w14:textId="77777777" w:rsidR="00F666F6" w:rsidRPr="002E6B55" w:rsidRDefault="00F666F6" w:rsidP="002974B3">
      <w:pPr>
        <w:pStyle w:val="Odstavecseseznamem"/>
        <w:tabs>
          <w:tab w:val="clear" w:pos="709"/>
        </w:tabs>
        <w:ind w:left="567" w:hanging="567"/>
        <w:jc w:val="both"/>
      </w:pPr>
      <w:r w:rsidRPr="002E6B55">
        <w:t>Denní záznamy budou zapisovány do deníku s očíslovanými listy, jednak pevnými, jednak perforovanými pro dva oddělitelné průpisy</w:t>
      </w:r>
      <w:r w:rsidR="00CD130D" w:rsidRPr="002E6B55">
        <w:t>, a to vzestupnou řadou</w:t>
      </w:r>
      <w:r w:rsidRPr="002E6B55">
        <w:t>. Perforované listy budou číslovány shodně s listy pevnými.</w:t>
      </w:r>
    </w:p>
    <w:p w14:paraId="2C1491F9" w14:textId="77777777" w:rsidR="00F666F6" w:rsidRPr="002E6B55" w:rsidRDefault="00F666F6" w:rsidP="002974B3">
      <w:pPr>
        <w:pStyle w:val="Odstavecseseznamem"/>
        <w:tabs>
          <w:tab w:val="clear" w:pos="709"/>
        </w:tabs>
        <w:ind w:left="567" w:hanging="567"/>
        <w:jc w:val="both"/>
      </w:pPr>
      <w:r w:rsidRPr="002E6B55">
        <w:t>Denní záznamy bude zapisovat a podepisovat stavbyvedoucí (jeho zástupce) v den, kdy práce byly provedeny nebo kdy nastaly okolnosti, které vyvolaly nutnost zápisu. Při denních záznamech nesmí být vynechána volná místa.</w:t>
      </w:r>
    </w:p>
    <w:p w14:paraId="2C30CAEF" w14:textId="77777777" w:rsidR="00F666F6" w:rsidRPr="002E6B55" w:rsidRDefault="00F666F6" w:rsidP="002974B3">
      <w:pPr>
        <w:pStyle w:val="Odstavecseseznamem"/>
        <w:tabs>
          <w:tab w:val="clear" w:pos="709"/>
        </w:tabs>
        <w:ind w:left="567" w:hanging="567"/>
        <w:jc w:val="both"/>
      </w:pPr>
      <w:r w:rsidRPr="002E6B55">
        <w:lastRenderedPageBreak/>
        <w:t xml:space="preserve">Do deníku je oprávněn provádět záznamy kromě státního stavebního dohledu také zástupce objednatele </w:t>
      </w:r>
      <w:r w:rsidR="006E7FF9" w:rsidRPr="002E6B55">
        <w:t xml:space="preserve">oprávněný jednat ve věcech technických, </w:t>
      </w:r>
      <w:r w:rsidRPr="002E6B55">
        <w:t>projektant v rámci autorského dozoru, případně osoby objednatelem pověřené zápisem do stavebního deníku.</w:t>
      </w:r>
    </w:p>
    <w:p w14:paraId="66E6059E" w14:textId="77777777" w:rsidR="00F666F6" w:rsidRPr="002E6B55" w:rsidRDefault="00F666F6" w:rsidP="002974B3">
      <w:pPr>
        <w:pStyle w:val="Odstavecseseznamem"/>
        <w:tabs>
          <w:tab w:val="clear" w:pos="709"/>
        </w:tabs>
        <w:ind w:left="567" w:hanging="567"/>
        <w:jc w:val="both"/>
      </w:pPr>
      <w:r w:rsidRPr="002E6B55">
        <w:t>Nesouhlasí-li stavbyvedoucí se záznamem orgánů a osob, uvedených v předchozím ustanovení, připojí k jejich záznamu do tří pracovních dnů své vyjádření, jinak se má za to, že s obsahem záznamu souhlasí.</w:t>
      </w:r>
    </w:p>
    <w:p w14:paraId="21727397" w14:textId="77777777" w:rsidR="00F666F6" w:rsidRPr="002E6B55" w:rsidRDefault="00F666F6" w:rsidP="002974B3">
      <w:pPr>
        <w:pStyle w:val="Odstavecseseznamem"/>
        <w:tabs>
          <w:tab w:val="clear" w:pos="709"/>
        </w:tabs>
        <w:ind w:left="567" w:hanging="567"/>
        <w:jc w:val="both"/>
      </w:pPr>
      <w:r w:rsidRPr="002E6B55">
        <w:t>Nesouhlasí-li objednatel s obsahem záznamu ve stavebním deníku, zašle námitky zhotoviteli do jednoho týdne od doručení záznamu - jinak se má za to, že s obsahem záznamu souhlasí.</w:t>
      </w:r>
    </w:p>
    <w:p w14:paraId="3EC91EA1" w14:textId="32832DBB" w:rsidR="006E7FF9" w:rsidRDefault="00F666F6" w:rsidP="00041A35">
      <w:pPr>
        <w:pStyle w:val="Odstavecseseznamem"/>
        <w:tabs>
          <w:tab w:val="clear" w:pos="709"/>
        </w:tabs>
        <w:ind w:left="567" w:hanging="567"/>
        <w:jc w:val="both"/>
      </w:pPr>
      <w:r w:rsidRPr="002E6B55">
        <w:t>Zhotovitel bude objednateli pravidelně předávat druhý průpis denních záznamů. Po dokončení stavby předá objednateli originály stavebních deníků.</w:t>
      </w:r>
      <w:r w:rsidR="00F46C47" w:rsidRPr="002E6B55">
        <w:t xml:space="preserve"> </w:t>
      </w:r>
      <w:r w:rsidR="006E7FF9" w:rsidRPr="002E6B55">
        <w:t xml:space="preserve">V době provádění </w:t>
      </w:r>
      <w:r w:rsidR="00C66B88" w:rsidRPr="002E6B55">
        <w:t xml:space="preserve">díla </w:t>
      </w:r>
      <w:r w:rsidR="006E7FF9" w:rsidRPr="002E6B55">
        <w:t>musí být stavební deník trvale dostupný na staveništi.</w:t>
      </w:r>
    </w:p>
    <w:p w14:paraId="44A8D7DC" w14:textId="77777777" w:rsidR="00F666F6" w:rsidRPr="002E6B55" w:rsidRDefault="00F666F6" w:rsidP="005A1A98">
      <w:pPr>
        <w:pStyle w:val="Nadpis1"/>
        <w:ind w:left="5103" w:hanging="5404"/>
        <w:jc w:val="center"/>
      </w:pPr>
      <w:r w:rsidRPr="002E6B55">
        <w:t>Provádění díla</w:t>
      </w:r>
    </w:p>
    <w:p w14:paraId="4B18DDEC" w14:textId="77777777" w:rsidR="00C70F0A" w:rsidRDefault="00C70F0A" w:rsidP="00AE73E3">
      <w:pPr>
        <w:pStyle w:val="Odstavecseseznamem"/>
        <w:tabs>
          <w:tab w:val="clear" w:pos="709"/>
        </w:tabs>
        <w:ind w:left="567" w:hanging="567"/>
        <w:jc w:val="both"/>
      </w:pPr>
      <w:r w:rsidRPr="00B10AC2">
        <w:t xml:space="preserve">Staveniště </w:t>
      </w:r>
      <w:r>
        <w:t xml:space="preserve">(vztahující se k místu plnění dle čl. IV. této smlouvy) </w:t>
      </w:r>
      <w:r w:rsidRPr="00B10AC2">
        <w:t>bude</w:t>
      </w:r>
      <w:r>
        <w:t xml:space="preserve"> za</w:t>
      </w:r>
      <w:r w:rsidRPr="00B10AC2">
        <w:t xml:space="preserve"> účelem realizace </w:t>
      </w:r>
      <w:r>
        <w:t>předmětu plnění (v rozsahu dle článku II. této smlouvy),</w:t>
      </w:r>
      <w:r w:rsidRPr="00B10AC2">
        <w:t xml:space="preserve"> předáno a převzato do 5</w:t>
      </w:r>
      <w:r>
        <w:t>-</w:t>
      </w:r>
      <w:r w:rsidRPr="00B10AC2">
        <w:t xml:space="preserve">ti pracovních dní od doručení výzvy ze strany objednatele. </w:t>
      </w:r>
    </w:p>
    <w:p w14:paraId="140685D2" w14:textId="0F4F5F52" w:rsidR="00C70F0A" w:rsidRDefault="00C70F0A" w:rsidP="00A20EFD">
      <w:pPr>
        <w:spacing w:before="120"/>
        <w:ind w:left="567"/>
        <w:jc w:val="both"/>
      </w:pPr>
      <w:r w:rsidRPr="00B10AC2">
        <w:t>Výzvu</w:t>
      </w:r>
      <w:r>
        <w:t xml:space="preserve"> k předání a převzetí staveniště, </w:t>
      </w:r>
      <w:r w:rsidRPr="00B10AC2">
        <w:t>objednatel zašle na adresu zhotovitele</w:t>
      </w:r>
      <w:r w:rsidR="00A20EFD">
        <w:t xml:space="preserve"> </w:t>
      </w:r>
      <w:proofErr w:type="spellStart"/>
      <w:r w:rsidR="00A20EFD" w:rsidRPr="00A550AD">
        <w:rPr>
          <w:color w:val="FFFFFF"/>
        </w:rPr>
        <w:t>investi</w:t>
      </w:r>
      <w:proofErr w:type="spellEnd"/>
      <w:r w:rsidR="00A20EFD" w:rsidRPr="00A550AD">
        <w:rPr>
          <w:i/>
          <w:color w:val="00B0F0"/>
        </w:rPr>
        <w:t xml:space="preserve">(POZ. Doplní </w:t>
      </w:r>
      <w:r w:rsidR="00A20EFD">
        <w:rPr>
          <w:i/>
          <w:color w:val="00B0F0"/>
        </w:rPr>
        <w:t>zhotovitel</w:t>
      </w:r>
      <w:r w:rsidR="00A20EFD" w:rsidRPr="00A550AD">
        <w:rPr>
          <w:i/>
          <w:color w:val="00B0F0"/>
        </w:rPr>
        <w:t xml:space="preserve">. Poté poznámku </w:t>
      </w:r>
      <w:proofErr w:type="gramStart"/>
      <w:r w:rsidR="00A20EFD" w:rsidRPr="00A550AD">
        <w:rPr>
          <w:i/>
          <w:color w:val="00B0F0"/>
        </w:rPr>
        <w:t>vymažte</w:t>
      </w:r>
      <w:r w:rsidR="00A20EFD">
        <w:rPr>
          <w:i/>
          <w:color w:val="00B0F0"/>
        </w:rPr>
        <w:t>.</w:t>
      </w:r>
      <w:r w:rsidR="00A20EFD" w:rsidRPr="00A550AD">
        <w:rPr>
          <w:i/>
          <w:color w:val="00B0F0"/>
        </w:rPr>
        <w:t>)</w:t>
      </w:r>
      <w:r w:rsidR="00A20EFD">
        <w:rPr>
          <w:i/>
          <w:color w:val="00B0F0"/>
        </w:rPr>
        <w:t xml:space="preserve"> </w:t>
      </w:r>
      <w:r>
        <w:rPr>
          <w:szCs w:val="22"/>
        </w:rPr>
        <w:t xml:space="preserve">, </w:t>
      </w:r>
      <w:r w:rsidRPr="00B10AC2">
        <w:t>a zhotovitel</w:t>
      </w:r>
      <w:proofErr w:type="gramEnd"/>
      <w:r w:rsidRPr="00B10AC2">
        <w:t xml:space="preserve"> je povinen si staveniště na základě výzvy převzít. O předání a převzetí staveniště bude sepsán předávací protokol podepsaný oběma smluvními stranami.</w:t>
      </w:r>
      <w:r>
        <w:t xml:space="preserve"> V případě, že zhotovitel staveniště ve stanovené lhůtě nepřevezme z důvodů na jeho straně, považuje se staveniště za předané a převzaté uplynutím stanovené lhůty.</w:t>
      </w:r>
      <w:r w:rsidRPr="00B10AC2">
        <w:t xml:space="preserve"> </w:t>
      </w:r>
    </w:p>
    <w:p w14:paraId="1C6DF6CE" w14:textId="59489005" w:rsidR="00473137" w:rsidRPr="00A20EFD" w:rsidRDefault="00C70F0A" w:rsidP="00D443A3">
      <w:pPr>
        <w:ind w:left="567"/>
        <w:jc w:val="both"/>
        <w:rPr>
          <w:b/>
          <w:u w:val="single"/>
        </w:rPr>
      </w:pPr>
      <w:r w:rsidRPr="00A20EFD">
        <w:rPr>
          <w:b/>
          <w:u w:val="single"/>
        </w:rPr>
        <w:t>Předpoklad doručení výzvy objednatele zhotoviteli je do 30 kalendářních dní od nabytí účinnosti této smlouvy.</w:t>
      </w:r>
    </w:p>
    <w:p w14:paraId="1C4C6494" w14:textId="77777777" w:rsidR="006F2CB5" w:rsidRPr="00A550AD" w:rsidRDefault="006F2CB5" w:rsidP="006F2CB5">
      <w:pPr>
        <w:pStyle w:val="Odstavecseseznamem"/>
        <w:tabs>
          <w:tab w:val="clear" w:pos="709"/>
        </w:tabs>
        <w:ind w:left="567" w:hanging="567"/>
        <w:jc w:val="both"/>
      </w:pPr>
      <w:r w:rsidRPr="006F2CB5">
        <w:rPr>
          <w:bCs/>
        </w:rPr>
        <w:t>Osoba</w:t>
      </w:r>
      <w:r w:rsidRPr="00A550AD">
        <w:t xml:space="preserve"> oprávněná k předání a převzetí staveniště:</w:t>
      </w:r>
    </w:p>
    <w:p w14:paraId="39BB4D85" w14:textId="10212AD3" w:rsidR="006F2CB5" w:rsidRDefault="006F2CB5" w:rsidP="006F2CB5">
      <w:pPr>
        <w:pStyle w:val="odrka"/>
        <w:numPr>
          <w:ilvl w:val="0"/>
          <w:numId w:val="16"/>
        </w:numPr>
        <w:tabs>
          <w:tab w:val="clear" w:pos="1560"/>
        </w:tabs>
        <w:spacing w:before="120"/>
        <w:ind w:left="851" w:hanging="284"/>
        <w:jc w:val="both"/>
      </w:pPr>
      <w:r w:rsidRPr="00A550AD">
        <w:t xml:space="preserve">za objednatele: </w:t>
      </w:r>
      <w:r>
        <w:t xml:space="preserve">            </w:t>
      </w:r>
      <w:r w:rsidRPr="00A550AD">
        <w:rPr>
          <w:i/>
          <w:color w:val="00B0F0"/>
        </w:rPr>
        <w:t xml:space="preserve">(POZ. Doplní </w:t>
      </w:r>
      <w:r>
        <w:rPr>
          <w:i/>
          <w:color w:val="00B0F0"/>
        </w:rPr>
        <w:t>objednatel</w:t>
      </w:r>
      <w:r w:rsidR="008E7B59">
        <w:rPr>
          <w:i/>
          <w:color w:val="00B0F0"/>
        </w:rPr>
        <w:t>.</w:t>
      </w:r>
      <w:r>
        <w:rPr>
          <w:i/>
          <w:color w:val="00B0F0"/>
        </w:rPr>
        <w:t>)</w:t>
      </w:r>
    </w:p>
    <w:p w14:paraId="6199B34B" w14:textId="77777777" w:rsidR="006F2CB5" w:rsidRDefault="006F2CB5" w:rsidP="006F2CB5">
      <w:pPr>
        <w:pStyle w:val="odrka"/>
        <w:numPr>
          <w:ilvl w:val="0"/>
          <w:numId w:val="16"/>
        </w:numPr>
        <w:tabs>
          <w:tab w:val="clear" w:pos="1560"/>
        </w:tabs>
        <w:spacing w:before="120"/>
        <w:ind w:left="851" w:hanging="284"/>
        <w:jc w:val="both"/>
      </w:pPr>
      <w:r w:rsidRPr="00A550AD">
        <w:t xml:space="preserve">za </w:t>
      </w:r>
      <w:r>
        <w:t>zhotovitel</w:t>
      </w:r>
      <w:r w:rsidRPr="00A550AD">
        <w:t xml:space="preserve">e: </w:t>
      </w:r>
      <w:proofErr w:type="spellStart"/>
      <w:r w:rsidRPr="00A550AD">
        <w:rPr>
          <w:color w:val="FFFFFF"/>
        </w:rPr>
        <w:t>investi</w:t>
      </w:r>
      <w:proofErr w:type="spellEnd"/>
      <w:r w:rsidRPr="00A550AD">
        <w:rPr>
          <w:i/>
          <w:color w:val="00B0F0"/>
        </w:rPr>
        <w:t xml:space="preserve">(POZ. Doplní </w:t>
      </w:r>
      <w:r>
        <w:rPr>
          <w:i/>
          <w:color w:val="00B0F0"/>
        </w:rPr>
        <w:t>zhotovitel</w:t>
      </w:r>
      <w:r w:rsidRPr="00A550AD">
        <w:rPr>
          <w:i/>
          <w:color w:val="00B0F0"/>
        </w:rPr>
        <w:t>. Poté poznámku vymažte</w:t>
      </w:r>
      <w:r>
        <w:rPr>
          <w:i/>
          <w:color w:val="00B0F0"/>
        </w:rPr>
        <w:t>.</w:t>
      </w:r>
      <w:r w:rsidRPr="00A550AD">
        <w:rPr>
          <w:i/>
          <w:color w:val="00B0F0"/>
        </w:rPr>
        <w:t>)</w:t>
      </w:r>
    </w:p>
    <w:p w14:paraId="7D47D653" w14:textId="6F1B5C51" w:rsidR="00B420B9" w:rsidRPr="002E6B55" w:rsidRDefault="002845BB" w:rsidP="002974B3">
      <w:pPr>
        <w:pStyle w:val="Odstavecseseznamem"/>
        <w:tabs>
          <w:tab w:val="clear" w:pos="709"/>
        </w:tabs>
        <w:ind w:left="567" w:hanging="567"/>
        <w:jc w:val="both"/>
      </w:pPr>
      <w:r w:rsidRPr="002E6B55">
        <w:t>Zhotovitel je povinen účastnit se pravidelných i mimořádných kontrolních dnů. Pravidelné kontrolní dny se budou konat minimálně 1x týdně v místě stavby</w:t>
      </w:r>
      <w:r w:rsidR="006F2CB5">
        <w:t>,</w:t>
      </w:r>
      <w:r w:rsidR="006F2CB5" w:rsidRPr="006F2CB5">
        <w:t xml:space="preserve"> </w:t>
      </w:r>
      <w:r w:rsidR="006F2CB5">
        <w:t>pokud předem nebude stanoveno jinak</w:t>
      </w:r>
      <w:r w:rsidRPr="002E6B55">
        <w:t>. Mimořádné kontrolní dny se budou konat na místě určeném objednatelem v jím určených termínech</w:t>
      </w:r>
      <w:r w:rsidR="006F2CB5">
        <w:t xml:space="preserve">, </w:t>
      </w:r>
    </w:p>
    <w:p w14:paraId="47F62E94" w14:textId="74CA9536" w:rsidR="00F666F6" w:rsidRPr="002E6B55" w:rsidRDefault="00F666F6" w:rsidP="000B4C48">
      <w:pPr>
        <w:pStyle w:val="Odstavecseseznamem"/>
      </w:pPr>
      <w:r w:rsidRPr="002E6B55">
        <w:t xml:space="preserve">Zhotovitel provede </w:t>
      </w:r>
      <w:r w:rsidR="00B95DB1" w:rsidRPr="002E6B55">
        <w:t>dílo</w:t>
      </w:r>
      <w:r w:rsidRPr="002E6B55">
        <w:t xml:space="preserve"> </w:t>
      </w:r>
      <w:r w:rsidR="00D1304B" w:rsidRPr="002E6B55">
        <w:t xml:space="preserve">dle </w:t>
      </w:r>
      <w:r w:rsidR="000B4C48" w:rsidRPr="000B4C48">
        <w:t xml:space="preserve"> podrobné výrobní dokumentace</w:t>
      </w:r>
      <w:r w:rsidRPr="002E6B55">
        <w:t>,</w:t>
      </w:r>
      <w:r w:rsidR="000B4C48">
        <w:t xml:space="preserve"> kterou zpracuje zhotovitel dle bodu </w:t>
      </w:r>
      <w:proofErr w:type="gramStart"/>
      <w:r w:rsidR="000B4C48">
        <w:t>2.2., písm.</w:t>
      </w:r>
      <w:proofErr w:type="gramEnd"/>
      <w:r w:rsidR="000B4C48">
        <w:t xml:space="preserve"> a) </w:t>
      </w:r>
      <w:r w:rsidRPr="002E6B55">
        <w:t xml:space="preserve"> a případných dodatků uplatněných objednatelem zápisem ve stavebním deníku a dohodnutých smluvně mezi oběma stranami.</w:t>
      </w:r>
    </w:p>
    <w:p w14:paraId="4A65CA7E" w14:textId="77777777" w:rsidR="00F666F6" w:rsidRPr="002E6B55" w:rsidRDefault="00F666F6" w:rsidP="002974B3">
      <w:pPr>
        <w:pStyle w:val="Odstavecseseznamem"/>
        <w:tabs>
          <w:tab w:val="clear" w:pos="709"/>
        </w:tabs>
        <w:ind w:left="567" w:hanging="567"/>
        <w:jc w:val="both"/>
      </w:pPr>
      <w:r w:rsidRPr="002E6B55">
        <w:t>Zhotovitel vyzve objednatele písemně</w:t>
      </w:r>
      <w:r w:rsidR="00C420D2" w:rsidRPr="002E6B55">
        <w:t xml:space="preserve"> do stavebního deníku</w:t>
      </w:r>
      <w:r w:rsidRPr="002E6B55">
        <w:t xml:space="preserve">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3E161EBD" w14:textId="02BB601F" w:rsidR="00683E38" w:rsidRPr="002E6B55" w:rsidRDefault="00F666F6" w:rsidP="002974B3">
      <w:pPr>
        <w:pStyle w:val="Odstavecseseznamem"/>
        <w:tabs>
          <w:tab w:val="clear" w:pos="709"/>
        </w:tabs>
        <w:ind w:left="567" w:hanging="567"/>
        <w:jc w:val="both"/>
      </w:pPr>
      <w:r w:rsidRPr="002E6B55">
        <w:t xml:space="preserve">Objednatel je povinen provést prověření kvality a rozsahu prací ve stanoveném termínu a výsledek tohoto prověření tentýž den zapsat do stavebního deníku. Nedostaví-li se objednatel k prověření zakrývaných prací, ačkoliv byl řádně </w:t>
      </w:r>
      <w:r w:rsidR="00156241">
        <w:t xml:space="preserve">a včas </w:t>
      </w:r>
      <w:r w:rsidRPr="002E6B55">
        <w:t>vyzván, má se za to, že souhlasí se zakrytím prací bez prověření.</w:t>
      </w:r>
      <w:r w:rsidR="00656E54" w:rsidRPr="002E6B55">
        <w:t xml:space="preserve"> V tomto případě zhotovitel provede detailní fotodokumentaci příslušných zakrývaných konstrukcí, kterou předá zástupci objednatele.</w:t>
      </w:r>
      <w:r w:rsidR="00683E38" w:rsidRPr="002E6B55">
        <w:t xml:space="preserve"> </w:t>
      </w:r>
      <w:r w:rsidRPr="002E6B55">
        <w:t>Požaduje</w:t>
      </w:r>
      <w:r w:rsidR="00492B09" w:rsidRPr="002E6B55">
        <w:t>-</w:t>
      </w:r>
      <w:r w:rsidRPr="002E6B55">
        <w:t>li přesto objednatel dodatečné odkrytí, je povinen hradit náklady zhotovitele na předmětné dodatečné odkrytí.</w:t>
      </w:r>
      <w:r w:rsidR="00683E38" w:rsidRPr="002E6B55">
        <w:t xml:space="preserve"> </w:t>
      </w:r>
    </w:p>
    <w:p w14:paraId="71A5FFC4" w14:textId="3850A741" w:rsidR="00F666F6" w:rsidRDefault="00F666F6" w:rsidP="00683E38">
      <w:pPr>
        <w:ind w:left="567"/>
        <w:jc w:val="both"/>
        <w:rPr>
          <w:szCs w:val="22"/>
        </w:rPr>
      </w:pPr>
      <w:r w:rsidRPr="002E6B55">
        <w:rPr>
          <w:szCs w:val="22"/>
        </w:rPr>
        <w:t>Zjistí-li se však při dodatečném odkrytí, že práce byly provedeny zřejmě vadně, nese náklady dodatečného odkrytí zhotovitel.</w:t>
      </w:r>
    </w:p>
    <w:p w14:paraId="092D40A8" w14:textId="694773D2" w:rsidR="00156241" w:rsidRPr="002E6B55" w:rsidRDefault="00156241" w:rsidP="00683E38">
      <w:pPr>
        <w:ind w:left="567"/>
        <w:jc w:val="both"/>
        <w:rPr>
          <w:szCs w:val="22"/>
        </w:rPr>
      </w:pPr>
      <w:r>
        <w:lastRenderedPageBreak/>
        <w:t>Náklady dodatečného odkrytí nese zhotovitel i v případě, kdy neprovede detailní fotodokumentaci příslušných zakrývaných konstrukcí v souladu s tímto bodem smlouvy.</w:t>
      </w:r>
    </w:p>
    <w:p w14:paraId="0851EA82" w14:textId="272FBC11" w:rsidR="00F666F6" w:rsidRPr="002E6B55" w:rsidRDefault="00F666F6" w:rsidP="002974B3">
      <w:pPr>
        <w:pStyle w:val="Odstavecseseznamem"/>
        <w:tabs>
          <w:tab w:val="clear" w:pos="709"/>
        </w:tabs>
        <w:ind w:left="567" w:hanging="567"/>
        <w:jc w:val="both"/>
      </w:pPr>
      <w:r w:rsidRPr="002E6B55">
        <w:t xml:space="preserve">Zhotovitel je povinen udržovat na staveništi pořádek a čistotu, je povinen odstraňovat odpady a nečistoty vzniklé jeho činností. Zhotovitel je podle </w:t>
      </w:r>
      <w:r w:rsidR="00876B6F">
        <w:t xml:space="preserve">§5 </w:t>
      </w:r>
      <w:r w:rsidRPr="002E6B55">
        <w:t xml:space="preserve"> zákona č.</w:t>
      </w:r>
      <w:r w:rsidR="000F2AEB" w:rsidRPr="002E6B55">
        <w:t> </w:t>
      </w:r>
      <w:r w:rsidR="00876B6F">
        <w:t>54</w:t>
      </w:r>
      <w:r w:rsidRPr="002E6B55">
        <w:t>1/20</w:t>
      </w:r>
      <w:r w:rsidR="00876B6F">
        <w:t>20</w:t>
      </w:r>
      <w:r w:rsidRPr="002E6B55">
        <w:t>Sb., o odpadech a o změně některých dalších předpisů v platném znění, původcem odpadů.</w:t>
      </w:r>
    </w:p>
    <w:p w14:paraId="499E2AB5" w14:textId="16747017" w:rsidR="00F666F6" w:rsidRPr="002E6B55" w:rsidRDefault="00F666F6" w:rsidP="002974B3">
      <w:pPr>
        <w:pStyle w:val="Odstavecseseznamem"/>
        <w:tabs>
          <w:tab w:val="clear" w:pos="709"/>
        </w:tabs>
        <w:ind w:left="567" w:hanging="567"/>
        <w:jc w:val="both"/>
      </w:pPr>
      <w:r w:rsidRPr="002E6B55">
        <w:t>Objednatel má právo v době realizace předmětu plnění provádět kontroly, zda odpad vznikající činností zhotovitele není neoprávněně ukládán na pozemky nebo do nádob objednatele</w:t>
      </w:r>
      <w:r w:rsidR="00400DE7">
        <w:t xml:space="preserve"> nebo do nádob ostatních subjektů</w:t>
      </w:r>
      <w:r w:rsidRPr="002E6B55">
        <w:t xml:space="preserve">. Při zjištění takovéto skutečnosti si objednatel vyhrazuje právo účtovat zhotoviteli smluvní pokutu ve výši 10.000,- Kč (slovy </w:t>
      </w:r>
      <w:proofErr w:type="spellStart"/>
      <w:r w:rsidRPr="002E6B55">
        <w:t>desettisíc</w:t>
      </w:r>
      <w:proofErr w:type="spellEnd"/>
      <w:r w:rsidRPr="002E6B55">
        <w:t xml:space="preserve"> korun) za každý zjištěný případ. Zaplacením smluvní pokuty není dotčeno právo objednatele na náhradu škody. Zhotovitel – původce odpadu si je vědom toho, že je povinen veškerý vzniklý odpad předat osobě oprávněné k jeho převzetí podle §1</w:t>
      </w:r>
      <w:r w:rsidR="00876B6F">
        <w:t>3</w:t>
      </w:r>
      <w:r w:rsidRPr="002E6B55">
        <w:t xml:space="preserve"> zákona č. </w:t>
      </w:r>
      <w:r w:rsidR="00876B6F">
        <w:t>54</w:t>
      </w:r>
      <w:r w:rsidRPr="002E6B55">
        <w:t>1/20</w:t>
      </w:r>
      <w:r w:rsidR="00876B6F">
        <w:t>20</w:t>
      </w:r>
      <w:r w:rsidRPr="002E6B55">
        <w:t xml:space="preserve">Sb., o odpadech a o změně některých dalších předpisů, v platném znění. V případě vzniku ekologické události nebo ekologické havárie odstraní tuto zhotovitel na vlastní náklady a 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4" w:history="1">
        <w:r w:rsidR="007C33C9" w:rsidRPr="002E6B55">
          <w:rPr>
            <w:rStyle w:val="Hypertextovodkaz"/>
          </w:rPr>
          <w:t>ekologie@dpo.cz</w:t>
        </w:r>
      </w:hyperlink>
      <w:r w:rsidRPr="002E6B55">
        <w:t>. Zhotovitel odpovídá občanům a majitelům pozemků dle ustanovení občanského zákoníku v platném znění za škody vzniklé mimo staveniště, které způsobil svou stavební činností.</w:t>
      </w:r>
    </w:p>
    <w:p w14:paraId="53D94568" w14:textId="77777777" w:rsidR="00F666F6" w:rsidRPr="002E6B55" w:rsidRDefault="00F666F6" w:rsidP="002974B3">
      <w:pPr>
        <w:pStyle w:val="Odstavecseseznamem"/>
        <w:tabs>
          <w:tab w:val="clear" w:pos="709"/>
        </w:tabs>
        <w:ind w:left="567" w:hanging="567"/>
        <w:jc w:val="both"/>
      </w:pPr>
      <w:r w:rsidRPr="002E6B55">
        <w:t>Zhotovitel je povinen staveniště zabezpečit v souladu s platnými právními předpisy zejména podle zákona č. 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514896F3" w14:textId="5D9CD0E7" w:rsidR="00F666F6" w:rsidRPr="002E6B55" w:rsidRDefault="00F666F6" w:rsidP="002974B3">
      <w:pPr>
        <w:pStyle w:val="Odstavecseseznamem"/>
        <w:tabs>
          <w:tab w:val="clear" w:pos="709"/>
        </w:tabs>
        <w:ind w:left="567" w:hanging="567"/>
        <w:jc w:val="both"/>
      </w:pPr>
      <w:r w:rsidRPr="002E6B55">
        <w:t>Zástupci smluvních stran, uvedení v této smlouvě jako osoby oprávněné ve věcech technických, jsou zmocněni k převzetí provedeného díla, a to i každý jednotlivě.</w:t>
      </w:r>
    </w:p>
    <w:p w14:paraId="68D3BEE4" w14:textId="77777777" w:rsidR="00D1304B" w:rsidRPr="002E6B55" w:rsidRDefault="00F666F6" w:rsidP="002974B3">
      <w:pPr>
        <w:pStyle w:val="Odstavecseseznamem"/>
        <w:tabs>
          <w:tab w:val="clear" w:pos="709"/>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 xml:space="preserve">a ke kterému zhotovitel doloží veškeré dokumenty (revizní zprávy, výsledky zkoušek, atesty použitých materiálů, </w:t>
      </w:r>
      <w:r w:rsidR="00CA154A">
        <w:t>v souladu se zákonem</w:t>
      </w:r>
      <w:r w:rsidRPr="002E6B55">
        <w:t xml:space="preserve"> č. 183/2006 Sb., stavební zákon v platném znění a jeho prováděcích předpisů a navazujících vyhlášek</w:t>
      </w:r>
      <w:r w:rsidR="00D1304B" w:rsidRPr="002E6B55">
        <w:t>.</w:t>
      </w:r>
      <w:r w:rsidR="00A416E2" w:rsidRPr="002E6B55">
        <w:t xml:space="preserve"> </w:t>
      </w:r>
    </w:p>
    <w:p w14:paraId="1E4F3022" w14:textId="3E66BE01" w:rsidR="00F666F6" w:rsidRPr="002E6B55" w:rsidRDefault="00A416E2" w:rsidP="002974B3">
      <w:pPr>
        <w:pStyle w:val="Odstavecseseznamem"/>
        <w:tabs>
          <w:tab w:val="clear" w:pos="709"/>
        </w:tabs>
        <w:ind w:left="567" w:hanging="567"/>
        <w:jc w:val="both"/>
      </w:pPr>
      <w:r w:rsidRPr="002E6B55">
        <w:t xml:space="preserve">Při přejímce zhotovitel předá objednateli rovněž doklady o nakládání s odpady vzniklými při výstavbě a podrobnou fotografickou dokumentaci průběhu výstavby </w:t>
      </w:r>
      <w:r w:rsidR="00826B7C" w:rsidRPr="002E6B55">
        <w:t xml:space="preserve">a zakrývaných částí díla </w:t>
      </w:r>
      <w:r w:rsidRPr="002E6B55">
        <w:t>1x na elektronickém nosiči.</w:t>
      </w:r>
      <w:r w:rsidR="00B95DB1" w:rsidRPr="002E6B55">
        <w:t xml:space="preserve"> Zhotovitel bude pořizovat detailní fotodokumentaci dokumentující průběh prací na staveništi a všechny části díla, které budou při dalším provádění prací zakryty včetně pořízení fotodokumentace vad a nedodělků bránících a nebránících užívání díla.</w:t>
      </w:r>
    </w:p>
    <w:p w14:paraId="5EF65321" w14:textId="77777777" w:rsidR="00F666F6" w:rsidRPr="002E6B55" w:rsidRDefault="00D1304B" w:rsidP="002974B3">
      <w:pPr>
        <w:pStyle w:val="Odstavecseseznamem"/>
        <w:tabs>
          <w:tab w:val="clear" w:pos="709"/>
        </w:tabs>
        <w:ind w:left="567" w:hanging="567"/>
        <w:jc w:val="both"/>
      </w:pPr>
      <w:r w:rsidRPr="002E6B55">
        <w:t xml:space="preserve"> </w:t>
      </w:r>
      <w:r w:rsidR="00F666F6" w:rsidRPr="002E6B55">
        <w:t>Pokud objednatel převezme dílo vykazující vady a nedodělky, dohodne se zhotovitelem písemně způsob a</w:t>
      </w:r>
      <w:r w:rsidR="000F2AEB" w:rsidRPr="002E6B55">
        <w:t> </w:t>
      </w:r>
      <w:r w:rsidR="00F666F6" w:rsidRPr="002E6B55">
        <w:t xml:space="preserve">termín odstranění vad </w:t>
      </w:r>
      <w:r w:rsidR="00A416E2" w:rsidRPr="002E6B55">
        <w:t xml:space="preserve">a nedodělků </w:t>
      </w:r>
      <w:r w:rsidR="00F666F6" w:rsidRPr="002E6B55">
        <w:t>díla.</w:t>
      </w:r>
    </w:p>
    <w:p w14:paraId="2ADFFD78" w14:textId="12E304FF" w:rsidR="00F666F6" w:rsidRPr="002E6B55" w:rsidRDefault="00F666F6" w:rsidP="002974B3">
      <w:pPr>
        <w:pStyle w:val="Odstavecseseznamem"/>
        <w:tabs>
          <w:tab w:val="clear" w:pos="709"/>
        </w:tabs>
        <w:ind w:left="567" w:hanging="567"/>
        <w:jc w:val="both"/>
      </w:pPr>
      <w:r w:rsidRPr="002E6B55">
        <w:t xml:space="preserve">Objednatel není oprávněn jakkoliv užívat nepředané dílo bez předchozí dohody se zhotovitelem. Dohoda o předání části díla k užívání musí být písemná a musí být podepsána osobami uvedenými v </w:t>
      </w:r>
      <w:r w:rsidR="004A6A2E">
        <w:t>článku</w:t>
      </w:r>
      <w:r w:rsidRPr="002E6B55">
        <w:t xml:space="preserve"> I. této smlouvy. </w:t>
      </w:r>
      <w:r w:rsidR="00E14D91">
        <w:t xml:space="preserve">Ze strany objednatele osobou oprávněnou pro změny díla, </w:t>
      </w:r>
      <w:r w:rsidR="00E14D91" w:rsidRPr="00A550AD">
        <w:t>z</w:t>
      </w:r>
      <w:r w:rsidR="00E14D91">
        <w:t>e strany</w:t>
      </w:r>
      <w:r w:rsidR="00E14D91" w:rsidRPr="00A550AD">
        <w:t xml:space="preserve"> </w:t>
      </w:r>
      <w:r w:rsidR="00E14D91">
        <w:t>zhotovitel</w:t>
      </w:r>
      <w:r w:rsidR="00E14D91" w:rsidRPr="00A550AD">
        <w:t xml:space="preserve">e: </w:t>
      </w:r>
      <w:proofErr w:type="spellStart"/>
      <w:r w:rsidR="00E14D91" w:rsidRPr="00A550AD">
        <w:rPr>
          <w:color w:val="FFFFFF"/>
        </w:rPr>
        <w:t>investi</w:t>
      </w:r>
      <w:proofErr w:type="spellEnd"/>
      <w:r w:rsidR="00E14D91" w:rsidRPr="00A550AD">
        <w:rPr>
          <w:i/>
          <w:color w:val="00B0F0"/>
        </w:rPr>
        <w:t xml:space="preserve">(POZ. Doplní </w:t>
      </w:r>
      <w:r w:rsidR="00E14D91">
        <w:rPr>
          <w:i/>
          <w:color w:val="00B0F0"/>
        </w:rPr>
        <w:t>zhotovitel</w:t>
      </w:r>
      <w:r w:rsidR="00E14D91" w:rsidRPr="00A550AD">
        <w:rPr>
          <w:i/>
          <w:color w:val="00B0F0"/>
        </w:rPr>
        <w:t>. Poté poznámku vymažte</w:t>
      </w:r>
      <w:r w:rsidR="00E14D91">
        <w:rPr>
          <w:i/>
          <w:color w:val="00B0F0"/>
        </w:rPr>
        <w:t>.</w:t>
      </w:r>
      <w:r w:rsidR="00E14D91" w:rsidRPr="00A550AD">
        <w:rPr>
          <w:i/>
          <w:color w:val="00B0F0"/>
        </w:rPr>
        <w:t>)</w:t>
      </w:r>
    </w:p>
    <w:p w14:paraId="6E0BAE52" w14:textId="77777777" w:rsidR="00F666F6" w:rsidRPr="002E6B55" w:rsidRDefault="00F666F6" w:rsidP="002974B3">
      <w:pPr>
        <w:pStyle w:val="Odstavecseseznamem"/>
        <w:tabs>
          <w:tab w:val="clear" w:pos="709"/>
        </w:tabs>
        <w:ind w:left="567" w:hanging="567"/>
        <w:jc w:val="both"/>
      </w:pPr>
      <w:r w:rsidRPr="002E6B55">
        <w:t>Bude-li objednatel jakkoliv užívat nepředané dílo bez předchozí dohody se zhotovitelem, nenese zhotovitel odpovědnost za vady a zhoršení vlastností díla, vzniklé v důsledku tohoto užívání.</w:t>
      </w:r>
    </w:p>
    <w:p w14:paraId="512B75CD" w14:textId="599E5871" w:rsidR="00F666F6" w:rsidRPr="002E6B55" w:rsidRDefault="00F666F6" w:rsidP="002974B3">
      <w:pPr>
        <w:pStyle w:val="Odstavecseseznamem"/>
        <w:tabs>
          <w:tab w:val="clear" w:pos="709"/>
        </w:tabs>
        <w:ind w:left="567" w:hanging="567"/>
        <w:jc w:val="both"/>
      </w:pPr>
      <w:r w:rsidRPr="002E6B55">
        <w:t xml:space="preserve">Zhotovitel nese až do lhůty předání a převzetí díla jako celku nebezpečí škod na zhotovovaném díle s výjimkou případů, kdy bude objednatel užívat nepředané dílo nebo jeho část na základě dohody ve smyslu bodu </w:t>
      </w:r>
      <w:r w:rsidR="00B95DB1" w:rsidRPr="002E6B55">
        <w:t>11.</w:t>
      </w:r>
      <w:r w:rsidR="0046380A" w:rsidRPr="002E6B55">
        <w:t>1</w:t>
      </w:r>
      <w:r w:rsidR="00E14D91">
        <w:t>4</w:t>
      </w:r>
      <w:r w:rsidR="0046380A" w:rsidRPr="002E6B55">
        <w:t xml:space="preserve"> </w:t>
      </w:r>
      <w:r w:rsidRPr="002E6B55">
        <w:t xml:space="preserve">této smlouvy. </w:t>
      </w:r>
    </w:p>
    <w:p w14:paraId="0B53169D" w14:textId="09892EA2" w:rsidR="00F666F6" w:rsidRPr="002E6B55" w:rsidRDefault="00F666F6" w:rsidP="002974B3">
      <w:pPr>
        <w:pStyle w:val="Odstavecseseznamem"/>
        <w:tabs>
          <w:tab w:val="clear" w:pos="709"/>
        </w:tabs>
        <w:ind w:left="567" w:hanging="567"/>
        <w:jc w:val="both"/>
      </w:pPr>
      <w:r w:rsidRPr="002E6B55">
        <w:t xml:space="preserve">Základní požadavky k zajištění BOZP jsou stanoveny v Příloze č. </w:t>
      </w:r>
      <w:r w:rsidR="00EA5BD0">
        <w:t>2</w:t>
      </w:r>
      <w:r w:rsidR="00EA5BD0" w:rsidRPr="002E6B55">
        <w:t xml:space="preserve"> </w:t>
      </w:r>
      <w:proofErr w:type="gramStart"/>
      <w:r w:rsidR="00B95DB1" w:rsidRPr="002E6B55">
        <w:t>této</w:t>
      </w:r>
      <w:proofErr w:type="gramEnd"/>
      <w:r w:rsidR="00B95DB1" w:rsidRPr="002E6B55">
        <w:t xml:space="preserve"> smlouvy</w:t>
      </w:r>
      <w:r w:rsidRPr="002E6B55">
        <w:t>.</w:t>
      </w:r>
    </w:p>
    <w:p w14:paraId="0D97300C" w14:textId="0693FB31" w:rsidR="008403ED" w:rsidRDefault="00244383" w:rsidP="008403ED">
      <w:pPr>
        <w:pStyle w:val="Odstavecseseznamem"/>
        <w:tabs>
          <w:tab w:val="clear" w:pos="709"/>
        </w:tabs>
        <w:ind w:left="567" w:hanging="567"/>
        <w:jc w:val="both"/>
      </w:pPr>
      <w:r w:rsidRPr="002E6B55">
        <w:lastRenderedPageBreak/>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2E6B55">
        <w:t xml:space="preserve">včetně resortních </w:t>
      </w:r>
      <w:r w:rsidRPr="002E6B55">
        <w:t>platných na území České republiky.</w:t>
      </w:r>
      <w:r w:rsidR="008403ED" w:rsidRPr="002E6B55">
        <w:t xml:space="preserve"> </w:t>
      </w:r>
    </w:p>
    <w:p w14:paraId="76183D92" w14:textId="77777777" w:rsidR="006F2CB5" w:rsidRDefault="006F2CB5" w:rsidP="006F2CB5">
      <w:pPr>
        <w:jc w:val="both"/>
      </w:pPr>
    </w:p>
    <w:p w14:paraId="31F0E516" w14:textId="77777777" w:rsidR="00244383" w:rsidRPr="002E6B55" w:rsidRDefault="00244383" w:rsidP="005A1A98">
      <w:pPr>
        <w:pStyle w:val="Nadpis1"/>
        <w:ind w:left="5103" w:hanging="5404"/>
        <w:jc w:val="center"/>
      </w:pPr>
      <w:r w:rsidRPr="002E6B55">
        <w:t>Další práva a povinnosti smluvních stran</w:t>
      </w:r>
    </w:p>
    <w:p w14:paraId="01914740" w14:textId="77777777" w:rsidR="00244383" w:rsidRPr="002E6B55" w:rsidRDefault="00244383" w:rsidP="002974B3">
      <w:pPr>
        <w:pStyle w:val="Odstavecseseznamem"/>
        <w:tabs>
          <w:tab w:val="clear" w:pos="709"/>
        </w:tabs>
        <w:ind w:left="567" w:hanging="567"/>
        <w:jc w:val="both"/>
      </w:pPr>
      <w:r w:rsidRPr="002E6B55">
        <w:t xml:space="preserve">Objednatel může od smlouvy odstoupit za podmínek upravených zákonem č. 89/2012 Sb., </w:t>
      </w:r>
      <w:r w:rsidR="005365D0" w:rsidRPr="002E6B55">
        <w:t>o</w:t>
      </w:r>
      <w:r w:rsidRPr="002E6B55">
        <w:t>bčanský zákoník, v platném znění. Objednatel je dále oprávněn od smlouvy odstoupit v případě stanovených v </w:t>
      </w:r>
      <w:r w:rsidR="0023186E" w:rsidRPr="006C7346">
        <w:t>Z</w:t>
      </w:r>
      <w:r w:rsidRPr="006C7346">
        <w:t>ZVZ</w:t>
      </w:r>
      <w:r w:rsidRPr="002E6B55">
        <w:t>, tj. v případě, že zhotovitel uvedl v nabídce informace nebo doklady, které neodpovídají skutečnosti a měly nebo mohly mít vliv na výsledek zadávacího řízení, na jehož základě došlo k uzavření této smlouvy o dílo</w:t>
      </w:r>
      <w:r w:rsidR="001107B1" w:rsidRPr="002E6B55">
        <w:t>.</w:t>
      </w:r>
    </w:p>
    <w:p w14:paraId="3D6715F3" w14:textId="77777777" w:rsidR="00244383" w:rsidRPr="002E6B55" w:rsidRDefault="00244383" w:rsidP="002974B3">
      <w:pPr>
        <w:pStyle w:val="Odstavecseseznamem"/>
        <w:tabs>
          <w:tab w:val="clear" w:pos="709"/>
        </w:tabs>
        <w:ind w:left="567" w:hanging="567"/>
        <w:jc w:val="both"/>
      </w:pPr>
      <w:r w:rsidRPr="002E6B5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36C1F1DB" w14:textId="77777777" w:rsidR="00244383" w:rsidRPr="002E6B55" w:rsidRDefault="00244383" w:rsidP="002974B3">
      <w:pPr>
        <w:pStyle w:val="Odstavecseseznamem"/>
        <w:tabs>
          <w:tab w:val="clear" w:pos="709"/>
        </w:tabs>
        <w:ind w:left="567" w:hanging="567"/>
        <w:jc w:val="both"/>
      </w:pPr>
      <w:r w:rsidRPr="002E6B55">
        <w:t>Odstoupení od smlouvy musí být provedeno písemně, jinak je neplatné. Odstoupení od smlouvy musí být doručeno druhé smluvní straně písemnou zásilkou na doručenku.</w:t>
      </w:r>
    </w:p>
    <w:p w14:paraId="4968370C" w14:textId="77777777" w:rsidR="00244383" w:rsidRPr="002E6B55" w:rsidRDefault="00244383" w:rsidP="002974B3">
      <w:pPr>
        <w:pStyle w:val="Odstavecseseznamem"/>
        <w:tabs>
          <w:tab w:val="clear" w:pos="709"/>
        </w:tabs>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3E14B50E" w14:textId="77777777" w:rsidR="00244383" w:rsidRPr="002E6B55" w:rsidRDefault="00244383" w:rsidP="002974B3">
      <w:pPr>
        <w:pStyle w:val="Odstavecseseznamem"/>
        <w:tabs>
          <w:tab w:val="clear" w:pos="709"/>
        </w:tabs>
        <w:ind w:left="567" w:hanging="567"/>
        <w:jc w:val="both"/>
      </w:pPr>
      <w:r w:rsidRPr="002E6B55">
        <w:t>Pokud nebylo v této smlouvě ujednáno jinak, řídí se práva a povinnosti a právní poměry z této smlouvy vyplývající, vznikající a související, ustanoveními zákona č. 89/2012 Sb.</w:t>
      </w:r>
      <w:r w:rsidR="005365D0" w:rsidRPr="002E6B55">
        <w:t>,</w:t>
      </w:r>
      <w:r w:rsidRPr="002E6B55">
        <w:t xml:space="preserve"> </w:t>
      </w:r>
      <w:r w:rsidR="005365D0" w:rsidRPr="002E6B55">
        <w:t>o</w:t>
      </w:r>
      <w:r w:rsidRPr="002E6B55">
        <w:t>bčanský zákoník</w:t>
      </w:r>
      <w:r w:rsidR="005365D0" w:rsidRPr="002E6B55">
        <w:t>,</w:t>
      </w:r>
      <w:r w:rsidRPr="002E6B55">
        <w:t xml:space="preserve"> v platném znění. Dojde-li mezi smluvními stranami ke sporu, a tento bude řešen soudní cestou, pak místně příslušným soudem bude soud objednatele a rozhodným právem je české právo.</w:t>
      </w:r>
    </w:p>
    <w:p w14:paraId="39FA61F1" w14:textId="77777777" w:rsidR="00B56DF4" w:rsidRPr="002E6B55" w:rsidRDefault="00B56DF4" w:rsidP="006F2CB5">
      <w:pPr>
        <w:jc w:val="both"/>
      </w:pPr>
    </w:p>
    <w:p w14:paraId="558C3F54"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00665F1F" w14:textId="77777777" w:rsidR="00244383" w:rsidRPr="002E6B55" w:rsidRDefault="00592709" w:rsidP="002974B3">
      <w:pPr>
        <w:pStyle w:val="Odstavecseseznamem"/>
        <w:tabs>
          <w:tab w:val="clear" w:pos="709"/>
        </w:tabs>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nabytí účinnosti smlouvy se objednatel zavazuje informovat zhotovitele bez zbytečného odkladu</w:t>
      </w:r>
      <w:r w:rsidR="0046380A" w:rsidRPr="002E6B55">
        <w:t>,</w:t>
      </w:r>
      <w:r w:rsidR="0046380A" w:rsidRPr="002E6B55">
        <w:rPr>
          <w:rFonts w:eastAsiaTheme="minorHAnsi"/>
        </w:rPr>
        <w:t xml:space="preserve"> </w:t>
      </w:r>
      <w:r w:rsidR="0046380A" w:rsidRPr="002E6B55">
        <w:t xml:space="preserve">a to na e-mailovou adresu </w:t>
      </w:r>
      <w:permStart w:id="125335036" w:edGrp="everyone"/>
      <w:r w:rsidR="0046380A" w:rsidRPr="002E6B55">
        <w:t xml:space="preserve">….. </w:t>
      </w:r>
      <w:r w:rsidR="0046380A" w:rsidRPr="002E6B55">
        <w:rPr>
          <w:i/>
          <w:color w:val="00B0F0"/>
        </w:rPr>
        <w:t xml:space="preserve">(Pozn. Doplní dodavatel elektronickou adresu. Poté poznámku vymažte.) </w:t>
      </w:r>
      <w:permEnd w:id="125335036"/>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725BE76C" w14:textId="461E2B43" w:rsidR="00244383" w:rsidRDefault="00244383" w:rsidP="002974B3">
      <w:pPr>
        <w:pStyle w:val="Odstavecseseznamem"/>
        <w:tabs>
          <w:tab w:val="clear" w:pos="709"/>
        </w:tabs>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B95DB1" w:rsidRPr="002E6B55">
        <w:t>0,2</w:t>
      </w:r>
      <w:r w:rsidR="009E07D2" w:rsidRPr="002E6B55">
        <w:t xml:space="preserve"> </w:t>
      </w:r>
      <w:r w:rsidRPr="002E6B55">
        <w:t xml:space="preserve">mil. Kč pro jednu pojistnou událost a celková částka pojistného plnění minimálně </w:t>
      </w:r>
      <w:r w:rsidR="00B95DB1" w:rsidRPr="002E6B55">
        <w:t>0,5</w:t>
      </w:r>
      <w:r w:rsidR="00CF21B3" w:rsidRPr="002E6B55">
        <w:t xml:space="preserve"> </w:t>
      </w:r>
      <w:r w:rsidRPr="002E6B55">
        <w:t>mil. Kč ročně.</w:t>
      </w:r>
    </w:p>
    <w:p w14:paraId="0E6E9038" w14:textId="0F6FF173" w:rsidR="004B3003" w:rsidRPr="002E6B55" w:rsidRDefault="006853A7" w:rsidP="002974B3">
      <w:pPr>
        <w:pStyle w:val="Odstavecseseznamem"/>
        <w:tabs>
          <w:tab w:val="clear" w:pos="709"/>
        </w:tabs>
        <w:ind w:left="567" w:hanging="567"/>
        <w:jc w:val="both"/>
      </w:pPr>
      <w:r>
        <w:t>Zhotovitel</w:t>
      </w:r>
      <w:r w:rsidR="004B3003" w:rsidRPr="004B3003">
        <w:t xml:space="preserve"> prohlašuje, že neporušuje etické principy, principy společenské odpovědnosti ani základní lidská práva.</w:t>
      </w:r>
    </w:p>
    <w:p w14:paraId="4ACA1F29" w14:textId="0664276D" w:rsidR="00244383" w:rsidRPr="002E6B55" w:rsidRDefault="00244383" w:rsidP="002974B3">
      <w:pPr>
        <w:pStyle w:val="Odstavecseseznamem"/>
        <w:tabs>
          <w:tab w:val="clear" w:pos="709"/>
        </w:tabs>
        <w:ind w:left="567" w:hanging="567"/>
        <w:jc w:val="both"/>
      </w:pPr>
      <w:r w:rsidRPr="002E6B55">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w:t>
      </w:r>
      <w:r w:rsidR="006F2CB5">
        <w:t>Z</w:t>
      </w:r>
      <w:r w:rsidR="00646AB8" w:rsidRPr="002E6B55">
        <w:t>měnový list.</w:t>
      </w:r>
    </w:p>
    <w:p w14:paraId="5FB6CE1F" w14:textId="77777777" w:rsidR="006F2CB5" w:rsidRDefault="006F2CB5" w:rsidP="002974B3">
      <w:pPr>
        <w:pStyle w:val="Odstavecseseznamem"/>
        <w:tabs>
          <w:tab w:val="clear" w:pos="709"/>
        </w:tabs>
        <w:ind w:left="567" w:hanging="567"/>
        <w:jc w:val="both"/>
      </w:pPr>
      <w:r>
        <w:t xml:space="preserve">Zhotovitel podpisem této smlouvy bere na vědomí, že Dopravní podnik Ostrava a.s. je povinným subjektem v souladu se zákonem č. 106/1999 Sb., o svobodném přístupu k informacím (dále také jen „zákon“) a v souladu </w:t>
      </w:r>
      <w:r>
        <w:lastRenderedPageBreak/>
        <w:t xml:space="preserve">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w:t>
      </w:r>
    </w:p>
    <w:p w14:paraId="471A3299" w14:textId="6E6CD1BA" w:rsidR="00307D5F" w:rsidRPr="002E6B55" w:rsidRDefault="006F2CB5" w:rsidP="006F2CB5">
      <w:pPr>
        <w:ind w:left="567"/>
        <w:jc w:val="both"/>
      </w:pPr>
      <w:r>
        <w:t xml:space="preserve">Obchodní tajemství zhotovitele je blíže vyspecifikováno v příloze č. 3 </w:t>
      </w:r>
      <w:proofErr w:type="gramStart"/>
      <w:r>
        <w:t>této</w:t>
      </w:r>
      <w:proofErr w:type="gramEnd"/>
      <w:r>
        <w:t xml:space="preserve"> smlouvy. Ostatní ustanovení smlouvy nepodléhají ze strany zhotovitele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696ECFFF" w14:textId="096828A1" w:rsidR="00E14D91" w:rsidRDefault="00E14D91" w:rsidP="00E14D91">
      <w:pPr>
        <w:pStyle w:val="Odstavecseseznamem"/>
        <w:tabs>
          <w:tab w:val="clear" w:pos="709"/>
        </w:tabs>
        <w:ind w:left="567" w:hanging="567"/>
        <w:jc w:val="both"/>
      </w:pPr>
      <w:r>
        <w:t xml:space="preserve">Tato </w:t>
      </w:r>
      <w:r w:rsidRPr="00EC2112">
        <w:t xml:space="preserve">smlouva se vyhotovuje v jednom (1) vyhotovení v elektronické podobě, které bude poskytnuto oběma </w:t>
      </w:r>
      <w:r>
        <w:t>S</w:t>
      </w:r>
      <w:r w:rsidRPr="00EC2112">
        <w:t>mluvním stranám.</w:t>
      </w:r>
      <w:r>
        <w:t xml:space="preserve"> </w:t>
      </w:r>
    </w:p>
    <w:p w14:paraId="550E64A1" w14:textId="19BDCA4E" w:rsidR="00E14D91" w:rsidRDefault="00E14D91" w:rsidP="00E14D91">
      <w:pPr>
        <w:spacing w:before="120"/>
        <w:ind w:left="567"/>
        <w:jc w:val="both"/>
      </w:pPr>
      <w:r>
        <w:t xml:space="preserve">V případě, že oprávněné osoby Smluvních stran, které budou tuto smlouvu podepisovat, nemají zaručený elektronický podpis, bude tato smlouva vyhotovena ve dvou (2) vyhotoveních v papírové podobě a podepsána ručně, s tím, že každá ze Smluvních stran obdrží jedno vyhotovení. Toto bude upraveno před podpisem této smlouvy. </w:t>
      </w:r>
    </w:p>
    <w:p w14:paraId="37CCACA5" w14:textId="7CC7C694" w:rsidR="00E21F18" w:rsidRDefault="00757252" w:rsidP="002974B3">
      <w:pPr>
        <w:pStyle w:val="Odstavecseseznamem"/>
        <w:tabs>
          <w:tab w:val="clear" w:pos="709"/>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171A2363" w14:textId="713938F1" w:rsidR="002A416E" w:rsidRPr="002A416E" w:rsidRDefault="002A416E" w:rsidP="002A416E">
      <w:pPr>
        <w:pStyle w:val="Text"/>
        <w:spacing w:line="240" w:lineRule="auto"/>
        <w:ind w:left="567" w:right="21" w:hanging="567"/>
        <w:rPr>
          <w:sz w:val="22"/>
          <w:szCs w:val="22"/>
        </w:rPr>
      </w:pPr>
    </w:p>
    <w:p w14:paraId="420814F3" w14:textId="77777777" w:rsidR="004707AE" w:rsidRPr="002E6B55" w:rsidRDefault="004707AE" w:rsidP="002E6B55">
      <w:pPr>
        <w:spacing w:before="360" w:line="240" w:lineRule="auto"/>
        <w:ind w:right="23"/>
        <w:rPr>
          <w:szCs w:val="22"/>
        </w:rPr>
      </w:pPr>
      <w:r w:rsidRPr="002E6B55">
        <w:rPr>
          <w:szCs w:val="22"/>
        </w:rPr>
        <w:t>Přílohy této smlouvy tvoří:</w:t>
      </w:r>
    </w:p>
    <w:p w14:paraId="4B189467" w14:textId="77777777" w:rsidR="008044F5" w:rsidRPr="002E6B55" w:rsidRDefault="004707AE" w:rsidP="002E6B55">
      <w:pPr>
        <w:tabs>
          <w:tab w:val="left" w:pos="1701"/>
        </w:tabs>
        <w:spacing w:line="240" w:lineRule="auto"/>
        <w:ind w:right="21"/>
        <w:rPr>
          <w:szCs w:val="22"/>
        </w:rPr>
      </w:pPr>
      <w:r w:rsidRPr="002E6B55">
        <w:rPr>
          <w:szCs w:val="22"/>
        </w:rPr>
        <w:t>Příloha č. 1:</w:t>
      </w:r>
      <w:r w:rsidRPr="002E6B55">
        <w:rPr>
          <w:szCs w:val="22"/>
        </w:rPr>
        <w:tab/>
      </w:r>
      <w:r w:rsidR="008044F5" w:rsidRPr="002E6B55">
        <w:rPr>
          <w:szCs w:val="22"/>
        </w:rPr>
        <w:t>Rekapitulace ceny.</w:t>
      </w:r>
    </w:p>
    <w:p w14:paraId="0902235D" w14:textId="77777777" w:rsidR="008044F5" w:rsidRPr="002E6B55" w:rsidRDefault="008044F5" w:rsidP="002E6B55">
      <w:pPr>
        <w:tabs>
          <w:tab w:val="left" w:pos="1701"/>
        </w:tabs>
        <w:spacing w:line="240" w:lineRule="auto"/>
        <w:ind w:right="21"/>
        <w:rPr>
          <w:szCs w:val="22"/>
        </w:rPr>
      </w:pPr>
      <w:r w:rsidRPr="002E6B55">
        <w:rPr>
          <w:szCs w:val="22"/>
        </w:rPr>
        <w:t xml:space="preserve">Příloha č. 2: </w:t>
      </w:r>
      <w:r w:rsidRPr="002E6B55">
        <w:rPr>
          <w:szCs w:val="22"/>
        </w:rPr>
        <w:tab/>
      </w:r>
      <w:r w:rsidR="00F77958" w:rsidRPr="002E6B55">
        <w:rPr>
          <w:szCs w:val="22"/>
        </w:rPr>
        <w:t>Základní požadavky k zajištění BOZP</w:t>
      </w:r>
      <w:r w:rsidRPr="002E6B55">
        <w:rPr>
          <w:szCs w:val="22"/>
        </w:rPr>
        <w:t xml:space="preserve">. </w:t>
      </w:r>
    </w:p>
    <w:p w14:paraId="32136880" w14:textId="77777777" w:rsidR="00932BE5" w:rsidRPr="002E6B55" w:rsidRDefault="008044F5" w:rsidP="002E6B55">
      <w:pPr>
        <w:tabs>
          <w:tab w:val="left" w:pos="1701"/>
        </w:tabs>
        <w:spacing w:line="240" w:lineRule="auto"/>
        <w:ind w:right="21"/>
        <w:rPr>
          <w:szCs w:val="22"/>
        </w:rPr>
      </w:pPr>
      <w:r w:rsidRPr="002E6B55">
        <w:rPr>
          <w:szCs w:val="22"/>
        </w:rPr>
        <w:t xml:space="preserve">Příloha č. 3: </w:t>
      </w:r>
      <w:r w:rsidRPr="002E6B55">
        <w:rPr>
          <w:szCs w:val="22"/>
        </w:rPr>
        <w:tab/>
      </w:r>
      <w:r w:rsidR="00F77958">
        <w:rPr>
          <w:szCs w:val="22"/>
        </w:rPr>
        <w:t>Vymezení obchodního tajemství zhotovitele</w:t>
      </w:r>
      <w:r w:rsidR="000D3F83" w:rsidRPr="002E6B55">
        <w:rPr>
          <w:szCs w:val="22"/>
        </w:rPr>
        <w:t>.</w:t>
      </w:r>
    </w:p>
    <w:p w14:paraId="2D9CB571" w14:textId="4BD708F4" w:rsidR="00B3426E" w:rsidRDefault="00B3426E" w:rsidP="002E6B55">
      <w:pPr>
        <w:tabs>
          <w:tab w:val="left" w:pos="1701"/>
        </w:tabs>
        <w:spacing w:line="240" w:lineRule="auto"/>
        <w:ind w:right="21"/>
        <w:rPr>
          <w:szCs w:val="22"/>
        </w:rPr>
      </w:pPr>
      <w:r w:rsidRPr="002E6B55">
        <w:rPr>
          <w:szCs w:val="22"/>
        </w:rPr>
        <w:t xml:space="preserve">Příloha č. 4: </w:t>
      </w:r>
      <w:r w:rsidR="002E6B55">
        <w:rPr>
          <w:szCs w:val="22"/>
        </w:rPr>
        <w:tab/>
      </w:r>
      <w:r w:rsidR="00F77958">
        <w:rPr>
          <w:szCs w:val="22"/>
        </w:rPr>
        <w:t>Půdorys prodejny jízdenek</w:t>
      </w:r>
      <w:r w:rsidR="002A416E">
        <w:rPr>
          <w:szCs w:val="22"/>
        </w:rPr>
        <w:t xml:space="preserve"> Poruba vozovna</w:t>
      </w:r>
      <w:r w:rsidRPr="002E6B55">
        <w:rPr>
          <w:szCs w:val="22"/>
        </w:rPr>
        <w:t xml:space="preserve">. </w:t>
      </w:r>
    </w:p>
    <w:p w14:paraId="6FE979B4" w14:textId="77777777" w:rsidR="00F77958" w:rsidRDefault="00F77958" w:rsidP="002E6B55">
      <w:pPr>
        <w:tabs>
          <w:tab w:val="left" w:pos="1701"/>
        </w:tabs>
        <w:spacing w:line="240" w:lineRule="auto"/>
        <w:ind w:right="21"/>
        <w:rPr>
          <w:szCs w:val="22"/>
        </w:rPr>
      </w:pPr>
      <w:r>
        <w:rPr>
          <w:szCs w:val="22"/>
        </w:rPr>
        <w:t xml:space="preserve">Příloha č. 5: </w:t>
      </w:r>
      <w:r>
        <w:rPr>
          <w:szCs w:val="22"/>
        </w:rPr>
        <w:tab/>
        <w:t>Prodejní přepážka – Pohled, řez.</w:t>
      </w:r>
    </w:p>
    <w:p w14:paraId="6AEEDD6F" w14:textId="77777777" w:rsidR="00F77958" w:rsidRPr="002E6B55" w:rsidRDefault="00F77958" w:rsidP="002E6B55">
      <w:pPr>
        <w:tabs>
          <w:tab w:val="left" w:pos="1701"/>
        </w:tabs>
        <w:spacing w:line="240" w:lineRule="auto"/>
        <w:ind w:right="21"/>
        <w:rPr>
          <w:szCs w:val="22"/>
        </w:rPr>
      </w:pPr>
      <w:r>
        <w:rPr>
          <w:szCs w:val="22"/>
        </w:rPr>
        <w:t xml:space="preserve">Příloha č. 6: </w:t>
      </w:r>
      <w:r>
        <w:rPr>
          <w:szCs w:val="22"/>
        </w:rPr>
        <w:tab/>
        <w:t>Truhlářské pódium.</w:t>
      </w:r>
    </w:p>
    <w:p w14:paraId="68B1CCA7" w14:textId="77777777" w:rsidR="008831AA" w:rsidRPr="002A416E" w:rsidRDefault="008831AA" w:rsidP="002A416E">
      <w:pPr>
        <w:pStyle w:val="Text"/>
        <w:spacing w:line="240" w:lineRule="auto"/>
        <w:ind w:left="567" w:right="21" w:hanging="567"/>
        <w:rPr>
          <w:sz w:val="22"/>
          <w:szCs w:val="22"/>
        </w:rPr>
      </w:pPr>
    </w:p>
    <w:p w14:paraId="08052113" w14:textId="77777777" w:rsidR="00BA659F" w:rsidRPr="002E6B55" w:rsidRDefault="00BA659F" w:rsidP="002A416E">
      <w:pPr>
        <w:pStyle w:val="Text"/>
        <w:spacing w:line="240" w:lineRule="auto"/>
        <w:ind w:left="567" w:right="21" w:hanging="567"/>
        <w:rPr>
          <w:sz w:val="22"/>
          <w:szCs w:val="22"/>
        </w:rPr>
      </w:pPr>
    </w:p>
    <w:p w14:paraId="47D299CA" w14:textId="77777777" w:rsidR="00E21F18" w:rsidRPr="002E6B55" w:rsidRDefault="00E21F18" w:rsidP="00E21F18">
      <w:pPr>
        <w:pStyle w:val="Text"/>
        <w:tabs>
          <w:tab w:val="clear" w:pos="227"/>
          <w:tab w:val="left" w:pos="960"/>
          <w:tab w:val="left" w:pos="5670"/>
        </w:tabs>
        <w:spacing w:line="240" w:lineRule="auto"/>
        <w:ind w:right="21"/>
        <w:rPr>
          <w:sz w:val="22"/>
          <w:szCs w:val="22"/>
        </w:rPr>
      </w:pPr>
      <w:permStart w:id="2117940767" w:edGrp="everyone"/>
      <w:r w:rsidRPr="002E6B55">
        <w:rPr>
          <w:sz w:val="22"/>
          <w:szCs w:val="22"/>
        </w:rPr>
        <w:t>V Ostravě dne ………………</w:t>
      </w:r>
      <w:r w:rsidRPr="002E6B55">
        <w:rPr>
          <w:sz w:val="22"/>
          <w:szCs w:val="22"/>
        </w:rPr>
        <w:tab/>
        <w:t>V ………………</w:t>
      </w:r>
      <w:proofErr w:type="gramStart"/>
      <w:r w:rsidRPr="002E6B55">
        <w:rPr>
          <w:sz w:val="22"/>
          <w:szCs w:val="22"/>
        </w:rPr>
        <w:t>…</w:t>
      </w:r>
      <w:proofErr w:type="gramEnd"/>
      <w:r w:rsidRPr="002E6B55">
        <w:rPr>
          <w:sz w:val="22"/>
          <w:szCs w:val="22"/>
        </w:rPr>
        <w:t xml:space="preserve">. </w:t>
      </w:r>
      <w:proofErr w:type="gramStart"/>
      <w:r w:rsidRPr="002E6B55">
        <w:rPr>
          <w:sz w:val="22"/>
          <w:szCs w:val="22"/>
        </w:rPr>
        <w:t>dne</w:t>
      </w:r>
      <w:proofErr w:type="gramEnd"/>
      <w:r w:rsidRPr="002E6B55">
        <w:rPr>
          <w:sz w:val="22"/>
          <w:szCs w:val="22"/>
        </w:rPr>
        <w:t xml:space="preserve"> ....................</w:t>
      </w:r>
    </w:p>
    <w:p w14:paraId="7562A396" w14:textId="77777777" w:rsidR="00BA659F" w:rsidRPr="002E6B55" w:rsidRDefault="00BA659F" w:rsidP="00E21F18">
      <w:pPr>
        <w:pStyle w:val="Text"/>
        <w:spacing w:line="240" w:lineRule="auto"/>
        <w:ind w:left="567" w:right="21" w:hanging="567"/>
        <w:rPr>
          <w:sz w:val="22"/>
          <w:szCs w:val="22"/>
        </w:rPr>
      </w:pPr>
    </w:p>
    <w:p w14:paraId="642A9D16" w14:textId="77777777" w:rsidR="00226230" w:rsidRPr="002E6B55" w:rsidRDefault="00226230" w:rsidP="00E21F18">
      <w:pPr>
        <w:pStyle w:val="Text"/>
        <w:spacing w:line="240" w:lineRule="auto"/>
        <w:ind w:left="567" w:right="21" w:hanging="567"/>
        <w:rPr>
          <w:sz w:val="22"/>
          <w:szCs w:val="22"/>
        </w:rPr>
      </w:pPr>
    </w:p>
    <w:p w14:paraId="51D94EE6" w14:textId="77777777" w:rsidR="00226230" w:rsidRPr="002E6B55" w:rsidRDefault="00226230" w:rsidP="00E21F18">
      <w:pPr>
        <w:pStyle w:val="Text"/>
        <w:spacing w:line="240" w:lineRule="auto"/>
        <w:ind w:left="567" w:right="21" w:hanging="567"/>
        <w:rPr>
          <w:sz w:val="22"/>
          <w:szCs w:val="22"/>
        </w:rPr>
      </w:pPr>
    </w:p>
    <w:p w14:paraId="18B4BBB4" w14:textId="77777777" w:rsidR="00226230" w:rsidRPr="002E6B55" w:rsidRDefault="00226230" w:rsidP="00E21F18">
      <w:pPr>
        <w:pStyle w:val="Text"/>
        <w:spacing w:line="240" w:lineRule="auto"/>
        <w:ind w:left="567" w:right="21" w:hanging="567"/>
        <w:rPr>
          <w:sz w:val="22"/>
          <w:szCs w:val="22"/>
        </w:rPr>
      </w:pPr>
    </w:p>
    <w:p w14:paraId="68919C50" w14:textId="77777777" w:rsidR="00226230" w:rsidRPr="002E6B55" w:rsidRDefault="00226230" w:rsidP="00E21F18">
      <w:pPr>
        <w:pStyle w:val="Text"/>
        <w:spacing w:line="240" w:lineRule="auto"/>
        <w:ind w:left="567" w:right="21" w:hanging="567"/>
        <w:rPr>
          <w:sz w:val="22"/>
          <w:szCs w:val="22"/>
        </w:rPr>
      </w:pPr>
    </w:p>
    <w:p w14:paraId="3526A48C" w14:textId="77777777" w:rsidR="00683E38" w:rsidRPr="002E6B55" w:rsidRDefault="00683E38" w:rsidP="00E21F18">
      <w:pPr>
        <w:pStyle w:val="Text"/>
        <w:spacing w:line="240" w:lineRule="auto"/>
        <w:ind w:left="567" w:right="21" w:hanging="567"/>
        <w:rPr>
          <w:sz w:val="22"/>
          <w:szCs w:val="22"/>
        </w:rPr>
      </w:pPr>
    </w:p>
    <w:p w14:paraId="26834F86" w14:textId="77777777" w:rsidR="00335FA8" w:rsidRPr="002E6B55" w:rsidRDefault="00E21F18" w:rsidP="00335FA8">
      <w:pPr>
        <w:pStyle w:val="Zkladntext"/>
        <w:tabs>
          <w:tab w:val="left" w:pos="5670"/>
        </w:tabs>
        <w:rPr>
          <w:szCs w:val="22"/>
        </w:rPr>
      </w:pPr>
      <w:r w:rsidRPr="002E6B55">
        <w:rPr>
          <w:szCs w:val="22"/>
        </w:rPr>
        <w:t>………………………………….</w:t>
      </w:r>
      <w:r w:rsidRPr="002E6B55">
        <w:rPr>
          <w:szCs w:val="22"/>
        </w:rPr>
        <w:tab/>
        <w:t>………………………………….</w:t>
      </w:r>
    </w:p>
    <w:p w14:paraId="168E9828" w14:textId="67DB54CF" w:rsidR="00122C99" w:rsidRPr="002E6B55" w:rsidRDefault="00495C0D" w:rsidP="00335FA8">
      <w:pPr>
        <w:pStyle w:val="Zkladntext"/>
        <w:tabs>
          <w:tab w:val="left" w:pos="5670"/>
        </w:tabs>
        <w:rPr>
          <w:szCs w:val="22"/>
        </w:rPr>
      </w:pPr>
      <w:r w:rsidRPr="002E6B55">
        <w:rPr>
          <w:i/>
          <w:color w:val="00B0F0"/>
          <w:szCs w:val="22"/>
        </w:rPr>
        <w:t>(POZN. doplní objednatel)</w:t>
      </w:r>
      <w:r w:rsidR="00E21F18" w:rsidRPr="002E6B55">
        <w:rPr>
          <w:i/>
          <w:color w:val="00B0F0"/>
          <w:szCs w:val="22"/>
        </w:rPr>
        <w:tab/>
        <w:t xml:space="preserve">(POZN. doplní </w:t>
      </w:r>
      <w:r w:rsidR="002A416E">
        <w:rPr>
          <w:i/>
          <w:color w:val="00B0F0"/>
          <w:szCs w:val="22"/>
        </w:rPr>
        <w:t>zhotovitel</w:t>
      </w:r>
      <w:r w:rsidR="00E21F18" w:rsidRPr="002E6B55">
        <w:rPr>
          <w:i/>
          <w:color w:val="00B0F0"/>
          <w:szCs w:val="22"/>
        </w:rPr>
        <w:t>, poté poznámku vymažte)</w:t>
      </w:r>
      <w:permEnd w:id="2117940767"/>
    </w:p>
    <w:sectPr w:rsidR="00122C99" w:rsidRPr="002E6B55" w:rsidSect="00F42B09">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2098" w:right="851" w:bottom="1418"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0D6B4" w14:textId="77777777" w:rsidR="00437A61" w:rsidRDefault="00437A61">
      <w:r>
        <w:separator/>
      </w:r>
    </w:p>
  </w:endnote>
  <w:endnote w:type="continuationSeparator" w:id="0">
    <w:p w14:paraId="382B1199" w14:textId="77777777" w:rsidR="00437A61" w:rsidRDefault="00437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A5FC7" w14:textId="77777777" w:rsidR="005A712E" w:rsidRDefault="005A712E">
    <w:pPr>
      <w:pStyle w:val="Zpat"/>
      <w:jc w:val="right"/>
    </w:pPr>
    <w:r>
      <w:rPr>
        <w:i/>
        <w:szCs w:val="22"/>
      </w:rPr>
      <w:t xml:space="preserve">Stránka </w:t>
    </w:r>
    <w:r w:rsidR="00FD7C89">
      <w:rPr>
        <w:i/>
        <w:szCs w:val="22"/>
      </w:rPr>
      <w:fldChar w:fldCharType="begin"/>
    </w:r>
    <w:r>
      <w:rPr>
        <w:i/>
        <w:szCs w:val="22"/>
      </w:rPr>
      <w:instrText>PAGE</w:instrText>
    </w:r>
    <w:r w:rsidR="00FD7C89">
      <w:rPr>
        <w:i/>
        <w:szCs w:val="22"/>
      </w:rPr>
      <w:fldChar w:fldCharType="separate"/>
    </w:r>
    <w:r>
      <w:rPr>
        <w:i/>
        <w:noProof/>
        <w:szCs w:val="22"/>
      </w:rPr>
      <w:t>12</w:t>
    </w:r>
    <w:r w:rsidR="00FD7C89">
      <w:rPr>
        <w:i/>
        <w:szCs w:val="22"/>
      </w:rPr>
      <w:fldChar w:fldCharType="end"/>
    </w:r>
    <w:r>
      <w:rPr>
        <w:i/>
        <w:szCs w:val="22"/>
      </w:rPr>
      <w:t xml:space="preserve"> z </w:t>
    </w:r>
    <w:r w:rsidR="00FD7C89">
      <w:rPr>
        <w:i/>
        <w:szCs w:val="22"/>
      </w:rPr>
      <w:fldChar w:fldCharType="begin"/>
    </w:r>
    <w:r>
      <w:rPr>
        <w:i/>
        <w:szCs w:val="22"/>
      </w:rPr>
      <w:instrText>NUMPAGES</w:instrText>
    </w:r>
    <w:r w:rsidR="00FD7C89">
      <w:rPr>
        <w:i/>
        <w:szCs w:val="22"/>
      </w:rPr>
      <w:fldChar w:fldCharType="separate"/>
    </w:r>
    <w:r w:rsidR="00297ED2">
      <w:rPr>
        <w:i/>
        <w:noProof/>
        <w:szCs w:val="22"/>
      </w:rPr>
      <w:t>14</w:t>
    </w:r>
    <w:r w:rsidR="00FD7C89">
      <w:rPr>
        <w:i/>
        <w:szCs w:val="22"/>
      </w:rPr>
      <w:fldChar w:fldCharType="end"/>
    </w:r>
  </w:p>
  <w:p w14:paraId="1ED92877" w14:textId="77777777" w:rsidR="005A712E" w:rsidRDefault="005A71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9D84C" w14:textId="5A086CEF" w:rsidR="005A712E" w:rsidRPr="00D05DA2" w:rsidRDefault="005A712E" w:rsidP="00472266">
    <w:pPr>
      <w:pStyle w:val="Pata"/>
      <w:pBdr>
        <w:top w:val="single" w:sz="4" w:space="1" w:color="auto"/>
      </w:pBdr>
      <w:rPr>
        <w:rFonts w:ascii="Times New Roman" w:hAnsi="Times New Roman" w:cs="Times New Roman"/>
        <w:i/>
        <w:sz w:val="20"/>
        <w:szCs w:val="20"/>
      </w:rPr>
    </w:pPr>
    <w:r w:rsidRPr="00F77958">
      <w:rPr>
        <w:rFonts w:ascii="Times New Roman" w:hAnsi="Times New Roman" w:cs="Times New Roman"/>
        <w:i/>
        <w:sz w:val="20"/>
        <w:szCs w:val="20"/>
      </w:rPr>
      <w:t>„</w:t>
    </w:r>
    <w:r w:rsidR="00F77958" w:rsidRPr="00F77958">
      <w:rPr>
        <w:rFonts w:ascii="Times New Roman" w:hAnsi="Times New Roman" w:cs="Times New Roman"/>
        <w:i/>
        <w:sz w:val="20"/>
        <w:szCs w:val="20"/>
      </w:rPr>
      <w:t xml:space="preserve">Prodejna jízdenek </w:t>
    </w:r>
    <w:r w:rsidR="007802C7">
      <w:rPr>
        <w:rFonts w:ascii="Times New Roman" w:hAnsi="Times New Roman" w:cs="Times New Roman"/>
        <w:i/>
        <w:sz w:val="20"/>
        <w:szCs w:val="20"/>
      </w:rPr>
      <w:t>Poruba vozovna</w:t>
    </w:r>
    <w:r w:rsidR="00F77958" w:rsidRPr="00F77958">
      <w:rPr>
        <w:rFonts w:ascii="Times New Roman" w:hAnsi="Times New Roman" w:cs="Times New Roman"/>
        <w:i/>
        <w:sz w:val="20"/>
        <w:szCs w:val="20"/>
      </w:rPr>
      <w:t xml:space="preserve"> – Prodejní přepážka</w:t>
    </w:r>
    <w:r w:rsidRPr="00F77958">
      <w:rPr>
        <w:rFonts w:ascii="Times New Roman" w:hAnsi="Times New Roman" w:cs="Times New Roman"/>
        <w:i/>
        <w:sz w:val="20"/>
        <w:szCs w:val="20"/>
      </w:rPr>
      <w:t>“</w:t>
    </w:r>
    <w:r w:rsidRPr="00D05DA2">
      <w:rPr>
        <w:rFonts w:ascii="Times New Roman" w:hAnsi="Times New Roman" w:cs="Times New Roman"/>
        <w:sz w:val="20"/>
        <w:szCs w:val="20"/>
      </w:rPr>
      <w:t xml:space="preserve"> </w:t>
    </w:r>
    <w:r w:rsidRPr="00D05DA2">
      <w:rPr>
        <w:rFonts w:ascii="Times New Roman" w:hAnsi="Times New Roman" w:cs="Times New Roman"/>
        <w:sz w:val="20"/>
        <w:szCs w:val="20"/>
      </w:rPr>
      <w:tab/>
    </w:r>
    <w:sdt>
      <w:sdtPr>
        <w:rPr>
          <w:rFonts w:ascii="Times New Roman" w:hAnsi="Times New Roman" w:cs="Times New Roman"/>
          <w:sz w:val="20"/>
          <w:szCs w:val="20"/>
        </w:rPr>
        <w:id w:val="22652585"/>
        <w:docPartObj>
          <w:docPartGallery w:val="Page Numbers (Bottom of Page)"/>
          <w:docPartUnique/>
        </w:docPartObj>
      </w:sdtPr>
      <w:sdtEndPr>
        <w:rPr>
          <w:i/>
        </w:rPr>
      </w:sdtEndPr>
      <w:sdtContent>
        <w:sdt>
          <w:sdtPr>
            <w:rPr>
              <w:rFonts w:ascii="Times New Roman" w:hAnsi="Times New Roman" w:cs="Times New Roman"/>
              <w:sz w:val="20"/>
              <w:szCs w:val="20"/>
            </w:rPr>
            <w:id w:val="22652586"/>
            <w:docPartObj>
              <w:docPartGallery w:val="Page Numbers (Top of Page)"/>
              <w:docPartUnique/>
            </w:docPartObj>
          </w:sdtPr>
          <w:sdtEndPr>
            <w:rPr>
              <w:i/>
            </w:rPr>
          </w:sdtEndPr>
          <w:sdtContent>
            <w:r w:rsidRPr="00D05DA2">
              <w:rPr>
                <w:rFonts w:ascii="Times New Roman" w:hAnsi="Times New Roman" w:cs="Times New Roman"/>
                <w:i/>
                <w:sz w:val="20"/>
                <w:szCs w:val="20"/>
              </w:rPr>
              <w:t xml:space="preserve">strana </w:t>
            </w:r>
            <w:r w:rsidR="00FD7C89" w:rsidRPr="00D05DA2">
              <w:rPr>
                <w:rFonts w:ascii="Times New Roman" w:hAnsi="Times New Roman" w:cs="Times New Roman"/>
                <w:i/>
                <w:sz w:val="20"/>
                <w:szCs w:val="20"/>
              </w:rPr>
              <w:fldChar w:fldCharType="begin"/>
            </w:r>
            <w:r w:rsidRPr="00D05DA2">
              <w:rPr>
                <w:rFonts w:ascii="Times New Roman" w:hAnsi="Times New Roman" w:cs="Times New Roman"/>
                <w:i/>
                <w:sz w:val="20"/>
                <w:szCs w:val="20"/>
              </w:rPr>
              <w:instrText>PAGE</w:instrText>
            </w:r>
            <w:r w:rsidR="00FD7C89" w:rsidRPr="00D05DA2">
              <w:rPr>
                <w:rFonts w:ascii="Times New Roman" w:hAnsi="Times New Roman" w:cs="Times New Roman"/>
                <w:i/>
                <w:sz w:val="20"/>
                <w:szCs w:val="20"/>
              </w:rPr>
              <w:fldChar w:fldCharType="separate"/>
            </w:r>
            <w:r w:rsidR="00A202D5">
              <w:rPr>
                <w:rFonts w:ascii="Times New Roman" w:hAnsi="Times New Roman" w:cs="Times New Roman"/>
                <w:i/>
                <w:noProof/>
                <w:sz w:val="20"/>
                <w:szCs w:val="20"/>
              </w:rPr>
              <w:t>2</w:t>
            </w:r>
            <w:r w:rsidR="00FD7C89" w:rsidRPr="00D05DA2">
              <w:rPr>
                <w:rFonts w:ascii="Times New Roman" w:hAnsi="Times New Roman" w:cs="Times New Roman"/>
                <w:i/>
                <w:noProof/>
                <w:sz w:val="20"/>
                <w:szCs w:val="20"/>
              </w:rPr>
              <w:fldChar w:fldCharType="end"/>
            </w:r>
            <w:r w:rsidRPr="00D05DA2">
              <w:rPr>
                <w:rFonts w:ascii="Times New Roman" w:hAnsi="Times New Roman" w:cs="Times New Roman"/>
                <w:i/>
                <w:sz w:val="20"/>
                <w:szCs w:val="20"/>
              </w:rPr>
              <w:t>/</w:t>
            </w:r>
            <w:r w:rsidR="00FD7C89" w:rsidRPr="00D05DA2">
              <w:rPr>
                <w:rFonts w:ascii="Times New Roman" w:hAnsi="Times New Roman" w:cs="Times New Roman"/>
                <w:i/>
                <w:sz w:val="20"/>
                <w:szCs w:val="20"/>
              </w:rPr>
              <w:fldChar w:fldCharType="begin"/>
            </w:r>
            <w:r w:rsidRPr="00D05DA2">
              <w:rPr>
                <w:rFonts w:ascii="Times New Roman" w:hAnsi="Times New Roman" w:cs="Times New Roman"/>
                <w:i/>
                <w:sz w:val="20"/>
                <w:szCs w:val="20"/>
              </w:rPr>
              <w:instrText>NUMPAGES</w:instrText>
            </w:r>
            <w:r w:rsidR="00FD7C89" w:rsidRPr="00D05DA2">
              <w:rPr>
                <w:rFonts w:ascii="Times New Roman" w:hAnsi="Times New Roman" w:cs="Times New Roman"/>
                <w:i/>
                <w:sz w:val="20"/>
                <w:szCs w:val="20"/>
              </w:rPr>
              <w:fldChar w:fldCharType="separate"/>
            </w:r>
            <w:r w:rsidR="00A202D5">
              <w:rPr>
                <w:rFonts w:ascii="Times New Roman" w:hAnsi="Times New Roman" w:cs="Times New Roman"/>
                <w:i/>
                <w:noProof/>
                <w:sz w:val="20"/>
                <w:szCs w:val="20"/>
              </w:rPr>
              <w:t>11</w:t>
            </w:r>
            <w:r w:rsidR="00FD7C89" w:rsidRPr="00D05DA2">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774D1" w14:textId="77777777" w:rsidR="005A712E" w:rsidRPr="001526C2" w:rsidRDefault="005A712E"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51D96B0A" w14:textId="18E73F36" w:rsidR="005A712E" w:rsidRDefault="00437A61"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5A712E" w:rsidRPr="001526C2">
              <w:t xml:space="preserve">strana </w:t>
            </w:r>
            <w:r w:rsidR="00C9177F">
              <w:fldChar w:fldCharType="begin"/>
            </w:r>
            <w:r w:rsidR="00C9177F">
              <w:instrText>PAGE</w:instrText>
            </w:r>
            <w:r w:rsidR="00C9177F">
              <w:fldChar w:fldCharType="separate"/>
            </w:r>
            <w:r w:rsidR="00A202D5">
              <w:rPr>
                <w:noProof/>
              </w:rPr>
              <w:t>1</w:t>
            </w:r>
            <w:r w:rsidR="00C9177F">
              <w:rPr>
                <w:noProof/>
              </w:rPr>
              <w:fldChar w:fldCharType="end"/>
            </w:r>
            <w:r w:rsidR="005A712E" w:rsidRPr="001526C2">
              <w:t>/</w:t>
            </w:r>
            <w:r w:rsidR="00C9177F">
              <w:fldChar w:fldCharType="begin"/>
            </w:r>
            <w:r w:rsidR="00C9177F">
              <w:instrText>NUMPAGES</w:instrText>
            </w:r>
            <w:r w:rsidR="00C9177F">
              <w:fldChar w:fldCharType="separate"/>
            </w:r>
            <w:r w:rsidR="00A202D5">
              <w:rPr>
                <w:noProof/>
              </w:rPr>
              <w:t>11</w:t>
            </w:r>
            <w:r w:rsidR="00C9177F">
              <w:rPr>
                <w:noProof/>
              </w:rPr>
              <w:fldChar w:fldCharType="end"/>
            </w:r>
            <w:r w:rsidR="005A712E" w:rsidRPr="001526C2">
              <w:tab/>
            </w:r>
            <w:r w:rsidR="005A712E">
              <w:t>Statutární město Ostrava je jediným akcionářem Dopravního podniku Ostrava a.s.</w:t>
            </w:r>
          </w:sdtContent>
        </w:sdt>
      </w:sdtContent>
    </w:sdt>
  </w:p>
  <w:p w14:paraId="1CEC34E1" w14:textId="77777777" w:rsidR="005A712E" w:rsidRDefault="005A71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DF2D8" w14:textId="77777777" w:rsidR="00437A61" w:rsidRDefault="00437A61">
      <w:r>
        <w:separator/>
      </w:r>
    </w:p>
  </w:footnote>
  <w:footnote w:type="continuationSeparator" w:id="0">
    <w:p w14:paraId="38F3B069" w14:textId="77777777" w:rsidR="00437A61" w:rsidRDefault="00437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2DCCF" w14:textId="77777777" w:rsidR="005A712E" w:rsidRDefault="005A712E">
    <w:pPr>
      <w:pStyle w:val="Zhlav"/>
      <w:tabs>
        <w:tab w:val="clear" w:pos="4536"/>
        <w:tab w:val="clear" w:pos="9072"/>
      </w:tabs>
      <w:jc w:val="both"/>
      <w:rPr>
        <w:szCs w:val="22"/>
      </w:rPr>
    </w:pPr>
    <w:r>
      <w:rPr>
        <w:szCs w:val="22"/>
      </w:rPr>
      <w:t>Příloha č. 1 – Návrh smlouvy</w:t>
    </w:r>
  </w:p>
  <w:p w14:paraId="2E1DE4D1" w14:textId="77777777" w:rsidR="005A712E" w:rsidRDefault="005A712E">
    <w:pPr>
      <w:pStyle w:val="Zhlav"/>
      <w:tabs>
        <w:tab w:val="clear" w:pos="4536"/>
        <w:tab w:val="clear" w:pos="9072"/>
      </w:tabs>
      <w:jc w:val="both"/>
      <w:rPr>
        <w:szCs w:val="22"/>
      </w:rPr>
    </w:pPr>
  </w:p>
  <w:p w14:paraId="4BDFE3D1" w14:textId="77777777" w:rsidR="005A712E" w:rsidRDefault="005A712E">
    <w:pPr>
      <w:pStyle w:val="Zhlav"/>
      <w:tabs>
        <w:tab w:val="clear" w:pos="4536"/>
        <w:tab w:val="clear" w:pos="9072"/>
      </w:tabs>
      <w:jc w:val="center"/>
    </w:pPr>
    <w:r>
      <w:rPr>
        <w:noProof/>
      </w:rPr>
      <w:drawing>
        <wp:inline distT="0" distB="0" distL="0" distR="0" wp14:anchorId="0C54D43C" wp14:editId="2D5EB6C6">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6733A41D" w14:textId="77777777" w:rsidR="005A712E" w:rsidRDefault="005A712E">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97ECD" w14:textId="77777777" w:rsidR="005A712E" w:rsidRDefault="005A712E">
    <w:pPr>
      <w:pStyle w:val="Zhlav"/>
      <w:tabs>
        <w:tab w:val="clear" w:pos="4536"/>
        <w:tab w:val="clear" w:pos="9072"/>
      </w:tabs>
      <w:jc w:val="center"/>
    </w:pPr>
  </w:p>
  <w:p w14:paraId="44422D14" w14:textId="77777777" w:rsidR="005A712E" w:rsidRDefault="005A712E"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25968D84" wp14:editId="1BBFD4A7">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F979E" w14:textId="77777777" w:rsidR="005A712E" w:rsidRDefault="005A712E">
    <w:pPr>
      <w:pStyle w:val="Zhlav"/>
    </w:pPr>
    <w:r w:rsidRPr="00F42B09">
      <w:rPr>
        <w:noProof/>
      </w:rPr>
      <w:drawing>
        <wp:anchor distT="0" distB="0" distL="114300" distR="114300" simplePos="0" relativeHeight="251660288" behindDoc="0" locked="0" layoutInCell="1" allowOverlap="1" wp14:anchorId="294DBA06" wp14:editId="25E64A3A">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0EBA68F1" wp14:editId="20589F2C">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3D17"/>
    <w:multiLevelType w:val="hybridMultilevel"/>
    <w:tmpl w:val="95AC6676"/>
    <w:lvl w:ilvl="0" w:tplc="04050017">
      <w:start w:val="1"/>
      <w:numFmt w:val="lowerLetter"/>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 w15:restartNumberingAfterBreak="0">
    <w:nsid w:val="08ED0B7F"/>
    <w:multiLevelType w:val="multilevel"/>
    <w:tmpl w:val="BC1C2B22"/>
    <w:lvl w:ilvl="0">
      <w:start w:val="1"/>
      <w:numFmt w:val="upperRoman"/>
      <w:pStyle w:val="Nadpis1"/>
      <w:lvlText w:val="%1."/>
      <w:lvlJc w:val="left"/>
      <w:pPr>
        <w:ind w:left="10082"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1BB68D9E"/>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3.1"/>
      <w:lvlJc w:val="left"/>
      <w:pPr>
        <w:tabs>
          <w:tab w:val="num" w:pos="730"/>
        </w:tabs>
        <w:ind w:left="514" w:hanging="504"/>
      </w:pPr>
      <w:rPr>
        <w:rFonts w:cs="Times New Roman" w:hint="default"/>
        <w:b w:val="0"/>
        <w:sz w:val="22"/>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1DA50CED"/>
    <w:multiLevelType w:val="hybridMultilevel"/>
    <w:tmpl w:val="05120034"/>
    <w:lvl w:ilvl="0" w:tplc="04050013">
      <w:start w:val="1"/>
      <w:numFmt w:val="upperRoman"/>
      <w:lvlText w:val="%1."/>
      <w:lvlJc w:val="right"/>
      <w:pPr>
        <w:ind w:left="397" w:firstLine="0"/>
      </w:pPr>
      <w:rPr>
        <w:rFonts w:hint="default"/>
        <w:b/>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3C529F"/>
    <w:multiLevelType w:val="hybridMultilevel"/>
    <w:tmpl w:val="153607CE"/>
    <w:lvl w:ilvl="0" w:tplc="4E9E6DAC">
      <w:start w:val="1"/>
      <w:numFmt w:val="decimal"/>
      <w:lvlText w:val="%1."/>
      <w:lvlJc w:val="left"/>
      <w:pPr>
        <w:ind w:left="720" w:hanging="360"/>
      </w:pPr>
      <w:rPr>
        <w:rFonts w:hint="default"/>
        <w:b w:val="0"/>
        <w:color w:val="auto"/>
        <w:sz w:val="22"/>
        <w:szCs w:val="22"/>
      </w:rPr>
    </w:lvl>
    <w:lvl w:ilvl="1" w:tplc="C86EB58A" w:tentative="1">
      <w:start w:val="1"/>
      <w:numFmt w:val="lowerLetter"/>
      <w:lvlText w:val="%2."/>
      <w:lvlJc w:val="left"/>
      <w:pPr>
        <w:ind w:left="1440" w:hanging="360"/>
      </w:pPr>
    </w:lvl>
    <w:lvl w:ilvl="2" w:tplc="065C66F6" w:tentative="1">
      <w:start w:val="1"/>
      <w:numFmt w:val="lowerRoman"/>
      <w:lvlText w:val="%3."/>
      <w:lvlJc w:val="right"/>
      <w:pPr>
        <w:ind w:left="2160" w:hanging="180"/>
      </w:pPr>
    </w:lvl>
    <w:lvl w:ilvl="3" w:tplc="8AB60F96" w:tentative="1">
      <w:start w:val="1"/>
      <w:numFmt w:val="decimal"/>
      <w:lvlText w:val="%4."/>
      <w:lvlJc w:val="left"/>
      <w:pPr>
        <w:ind w:left="2880" w:hanging="360"/>
      </w:pPr>
    </w:lvl>
    <w:lvl w:ilvl="4" w:tplc="550ACD02" w:tentative="1">
      <w:start w:val="1"/>
      <w:numFmt w:val="lowerLetter"/>
      <w:lvlText w:val="%5."/>
      <w:lvlJc w:val="left"/>
      <w:pPr>
        <w:ind w:left="3600" w:hanging="360"/>
      </w:pPr>
    </w:lvl>
    <w:lvl w:ilvl="5" w:tplc="3A8C7006" w:tentative="1">
      <w:start w:val="1"/>
      <w:numFmt w:val="lowerRoman"/>
      <w:lvlText w:val="%6."/>
      <w:lvlJc w:val="right"/>
      <w:pPr>
        <w:ind w:left="4320" w:hanging="180"/>
      </w:pPr>
    </w:lvl>
    <w:lvl w:ilvl="6" w:tplc="30AEDAEE" w:tentative="1">
      <w:start w:val="1"/>
      <w:numFmt w:val="decimal"/>
      <w:lvlText w:val="%7."/>
      <w:lvlJc w:val="left"/>
      <w:pPr>
        <w:ind w:left="5040" w:hanging="360"/>
      </w:pPr>
    </w:lvl>
    <w:lvl w:ilvl="7" w:tplc="9FC6E67E" w:tentative="1">
      <w:start w:val="1"/>
      <w:numFmt w:val="lowerLetter"/>
      <w:lvlText w:val="%8."/>
      <w:lvlJc w:val="left"/>
      <w:pPr>
        <w:ind w:left="5760" w:hanging="360"/>
      </w:pPr>
    </w:lvl>
    <w:lvl w:ilvl="8" w:tplc="07B4D14C" w:tentative="1">
      <w:start w:val="1"/>
      <w:numFmt w:val="lowerRoman"/>
      <w:lvlText w:val="%9."/>
      <w:lvlJc w:val="right"/>
      <w:pPr>
        <w:ind w:left="6480" w:hanging="180"/>
      </w:pPr>
    </w:lvl>
  </w:abstractNum>
  <w:abstractNum w:abstractNumId="6" w15:restartNumberingAfterBreak="0">
    <w:nsid w:val="20673DD6"/>
    <w:multiLevelType w:val="hybridMultilevel"/>
    <w:tmpl w:val="E01E874A"/>
    <w:lvl w:ilvl="0" w:tplc="3530F748">
      <w:start w:val="1"/>
      <w:numFmt w:val="bullet"/>
      <w:lvlText w:val=""/>
      <w:lvlJc w:val="left"/>
      <w:pPr>
        <w:ind w:left="720" w:hanging="360"/>
      </w:pPr>
      <w:rPr>
        <w:rFonts w:ascii="Symbol" w:hAnsi="Symbol" w:hint="default"/>
        <w:color w:val="auto"/>
      </w:rPr>
    </w:lvl>
    <w:lvl w:ilvl="1" w:tplc="04050017">
      <w:start w:val="1"/>
      <w:numFmt w:val="lowerLetter"/>
      <w:lvlText w:val="%2)"/>
      <w:lvlJc w:val="left"/>
      <w:pPr>
        <w:ind w:left="1440" w:hanging="360"/>
      </w:pPr>
      <w:rPr>
        <w:rFonts w:hint="default"/>
        <w:color w:val="auto"/>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CBC405A"/>
    <w:multiLevelType w:val="hybridMultilevel"/>
    <w:tmpl w:val="E3446486"/>
    <w:lvl w:ilvl="0" w:tplc="0405000F">
      <w:start w:val="1"/>
      <w:numFmt w:val="decimal"/>
      <w:lvlText w:val="%1."/>
      <w:lvlJc w:val="left"/>
      <w:pPr>
        <w:ind w:left="1125" w:hanging="360"/>
      </w:pPr>
    </w:lvl>
    <w:lvl w:ilvl="1" w:tplc="04050019" w:tentative="1">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abstractNum w:abstractNumId="9"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1"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EC80D96"/>
    <w:multiLevelType w:val="hybridMultilevel"/>
    <w:tmpl w:val="B164CB06"/>
    <w:lvl w:ilvl="0" w:tplc="0405000F">
      <w:start w:val="1"/>
      <w:numFmt w:val="decimal"/>
      <w:lvlText w:val="%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4" w15:restartNumberingAfterBreak="0">
    <w:nsid w:val="60061DB2"/>
    <w:multiLevelType w:val="hybridMultilevel"/>
    <w:tmpl w:val="C20028D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895C1C"/>
    <w:multiLevelType w:val="hybridMultilevel"/>
    <w:tmpl w:val="C11491EA"/>
    <w:lvl w:ilvl="0" w:tplc="04050001">
      <w:start w:val="1"/>
      <w:numFmt w:val="bullet"/>
      <w:lvlText w:val=""/>
      <w:lvlJc w:val="left"/>
      <w:pPr>
        <w:ind w:left="765" w:hanging="360"/>
      </w:pPr>
      <w:rPr>
        <w:rFonts w:ascii="Symbol" w:hAnsi="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hint="default"/>
      </w:rPr>
    </w:lvl>
    <w:lvl w:ilvl="3" w:tplc="04050001">
      <w:start w:val="1"/>
      <w:numFmt w:val="bullet"/>
      <w:lvlText w:val=""/>
      <w:lvlJc w:val="left"/>
      <w:pPr>
        <w:ind w:left="2925" w:hanging="360"/>
      </w:pPr>
      <w:rPr>
        <w:rFonts w:ascii="Symbol" w:hAnsi="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hint="default"/>
      </w:rPr>
    </w:lvl>
    <w:lvl w:ilvl="6" w:tplc="04050001">
      <w:start w:val="1"/>
      <w:numFmt w:val="bullet"/>
      <w:lvlText w:val=""/>
      <w:lvlJc w:val="left"/>
      <w:pPr>
        <w:ind w:left="5085" w:hanging="360"/>
      </w:pPr>
      <w:rPr>
        <w:rFonts w:ascii="Symbol" w:hAnsi="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hint="default"/>
      </w:rPr>
    </w:lvl>
  </w:abstractNum>
  <w:abstractNum w:abstractNumId="17"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abstractNumId w:val="1"/>
  </w:num>
  <w:num w:numId="2">
    <w:abstractNumId w:val="11"/>
  </w:num>
  <w:num w:numId="3">
    <w:abstractNumId w:val="9"/>
  </w:num>
  <w:num w:numId="4">
    <w:abstractNumId w:val="3"/>
  </w:num>
  <w:num w:numId="5">
    <w:abstractNumId w:val="12"/>
  </w:num>
  <w:num w:numId="6">
    <w:abstractNumId w:val="15"/>
  </w:num>
  <w:num w:numId="7">
    <w:abstractNumId w:val="14"/>
  </w:num>
  <w:num w:numId="8">
    <w:abstractNumId w:val="10"/>
  </w:num>
  <w:num w:numId="9">
    <w:abstractNumId w:val="6"/>
  </w:num>
  <w:num w:numId="10">
    <w:abstractNumId w:val="2"/>
  </w:num>
  <w:num w:numId="11">
    <w:abstractNumId w:val="7"/>
  </w:num>
  <w:num w:numId="12">
    <w:abstractNumId w:val="13"/>
  </w:num>
  <w:num w:numId="13">
    <w:abstractNumId w:val="1"/>
  </w:num>
  <w:num w:numId="14">
    <w:abstractNumId w:val="1"/>
  </w:num>
  <w:num w:numId="15">
    <w:abstractNumId w:val="5"/>
  </w:num>
  <w:num w:numId="16">
    <w:abstractNumId w:val="17"/>
  </w:num>
  <w:num w:numId="17">
    <w:abstractNumId w:val="1"/>
  </w:num>
  <w:num w:numId="18">
    <w:abstractNumId w:val="1"/>
  </w:num>
  <w:num w:numId="19">
    <w:abstractNumId w:val="1"/>
  </w:num>
  <w:num w:numId="20">
    <w:abstractNumId w:val="1"/>
  </w:num>
  <w:num w:numId="21">
    <w:abstractNumId w:val="1"/>
  </w:num>
  <w:num w:numId="22">
    <w:abstractNumId w:val="1"/>
  </w:num>
  <w:num w:numId="23">
    <w:abstractNumId w:val="0"/>
  </w:num>
  <w:num w:numId="24">
    <w:abstractNumId w:val="4"/>
  </w:num>
  <w:num w:numId="25">
    <w:abstractNumId w:val="1"/>
  </w:num>
  <w:num w:numId="26">
    <w:abstractNumId w:val="1"/>
  </w:num>
  <w:num w:numId="27">
    <w:abstractNumId w:val="16"/>
  </w:num>
  <w:num w:numId="28">
    <w:abstractNumId w:val="1"/>
  </w:num>
  <w:num w:numId="29">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Řezáčová Sylva, Ing.">
    <w15:presenceInfo w15:providerId="AD" w15:userId="S-1-5-21-1688287415-1860907588-483988704-16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5BDE"/>
    <w:rsid w:val="0000651C"/>
    <w:rsid w:val="00007907"/>
    <w:rsid w:val="0001012E"/>
    <w:rsid w:val="00013595"/>
    <w:rsid w:val="00014E74"/>
    <w:rsid w:val="00016D8E"/>
    <w:rsid w:val="0001726A"/>
    <w:rsid w:val="00017E5B"/>
    <w:rsid w:val="000213D6"/>
    <w:rsid w:val="00026548"/>
    <w:rsid w:val="00027403"/>
    <w:rsid w:val="00027CF9"/>
    <w:rsid w:val="00032B9E"/>
    <w:rsid w:val="000364AF"/>
    <w:rsid w:val="0003722C"/>
    <w:rsid w:val="000405DB"/>
    <w:rsid w:val="00043350"/>
    <w:rsid w:val="00050A61"/>
    <w:rsid w:val="000532A7"/>
    <w:rsid w:val="000541E8"/>
    <w:rsid w:val="00055A4E"/>
    <w:rsid w:val="0006217B"/>
    <w:rsid w:val="00066683"/>
    <w:rsid w:val="00072704"/>
    <w:rsid w:val="00072984"/>
    <w:rsid w:val="00077A70"/>
    <w:rsid w:val="00081276"/>
    <w:rsid w:val="00085148"/>
    <w:rsid w:val="00087617"/>
    <w:rsid w:val="0009097E"/>
    <w:rsid w:val="00092B5A"/>
    <w:rsid w:val="00093E95"/>
    <w:rsid w:val="000948A3"/>
    <w:rsid w:val="00095708"/>
    <w:rsid w:val="000A4702"/>
    <w:rsid w:val="000A663B"/>
    <w:rsid w:val="000A7EA9"/>
    <w:rsid w:val="000B1BF9"/>
    <w:rsid w:val="000B44DB"/>
    <w:rsid w:val="000B4C48"/>
    <w:rsid w:val="000B7BA7"/>
    <w:rsid w:val="000C0379"/>
    <w:rsid w:val="000C31F0"/>
    <w:rsid w:val="000C5E73"/>
    <w:rsid w:val="000C7BEC"/>
    <w:rsid w:val="000D3F19"/>
    <w:rsid w:val="000D3F83"/>
    <w:rsid w:val="000E028C"/>
    <w:rsid w:val="000E1783"/>
    <w:rsid w:val="000E1E22"/>
    <w:rsid w:val="000E46FC"/>
    <w:rsid w:val="000E4CBC"/>
    <w:rsid w:val="000F050A"/>
    <w:rsid w:val="000F0CA9"/>
    <w:rsid w:val="000F2AEB"/>
    <w:rsid w:val="000F2B2C"/>
    <w:rsid w:val="000F2BD2"/>
    <w:rsid w:val="000F443D"/>
    <w:rsid w:val="000F4C97"/>
    <w:rsid w:val="000F52B5"/>
    <w:rsid w:val="0010089A"/>
    <w:rsid w:val="00102E5D"/>
    <w:rsid w:val="0010617B"/>
    <w:rsid w:val="00110646"/>
    <w:rsid w:val="001107B1"/>
    <w:rsid w:val="001128BE"/>
    <w:rsid w:val="00117142"/>
    <w:rsid w:val="00117A0A"/>
    <w:rsid w:val="001228EF"/>
    <w:rsid w:val="00122C99"/>
    <w:rsid w:val="00122D6A"/>
    <w:rsid w:val="0012621E"/>
    <w:rsid w:val="00126A08"/>
    <w:rsid w:val="00127B7A"/>
    <w:rsid w:val="00127EAE"/>
    <w:rsid w:val="0013085E"/>
    <w:rsid w:val="00130DDB"/>
    <w:rsid w:val="00136497"/>
    <w:rsid w:val="00143009"/>
    <w:rsid w:val="00151355"/>
    <w:rsid w:val="0015159D"/>
    <w:rsid w:val="00156241"/>
    <w:rsid w:val="00157151"/>
    <w:rsid w:val="0015747B"/>
    <w:rsid w:val="0016037E"/>
    <w:rsid w:val="001635F6"/>
    <w:rsid w:val="00165C78"/>
    <w:rsid w:val="0017000D"/>
    <w:rsid w:val="001706B7"/>
    <w:rsid w:val="00171005"/>
    <w:rsid w:val="00173EBF"/>
    <w:rsid w:val="001757F6"/>
    <w:rsid w:val="00175B55"/>
    <w:rsid w:val="00180E9C"/>
    <w:rsid w:val="00181049"/>
    <w:rsid w:val="00182F72"/>
    <w:rsid w:val="00185224"/>
    <w:rsid w:val="00190ED8"/>
    <w:rsid w:val="00191DB9"/>
    <w:rsid w:val="00192E6C"/>
    <w:rsid w:val="00195D47"/>
    <w:rsid w:val="00195F4F"/>
    <w:rsid w:val="001967F2"/>
    <w:rsid w:val="00197397"/>
    <w:rsid w:val="001A1493"/>
    <w:rsid w:val="001A5BD4"/>
    <w:rsid w:val="001A5C61"/>
    <w:rsid w:val="001A62D3"/>
    <w:rsid w:val="001A7448"/>
    <w:rsid w:val="001A7CEF"/>
    <w:rsid w:val="001B41BA"/>
    <w:rsid w:val="001B4332"/>
    <w:rsid w:val="001B4CD3"/>
    <w:rsid w:val="001B62A1"/>
    <w:rsid w:val="001B7B7B"/>
    <w:rsid w:val="001C06F0"/>
    <w:rsid w:val="001C0D97"/>
    <w:rsid w:val="001C36F2"/>
    <w:rsid w:val="001D2E53"/>
    <w:rsid w:val="001D35C7"/>
    <w:rsid w:val="001D4D08"/>
    <w:rsid w:val="001D5484"/>
    <w:rsid w:val="001D796A"/>
    <w:rsid w:val="001F17E2"/>
    <w:rsid w:val="001F40B3"/>
    <w:rsid w:val="001F458E"/>
    <w:rsid w:val="00201217"/>
    <w:rsid w:val="0020431F"/>
    <w:rsid w:val="0020585D"/>
    <w:rsid w:val="002104F9"/>
    <w:rsid w:val="00212757"/>
    <w:rsid w:val="00216B41"/>
    <w:rsid w:val="00220476"/>
    <w:rsid w:val="00221D75"/>
    <w:rsid w:val="00221EC1"/>
    <w:rsid w:val="00224EF9"/>
    <w:rsid w:val="002257E2"/>
    <w:rsid w:val="00226230"/>
    <w:rsid w:val="002274A1"/>
    <w:rsid w:val="00231019"/>
    <w:rsid w:val="0023186E"/>
    <w:rsid w:val="00233FA3"/>
    <w:rsid w:val="002359D3"/>
    <w:rsid w:val="00241CD3"/>
    <w:rsid w:val="00244383"/>
    <w:rsid w:val="00245EC2"/>
    <w:rsid w:val="0025321C"/>
    <w:rsid w:val="0025385E"/>
    <w:rsid w:val="00255F07"/>
    <w:rsid w:val="002579E6"/>
    <w:rsid w:val="00262A3B"/>
    <w:rsid w:val="0026375A"/>
    <w:rsid w:val="00264E3F"/>
    <w:rsid w:val="00265960"/>
    <w:rsid w:val="002675DA"/>
    <w:rsid w:val="00270AF5"/>
    <w:rsid w:val="00270DDE"/>
    <w:rsid w:val="0027175A"/>
    <w:rsid w:val="002747CA"/>
    <w:rsid w:val="00276C96"/>
    <w:rsid w:val="00277110"/>
    <w:rsid w:val="0028227F"/>
    <w:rsid w:val="002842CC"/>
    <w:rsid w:val="002845BB"/>
    <w:rsid w:val="0028539A"/>
    <w:rsid w:val="00285886"/>
    <w:rsid w:val="002908DC"/>
    <w:rsid w:val="00294C4A"/>
    <w:rsid w:val="00295D43"/>
    <w:rsid w:val="0029721B"/>
    <w:rsid w:val="002974B3"/>
    <w:rsid w:val="00297ED2"/>
    <w:rsid w:val="002A29E8"/>
    <w:rsid w:val="002A3069"/>
    <w:rsid w:val="002A320C"/>
    <w:rsid w:val="002A416E"/>
    <w:rsid w:val="002A533D"/>
    <w:rsid w:val="002A68E9"/>
    <w:rsid w:val="002A7D8A"/>
    <w:rsid w:val="002B17C0"/>
    <w:rsid w:val="002B4999"/>
    <w:rsid w:val="002B51E5"/>
    <w:rsid w:val="002B7576"/>
    <w:rsid w:val="002B7A49"/>
    <w:rsid w:val="002C2ACB"/>
    <w:rsid w:val="002D17E6"/>
    <w:rsid w:val="002D182E"/>
    <w:rsid w:val="002D3B83"/>
    <w:rsid w:val="002D54D2"/>
    <w:rsid w:val="002D583B"/>
    <w:rsid w:val="002D62B3"/>
    <w:rsid w:val="002E24E4"/>
    <w:rsid w:val="002E6B55"/>
    <w:rsid w:val="002E79E5"/>
    <w:rsid w:val="002F27CE"/>
    <w:rsid w:val="002F5653"/>
    <w:rsid w:val="002F60C3"/>
    <w:rsid w:val="003014E1"/>
    <w:rsid w:val="00304731"/>
    <w:rsid w:val="00306250"/>
    <w:rsid w:val="00307080"/>
    <w:rsid w:val="00307725"/>
    <w:rsid w:val="00307D5F"/>
    <w:rsid w:val="00311C26"/>
    <w:rsid w:val="003122F1"/>
    <w:rsid w:val="00312873"/>
    <w:rsid w:val="00312C54"/>
    <w:rsid w:val="00314519"/>
    <w:rsid w:val="003145DA"/>
    <w:rsid w:val="003148D7"/>
    <w:rsid w:val="003168CA"/>
    <w:rsid w:val="00316C68"/>
    <w:rsid w:val="00320399"/>
    <w:rsid w:val="00324FA5"/>
    <w:rsid w:val="003267FC"/>
    <w:rsid w:val="0032716A"/>
    <w:rsid w:val="003271CF"/>
    <w:rsid w:val="0033319A"/>
    <w:rsid w:val="00335FA8"/>
    <w:rsid w:val="003368AF"/>
    <w:rsid w:val="00336D62"/>
    <w:rsid w:val="00340DA0"/>
    <w:rsid w:val="00343052"/>
    <w:rsid w:val="003447F2"/>
    <w:rsid w:val="00347421"/>
    <w:rsid w:val="003475E3"/>
    <w:rsid w:val="003476B4"/>
    <w:rsid w:val="00350451"/>
    <w:rsid w:val="0035174F"/>
    <w:rsid w:val="003519D9"/>
    <w:rsid w:val="00351D8C"/>
    <w:rsid w:val="00352CDC"/>
    <w:rsid w:val="003552BA"/>
    <w:rsid w:val="00355E0A"/>
    <w:rsid w:val="00357869"/>
    <w:rsid w:val="00373131"/>
    <w:rsid w:val="00375C74"/>
    <w:rsid w:val="00375E14"/>
    <w:rsid w:val="0037654E"/>
    <w:rsid w:val="00380B21"/>
    <w:rsid w:val="00381DE5"/>
    <w:rsid w:val="00383CB1"/>
    <w:rsid w:val="00385FC5"/>
    <w:rsid w:val="00387B45"/>
    <w:rsid w:val="00387E96"/>
    <w:rsid w:val="00391C2A"/>
    <w:rsid w:val="003A5048"/>
    <w:rsid w:val="003A79CB"/>
    <w:rsid w:val="003B18E7"/>
    <w:rsid w:val="003B1BF2"/>
    <w:rsid w:val="003B292D"/>
    <w:rsid w:val="003B38FD"/>
    <w:rsid w:val="003B6FE1"/>
    <w:rsid w:val="003B799A"/>
    <w:rsid w:val="003C26C4"/>
    <w:rsid w:val="003C3B33"/>
    <w:rsid w:val="003C6B43"/>
    <w:rsid w:val="003D0C15"/>
    <w:rsid w:val="003D31BF"/>
    <w:rsid w:val="003E0A6E"/>
    <w:rsid w:val="003E1BC6"/>
    <w:rsid w:val="003E25D0"/>
    <w:rsid w:val="003E5274"/>
    <w:rsid w:val="003E7C48"/>
    <w:rsid w:val="003F002D"/>
    <w:rsid w:val="003F5955"/>
    <w:rsid w:val="0040039B"/>
    <w:rsid w:val="00400DE7"/>
    <w:rsid w:val="0040355F"/>
    <w:rsid w:val="00405552"/>
    <w:rsid w:val="00407DEB"/>
    <w:rsid w:val="0041088B"/>
    <w:rsid w:val="0041129B"/>
    <w:rsid w:val="00412C5D"/>
    <w:rsid w:val="004158CC"/>
    <w:rsid w:val="004200E0"/>
    <w:rsid w:val="004230EA"/>
    <w:rsid w:val="004242DE"/>
    <w:rsid w:val="004332FF"/>
    <w:rsid w:val="004347BE"/>
    <w:rsid w:val="00437A61"/>
    <w:rsid w:val="00437AE7"/>
    <w:rsid w:val="00437BBB"/>
    <w:rsid w:val="00437F39"/>
    <w:rsid w:val="0044339C"/>
    <w:rsid w:val="00443C5A"/>
    <w:rsid w:val="00443E9E"/>
    <w:rsid w:val="004471DA"/>
    <w:rsid w:val="00451445"/>
    <w:rsid w:val="00451DF9"/>
    <w:rsid w:val="00452790"/>
    <w:rsid w:val="0045286D"/>
    <w:rsid w:val="004529AE"/>
    <w:rsid w:val="00455368"/>
    <w:rsid w:val="00455712"/>
    <w:rsid w:val="004574C8"/>
    <w:rsid w:val="00461D09"/>
    <w:rsid w:val="0046380A"/>
    <w:rsid w:val="004707AE"/>
    <w:rsid w:val="00471183"/>
    <w:rsid w:val="00472266"/>
    <w:rsid w:val="004723A6"/>
    <w:rsid w:val="004728E3"/>
    <w:rsid w:val="00473137"/>
    <w:rsid w:val="00473ABB"/>
    <w:rsid w:val="004742B9"/>
    <w:rsid w:val="00475A13"/>
    <w:rsid w:val="004837FF"/>
    <w:rsid w:val="00484EBB"/>
    <w:rsid w:val="00485089"/>
    <w:rsid w:val="0048766B"/>
    <w:rsid w:val="0049237F"/>
    <w:rsid w:val="00492B09"/>
    <w:rsid w:val="004931EB"/>
    <w:rsid w:val="004954E7"/>
    <w:rsid w:val="00495C0D"/>
    <w:rsid w:val="004A04EC"/>
    <w:rsid w:val="004A2A91"/>
    <w:rsid w:val="004A3041"/>
    <w:rsid w:val="004A3C7C"/>
    <w:rsid w:val="004A6A2E"/>
    <w:rsid w:val="004A6B6A"/>
    <w:rsid w:val="004A7B8B"/>
    <w:rsid w:val="004A7C15"/>
    <w:rsid w:val="004B3003"/>
    <w:rsid w:val="004B3A5D"/>
    <w:rsid w:val="004B60CC"/>
    <w:rsid w:val="004B732F"/>
    <w:rsid w:val="004C0EA7"/>
    <w:rsid w:val="004C4603"/>
    <w:rsid w:val="004C4A0D"/>
    <w:rsid w:val="004C6562"/>
    <w:rsid w:val="004D063A"/>
    <w:rsid w:val="004D0D41"/>
    <w:rsid w:val="004D14B5"/>
    <w:rsid w:val="004D327E"/>
    <w:rsid w:val="004D47B1"/>
    <w:rsid w:val="004D61DF"/>
    <w:rsid w:val="004E3566"/>
    <w:rsid w:val="004E4180"/>
    <w:rsid w:val="004E76DA"/>
    <w:rsid w:val="004F186B"/>
    <w:rsid w:val="004F2FEC"/>
    <w:rsid w:val="004F6E9F"/>
    <w:rsid w:val="00501EA2"/>
    <w:rsid w:val="00504B5A"/>
    <w:rsid w:val="00507EDE"/>
    <w:rsid w:val="0051486A"/>
    <w:rsid w:val="005161DD"/>
    <w:rsid w:val="00516FF5"/>
    <w:rsid w:val="00520727"/>
    <w:rsid w:val="00520E19"/>
    <w:rsid w:val="00523E5A"/>
    <w:rsid w:val="00525CC7"/>
    <w:rsid w:val="005303D3"/>
    <w:rsid w:val="005365D0"/>
    <w:rsid w:val="005378A7"/>
    <w:rsid w:val="00540C4F"/>
    <w:rsid w:val="0054118E"/>
    <w:rsid w:val="00545704"/>
    <w:rsid w:val="00547489"/>
    <w:rsid w:val="00547C11"/>
    <w:rsid w:val="00551937"/>
    <w:rsid w:val="00553027"/>
    <w:rsid w:val="00553CE7"/>
    <w:rsid w:val="00554D22"/>
    <w:rsid w:val="005562CF"/>
    <w:rsid w:val="005602F8"/>
    <w:rsid w:val="005604E1"/>
    <w:rsid w:val="00564810"/>
    <w:rsid w:val="00564BF6"/>
    <w:rsid w:val="00567492"/>
    <w:rsid w:val="005700B3"/>
    <w:rsid w:val="00574EAA"/>
    <w:rsid w:val="00577668"/>
    <w:rsid w:val="00581907"/>
    <w:rsid w:val="00581CE5"/>
    <w:rsid w:val="005839B3"/>
    <w:rsid w:val="00592709"/>
    <w:rsid w:val="005A19D7"/>
    <w:rsid w:val="005A1A98"/>
    <w:rsid w:val="005A1DF3"/>
    <w:rsid w:val="005A4D34"/>
    <w:rsid w:val="005A56FA"/>
    <w:rsid w:val="005A712E"/>
    <w:rsid w:val="005B42C2"/>
    <w:rsid w:val="005B53EC"/>
    <w:rsid w:val="005B5D4D"/>
    <w:rsid w:val="005B6B2A"/>
    <w:rsid w:val="005C00E0"/>
    <w:rsid w:val="005C2BC4"/>
    <w:rsid w:val="005C303E"/>
    <w:rsid w:val="005C3C67"/>
    <w:rsid w:val="005C495F"/>
    <w:rsid w:val="005C68A2"/>
    <w:rsid w:val="005C6ACC"/>
    <w:rsid w:val="005D1EDB"/>
    <w:rsid w:val="005D2137"/>
    <w:rsid w:val="005D3C0E"/>
    <w:rsid w:val="005E1A05"/>
    <w:rsid w:val="005E3626"/>
    <w:rsid w:val="005E53B6"/>
    <w:rsid w:val="005E564E"/>
    <w:rsid w:val="005E61AF"/>
    <w:rsid w:val="005E6985"/>
    <w:rsid w:val="005E7FD8"/>
    <w:rsid w:val="005F1967"/>
    <w:rsid w:val="005F245D"/>
    <w:rsid w:val="005F4F4E"/>
    <w:rsid w:val="005F73F3"/>
    <w:rsid w:val="0060008B"/>
    <w:rsid w:val="006009FD"/>
    <w:rsid w:val="00600D74"/>
    <w:rsid w:val="006015AC"/>
    <w:rsid w:val="0060174F"/>
    <w:rsid w:val="006029AE"/>
    <w:rsid w:val="006048F1"/>
    <w:rsid w:val="006109F2"/>
    <w:rsid w:val="00611759"/>
    <w:rsid w:val="00611866"/>
    <w:rsid w:val="006143F4"/>
    <w:rsid w:val="006148F5"/>
    <w:rsid w:val="00617354"/>
    <w:rsid w:val="00624D5A"/>
    <w:rsid w:val="00627967"/>
    <w:rsid w:val="00630446"/>
    <w:rsid w:val="00633F17"/>
    <w:rsid w:val="006342E3"/>
    <w:rsid w:val="00635BD8"/>
    <w:rsid w:val="00636489"/>
    <w:rsid w:val="0063797C"/>
    <w:rsid w:val="0064389F"/>
    <w:rsid w:val="006454D0"/>
    <w:rsid w:val="006462B5"/>
    <w:rsid w:val="0064645A"/>
    <w:rsid w:val="00646AB8"/>
    <w:rsid w:val="0064725D"/>
    <w:rsid w:val="006473D9"/>
    <w:rsid w:val="00647E5C"/>
    <w:rsid w:val="0065218B"/>
    <w:rsid w:val="0065419E"/>
    <w:rsid w:val="00654F63"/>
    <w:rsid w:val="00656E4D"/>
    <w:rsid w:val="00656E54"/>
    <w:rsid w:val="00670022"/>
    <w:rsid w:val="00670338"/>
    <w:rsid w:val="0067093F"/>
    <w:rsid w:val="0067395F"/>
    <w:rsid w:val="00683E38"/>
    <w:rsid w:val="006853A7"/>
    <w:rsid w:val="00686290"/>
    <w:rsid w:val="00694DB3"/>
    <w:rsid w:val="0069744C"/>
    <w:rsid w:val="006A0EBC"/>
    <w:rsid w:val="006A3AC2"/>
    <w:rsid w:val="006A59EA"/>
    <w:rsid w:val="006A6040"/>
    <w:rsid w:val="006B1723"/>
    <w:rsid w:val="006B4E50"/>
    <w:rsid w:val="006B4E90"/>
    <w:rsid w:val="006B73CF"/>
    <w:rsid w:val="006B7BD3"/>
    <w:rsid w:val="006C282F"/>
    <w:rsid w:val="006C4793"/>
    <w:rsid w:val="006C528E"/>
    <w:rsid w:val="006C7346"/>
    <w:rsid w:val="006C783C"/>
    <w:rsid w:val="006D00EB"/>
    <w:rsid w:val="006D0CD7"/>
    <w:rsid w:val="006D31CD"/>
    <w:rsid w:val="006D3D5F"/>
    <w:rsid w:val="006D4668"/>
    <w:rsid w:val="006D7B15"/>
    <w:rsid w:val="006E20E7"/>
    <w:rsid w:val="006E2D6F"/>
    <w:rsid w:val="006E44BC"/>
    <w:rsid w:val="006E4CBA"/>
    <w:rsid w:val="006E7FF9"/>
    <w:rsid w:val="006F0950"/>
    <w:rsid w:val="006F2CB5"/>
    <w:rsid w:val="006F552D"/>
    <w:rsid w:val="006F6760"/>
    <w:rsid w:val="007001D0"/>
    <w:rsid w:val="00700287"/>
    <w:rsid w:val="00700614"/>
    <w:rsid w:val="00710367"/>
    <w:rsid w:val="00713B74"/>
    <w:rsid w:val="00713C6C"/>
    <w:rsid w:val="007144F2"/>
    <w:rsid w:val="0072222C"/>
    <w:rsid w:val="007225BD"/>
    <w:rsid w:val="00722D63"/>
    <w:rsid w:val="007232B2"/>
    <w:rsid w:val="00726120"/>
    <w:rsid w:val="00727385"/>
    <w:rsid w:val="00731273"/>
    <w:rsid w:val="00733430"/>
    <w:rsid w:val="00733F4B"/>
    <w:rsid w:val="0073548D"/>
    <w:rsid w:val="0073672B"/>
    <w:rsid w:val="00737916"/>
    <w:rsid w:val="007407B1"/>
    <w:rsid w:val="00740913"/>
    <w:rsid w:val="00741C2D"/>
    <w:rsid w:val="007426CD"/>
    <w:rsid w:val="0074304D"/>
    <w:rsid w:val="00743198"/>
    <w:rsid w:val="00743C39"/>
    <w:rsid w:val="0074493F"/>
    <w:rsid w:val="00745706"/>
    <w:rsid w:val="00747C52"/>
    <w:rsid w:val="00751000"/>
    <w:rsid w:val="007511E7"/>
    <w:rsid w:val="00751BD0"/>
    <w:rsid w:val="00753518"/>
    <w:rsid w:val="00754806"/>
    <w:rsid w:val="00754ADD"/>
    <w:rsid w:val="00757252"/>
    <w:rsid w:val="0075787A"/>
    <w:rsid w:val="007600AA"/>
    <w:rsid w:val="00761487"/>
    <w:rsid w:val="007629BB"/>
    <w:rsid w:val="00763F94"/>
    <w:rsid w:val="007653F3"/>
    <w:rsid w:val="00766711"/>
    <w:rsid w:val="00766721"/>
    <w:rsid w:val="00767B99"/>
    <w:rsid w:val="0077126F"/>
    <w:rsid w:val="0077155B"/>
    <w:rsid w:val="00775714"/>
    <w:rsid w:val="007802C7"/>
    <w:rsid w:val="0078099B"/>
    <w:rsid w:val="00780C64"/>
    <w:rsid w:val="00781605"/>
    <w:rsid w:val="007820FF"/>
    <w:rsid w:val="00782383"/>
    <w:rsid w:val="007835F7"/>
    <w:rsid w:val="00783649"/>
    <w:rsid w:val="00783790"/>
    <w:rsid w:val="00783C00"/>
    <w:rsid w:val="00790AB4"/>
    <w:rsid w:val="00792432"/>
    <w:rsid w:val="007945FB"/>
    <w:rsid w:val="007974F3"/>
    <w:rsid w:val="00797FBE"/>
    <w:rsid w:val="007A02F6"/>
    <w:rsid w:val="007A13CE"/>
    <w:rsid w:val="007A2593"/>
    <w:rsid w:val="007A2D54"/>
    <w:rsid w:val="007A3901"/>
    <w:rsid w:val="007A4006"/>
    <w:rsid w:val="007A40FB"/>
    <w:rsid w:val="007A66E6"/>
    <w:rsid w:val="007A6CBC"/>
    <w:rsid w:val="007A7FD1"/>
    <w:rsid w:val="007B3BF9"/>
    <w:rsid w:val="007B7881"/>
    <w:rsid w:val="007C33C9"/>
    <w:rsid w:val="007D15B6"/>
    <w:rsid w:val="007D3A8A"/>
    <w:rsid w:val="007D68F3"/>
    <w:rsid w:val="007D7797"/>
    <w:rsid w:val="007D7D69"/>
    <w:rsid w:val="007E20AB"/>
    <w:rsid w:val="007E4EA1"/>
    <w:rsid w:val="007F24CE"/>
    <w:rsid w:val="0080021F"/>
    <w:rsid w:val="008007BA"/>
    <w:rsid w:val="008044F5"/>
    <w:rsid w:val="00804DAF"/>
    <w:rsid w:val="00805D5C"/>
    <w:rsid w:val="00806D34"/>
    <w:rsid w:val="00810CCB"/>
    <w:rsid w:val="008112FD"/>
    <w:rsid w:val="008156B5"/>
    <w:rsid w:val="00823CA6"/>
    <w:rsid w:val="00826B7C"/>
    <w:rsid w:val="00830095"/>
    <w:rsid w:val="00831B27"/>
    <w:rsid w:val="00831C62"/>
    <w:rsid w:val="00833877"/>
    <w:rsid w:val="00835007"/>
    <w:rsid w:val="00836493"/>
    <w:rsid w:val="00837D6F"/>
    <w:rsid w:val="00837D96"/>
    <w:rsid w:val="0084028B"/>
    <w:rsid w:val="008403ED"/>
    <w:rsid w:val="0084196E"/>
    <w:rsid w:val="00842C90"/>
    <w:rsid w:val="00843725"/>
    <w:rsid w:val="008455FA"/>
    <w:rsid w:val="00847BBB"/>
    <w:rsid w:val="00851351"/>
    <w:rsid w:val="00852F31"/>
    <w:rsid w:val="00854570"/>
    <w:rsid w:val="008550A7"/>
    <w:rsid w:val="008550CB"/>
    <w:rsid w:val="008560D0"/>
    <w:rsid w:val="00860302"/>
    <w:rsid w:val="00861E1A"/>
    <w:rsid w:val="0086594E"/>
    <w:rsid w:val="00866F9F"/>
    <w:rsid w:val="00870416"/>
    <w:rsid w:val="008714B2"/>
    <w:rsid w:val="00875A80"/>
    <w:rsid w:val="00876B6F"/>
    <w:rsid w:val="00880144"/>
    <w:rsid w:val="008831AA"/>
    <w:rsid w:val="00883D19"/>
    <w:rsid w:val="00883E20"/>
    <w:rsid w:val="00884B2E"/>
    <w:rsid w:val="00886554"/>
    <w:rsid w:val="0089453E"/>
    <w:rsid w:val="008A03AB"/>
    <w:rsid w:val="008A2856"/>
    <w:rsid w:val="008A47A9"/>
    <w:rsid w:val="008A6787"/>
    <w:rsid w:val="008B00DC"/>
    <w:rsid w:val="008B1010"/>
    <w:rsid w:val="008B19CD"/>
    <w:rsid w:val="008B40F2"/>
    <w:rsid w:val="008B69F1"/>
    <w:rsid w:val="008C126D"/>
    <w:rsid w:val="008C3419"/>
    <w:rsid w:val="008C41F9"/>
    <w:rsid w:val="008D048C"/>
    <w:rsid w:val="008D21F8"/>
    <w:rsid w:val="008D3B6E"/>
    <w:rsid w:val="008D631B"/>
    <w:rsid w:val="008D7C7B"/>
    <w:rsid w:val="008E1F4F"/>
    <w:rsid w:val="008E4153"/>
    <w:rsid w:val="008E475E"/>
    <w:rsid w:val="008E5689"/>
    <w:rsid w:val="008E7B59"/>
    <w:rsid w:val="008F586C"/>
    <w:rsid w:val="00901717"/>
    <w:rsid w:val="00902546"/>
    <w:rsid w:val="00910514"/>
    <w:rsid w:val="00910B22"/>
    <w:rsid w:val="00911734"/>
    <w:rsid w:val="009121F2"/>
    <w:rsid w:val="00912D8E"/>
    <w:rsid w:val="009145EC"/>
    <w:rsid w:val="00914A69"/>
    <w:rsid w:val="00915B65"/>
    <w:rsid w:val="00917B69"/>
    <w:rsid w:val="00922C35"/>
    <w:rsid w:val="00927BF2"/>
    <w:rsid w:val="00927C6E"/>
    <w:rsid w:val="00932B6F"/>
    <w:rsid w:val="00932BE5"/>
    <w:rsid w:val="00933871"/>
    <w:rsid w:val="009429FF"/>
    <w:rsid w:val="00946300"/>
    <w:rsid w:val="00947C77"/>
    <w:rsid w:val="009502F7"/>
    <w:rsid w:val="00951AB9"/>
    <w:rsid w:val="00951B3D"/>
    <w:rsid w:val="00952BAF"/>
    <w:rsid w:val="00955D87"/>
    <w:rsid w:val="00962C3B"/>
    <w:rsid w:val="00967F35"/>
    <w:rsid w:val="0097438D"/>
    <w:rsid w:val="00974C15"/>
    <w:rsid w:val="0098049B"/>
    <w:rsid w:val="00982BD2"/>
    <w:rsid w:val="00982E86"/>
    <w:rsid w:val="009846F3"/>
    <w:rsid w:val="00984C4E"/>
    <w:rsid w:val="00986397"/>
    <w:rsid w:val="009977A4"/>
    <w:rsid w:val="009A16FA"/>
    <w:rsid w:val="009A2A0F"/>
    <w:rsid w:val="009A4082"/>
    <w:rsid w:val="009A51A4"/>
    <w:rsid w:val="009B5484"/>
    <w:rsid w:val="009C1794"/>
    <w:rsid w:val="009C1BCB"/>
    <w:rsid w:val="009C53F6"/>
    <w:rsid w:val="009C6BE6"/>
    <w:rsid w:val="009C6E6F"/>
    <w:rsid w:val="009D3EED"/>
    <w:rsid w:val="009D5015"/>
    <w:rsid w:val="009E0508"/>
    <w:rsid w:val="009E07D2"/>
    <w:rsid w:val="009E0F32"/>
    <w:rsid w:val="009E1B68"/>
    <w:rsid w:val="009E39C1"/>
    <w:rsid w:val="009E748F"/>
    <w:rsid w:val="009F1A61"/>
    <w:rsid w:val="009F2045"/>
    <w:rsid w:val="009F3306"/>
    <w:rsid w:val="00A025B4"/>
    <w:rsid w:val="00A03A82"/>
    <w:rsid w:val="00A0437F"/>
    <w:rsid w:val="00A05600"/>
    <w:rsid w:val="00A06D8C"/>
    <w:rsid w:val="00A06EF2"/>
    <w:rsid w:val="00A071AF"/>
    <w:rsid w:val="00A201BE"/>
    <w:rsid w:val="00A202D5"/>
    <w:rsid w:val="00A205C7"/>
    <w:rsid w:val="00A20EFD"/>
    <w:rsid w:val="00A229A1"/>
    <w:rsid w:val="00A2627D"/>
    <w:rsid w:val="00A30331"/>
    <w:rsid w:val="00A31DD1"/>
    <w:rsid w:val="00A34D45"/>
    <w:rsid w:val="00A36FE2"/>
    <w:rsid w:val="00A37617"/>
    <w:rsid w:val="00A40DFF"/>
    <w:rsid w:val="00A416E2"/>
    <w:rsid w:val="00A43851"/>
    <w:rsid w:val="00A4406F"/>
    <w:rsid w:val="00A4760E"/>
    <w:rsid w:val="00A5177F"/>
    <w:rsid w:val="00A5795D"/>
    <w:rsid w:val="00A612BD"/>
    <w:rsid w:val="00A7090C"/>
    <w:rsid w:val="00A7515B"/>
    <w:rsid w:val="00A84378"/>
    <w:rsid w:val="00A84AEE"/>
    <w:rsid w:val="00A85362"/>
    <w:rsid w:val="00A86D0A"/>
    <w:rsid w:val="00A91978"/>
    <w:rsid w:val="00A91B3F"/>
    <w:rsid w:val="00A94781"/>
    <w:rsid w:val="00A94FC7"/>
    <w:rsid w:val="00A972FD"/>
    <w:rsid w:val="00A976D0"/>
    <w:rsid w:val="00A97878"/>
    <w:rsid w:val="00AA0176"/>
    <w:rsid w:val="00AA2D1A"/>
    <w:rsid w:val="00AA301B"/>
    <w:rsid w:val="00AA3417"/>
    <w:rsid w:val="00AA504A"/>
    <w:rsid w:val="00AA599C"/>
    <w:rsid w:val="00AA65DD"/>
    <w:rsid w:val="00AB15CA"/>
    <w:rsid w:val="00AB287A"/>
    <w:rsid w:val="00AB2DFB"/>
    <w:rsid w:val="00AB50F2"/>
    <w:rsid w:val="00AB605F"/>
    <w:rsid w:val="00AC4CD9"/>
    <w:rsid w:val="00AC6086"/>
    <w:rsid w:val="00AD3B5D"/>
    <w:rsid w:val="00AD7A0C"/>
    <w:rsid w:val="00AE2D25"/>
    <w:rsid w:val="00AE42CF"/>
    <w:rsid w:val="00AE4ACC"/>
    <w:rsid w:val="00AE58A8"/>
    <w:rsid w:val="00AE73E3"/>
    <w:rsid w:val="00AF1B2D"/>
    <w:rsid w:val="00B003B3"/>
    <w:rsid w:val="00B01924"/>
    <w:rsid w:val="00B02FCF"/>
    <w:rsid w:val="00B03700"/>
    <w:rsid w:val="00B03810"/>
    <w:rsid w:val="00B04D98"/>
    <w:rsid w:val="00B0704A"/>
    <w:rsid w:val="00B07725"/>
    <w:rsid w:val="00B11143"/>
    <w:rsid w:val="00B12C62"/>
    <w:rsid w:val="00B12EDA"/>
    <w:rsid w:val="00B12EE2"/>
    <w:rsid w:val="00B211D4"/>
    <w:rsid w:val="00B2400A"/>
    <w:rsid w:val="00B26D65"/>
    <w:rsid w:val="00B3156E"/>
    <w:rsid w:val="00B317A4"/>
    <w:rsid w:val="00B3266C"/>
    <w:rsid w:val="00B33D90"/>
    <w:rsid w:val="00B3426E"/>
    <w:rsid w:val="00B406AB"/>
    <w:rsid w:val="00B420B9"/>
    <w:rsid w:val="00B442C4"/>
    <w:rsid w:val="00B543D3"/>
    <w:rsid w:val="00B5632B"/>
    <w:rsid w:val="00B56B5D"/>
    <w:rsid w:val="00B56DF4"/>
    <w:rsid w:val="00B60A74"/>
    <w:rsid w:val="00B63E35"/>
    <w:rsid w:val="00B66E6F"/>
    <w:rsid w:val="00B67779"/>
    <w:rsid w:val="00B71675"/>
    <w:rsid w:val="00B7185F"/>
    <w:rsid w:val="00B72CCE"/>
    <w:rsid w:val="00B749FE"/>
    <w:rsid w:val="00B80383"/>
    <w:rsid w:val="00B813F6"/>
    <w:rsid w:val="00B82E30"/>
    <w:rsid w:val="00B854B1"/>
    <w:rsid w:val="00B86FE7"/>
    <w:rsid w:val="00B91854"/>
    <w:rsid w:val="00B948F3"/>
    <w:rsid w:val="00B95DB1"/>
    <w:rsid w:val="00B975B6"/>
    <w:rsid w:val="00BA659F"/>
    <w:rsid w:val="00BA671A"/>
    <w:rsid w:val="00BB0F2B"/>
    <w:rsid w:val="00BB4DDB"/>
    <w:rsid w:val="00BC1F20"/>
    <w:rsid w:val="00BC2833"/>
    <w:rsid w:val="00BC2F83"/>
    <w:rsid w:val="00BC4291"/>
    <w:rsid w:val="00BC43EC"/>
    <w:rsid w:val="00BC5A92"/>
    <w:rsid w:val="00BC6ABD"/>
    <w:rsid w:val="00BC6B23"/>
    <w:rsid w:val="00BD2DDA"/>
    <w:rsid w:val="00BD7617"/>
    <w:rsid w:val="00BE690C"/>
    <w:rsid w:val="00BE6E12"/>
    <w:rsid w:val="00BF2036"/>
    <w:rsid w:val="00BF2905"/>
    <w:rsid w:val="00BF29CA"/>
    <w:rsid w:val="00BF3091"/>
    <w:rsid w:val="00BF3356"/>
    <w:rsid w:val="00BF6E7C"/>
    <w:rsid w:val="00C03ED4"/>
    <w:rsid w:val="00C04CFF"/>
    <w:rsid w:val="00C16D12"/>
    <w:rsid w:val="00C2507F"/>
    <w:rsid w:val="00C3136F"/>
    <w:rsid w:val="00C420D2"/>
    <w:rsid w:val="00C437F4"/>
    <w:rsid w:val="00C43EAD"/>
    <w:rsid w:val="00C43F65"/>
    <w:rsid w:val="00C440A0"/>
    <w:rsid w:val="00C47399"/>
    <w:rsid w:val="00C47976"/>
    <w:rsid w:val="00C47AA7"/>
    <w:rsid w:val="00C47D29"/>
    <w:rsid w:val="00C50465"/>
    <w:rsid w:val="00C53D21"/>
    <w:rsid w:val="00C561CD"/>
    <w:rsid w:val="00C57402"/>
    <w:rsid w:val="00C6162D"/>
    <w:rsid w:val="00C61C41"/>
    <w:rsid w:val="00C64A87"/>
    <w:rsid w:val="00C66B88"/>
    <w:rsid w:val="00C70F0A"/>
    <w:rsid w:val="00C72DBB"/>
    <w:rsid w:val="00C7364B"/>
    <w:rsid w:val="00C767E2"/>
    <w:rsid w:val="00C76A3B"/>
    <w:rsid w:val="00C83523"/>
    <w:rsid w:val="00C87F4C"/>
    <w:rsid w:val="00C9177F"/>
    <w:rsid w:val="00CA0C64"/>
    <w:rsid w:val="00CA154A"/>
    <w:rsid w:val="00CA7816"/>
    <w:rsid w:val="00CC3765"/>
    <w:rsid w:val="00CC3F97"/>
    <w:rsid w:val="00CD0558"/>
    <w:rsid w:val="00CD130D"/>
    <w:rsid w:val="00CD2848"/>
    <w:rsid w:val="00CD2B70"/>
    <w:rsid w:val="00CE2C4D"/>
    <w:rsid w:val="00CE6693"/>
    <w:rsid w:val="00CE6DBD"/>
    <w:rsid w:val="00CE7B99"/>
    <w:rsid w:val="00CF21B3"/>
    <w:rsid w:val="00CF2AB7"/>
    <w:rsid w:val="00D034F8"/>
    <w:rsid w:val="00D0397F"/>
    <w:rsid w:val="00D0508B"/>
    <w:rsid w:val="00D05DA2"/>
    <w:rsid w:val="00D06107"/>
    <w:rsid w:val="00D06DA0"/>
    <w:rsid w:val="00D10136"/>
    <w:rsid w:val="00D1304B"/>
    <w:rsid w:val="00D146F3"/>
    <w:rsid w:val="00D1517A"/>
    <w:rsid w:val="00D156E4"/>
    <w:rsid w:val="00D21C96"/>
    <w:rsid w:val="00D22819"/>
    <w:rsid w:val="00D25A98"/>
    <w:rsid w:val="00D26557"/>
    <w:rsid w:val="00D26D18"/>
    <w:rsid w:val="00D32E91"/>
    <w:rsid w:val="00D36DA5"/>
    <w:rsid w:val="00D36EEF"/>
    <w:rsid w:val="00D403CB"/>
    <w:rsid w:val="00D41BBC"/>
    <w:rsid w:val="00D41E1B"/>
    <w:rsid w:val="00D43E6D"/>
    <w:rsid w:val="00D441EF"/>
    <w:rsid w:val="00D443A3"/>
    <w:rsid w:val="00D45419"/>
    <w:rsid w:val="00D45760"/>
    <w:rsid w:val="00D45A06"/>
    <w:rsid w:val="00D46EBB"/>
    <w:rsid w:val="00D530AD"/>
    <w:rsid w:val="00D54220"/>
    <w:rsid w:val="00D5754D"/>
    <w:rsid w:val="00D61C14"/>
    <w:rsid w:val="00D65E7F"/>
    <w:rsid w:val="00D66A48"/>
    <w:rsid w:val="00D67D85"/>
    <w:rsid w:val="00D72129"/>
    <w:rsid w:val="00D73716"/>
    <w:rsid w:val="00D74DE9"/>
    <w:rsid w:val="00D74E2D"/>
    <w:rsid w:val="00D81F27"/>
    <w:rsid w:val="00D83A25"/>
    <w:rsid w:val="00D841CD"/>
    <w:rsid w:val="00D84C14"/>
    <w:rsid w:val="00D910AD"/>
    <w:rsid w:val="00D92757"/>
    <w:rsid w:val="00D954E4"/>
    <w:rsid w:val="00D97743"/>
    <w:rsid w:val="00D97EFA"/>
    <w:rsid w:val="00DA2168"/>
    <w:rsid w:val="00DA3D6A"/>
    <w:rsid w:val="00DA59A7"/>
    <w:rsid w:val="00DB242E"/>
    <w:rsid w:val="00DB60F2"/>
    <w:rsid w:val="00DB7E59"/>
    <w:rsid w:val="00DC5D14"/>
    <w:rsid w:val="00DD1184"/>
    <w:rsid w:val="00DD3427"/>
    <w:rsid w:val="00DD6891"/>
    <w:rsid w:val="00DE02E6"/>
    <w:rsid w:val="00DE03F0"/>
    <w:rsid w:val="00DE4989"/>
    <w:rsid w:val="00DE7A36"/>
    <w:rsid w:val="00E0477C"/>
    <w:rsid w:val="00E055EA"/>
    <w:rsid w:val="00E0623E"/>
    <w:rsid w:val="00E12767"/>
    <w:rsid w:val="00E133C0"/>
    <w:rsid w:val="00E135DF"/>
    <w:rsid w:val="00E14A12"/>
    <w:rsid w:val="00E14D91"/>
    <w:rsid w:val="00E16175"/>
    <w:rsid w:val="00E168FE"/>
    <w:rsid w:val="00E202C4"/>
    <w:rsid w:val="00E2140E"/>
    <w:rsid w:val="00E21F18"/>
    <w:rsid w:val="00E23265"/>
    <w:rsid w:val="00E26D65"/>
    <w:rsid w:val="00E2778B"/>
    <w:rsid w:val="00E30239"/>
    <w:rsid w:val="00E326BA"/>
    <w:rsid w:val="00E33093"/>
    <w:rsid w:val="00E359C7"/>
    <w:rsid w:val="00E43692"/>
    <w:rsid w:val="00E43D6E"/>
    <w:rsid w:val="00E46948"/>
    <w:rsid w:val="00E534FD"/>
    <w:rsid w:val="00E54577"/>
    <w:rsid w:val="00E54CFC"/>
    <w:rsid w:val="00E558C9"/>
    <w:rsid w:val="00E55926"/>
    <w:rsid w:val="00E56C34"/>
    <w:rsid w:val="00E6352D"/>
    <w:rsid w:val="00E636F9"/>
    <w:rsid w:val="00E64D2B"/>
    <w:rsid w:val="00E702D4"/>
    <w:rsid w:val="00E711D4"/>
    <w:rsid w:val="00E7622B"/>
    <w:rsid w:val="00E76639"/>
    <w:rsid w:val="00E82533"/>
    <w:rsid w:val="00E82CDF"/>
    <w:rsid w:val="00E83A7F"/>
    <w:rsid w:val="00E8498C"/>
    <w:rsid w:val="00E872AF"/>
    <w:rsid w:val="00E90BAA"/>
    <w:rsid w:val="00E92A61"/>
    <w:rsid w:val="00E9509D"/>
    <w:rsid w:val="00E97A54"/>
    <w:rsid w:val="00EA53D3"/>
    <w:rsid w:val="00EA5BD0"/>
    <w:rsid w:val="00EB1A86"/>
    <w:rsid w:val="00EB70C5"/>
    <w:rsid w:val="00EC1D1D"/>
    <w:rsid w:val="00EC2305"/>
    <w:rsid w:val="00EC2FC1"/>
    <w:rsid w:val="00ED1F3C"/>
    <w:rsid w:val="00ED36F7"/>
    <w:rsid w:val="00ED474C"/>
    <w:rsid w:val="00ED59A4"/>
    <w:rsid w:val="00ED686F"/>
    <w:rsid w:val="00EE03C8"/>
    <w:rsid w:val="00EE04B8"/>
    <w:rsid w:val="00EE2FC2"/>
    <w:rsid w:val="00EE5F2A"/>
    <w:rsid w:val="00EF10ED"/>
    <w:rsid w:val="00EF2989"/>
    <w:rsid w:val="00EF399E"/>
    <w:rsid w:val="00EF5378"/>
    <w:rsid w:val="00F10468"/>
    <w:rsid w:val="00F1407A"/>
    <w:rsid w:val="00F14EE1"/>
    <w:rsid w:val="00F160F2"/>
    <w:rsid w:val="00F20C71"/>
    <w:rsid w:val="00F20DF6"/>
    <w:rsid w:val="00F24A84"/>
    <w:rsid w:val="00F25476"/>
    <w:rsid w:val="00F25DCA"/>
    <w:rsid w:val="00F26556"/>
    <w:rsid w:val="00F26EDA"/>
    <w:rsid w:val="00F279CD"/>
    <w:rsid w:val="00F3137F"/>
    <w:rsid w:val="00F349E0"/>
    <w:rsid w:val="00F34FFF"/>
    <w:rsid w:val="00F37634"/>
    <w:rsid w:val="00F407A3"/>
    <w:rsid w:val="00F42B09"/>
    <w:rsid w:val="00F42BCB"/>
    <w:rsid w:val="00F44712"/>
    <w:rsid w:val="00F46631"/>
    <w:rsid w:val="00F46C47"/>
    <w:rsid w:val="00F501A5"/>
    <w:rsid w:val="00F5160B"/>
    <w:rsid w:val="00F55CBE"/>
    <w:rsid w:val="00F569C2"/>
    <w:rsid w:val="00F62172"/>
    <w:rsid w:val="00F666F6"/>
    <w:rsid w:val="00F70EFB"/>
    <w:rsid w:val="00F71989"/>
    <w:rsid w:val="00F73C2C"/>
    <w:rsid w:val="00F73D1F"/>
    <w:rsid w:val="00F740A8"/>
    <w:rsid w:val="00F77958"/>
    <w:rsid w:val="00F77D18"/>
    <w:rsid w:val="00F80E22"/>
    <w:rsid w:val="00F823A5"/>
    <w:rsid w:val="00F84746"/>
    <w:rsid w:val="00F861F6"/>
    <w:rsid w:val="00F86BA7"/>
    <w:rsid w:val="00F86C9C"/>
    <w:rsid w:val="00F944D7"/>
    <w:rsid w:val="00F95BB8"/>
    <w:rsid w:val="00FA02E0"/>
    <w:rsid w:val="00FA1A1D"/>
    <w:rsid w:val="00FA4453"/>
    <w:rsid w:val="00FA4A2E"/>
    <w:rsid w:val="00FA4ED0"/>
    <w:rsid w:val="00FB14A0"/>
    <w:rsid w:val="00FB74C9"/>
    <w:rsid w:val="00FC2FE5"/>
    <w:rsid w:val="00FC395C"/>
    <w:rsid w:val="00FC47F9"/>
    <w:rsid w:val="00FC4EF1"/>
    <w:rsid w:val="00FC789F"/>
    <w:rsid w:val="00FD0601"/>
    <w:rsid w:val="00FD2B00"/>
    <w:rsid w:val="00FD7C89"/>
    <w:rsid w:val="00FE1782"/>
    <w:rsid w:val="00FE17D1"/>
    <w:rsid w:val="00FE1BB0"/>
    <w:rsid w:val="00FE6506"/>
    <w:rsid w:val="00FF07C1"/>
    <w:rsid w:val="00FF210C"/>
    <w:rsid w:val="00FF5163"/>
    <w:rsid w:val="00FF5EEC"/>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25C967"/>
  <w15:docId w15:val="{C5DC8DCB-2913-488B-BEC0-99D2D9CB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5"/>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6"/>
      </w:numPr>
      <w:spacing w:after="80"/>
      <w:jc w:val="both"/>
    </w:pPr>
    <w:rPr>
      <w:rFonts w:ascii="Arial" w:hAnsi="Arial"/>
      <w:color w:val="000000"/>
      <w:sz w:val="18"/>
      <w:szCs w:val="20"/>
    </w:rPr>
  </w:style>
  <w:style w:type="paragraph" w:customStyle="1" w:styleId="rove1">
    <w:name w:val="úroveň 1"/>
    <w:basedOn w:val="Normln"/>
    <w:next w:val="rove2"/>
    <w:rsid w:val="007802C7"/>
    <w:pPr>
      <w:numPr>
        <w:numId w:val="10"/>
      </w:numPr>
      <w:spacing w:before="480" w:after="240" w:line="240" w:lineRule="auto"/>
    </w:pPr>
    <w:rPr>
      <w:b/>
      <w:bCs/>
      <w:color w:val="auto"/>
      <w:sz w:val="24"/>
      <w:szCs w:val="24"/>
    </w:rPr>
  </w:style>
  <w:style w:type="paragraph" w:customStyle="1" w:styleId="rove2">
    <w:name w:val="úroveň 2"/>
    <w:basedOn w:val="Normln"/>
    <w:rsid w:val="007802C7"/>
    <w:pPr>
      <w:numPr>
        <w:ilvl w:val="1"/>
        <w:numId w:val="10"/>
      </w:numPr>
      <w:spacing w:after="120" w:line="240" w:lineRule="auto"/>
      <w:jc w:val="both"/>
    </w:pPr>
    <w:rPr>
      <w:color w:val="auto"/>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99"/>
    <w:rsid w:val="007802C7"/>
  </w:style>
  <w:style w:type="character" w:customStyle="1" w:styleId="Nevyeenzmnka1">
    <w:name w:val="Nevyřešená zmínka1"/>
    <w:basedOn w:val="Standardnpsmoodstavce"/>
    <w:uiPriority w:val="99"/>
    <w:semiHidden/>
    <w:unhideWhenUsed/>
    <w:rsid w:val="006B1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016544911">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289623212">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yperlink" Target="mailto:elektronicka.fakturace@dpo.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etr.holusa@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ylva.rezacova@dpo.cz"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david.misko@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nadezda.vyroubalova@dpo.cz" TargetMode="External"/><Relationship Id="rId14" Type="http://schemas.openxmlformats.org/officeDocument/2006/relationships/hyperlink" Target="mailto:ekologie@dpo.cz"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C879B-F85B-462B-BD56-B33B18499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13</TotalTime>
  <Pages>11</Pages>
  <Words>5180</Words>
  <Characters>30568</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35677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Řezáčová Sylva, Ing.</dc:creator>
  <cp:lastModifiedBy>Řezáčová Sylva, Ing.</cp:lastModifiedBy>
  <cp:revision>4</cp:revision>
  <cp:lastPrinted>2017-08-03T05:04:00Z</cp:lastPrinted>
  <dcterms:created xsi:type="dcterms:W3CDTF">2021-03-15T12:07:00Z</dcterms:created>
  <dcterms:modified xsi:type="dcterms:W3CDTF">2021-03-15T12:45:00Z</dcterms:modified>
</cp:coreProperties>
</file>