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3A0C" w14:textId="4C1AB7AF" w:rsidR="00FF210C" w:rsidRPr="00E5107E" w:rsidRDefault="00FF210C" w:rsidP="000F2AEB">
      <w:pPr>
        <w:pStyle w:val="Nzev"/>
        <w:tabs>
          <w:tab w:val="clear" w:pos="720"/>
        </w:tabs>
        <w:ind w:left="0" w:right="21"/>
        <w:jc w:val="left"/>
        <w:rPr>
          <w:b w:val="0"/>
          <w:i/>
          <w:szCs w:val="22"/>
        </w:rPr>
      </w:pPr>
      <w:bookmarkStart w:id="0" w:name="_GoBack"/>
      <w:bookmarkEnd w:id="0"/>
      <w:r w:rsidRPr="00E5107E">
        <w:rPr>
          <w:b w:val="0"/>
          <w:i/>
          <w:szCs w:val="22"/>
        </w:rPr>
        <w:t>Příloha č</w:t>
      </w:r>
      <w:r w:rsidR="007D15B6" w:rsidRPr="00E5107E">
        <w:rPr>
          <w:b w:val="0"/>
          <w:i/>
          <w:szCs w:val="22"/>
        </w:rPr>
        <w:t xml:space="preserve">. </w:t>
      </w:r>
      <w:r w:rsidR="00C25B72">
        <w:rPr>
          <w:b w:val="0"/>
          <w:i/>
          <w:szCs w:val="22"/>
        </w:rPr>
        <w:t>4</w:t>
      </w:r>
      <w:r w:rsidR="007D15B6" w:rsidRPr="00E5107E">
        <w:rPr>
          <w:b w:val="0"/>
          <w:i/>
          <w:szCs w:val="22"/>
        </w:rPr>
        <w:t xml:space="preserve"> </w:t>
      </w:r>
      <w:r w:rsidRPr="00E5107E">
        <w:rPr>
          <w:b w:val="0"/>
          <w:i/>
          <w:szCs w:val="22"/>
        </w:rPr>
        <w:t>ZD</w:t>
      </w:r>
      <w:r w:rsidR="00E5107E">
        <w:rPr>
          <w:b w:val="0"/>
          <w:i/>
          <w:szCs w:val="22"/>
        </w:rPr>
        <w:t xml:space="preserve"> - Návrh smlouvy o dílo</w:t>
      </w:r>
    </w:p>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15F21458" w:rsidR="00D54220" w:rsidRPr="00981447" w:rsidRDefault="00D54220" w:rsidP="00753518">
      <w:pPr>
        <w:pStyle w:val="Zkladntext"/>
        <w:tabs>
          <w:tab w:val="left" w:pos="3969"/>
        </w:tabs>
      </w:pPr>
      <w:r w:rsidRPr="00520E19">
        <w:t>Číslo smlouvy objednatele:</w:t>
      </w:r>
      <w:r w:rsidR="00753518">
        <w:tab/>
      </w:r>
      <w:r w:rsidR="00981447">
        <w:t>DOD20201815</w:t>
      </w:r>
    </w:p>
    <w:p w14:paraId="05A54043" w14:textId="054DE847" w:rsidR="00D54220" w:rsidRPr="00520E19" w:rsidRDefault="00D54220" w:rsidP="00753518">
      <w:pPr>
        <w:pStyle w:val="Zkladntext"/>
        <w:tabs>
          <w:tab w:val="left" w:pos="3969"/>
        </w:tabs>
      </w:pPr>
      <w:r w:rsidRPr="00520E19">
        <w:t>Číslo smlouvy zhotovitele:</w:t>
      </w:r>
      <w:r w:rsidR="00753518">
        <w:tab/>
      </w:r>
      <w:r w:rsidR="00753518">
        <w:rPr>
          <w:i/>
          <w:color w:val="00B0F0"/>
          <w:szCs w:val="22"/>
        </w:rPr>
        <w:t>(Pozn</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77777777"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t>Komerční banka, a.s., pobočka Ostrava, Nádražní 12</w:t>
      </w:r>
    </w:p>
    <w:p w14:paraId="3535887C" w14:textId="77777777" w:rsidR="00547489" w:rsidRPr="002E6B55" w:rsidRDefault="00547489" w:rsidP="00547489">
      <w:pPr>
        <w:tabs>
          <w:tab w:val="left" w:pos="3969"/>
        </w:tabs>
        <w:ind w:right="21"/>
        <w:rPr>
          <w:szCs w:val="22"/>
        </w:rPr>
      </w:pPr>
      <w:r w:rsidRPr="002E6B55">
        <w:rPr>
          <w:szCs w:val="22"/>
        </w:rPr>
        <w:t>číslo účtu:</w:t>
      </w:r>
      <w:r w:rsidRPr="002E6B55">
        <w:rPr>
          <w:szCs w:val="22"/>
        </w:rPr>
        <w:tab/>
        <w:t>5708761/0100</w:t>
      </w:r>
    </w:p>
    <w:p w14:paraId="61C1D6E2" w14:textId="41F195C7"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E82533" w:rsidRPr="002E6B55">
        <w:rPr>
          <w:i/>
          <w:color w:val="00B0F0"/>
          <w:szCs w:val="22"/>
        </w:rPr>
        <w:t xml:space="preserve">(Pozn. Doplní </w:t>
      </w:r>
      <w:r w:rsidR="002E0C8C">
        <w:rPr>
          <w:i/>
          <w:color w:val="00B0F0"/>
          <w:szCs w:val="22"/>
        </w:rPr>
        <w:t>o</w:t>
      </w:r>
      <w:r w:rsidR="002E0C8C" w:rsidRPr="002E6B55">
        <w:rPr>
          <w:i/>
          <w:color w:val="00B0F0"/>
          <w:szCs w:val="22"/>
        </w:rPr>
        <w:t>bjednatel</w:t>
      </w:r>
      <w:r w:rsidR="00E82533" w:rsidRPr="002E6B55">
        <w:rPr>
          <w:i/>
          <w:color w:val="00B0F0"/>
          <w:szCs w:val="22"/>
        </w:rPr>
        <w:t>)</w:t>
      </w:r>
    </w:p>
    <w:p w14:paraId="645D9423" w14:textId="286E4C8B"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E82533" w:rsidRPr="002E6B55">
        <w:rPr>
          <w:i/>
          <w:color w:val="00B0F0"/>
          <w:szCs w:val="22"/>
        </w:rPr>
        <w:t xml:space="preserve">(Pozn. Doplní </w:t>
      </w:r>
      <w:r w:rsidR="002E0C8C">
        <w:rPr>
          <w:i/>
          <w:color w:val="00B0F0"/>
          <w:szCs w:val="22"/>
        </w:rPr>
        <w:t>o</w:t>
      </w:r>
      <w:r w:rsidR="00E82533" w:rsidRPr="002E6B55">
        <w:rPr>
          <w:i/>
          <w:color w:val="00B0F0"/>
          <w:szCs w:val="22"/>
        </w:rPr>
        <w:t>bjednatel)</w:t>
      </w:r>
    </w:p>
    <w:p w14:paraId="4658BC81" w14:textId="77777777" w:rsidR="009621F1" w:rsidRDefault="0033319A" w:rsidP="009621F1">
      <w:pPr>
        <w:tabs>
          <w:tab w:val="left" w:pos="3969"/>
        </w:tabs>
        <w:ind w:right="21"/>
        <w:rPr>
          <w:szCs w:val="22"/>
        </w:rPr>
      </w:pPr>
      <w:r w:rsidRPr="009621F1">
        <w:rPr>
          <w:szCs w:val="22"/>
        </w:rPr>
        <w:t>kontaktní osoba</w:t>
      </w:r>
      <w:r w:rsidR="00D92757" w:rsidRPr="009621F1">
        <w:rPr>
          <w:szCs w:val="22"/>
        </w:rPr>
        <w:t xml:space="preserve"> </w:t>
      </w:r>
      <w:r w:rsidR="00547489" w:rsidRPr="009621F1">
        <w:rPr>
          <w:szCs w:val="22"/>
        </w:rPr>
        <w:t>ve věcech technických:</w:t>
      </w:r>
      <w:r w:rsidR="00547489" w:rsidRPr="002E6B55">
        <w:rPr>
          <w:szCs w:val="22"/>
        </w:rPr>
        <w:t xml:space="preserve"> </w:t>
      </w:r>
      <w:r w:rsidR="00547489" w:rsidRPr="002E6B55">
        <w:rPr>
          <w:szCs w:val="22"/>
        </w:rPr>
        <w:tab/>
      </w:r>
      <w:r w:rsidR="009621F1">
        <w:rPr>
          <w:szCs w:val="22"/>
        </w:rPr>
        <w:t>Ing. Petr Holuša, vedoucí odboru dopravní cesta</w:t>
      </w:r>
    </w:p>
    <w:p w14:paraId="5544820B" w14:textId="77777777" w:rsidR="009621F1" w:rsidRPr="002E6B55" w:rsidRDefault="009621F1" w:rsidP="009621F1">
      <w:pPr>
        <w:tabs>
          <w:tab w:val="left" w:pos="3969"/>
        </w:tabs>
        <w:ind w:right="21"/>
        <w:rPr>
          <w:szCs w:val="22"/>
        </w:rPr>
      </w:pPr>
      <w:r>
        <w:rPr>
          <w:szCs w:val="22"/>
        </w:rPr>
        <w:tab/>
        <w:t xml:space="preserve">email: </w:t>
      </w:r>
      <w:hyperlink r:id="rId8" w:history="1">
        <w:r w:rsidRPr="00035463">
          <w:rPr>
            <w:rStyle w:val="Hypertextovodkaz"/>
            <w:szCs w:val="22"/>
          </w:rPr>
          <w:t>Petr.Holusa@dpo.cz</w:t>
        </w:r>
      </w:hyperlink>
      <w:r>
        <w:rPr>
          <w:szCs w:val="22"/>
        </w:rPr>
        <w:t>, tel.: 59 740 2170</w:t>
      </w:r>
    </w:p>
    <w:p w14:paraId="4271197A" w14:textId="6B1CD969" w:rsidR="009621F1" w:rsidRPr="00295E82" w:rsidRDefault="009621F1" w:rsidP="00B73990">
      <w:pPr>
        <w:pStyle w:val="Text"/>
        <w:tabs>
          <w:tab w:val="clear" w:pos="227"/>
          <w:tab w:val="left" w:pos="3969"/>
        </w:tabs>
        <w:spacing w:before="120" w:line="240" w:lineRule="auto"/>
        <w:ind w:left="3969" w:right="21" w:hanging="3969"/>
        <w:rPr>
          <w:sz w:val="22"/>
          <w:szCs w:val="22"/>
        </w:rPr>
      </w:pPr>
      <w:r>
        <w:rPr>
          <w:szCs w:val="22"/>
        </w:rPr>
        <w:tab/>
      </w:r>
      <w:r w:rsidRPr="00295E82">
        <w:rPr>
          <w:sz w:val="22"/>
          <w:szCs w:val="22"/>
        </w:rPr>
        <w:t xml:space="preserve">Ing. Sylva Řezáčová, </w:t>
      </w:r>
      <w:r>
        <w:rPr>
          <w:sz w:val="22"/>
          <w:szCs w:val="22"/>
        </w:rPr>
        <w:t>projektový manažer</w:t>
      </w:r>
    </w:p>
    <w:p w14:paraId="07EB3823" w14:textId="77777777" w:rsidR="009621F1" w:rsidRPr="002E6B55" w:rsidRDefault="009621F1" w:rsidP="009621F1">
      <w:pPr>
        <w:tabs>
          <w:tab w:val="left" w:pos="3969"/>
        </w:tabs>
        <w:ind w:left="3969" w:right="21"/>
        <w:jc w:val="both"/>
        <w:rPr>
          <w:szCs w:val="22"/>
        </w:rPr>
      </w:pPr>
      <w:r w:rsidRPr="002E6B55">
        <w:rPr>
          <w:szCs w:val="22"/>
        </w:rPr>
        <w:t xml:space="preserve">email: </w:t>
      </w:r>
      <w:r w:rsidRPr="002E6B55">
        <w:rPr>
          <w:rStyle w:val="Hypertextovodkaz"/>
          <w:szCs w:val="22"/>
        </w:rPr>
        <w:t>Sylva.Rezacova@dpo.cz</w:t>
      </w:r>
      <w:r w:rsidRPr="002E6B55">
        <w:rPr>
          <w:szCs w:val="22"/>
        </w:rPr>
        <w:t xml:space="preserve"> , tel.: 59 740 1044</w:t>
      </w:r>
    </w:p>
    <w:p w14:paraId="4E886A09" w14:textId="77777777" w:rsidR="009621F1" w:rsidRPr="003D6569" w:rsidRDefault="009621F1" w:rsidP="009621F1">
      <w:pPr>
        <w:pStyle w:val="Text"/>
        <w:tabs>
          <w:tab w:val="clear" w:pos="227"/>
          <w:tab w:val="left" w:pos="3969"/>
        </w:tabs>
        <w:spacing w:before="120" w:line="240" w:lineRule="auto"/>
        <w:ind w:left="3969" w:right="21" w:hanging="3969"/>
        <w:rPr>
          <w:sz w:val="22"/>
          <w:szCs w:val="22"/>
        </w:rPr>
      </w:pPr>
      <w:r>
        <w:rPr>
          <w:sz w:val="22"/>
          <w:szCs w:val="22"/>
        </w:rPr>
        <w:tab/>
      </w:r>
      <w:r w:rsidRPr="003D6569">
        <w:rPr>
          <w:sz w:val="22"/>
          <w:szCs w:val="22"/>
        </w:rPr>
        <w:t>Vladislav Gierc, vedoucí oddělení revize a technická kontrola</w:t>
      </w:r>
    </w:p>
    <w:p w14:paraId="02EA1307" w14:textId="6258C5F7" w:rsidR="009621F1" w:rsidRPr="002E6B55" w:rsidRDefault="009621F1" w:rsidP="009621F1">
      <w:pPr>
        <w:tabs>
          <w:tab w:val="left" w:pos="3969"/>
        </w:tabs>
        <w:ind w:right="21"/>
        <w:rPr>
          <w:szCs w:val="22"/>
        </w:rPr>
      </w:pPr>
      <w:r w:rsidRPr="002E6B55">
        <w:rPr>
          <w:szCs w:val="22"/>
        </w:rPr>
        <w:tab/>
        <w:t xml:space="preserve">email: </w:t>
      </w:r>
      <w:hyperlink r:id="rId9" w:history="1">
        <w:r w:rsidRPr="002E6B55">
          <w:rPr>
            <w:rStyle w:val="Hypertextovodkaz"/>
            <w:szCs w:val="22"/>
          </w:rPr>
          <w:t>Vladislav.Gierc@dpo.cz</w:t>
        </w:r>
      </w:hyperlink>
      <w:r w:rsidRPr="002E6B55">
        <w:rPr>
          <w:szCs w:val="22"/>
        </w:rPr>
        <w:t>, tel.: 59 740 254</w:t>
      </w:r>
    </w:p>
    <w:p w14:paraId="376DDD65" w14:textId="50E9BFA9" w:rsidR="00055A4E" w:rsidRPr="002E6B55" w:rsidRDefault="00055A4E" w:rsidP="00055A4E">
      <w:pPr>
        <w:tabs>
          <w:tab w:val="left" w:pos="3969"/>
        </w:tabs>
        <w:rPr>
          <w:szCs w:val="22"/>
        </w:rPr>
      </w:pPr>
    </w:p>
    <w:p w14:paraId="0CD337F9" w14:textId="5C24ED50" w:rsidR="001A7CEF" w:rsidRPr="003D6569" w:rsidRDefault="001A7CEF" w:rsidP="003D6569">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9621F1" w:rsidRPr="009621F1">
        <w:rPr>
          <w:i/>
          <w:color w:val="00B0F0"/>
          <w:sz w:val="22"/>
          <w:szCs w:val="22"/>
        </w:rPr>
        <w:t>(Pozn. Doplní objednatel)</w:t>
      </w:r>
      <w:r w:rsidR="00055A4E" w:rsidRPr="009621F1">
        <w:rPr>
          <w:sz w:val="22"/>
          <w:szCs w:val="22"/>
        </w:rPr>
        <w:t xml:space="preserve"> </w:t>
      </w:r>
    </w:p>
    <w:p w14:paraId="72BAAE71" w14:textId="13F8A1CC" w:rsidR="00D54220" w:rsidRPr="002E6B55" w:rsidRDefault="007144F2" w:rsidP="0080241B">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xml:space="preserve">) </w:t>
      </w:r>
    </w:p>
    <w:p w14:paraId="7EC3228D" w14:textId="77777777" w:rsidR="00D54220" w:rsidRPr="002E6B55" w:rsidRDefault="00D54220">
      <w:pPr>
        <w:widowControl w:val="0"/>
        <w:ind w:right="21"/>
        <w:jc w:val="both"/>
        <w:rPr>
          <w:szCs w:val="22"/>
        </w:rPr>
      </w:pPr>
      <w:r w:rsidRPr="002E6B55">
        <w:rPr>
          <w:szCs w:val="22"/>
        </w:rPr>
        <w:t>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405177CD"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7144F2" w:rsidRPr="002E6B55">
        <w:rPr>
          <w:i/>
          <w:color w:val="00B0F0"/>
          <w:szCs w:val="22"/>
        </w:rPr>
        <w:t xml:space="preserve">(Pozn. Doplní </w:t>
      </w:r>
      <w:r w:rsidR="002E0C8C">
        <w:rPr>
          <w:i/>
          <w:color w:val="00B0F0"/>
          <w:szCs w:val="22"/>
        </w:rPr>
        <w:t>zhotovitel</w:t>
      </w:r>
      <w:r w:rsidR="007144F2" w:rsidRPr="002E6B55">
        <w:rPr>
          <w:i/>
          <w:color w:val="00B0F0"/>
          <w:szCs w:val="22"/>
        </w:rPr>
        <w:t>. Poté poznámku vymažte)</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77777777"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t xml:space="preserve"> </w:t>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4024EE43" w14:textId="77777777" w:rsidR="00786215" w:rsidRDefault="00786215" w:rsidP="00547489">
      <w:pPr>
        <w:widowControl w:val="0"/>
        <w:ind w:right="21"/>
        <w:jc w:val="both"/>
        <w:rPr>
          <w:szCs w:val="22"/>
        </w:rPr>
      </w:pPr>
    </w:p>
    <w:p w14:paraId="63D55768" w14:textId="77777777" w:rsidR="00547489" w:rsidRPr="002E6B55" w:rsidRDefault="00547489" w:rsidP="00547489">
      <w:pPr>
        <w:widowControl w:val="0"/>
        <w:ind w:right="21"/>
        <w:jc w:val="both"/>
        <w:rPr>
          <w:szCs w:val="22"/>
        </w:rPr>
      </w:pPr>
      <w:r w:rsidRPr="002E6B55">
        <w:rPr>
          <w:szCs w:val="22"/>
        </w:rPr>
        <w:t xml:space="preserve">(dále jen </w:t>
      </w:r>
      <w:r w:rsidRPr="002E6B55">
        <w:rPr>
          <w:b/>
          <w:szCs w:val="22"/>
        </w:rPr>
        <w:t>„zhotovitel“</w:t>
      </w:r>
      <w:r w:rsidRPr="002E6B55">
        <w:rPr>
          <w:szCs w:val="22"/>
        </w:rPr>
        <w:t xml:space="preserve">) </w:t>
      </w:r>
    </w:p>
    <w:p w14:paraId="0A870D2C" w14:textId="77777777" w:rsidR="00055A4E" w:rsidRPr="002E6B55" w:rsidRDefault="00547489" w:rsidP="00786215">
      <w:pPr>
        <w:widowControl w:val="0"/>
        <w:ind w:right="21"/>
        <w:jc w:val="both"/>
        <w:rPr>
          <w:szCs w:val="22"/>
        </w:rPr>
      </w:pPr>
      <w:r w:rsidRPr="002E6B55">
        <w:rPr>
          <w:szCs w:val="22"/>
        </w:rPr>
        <w:t>na straně druhé</w:t>
      </w:r>
      <w:r w:rsidR="00786215">
        <w:rPr>
          <w:szCs w:val="22"/>
        </w:rPr>
        <w:t xml:space="preserve"> </w:t>
      </w:r>
      <w:r w:rsidR="00055A4E" w:rsidRPr="002E6B55">
        <w:rPr>
          <w:szCs w:val="22"/>
        </w:rPr>
        <w:br w:type="page"/>
      </w:r>
    </w:p>
    <w:p w14:paraId="7A110309" w14:textId="775E976E" w:rsidR="009E1B68" w:rsidRPr="00BE3563" w:rsidRDefault="00547489" w:rsidP="00380B21">
      <w:pPr>
        <w:pStyle w:val="Zkladntext"/>
        <w:jc w:val="both"/>
        <w:rPr>
          <w:i/>
          <w:color w:val="auto"/>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055A4E" w:rsidRPr="002E6B55">
        <w:rPr>
          <w:szCs w:val="22"/>
        </w:rPr>
        <w:t xml:space="preserve"> </w:t>
      </w:r>
      <w:r w:rsidR="00115B7F">
        <w:rPr>
          <w:szCs w:val="22"/>
        </w:rPr>
        <w:t>NR-28-21-OŘ-Ko</w:t>
      </w:r>
      <w:r w:rsidR="00115B7F" w:rsidRPr="00BE3563">
        <w:rPr>
          <w:i/>
          <w:color w:val="auto"/>
          <w:szCs w:val="22"/>
        </w:rPr>
        <w:t>.</w:t>
      </w:r>
      <w:r w:rsidR="00115B7F">
        <w:rPr>
          <w:i/>
          <w:color w:val="auto"/>
          <w:szCs w:val="22"/>
        </w:rPr>
        <w:t xml:space="preserve"> </w:t>
      </w:r>
      <w:r w:rsidR="00EB5053" w:rsidRPr="00111E12">
        <w:rPr>
          <w:bCs/>
        </w:rPr>
        <w:t xml:space="preserve">Předchozí souhlas dozorčí rady objednatele k uzavření této smlouvy byl udělen dne </w:t>
      </w:r>
      <w:r w:rsidR="00EB5053" w:rsidRPr="00111E12">
        <w:rPr>
          <w:bCs/>
          <w:i/>
          <w:iCs/>
          <w:color w:val="00B0F0"/>
        </w:rPr>
        <w:t>………….(</w:t>
      </w:r>
      <w:proofErr w:type="spellStart"/>
      <w:r w:rsidR="00EB5053" w:rsidRPr="00111E12">
        <w:rPr>
          <w:bCs/>
          <w:i/>
          <w:iCs/>
          <w:color w:val="00B0F0"/>
        </w:rPr>
        <w:t>POZN:doplní</w:t>
      </w:r>
      <w:proofErr w:type="spellEnd"/>
      <w:r w:rsidR="00EB5053" w:rsidRPr="00111E12">
        <w:rPr>
          <w:bCs/>
          <w:i/>
          <w:iCs/>
          <w:color w:val="00B0F0"/>
        </w:rPr>
        <w:t xml:space="preserve"> Objednatel. Poté poznámku vymaže.)</w:t>
      </w:r>
    </w:p>
    <w:p w14:paraId="304C4FAD" w14:textId="77777777" w:rsidR="00E702D4" w:rsidRPr="002E6B55" w:rsidRDefault="00E702D4" w:rsidP="00E43692">
      <w:pPr>
        <w:pStyle w:val="Nadpis1"/>
        <w:ind w:left="0" w:firstLine="0"/>
        <w:jc w:val="center"/>
      </w:pPr>
      <w:r w:rsidRPr="002E6B55">
        <w:t>Předmět smlouvy</w:t>
      </w:r>
    </w:p>
    <w:p w14:paraId="5822ED8C" w14:textId="72EA72D3" w:rsidR="00786215"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D3D7A">
        <w:rPr>
          <w:i/>
        </w:rPr>
        <w:t>„stavba“</w:t>
      </w:r>
      <w:r w:rsidR="00A46880" w:rsidRPr="00FD658E">
        <w:t>)</w:t>
      </w:r>
      <w:r w:rsidR="00A46880">
        <w:t xml:space="preserve"> </w:t>
      </w:r>
      <w:r w:rsidR="00E702D4" w:rsidRPr="002E6B55">
        <w:t xml:space="preserve">pod názvem </w:t>
      </w:r>
      <w:r w:rsidR="00E702D4" w:rsidRPr="00ED3D7A">
        <w:rPr>
          <w:b/>
        </w:rPr>
        <w:t>„</w:t>
      </w:r>
      <w:r w:rsidR="004C481E" w:rsidRPr="001427F9">
        <w:rPr>
          <w:b/>
        </w:rPr>
        <w:t>Areál tramvaje Poruba – Optimalizace a rekonstrukce osvětlení haly</w:t>
      </w:r>
      <w:r w:rsidR="00D110AB">
        <w:rPr>
          <w:b/>
        </w:rPr>
        <w:t xml:space="preserve"> II</w:t>
      </w:r>
      <w:r w:rsidR="00E702D4" w:rsidRPr="00ED3D7A">
        <w:rPr>
          <w:b/>
        </w:rPr>
        <w:t>“</w:t>
      </w:r>
      <w:r w:rsidR="0080241B">
        <w:t>,</w:t>
      </w:r>
      <w:r w:rsidR="00786215" w:rsidRPr="00FD658E">
        <w:t xml:space="preserve"> v rozsahu a členění podle dokumentac</w:t>
      </w:r>
      <w:r w:rsidR="007E7A8B">
        <w:t>e</w:t>
      </w:r>
      <w:r w:rsidR="00786215" w:rsidRPr="00FD658E">
        <w:t xml:space="preserve"> pro vydání </w:t>
      </w:r>
      <w:r w:rsidR="00731E15">
        <w:t xml:space="preserve">stavebního povolení v podrobnostech dokumentace pro provádění stavby, </w:t>
      </w:r>
      <w:r w:rsidR="00786215" w:rsidRPr="00FD658E">
        <w:t>vypracované společností</w:t>
      </w:r>
      <w:r w:rsidR="00ED3D7A">
        <w:t xml:space="preserve"> </w:t>
      </w:r>
      <w:r w:rsidR="00731E15" w:rsidRPr="00731E15">
        <w:rPr>
          <w:i/>
        </w:rPr>
        <w:t>EXX s.r.o</w:t>
      </w:r>
      <w:r w:rsidR="00731E15" w:rsidRPr="00483B63">
        <w:rPr>
          <w:i/>
        </w:rPr>
        <w:t>.</w:t>
      </w:r>
      <w:r w:rsidR="00731E15" w:rsidRPr="00483B63">
        <w:t xml:space="preserve">, </w:t>
      </w:r>
      <w:r w:rsidR="00ED3D7A" w:rsidRPr="00483B63">
        <w:t>se sídlem</w:t>
      </w:r>
      <w:r w:rsidR="00731E15">
        <w:t xml:space="preserve"> </w:t>
      </w:r>
      <w:r w:rsidR="00731E15" w:rsidRPr="00731E15">
        <w:rPr>
          <w:i/>
        </w:rPr>
        <w:t>Karlovarská 1104/14, 161 00, Praha 6</w:t>
      </w:r>
      <w:r w:rsidR="00786215">
        <w:t xml:space="preserve">, </w:t>
      </w:r>
      <w:r w:rsidR="004C6562" w:rsidRPr="002E6B55">
        <w:t>a to řádně a včas za níže uvedených podmínek</w:t>
      </w:r>
      <w:r w:rsidR="007426CD" w:rsidRPr="002E6B55">
        <w:t>.</w:t>
      </w:r>
      <w:r w:rsidR="0084196E" w:rsidRPr="002E6B55">
        <w:t xml:space="preserve"> </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49A53E34" w:rsidR="0020585D" w:rsidRPr="002E6B55" w:rsidRDefault="00AC0384">
      <w:pPr>
        <w:pStyle w:val="Odstavecseseznamem"/>
        <w:tabs>
          <w:tab w:val="clear" w:pos="709"/>
        </w:tabs>
        <w:ind w:left="567" w:hanging="567"/>
        <w:jc w:val="both"/>
      </w:pPr>
      <w:r>
        <w:t xml:space="preserve">Bližší vymezení </w:t>
      </w:r>
      <w:r w:rsidR="001D35C7" w:rsidRPr="002E6B55">
        <w:t xml:space="preserve">předmětu plnění: </w:t>
      </w:r>
    </w:p>
    <w:p w14:paraId="38972A66" w14:textId="10B3A25E" w:rsidR="00C43452" w:rsidRDefault="00B02E25" w:rsidP="00F37FC8">
      <w:pPr>
        <w:pStyle w:val="Text"/>
        <w:numPr>
          <w:ilvl w:val="1"/>
          <w:numId w:val="9"/>
        </w:numPr>
        <w:tabs>
          <w:tab w:val="clear" w:pos="227"/>
        </w:tabs>
        <w:spacing w:before="90" w:line="240" w:lineRule="auto"/>
        <w:ind w:left="1276" w:right="21" w:hanging="709"/>
        <w:rPr>
          <w:sz w:val="22"/>
          <w:szCs w:val="22"/>
        </w:rPr>
      </w:pPr>
      <w:r w:rsidRPr="00B02E25">
        <w:rPr>
          <w:b/>
          <w:sz w:val="22"/>
          <w:szCs w:val="22"/>
        </w:rPr>
        <w:t xml:space="preserve">Dílo </w:t>
      </w:r>
      <w:r w:rsidR="000237EE">
        <w:rPr>
          <w:b/>
          <w:sz w:val="22"/>
          <w:szCs w:val="22"/>
        </w:rPr>
        <w:t xml:space="preserve">bude </w:t>
      </w:r>
      <w:r w:rsidRPr="00B02E25">
        <w:rPr>
          <w:b/>
          <w:sz w:val="22"/>
          <w:szCs w:val="22"/>
        </w:rPr>
        <w:t xml:space="preserve">prováděno </w:t>
      </w:r>
      <w:r w:rsidR="00FD0B73">
        <w:rPr>
          <w:b/>
          <w:sz w:val="22"/>
          <w:szCs w:val="22"/>
        </w:rPr>
        <w:t xml:space="preserve">za provozu, bez kompletní </w:t>
      </w:r>
      <w:r w:rsidRPr="00B02E25">
        <w:rPr>
          <w:b/>
          <w:sz w:val="22"/>
          <w:szCs w:val="22"/>
        </w:rPr>
        <w:t>výluky provozu</w:t>
      </w:r>
      <w:r w:rsidRPr="00E00860">
        <w:rPr>
          <w:sz w:val="22"/>
          <w:szCs w:val="22"/>
        </w:rPr>
        <w:t xml:space="preserve"> v</w:t>
      </w:r>
      <w:r w:rsidR="000237EE">
        <w:rPr>
          <w:sz w:val="22"/>
          <w:szCs w:val="22"/>
        </w:rPr>
        <w:t xml:space="preserve"> </w:t>
      </w:r>
      <w:r w:rsidR="00731E15">
        <w:rPr>
          <w:sz w:val="22"/>
          <w:szCs w:val="22"/>
        </w:rPr>
        <w:t>h</w:t>
      </w:r>
      <w:r w:rsidR="000237EE">
        <w:rPr>
          <w:sz w:val="22"/>
          <w:szCs w:val="22"/>
        </w:rPr>
        <w:t>al</w:t>
      </w:r>
      <w:r w:rsidR="00731E15">
        <w:rPr>
          <w:sz w:val="22"/>
          <w:szCs w:val="22"/>
        </w:rPr>
        <w:t>e</w:t>
      </w:r>
      <w:r w:rsidR="000237EE">
        <w:rPr>
          <w:sz w:val="22"/>
          <w:szCs w:val="22"/>
        </w:rPr>
        <w:t xml:space="preserve"> a v</w:t>
      </w:r>
      <w:r w:rsidR="00731E15">
        <w:rPr>
          <w:sz w:val="22"/>
          <w:szCs w:val="22"/>
        </w:rPr>
        <w:t> </w:t>
      </w:r>
      <w:r w:rsidRPr="000F17BA">
        <w:rPr>
          <w:sz w:val="22"/>
          <w:szCs w:val="22"/>
        </w:rPr>
        <w:t>Areálu</w:t>
      </w:r>
      <w:r w:rsidR="00731E15">
        <w:rPr>
          <w:sz w:val="22"/>
          <w:szCs w:val="22"/>
        </w:rPr>
        <w:t xml:space="preserve"> tramvaje Poruba</w:t>
      </w:r>
      <w:r w:rsidR="00F1170E">
        <w:rPr>
          <w:sz w:val="22"/>
          <w:szCs w:val="22"/>
        </w:rPr>
        <w:t xml:space="preserve">. </w:t>
      </w:r>
      <w:r w:rsidR="00731E15">
        <w:rPr>
          <w:sz w:val="22"/>
          <w:szCs w:val="22"/>
        </w:rPr>
        <w:t xml:space="preserve">Realizace stavby bude probíhat za provozu v hale, vždy pouze s částečným omezením provozu </w:t>
      </w:r>
      <w:r w:rsidR="003D5B0F">
        <w:rPr>
          <w:sz w:val="22"/>
          <w:szCs w:val="22"/>
        </w:rPr>
        <w:t xml:space="preserve">objednatele </w:t>
      </w:r>
      <w:r w:rsidR="00731E15" w:rsidRPr="00731E15">
        <w:rPr>
          <w:sz w:val="22"/>
          <w:szCs w:val="22"/>
        </w:rPr>
        <w:t xml:space="preserve">v určité části haly, </w:t>
      </w:r>
      <w:r w:rsidR="00731E15">
        <w:rPr>
          <w:sz w:val="22"/>
          <w:szCs w:val="22"/>
        </w:rPr>
        <w:t>po jednotlivých etapách</w:t>
      </w:r>
      <w:r w:rsidR="00731E15" w:rsidRPr="00731E15">
        <w:rPr>
          <w:sz w:val="22"/>
          <w:szCs w:val="22"/>
        </w:rPr>
        <w:t>/částech.</w:t>
      </w:r>
      <w:r w:rsidR="00731E15">
        <w:rPr>
          <w:sz w:val="22"/>
          <w:szCs w:val="22"/>
        </w:rPr>
        <w:t xml:space="preserve"> </w:t>
      </w:r>
    </w:p>
    <w:p w14:paraId="7E5CA8B6" w14:textId="0E4F2E08" w:rsidR="00B02E25" w:rsidRPr="000F17BA" w:rsidRDefault="000F17BA" w:rsidP="00CD740B">
      <w:pPr>
        <w:pStyle w:val="Text"/>
        <w:tabs>
          <w:tab w:val="clear" w:pos="227"/>
        </w:tabs>
        <w:spacing w:before="90" w:line="240" w:lineRule="auto"/>
        <w:ind w:left="1276" w:right="21"/>
        <w:rPr>
          <w:sz w:val="22"/>
          <w:szCs w:val="22"/>
        </w:rPr>
      </w:pPr>
      <w:r>
        <w:rPr>
          <w:sz w:val="22"/>
          <w:szCs w:val="22"/>
        </w:rPr>
        <w:t xml:space="preserve">Další </w:t>
      </w:r>
      <w:r w:rsidRPr="00C43452">
        <w:rPr>
          <w:color w:val="auto"/>
          <w:sz w:val="22"/>
          <w:szCs w:val="22"/>
        </w:rPr>
        <w:t>požadavky</w:t>
      </w:r>
      <w:r>
        <w:rPr>
          <w:sz w:val="22"/>
          <w:szCs w:val="22"/>
        </w:rPr>
        <w:t xml:space="preserve"> a p</w:t>
      </w:r>
      <w:r w:rsidRPr="000F17BA">
        <w:rPr>
          <w:sz w:val="22"/>
          <w:szCs w:val="22"/>
        </w:rPr>
        <w:t xml:space="preserve">odmínky pro provádění díla jsou </w:t>
      </w:r>
      <w:r>
        <w:rPr>
          <w:sz w:val="22"/>
          <w:szCs w:val="22"/>
        </w:rPr>
        <w:t xml:space="preserve">rovněž </w:t>
      </w:r>
      <w:r w:rsidRPr="000F17BA">
        <w:rPr>
          <w:sz w:val="22"/>
          <w:szCs w:val="22"/>
        </w:rPr>
        <w:t xml:space="preserve">uvedeny v čl. XI. Provádění díla </w:t>
      </w:r>
      <w:r>
        <w:rPr>
          <w:sz w:val="22"/>
          <w:szCs w:val="22"/>
        </w:rPr>
        <w:t xml:space="preserve">a </w:t>
      </w:r>
      <w:r w:rsidRPr="000F17BA">
        <w:rPr>
          <w:sz w:val="22"/>
          <w:szCs w:val="22"/>
        </w:rPr>
        <w:t>v příloze</w:t>
      </w:r>
      <w:r>
        <w:rPr>
          <w:sz w:val="22"/>
          <w:szCs w:val="22"/>
        </w:rPr>
        <w:t xml:space="preserve"> č. </w:t>
      </w:r>
      <w:r w:rsidR="001A08D8">
        <w:rPr>
          <w:sz w:val="22"/>
          <w:szCs w:val="22"/>
        </w:rPr>
        <w:t>5</w:t>
      </w:r>
      <w:r w:rsidRPr="000F17BA">
        <w:rPr>
          <w:sz w:val="22"/>
          <w:szCs w:val="22"/>
        </w:rPr>
        <w:t xml:space="preserve"> této smlouvy.</w:t>
      </w:r>
    </w:p>
    <w:p w14:paraId="5DDCD03B" w14:textId="76357728" w:rsidR="00CF7485" w:rsidRPr="00D17532" w:rsidRDefault="001D35C7" w:rsidP="00F37FC8">
      <w:pPr>
        <w:pStyle w:val="Text"/>
        <w:numPr>
          <w:ilvl w:val="1"/>
          <w:numId w:val="9"/>
        </w:numPr>
        <w:tabs>
          <w:tab w:val="clear" w:pos="227"/>
        </w:tabs>
        <w:spacing w:before="90" w:line="240" w:lineRule="auto"/>
        <w:ind w:left="1276" w:right="21" w:hanging="709"/>
        <w:rPr>
          <w:sz w:val="22"/>
          <w:szCs w:val="22"/>
        </w:rPr>
      </w:pPr>
      <w:r w:rsidRPr="00D17532">
        <w:rPr>
          <w:b/>
          <w:sz w:val="22"/>
          <w:szCs w:val="22"/>
        </w:rPr>
        <w:t>Zpracování podrobné prováděcí dokumentace</w:t>
      </w:r>
      <w:r w:rsidRPr="00D17532">
        <w:rPr>
          <w:sz w:val="22"/>
          <w:szCs w:val="22"/>
        </w:rPr>
        <w:t xml:space="preserve"> </w:t>
      </w:r>
      <w:r w:rsidR="00C43452">
        <w:rPr>
          <w:sz w:val="22"/>
          <w:szCs w:val="22"/>
        </w:rPr>
        <w:t>-</w:t>
      </w:r>
      <w:r w:rsidRPr="00D17532">
        <w:rPr>
          <w:sz w:val="22"/>
          <w:szCs w:val="22"/>
        </w:rPr>
        <w:t xml:space="preserve"> výrobně technické dokumentace</w:t>
      </w:r>
      <w:r w:rsidR="00CF7485" w:rsidRPr="00D17532">
        <w:rPr>
          <w:sz w:val="22"/>
          <w:szCs w:val="22"/>
        </w:rPr>
        <w:t>, detailů</w:t>
      </w:r>
      <w:r w:rsidRPr="00D17532">
        <w:rPr>
          <w:sz w:val="22"/>
          <w:szCs w:val="22"/>
        </w:rPr>
        <w:t xml:space="preserve"> a</w:t>
      </w:r>
      <w:r w:rsidR="00C05DAF" w:rsidRPr="00D17532">
        <w:rPr>
          <w:sz w:val="22"/>
          <w:szCs w:val="22"/>
        </w:rPr>
        <w:t> </w:t>
      </w:r>
      <w:r w:rsidRPr="00D17532">
        <w:rPr>
          <w:sz w:val="22"/>
          <w:szCs w:val="22"/>
        </w:rPr>
        <w:t xml:space="preserve">dokumentace výrobků dodávaných na stavbu (dále jen podrobné prováděcí dokumentace). </w:t>
      </w:r>
      <w:r w:rsidR="00CF7485" w:rsidRPr="00D17532">
        <w:rPr>
          <w:sz w:val="22"/>
          <w:szCs w:val="22"/>
        </w:rPr>
        <w:t>Dokumentace bude vyhotovena ve třech vyhotoveních v tištěné podobě a zároveň v elektronické podobě. Před zahájením prací budou podrobné prováděcí dokumentace odsouhlaseny objednatelem</w:t>
      </w:r>
      <w:r w:rsidR="00C43452">
        <w:rPr>
          <w:sz w:val="22"/>
          <w:szCs w:val="22"/>
        </w:rPr>
        <w:t>.</w:t>
      </w:r>
      <w:r w:rsidR="00CF7485" w:rsidRPr="00D17532">
        <w:rPr>
          <w:sz w:val="22"/>
          <w:szCs w:val="22"/>
        </w:rPr>
        <w:t xml:space="preserve"> Podrobné prováděcí dokumentace zpracované zhotovitelem budou objednateli předány nejpozději 10 pracovních dnů před zahájením příslušných prací podle této smlouvy.</w:t>
      </w:r>
    </w:p>
    <w:p w14:paraId="12015E3D" w14:textId="6475E12C" w:rsidR="001D35C7" w:rsidRPr="00D17532" w:rsidRDefault="001D35C7" w:rsidP="00CD740B">
      <w:pPr>
        <w:pStyle w:val="Text"/>
        <w:tabs>
          <w:tab w:val="clear" w:pos="227"/>
        </w:tabs>
        <w:spacing w:before="90" w:line="240" w:lineRule="auto"/>
        <w:ind w:left="1276" w:right="21"/>
        <w:rPr>
          <w:sz w:val="22"/>
          <w:szCs w:val="22"/>
        </w:rPr>
      </w:pPr>
      <w:r w:rsidRPr="00D17532">
        <w:rPr>
          <w:sz w:val="22"/>
          <w:szCs w:val="22"/>
        </w:rPr>
        <w:t xml:space="preserve">Objednatel je povinen uplatnit své připomínky nebo odsouhlasit </w:t>
      </w:r>
      <w:r w:rsidR="00F5085E" w:rsidRPr="00D17532">
        <w:rPr>
          <w:sz w:val="22"/>
          <w:szCs w:val="22"/>
        </w:rPr>
        <w:t>dokumentaci</w:t>
      </w:r>
      <w:r w:rsidRPr="00D17532">
        <w:rPr>
          <w:sz w:val="22"/>
          <w:szCs w:val="22"/>
        </w:rPr>
        <w:t xml:space="preserve"> včas, nejpozději však do pěti pracovních dnů od doručení objednateli zhotovitelem.</w:t>
      </w:r>
    </w:p>
    <w:p w14:paraId="782C3FBC" w14:textId="17A22D5A" w:rsidR="001D35C7" w:rsidRDefault="001D35C7" w:rsidP="00F37FC8">
      <w:pPr>
        <w:pStyle w:val="Text"/>
        <w:numPr>
          <w:ilvl w:val="1"/>
          <w:numId w:val="9"/>
        </w:numPr>
        <w:tabs>
          <w:tab w:val="clear" w:pos="227"/>
        </w:tabs>
        <w:spacing w:before="90" w:line="240" w:lineRule="auto"/>
        <w:ind w:left="1276" w:right="21" w:hanging="709"/>
        <w:rPr>
          <w:sz w:val="22"/>
          <w:szCs w:val="22"/>
        </w:rPr>
      </w:pPr>
      <w:r w:rsidRPr="002E6B55">
        <w:rPr>
          <w:b/>
          <w:sz w:val="22"/>
          <w:szCs w:val="22"/>
        </w:rPr>
        <w:t>Zpracování Projektu zařízení staveniště</w:t>
      </w:r>
      <w:r w:rsidRPr="002E6B55">
        <w:rPr>
          <w:sz w:val="22"/>
          <w:szCs w:val="22"/>
        </w:rPr>
        <w:t>.</w:t>
      </w:r>
    </w:p>
    <w:p w14:paraId="2C1286E5" w14:textId="1F354240" w:rsidR="001D35C7" w:rsidRPr="002E6B55" w:rsidRDefault="001D35C7" w:rsidP="00F37FC8">
      <w:pPr>
        <w:pStyle w:val="Text"/>
        <w:numPr>
          <w:ilvl w:val="1"/>
          <w:numId w:val="9"/>
        </w:numPr>
        <w:tabs>
          <w:tab w:val="clear" w:pos="227"/>
        </w:tabs>
        <w:spacing w:before="90" w:line="240" w:lineRule="auto"/>
        <w:ind w:left="1276" w:right="21" w:hanging="709"/>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CD740B">
      <w:pPr>
        <w:pStyle w:val="Text"/>
        <w:tabs>
          <w:tab w:val="clear" w:pos="227"/>
        </w:tabs>
        <w:spacing w:before="90" w:line="240" w:lineRule="auto"/>
        <w:ind w:left="1276"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F37FC8">
      <w:pPr>
        <w:pStyle w:val="Text"/>
        <w:numPr>
          <w:ilvl w:val="0"/>
          <w:numId w:val="8"/>
        </w:numPr>
        <w:tabs>
          <w:tab w:val="clear" w:pos="227"/>
        </w:tabs>
        <w:spacing w:before="90" w:line="240" w:lineRule="auto"/>
        <w:ind w:left="1560" w:right="21" w:hanging="284"/>
        <w:rPr>
          <w:color w:val="auto"/>
          <w:sz w:val="22"/>
          <w:szCs w:val="22"/>
        </w:rPr>
      </w:pPr>
      <w:r w:rsidRPr="002E6B55">
        <w:rPr>
          <w:color w:val="auto"/>
          <w:sz w:val="22"/>
          <w:szCs w:val="22"/>
        </w:rPr>
        <w:t>2 x v tištěné podobě.</w:t>
      </w:r>
    </w:p>
    <w:p w14:paraId="7AF34737" w14:textId="72CD302A" w:rsidR="001D35C7" w:rsidRPr="002E6B55" w:rsidRDefault="001D35C7" w:rsidP="00F37FC8">
      <w:pPr>
        <w:pStyle w:val="Text"/>
        <w:numPr>
          <w:ilvl w:val="0"/>
          <w:numId w:val="8"/>
        </w:numPr>
        <w:tabs>
          <w:tab w:val="clear" w:pos="227"/>
        </w:tabs>
        <w:spacing w:before="90" w:line="240" w:lineRule="auto"/>
        <w:ind w:left="1560" w:right="21" w:hanging="284"/>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w:t>
      </w:r>
      <w:proofErr w:type="spellStart"/>
      <w:r w:rsidRPr="002E6B55">
        <w:rPr>
          <w:sz w:val="22"/>
          <w:szCs w:val="22"/>
        </w:rPr>
        <w:t>docx</w:t>
      </w:r>
      <w:proofErr w:type="spellEnd"/>
      <w:r w:rsidRPr="002E6B55">
        <w:rPr>
          <w:sz w:val="22"/>
          <w:szCs w:val="22"/>
        </w:rPr>
        <w:t xml:space="preserve"> , tabulková část ve formátu *.</w:t>
      </w:r>
      <w:proofErr w:type="spellStart"/>
      <w:r w:rsidRPr="002E6B55">
        <w:rPr>
          <w:sz w:val="22"/>
          <w:szCs w:val="22"/>
        </w:rPr>
        <w:t>xlsx</w:t>
      </w:r>
      <w:proofErr w:type="spellEnd"/>
      <w:r w:rsidRPr="002E6B55">
        <w:rPr>
          <w:sz w:val="22"/>
          <w:szCs w:val="22"/>
        </w:rPr>
        <w:t xml:space="preserve">. </w:t>
      </w:r>
    </w:p>
    <w:p w14:paraId="61FFF314" w14:textId="77777777" w:rsidR="002675DA" w:rsidRPr="002E6B55" w:rsidRDefault="002675DA" w:rsidP="00F37FC8">
      <w:pPr>
        <w:pStyle w:val="Text"/>
        <w:numPr>
          <w:ilvl w:val="0"/>
          <w:numId w:val="8"/>
        </w:numPr>
        <w:tabs>
          <w:tab w:val="clear" w:pos="227"/>
        </w:tabs>
        <w:spacing w:before="90" w:line="240" w:lineRule="auto"/>
        <w:ind w:left="1560" w:right="21" w:hanging="284"/>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4C30418F" w14:textId="2B6D4AC1" w:rsidR="004F1115" w:rsidRPr="003335AD" w:rsidRDefault="00CF7485" w:rsidP="00F37FC8">
      <w:pPr>
        <w:pStyle w:val="Text"/>
        <w:numPr>
          <w:ilvl w:val="1"/>
          <w:numId w:val="9"/>
        </w:numPr>
        <w:tabs>
          <w:tab w:val="clear" w:pos="227"/>
        </w:tabs>
        <w:spacing w:before="90" w:line="240" w:lineRule="auto"/>
        <w:ind w:left="1276" w:right="21" w:hanging="709"/>
        <w:rPr>
          <w:sz w:val="22"/>
          <w:szCs w:val="22"/>
        </w:rPr>
      </w:pPr>
      <w:r w:rsidRPr="004F1115">
        <w:rPr>
          <w:b/>
          <w:sz w:val="22"/>
          <w:szCs w:val="22"/>
        </w:rPr>
        <w:t xml:space="preserve">Zhotovitel zajistí </w:t>
      </w:r>
      <w:r w:rsidR="007B0EEE">
        <w:rPr>
          <w:b/>
          <w:sz w:val="22"/>
          <w:szCs w:val="22"/>
        </w:rPr>
        <w:t xml:space="preserve">potřebné dokumenty a </w:t>
      </w:r>
      <w:r w:rsidR="00327637">
        <w:rPr>
          <w:b/>
          <w:sz w:val="22"/>
          <w:szCs w:val="22"/>
        </w:rPr>
        <w:t xml:space="preserve">vydání </w:t>
      </w:r>
      <w:r w:rsidR="007B0EEE">
        <w:rPr>
          <w:b/>
          <w:sz w:val="22"/>
          <w:szCs w:val="22"/>
        </w:rPr>
        <w:t>změny</w:t>
      </w:r>
      <w:r w:rsidR="00350895">
        <w:rPr>
          <w:b/>
          <w:sz w:val="22"/>
          <w:szCs w:val="22"/>
        </w:rPr>
        <w:t xml:space="preserve"> </w:t>
      </w:r>
      <w:r w:rsidR="006E0C70">
        <w:rPr>
          <w:b/>
          <w:sz w:val="22"/>
          <w:szCs w:val="22"/>
        </w:rPr>
        <w:t xml:space="preserve">nebo nového </w:t>
      </w:r>
      <w:r w:rsidR="004F1115" w:rsidRPr="004F1115">
        <w:rPr>
          <w:b/>
          <w:sz w:val="22"/>
          <w:szCs w:val="22"/>
        </w:rPr>
        <w:t xml:space="preserve">Průkazu způsobilosti </w:t>
      </w:r>
      <w:r w:rsidR="000A67C5">
        <w:rPr>
          <w:b/>
          <w:sz w:val="22"/>
          <w:szCs w:val="22"/>
        </w:rPr>
        <w:t>UTZ</w:t>
      </w:r>
      <w:r w:rsidR="004F1115" w:rsidRPr="004F1115">
        <w:rPr>
          <w:b/>
          <w:sz w:val="22"/>
          <w:szCs w:val="22"/>
        </w:rPr>
        <w:t xml:space="preserve"> na Drážním úřadě před uvedením stavby do provozu</w:t>
      </w:r>
      <w:r w:rsidR="00705081">
        <w:rPr>
          <w:b/>
          <w:sz w:val="22"/>
          <w:szCs w:val="22"/>
        </w:rPr>
        <w:t>,</w:t>
      </w:r>
      <w:r w:rsidR="00327637">
        <w:rPr>
          <w:b/>
          <w:sz w:val="22"/>
          <w:szCs w:val="22"/>
        </w:rPr>
        <w:t xml:space="preserve"> v souladu s §</w:t>
      </w:r>
      <w:r w:rsidR="005978C2">
        <w:rPr>
          <w:b/>
          <w:sz w:val="22"/>
          <w:szCs w:val="22"/>
        </w:rPr>
        <w:t xml:space="preserve"> </w:t>
      </w:r>
      <w:r w:rsidR="00327637">
        <w:rPr>
          <w:b/>
          <w:sz w:val="22"/>
          <w:szCs w:val="22"/>
        </w:rPr>
        <w:t xml:space="preserve">47 </w:t>
      </w:r>
      <w:r w:rsidR="005978C2">
        <w:rPr>
          <w:b/>
          <w:sz w:val="22"/>
          <w:szCs w:val="22"/>
        </w:rPr>
        <w:t>Z</w:t>
      </w:r>
      <w:r w:rsidR="00327637">
        <w:rPr>
          <w:b/>
          <w:sz w:val="22"/>
          <w:szCs w:val="22"/>
        </w:rPr>
        <w:t>ákona o drahách</w:t>
      </w:r>
      <w:r w:rsidR="00705081">
        <w:rPr>
          <w:b/>
          <w:sz w:val="22"/>
          <w:szCs w:val="22"/>
        </w:rPr>
        <w:t>,</w:t>
      </w:r>
      <w:r w:rsidR="00327637">
        <w:rPr>
          <w:b/>
          <w:sz w:val="22"/>
          <w:szCs w:val="22"/>
        </w:rPr>
        <w:t xml:space="preserve"> č. 266/1994 Sb.</w:t>
      </w:r>
      <w:r w:rsidR="005978C2">
        <w:rPr>
          <w:b/>
          <w:sz w:val="22"/>
          <w:szCs w:val="22"/>
        </w:rPr>
        <w:t>,</w:t>
      </w:r>
      <w:r w:rsidR="00327637">
        <w:rPr>
          <w:b/>
          <w:sz w:val="22"/>
          <w:szCs w:val="22"/>
        </w:rPr>
        <w:t xml:space="preserve"> v platném znění</w:t>
      </w:r>
      <w:r w:rsidR="004F1115" w:rsidRPr="004F1115">
        <w:rPr>
          <w:b/>
          <w:sz w:val="22"/>
          <w:szCs w:val="22"/>
        </w:rPr>
        <w:t>.</w:t>
      </w:r>
      <w:r w:rsidRPr="004F1115">
        <w:rPr>
          <w:sz w:val="22"/>
          <w:szCs w:val="22"/>
        </w:rPr>
        <w:t xml:space="preserve"> </w:t>
      </w:r>
    </w:p>
    <w:p w14:paraId="78E909B7" w14:textId="77777777" w:rsidR="005978C2" w:rsidRDefault="00CF7485" w:rsidP="00CD740B">
      <w:pPr>
        <w:pStyle w:val="Text"/>
        <w:tabs>
          <w:tab w:val="clear" w:pos="227"/>
        </w:tabs>
        <w:spacing w:before="90" w:line="240" w:lineRule="auto"/>
        <w:ind w:left="1276" w:right="21"/>
        <w:rPr>
          <w:sz w:val="22"/>
          <w:szCs w:val="22"/>
        </w:rPr>
      </w:pPr>
      <w:r w:rsidRPr="004F1115">
        <w:rPr>
          <w:sz w:val="22"/>
          <w:szCs w:val="22"/>
        </w:rPr>
        <w:lastRenderedPageBreak/>
        <w:t xml:space="preserve">Zhotovitel k předání díla předloží výchozí revize elektro </w:t>
      </w:r>
      <w:r w:rsidR="005978C2">
        <w:rPr>
          <w:sz w:val="22"/>
          <w:szCs w:val="22"/>
        </w:rPr>
        <w:t>v souladu s vyhláškou Ministerstva dopravy č. </w:t>
      </w:r>
      <w:r w:rsidRPr="004F1115">
        <w:rPr>
          <w:sz w:val="22"/>
          <w:szCs w:val="22"/>
        </w:rPr>
        <w:t>100/1995 Sb.</w:t>
      </w:r>
      <w:r w:rsidR="005978C2">
        <w:rPr>
          <w:sz w:val="22"/>
          <w:szCs w:val="22"/>
        </w:rPr>
        <w:t>,</w:t>
      </w:r>
      <w:r w:rsidRPr="004F1115">
        <w:rPr>
          <w:sz w:val="22"/>
          <w:szCs w:val="22"/>
        </w:rPr>
        <w:t xml:space="preserve"> v platném znění</w:t>
      </w:r>
      <w:r w:rsidR="005978C2">
        <w:rPr>
          <w:sz w:val="22"/>
          <w:szCs w:val="22"/>
        </w:rPr>
        <w:t>, kterou se stanoví podmínky pro provoz, konstrukci a výrobu určených technických zařízení a jejich konkretizace (Řád určených technických zařízení)</w:t>
      </w:r>
      <w:r w:rsidRPr="004F1115">
        <w:rPr>
          <w:sz w:val="22"/>
          <w:szCs w:val="22"/>
        </w:rPr>
        <w:t xml:space="preserve">. </w:t>
      </w:r>
    </w:p>
    <w:p w14:paraId="4719666A" w14:textId="76146926" w:rsidR="00CF7485" w:rsidRDefault="00CF7485" w:rsidP="00CD740B">
      <w:pPr>
        <w:pStyle w:val="Text"/>
        <w:tabs>
          <w:tab w:val="clear" w:pos="227"/>
        </w:tabs>
        <w:spacing w:before="90" w:line="240" w:lineRule="auto"/>
        <w:ind w:left="1276" w:right="21"/>
        <w:rPr>
          <w:sz w:val="22"/>
          <w:szCs w:val="22"/>
        </w:rPr>
      </w:pPr>
      <w:r w:rsidRPr="004F1115">
        <w:rPr>
          <w:sz w:val="22"/>
          <w:szCs w:val="22"/>
        </w:rPr>
        <w:t>Revizní technik musí mít oprávnění vydané Drážním úřadem.</w:t>
      </w:r>
      <w:r w:rsidR="004F1115" w:rsidRPr="004F1115">
        <w:rPr>
          <w:sz w:val="22"/>
          <w:szCs w:val="22"/>
        </w:rPr>
        <w:t xml:space="preserve"> </w:t>
      </w:r>
      <w:r w:rsidRPr="004F1115">
        <w:rPr>
          <w:sz w:val="22"/>
          <w:szCs w:val="22"/>
        </w:rPr>
        <w:t xml:space="preserve">Po provedení musí být provedena technická prohlídka a zkouška UTZ </w:t>
      </w:r>
      <w:r w:rsidR="005978C2">
        <w:rPr>
          <w:sz w:val="22"/>
          <w:szCs w:val="22"/>
        </w:rPr>
        <w:t xml:space="preserve">(určených technických zařízení) </w:t>
      </w:r>
      <w:r w:rsidRPr="004F1115">
        <w:rPr>
          <w:sz w:val="22"/>
          <w:szCs w:val="22"/>
        </w:rPr>
        <w:t>elektro podle §</w:t>
      </w:r>
      <w:r w:rsidR="005978C2">
        <w:rPr>
          <w:sz w:val="22"/>
          <w:szCs w:val="22"/>
        </w:rPr>
        <w:t xml:space="preserve"> </w:t>
      </w:r>
      <w:r w:rsidR="00705081">
        <w:rPr>
          <w:sz w:val="22"/>
          <w:szCs w:val="22"/>
        </w:rPr>
        <w:t>47 Z</w:t>
      </w:r>
      <w:r w:rsidRPr="004F1115">
        <w:rPr>
          <w:sz w:val="22"/>
          <w:szCs w:val="22"/>
        </w:rPr>
        <w:t xml:space="preserve">ákona </w:t>
      </w:r>
      <w:r w:rsidR="00705081">
        <w:rPr>
          <w:sz w:val="22"/>
          <w:szCs w:val="22"/>
        </w:rPr>
        <w:t xml:space="preserve">o drahách, </w:t>
      </w:r>
      <w:r w:rsidRPr="004F1115">
        <w:rPr>
          <w:sz w:val="22"/>
          <w:szCs w:val="22"/>
        </w:rPr>
        <w:t>č. 266/1994 Sb.</w:t>
      </w:r>
      <w:r w:rsidR="005978C2">
        <w:rPr>
          <w:sz w:val="22"/>
          <w:szCs w:val="22"/>
        </w:rPr>
        <w:t>,</w:t>
      </w:r>
      <w:r w:rsidRPr="004F1115">
        <w:rPr>
          <w:sz w:val="22"/>
          <w:szCs w:val="22"/>
        </w:rPr>
        <w:t xml:space="preserve"> v platném znění</w:t>
      </w:r>
      <w:r w:rsidR="005978C2">
        <w:rPr>
          <w:sz w:val="22"/>
          <w:szCs w:val="22"/>
        </w:rPr>
        <w:t>,</w:t>
      </w:r>
      <w:r w:rsidRPr="004F1115">
        <w:rPr>
          <w:sz w:val="22"/>
          <w:szCs w:val="22"/>
        </w:rPr>
        <w:t xml:space="preserve"> právnickou osobou pověřenou Ministerstvem dopravy. </w:t>
      </w:r>
      <w:r w:rsidR="004F1115" w:rsidRPr="004F1115">
        <w:rPr>
          <w:sz w:val="22"/>
          <w:szCs w:val="22"/>
        </w:rPr>
        <w:t>Objednatel se zavazuje poskytnout za tímto účelem potřebnou součinnost.</w:t>
      </w:r>
    </w:p>
    <w:p w14:paraId="55EA7C0B" w14:textId="232F0C2C" w:rsidR="00DB0C38" w:rsidRPr="00BA35E5" w:rsidRDefault="003D5B0F" w:rsidP="00F37FC8">
      <w:pPr>
        <w:pStyle w:val="Text"/>
        <w:numPr>
          <w:ilvl w:val="1"/>
          <w:numId w:val="9"/>
        </w:numPr>
        <w:tabs>
          <w:tab w:val="clear" w:pos="227"/>
        </w:tabs>
        <w:spacing w:before="90" w:line="240" w:lineRule="auto"/>
        <w:ind w:left="1276" w:right="21" w:hanging="709"/>
        <w:rPr>
          <w:sz w:val="22"/>
          <w:szCs w:val="22"/>
        </w:rPr>
      </w:pPr>
      <w:r>
        <w:rPr>
          <w:sz w:val="22"/>
          <w:szCs w:val="22"/>
        </w:rPr>
        <w:t>Z</w:t>
      </w:r>
      <w:r w:rsidR="009B6FB6">
        <w:rPr>
          <w:sz w:val="22"/>
          <w:szCs w:val="22"/>
        </w:rPr>
        <w:t xml:space="preserve">hotovitel zajistí </w:t>
      </w:r>
      <w:r w:rsidR="009B6FB6" w:rsidRPr="009B6FB6">
        <w:rPr>
          <w:b/>
          <w:sz w:val="22"/>
          <w:szCs w:val="22"/>
        </w:rPr>
        <w:t>měření umělého osvětlení akreditovanou osobou a vystavení protokolu</w:t>
      </w:r>
      <w:r w:rsidR="00DB0C38">
        <w:rPr>
          <w:b/>
          <w:sz w:val="22"/>
          <w:szCs w:val="22"/>
        </w:rPr>
        <w:t xml:space="preserve"> </w:t>
      </w:r>
      <w:r w:rsidR="00DB0C38" w:rsidRPr="00BA35E5">
        <w:rPr>
          <w:sz w:val="22"/>
          <w:szCs w:val="22"/>
        </w:rPr>
        <w:t>následovně:</w:t>
      </w:r>
    </w:p>
    <w:p w14:paraId="0812D8BC" w14:textId="22F67472" w:rsidR="009B6FB6" w:rsidRDefault="00DB0C38" w:rsidP="00DB0C38">
      <w:pPr>
        <w:pStyle w:val="Text"/>
        <w:numPr>
          <w:ilvl w:val="0"/>
          <w:numId w:val="8"/>
        </w:numPr>
        <w:tabs>
          <w:tab w:val="clear" w:pos="227"/>
        </w:tabs>
        <w:spacing w:before="90" w:line="240" w:lineRule="auto"/>
        <w:ind w:left="1560" w:right="21" w:hanging="284"/>
        <w:rPr>
          <w:sz w:val="22"/>
          <w:szCs w:val="22"/>
        </w:rPr>
      </w:pPr>
      <w:r>
        <w:rPr>
          <w:b/>
          <w:sz w:val="22"/>
          <w:szCs w:val="22"/>
        </w:rPr>
        <w:t xml:space="preserve">Po ukončení montáže a </w:t>
      </w:r>
      <w:r w:rsidR="00E34CA7">
        <w:rPr>
          <w:b/>
          <w:sz w:val="22"/>
          <w:szCs w:val="22"/>
        </w:rPr>
        <w:t xml:space="preserve">před předáním díla objednateli - </w:t>
      </w:r>
      <w:r w:rsidR="00E34CA7">
        <w:rPr>
          <w:sz w:val="22"/>
          <w:szCs w:val="22"/>
        </w:rPr>
        <w:t>v</w:t>
      </w:r>
      <w:r w:rsidR="00455E0F" w:rsidRPr="00455E0F">
        <w:rPr>
          <w:sz w:val="22"/>
          <w:szCs w:val="22"/>
        </w:rPr>
        <w:t xml:space="preserve"> protokolu bude posouzeno, zda je instalované osvětlení vyhovující nebo nevyhovující. Vyhovující výsledek </w:t>
      </w:r>
      <w:r w:rsidR="00455E0F">
        <w:rPr>
          <w:sz w:val="22"/>
          <w:szCs w:val="22"/>
        </w:rPr>
        <w:t xml:space="preserve">měření umělého </w:t>
      </w:r>
      <w:r w:rsidR="00455E0F" w:rsidRPr="00455E0F">
        <w:rPr>
          <w:sz w:val="22"/>
          <w:szCs w:val="22"/>
        </w:rPr>
        <w:t xml:space="preserve">osvětlení </w:t>
      </w:r>
      <w:r w:rsidR="00455E0F">
        <w:rPr>
          <w:sz w:val="22"/>
          <w:szCs w:val="22"/>
        </w:rPr>
        <w:t>je jednou z podmínek převzetí díla objednatelem</w:t>
      </w:r>
      <w:r w:rsidR="003D5B0F">
        <w:rPr>
          <w:sz w:val="22"/>
          <w:szCs w:val="22"/>
        </w:rPr>
        <w:t xml:space="preserve"> a zahájení ověřovacího provozu</w:t>
      </w:r>
      <w:r w:rsidR="00455E0F">
        <w:rPr>
          <w:sz w:val="22"/>
          <w:szCs w:val="22"/>
        </w:rPr>
        <w:t>.</w:t>
      </w:r>
    </w:p>
    <w:p w14:paraId="27C3770C" w14:textId="212E8381" w:rsidR="00DB0C38" w:rsidRDefault="00DB0C38" w:rsidP="00DB0C38">
      <w:pPr>
        <w:pStyle w:val="Text"/>
        <w:numPr>
          <w:ilvl w:val="0"/>
          <w:numId w:val="8"/>
        </w:numPr>
        <w:tabs>
          <w:tab w:val="clear" w:pos="227"/>
        </w:tabs>
        <w:spacing w:before="90" w:line="240" w:lineRule="auto"/>
        <w:ind w:left="1560" w:right="21" w:hanging="284"/>
        <w:rPr>
          <w:sz w:val="22"/>
          <w:szCs w:val="22"/>
        </w:rPr>
      </w:pPr>
      <w:r>
        <w:rPr>
          <w:b/>
          <w:sz w:val="22"/>
          <w:szCs w:val="22"/>
        </w:rPr>
        <w:t>Pře</w:t>
      </w:r>
      <w:r w:rsidR="00E34CA7">
        <w:rPr>
          <w:b/>
          <w:sz w:val="22"/>
          <w:szCs w:val="22"/>
        </w:rPr>
        <w:t>d ukončením ověřovacího provozu -</w:t>
      </w:r>
      <w:r>
        <w:rPr>
          <w:b/>
          <w:sz w:val="22"/>
          <w:szCs w:val="22"/>
        </w:rPr>
        <w:t xml:space="preserve"> </w:t>
      </w:r>
      <w:r w:rsidR="00E34CA7">
        <w:rPr>
          <w:b/>
          <w:sz w:val="22"/>
          <w:szCs w:val="22"/>
        </w:rPr>
        <w:t>v</w:t>
      </w:r>
      <w:r w:rsidRPr="00455E0F">
        <w:rPr>
          <w:sz w:val="22"/>
          <w:szCs w:val="22"/>
        </w:rPr>
        <w:t xml:space="preserve"> protokolu bude posouzeno, zda je instalované osvětlení </w:t>
      </w:r>
      <w:r>
        <w:rPr>
          <w:sz w:val="22"/>
          <w:szCs w:val="22"/>
        </w:rPr>
        <w:t xml:space="preserve">před ukončením ověřovacího provozu </w:t>
      </w:r>
      <w:r w:rsidRPr="00455E0F">
        <w:rPr>
          <w:sz w:val="22"/>
          <w:szCs w:val="22"/>
        </w:rPr>
        <w:t>vyhovující nebo nevyhovující.</w:t>
      </w:r>
      <w:r>
        <w:rPr>
          <w:b/>
          <w:sz w:val="22"/>
          <w:szCs w:val="22"/>
        </w:rPr>
        <w:t xml:space="preserve"> </w:t>
      </w:r>
      <w:r>
        <w:rPr>
          <w:color w:val="auto"/>
          <w:sz w:val="22"/>
          <w:szCs w:val="22"/>
        </w:rPr>
        <w:t>P</w:t>
      </w:r>
      <w:r w:rsidRPr="00400FB0">
        <w:rPr>
          <w:color w:val="auto"/>
          <w:sz w:val="22"/>
          <w:szCs w:val="22"/>
        </w:rPr>
        <w:t xml:space="preserve">rotokol o </w:t>
      </w:r>
      <w:r>
        <w:rPr>
          <w:color w:val="auto"/>
          <w:sz w:val="22"/>
          <w:szCs w:val="22"/>
        </w:rPr>
        <w:t xml:space="preserve">výsledku měření umělého osvětlení bude součástí Protokolu o </w:t>
      </w:r>
      <w:r w:rsidRPr="00400FB0">
        <w:rPr>
          <w:color w:val="auto"/>
          <w:sz w:val="22"/>
          <w:szCs w:val="22"/>
        </w:rPr>
        <w:t>vyhodnocení ověřovacího provozu</w:t>
      </w:r>
      <w:r>
        <w:rPr>
          <w:color w:val="auto"/>
          <w:sz w:val="22"/>
          <w:szCs w:val="22"/>
        </w:rPr>
        <w:t xml:space="preserve">. </w:t>
      </w:r>
      <w:r w:rsidRPr="00455E0F">
        <w:rPr>
          <w:sz w:val="22"/>
          <w:szCs w:val="22"/>
        </w:rPr>
        <w:t xml:space="preserve">Vyhovující výsledek </w:t>
      </w:r>
      <w:r>
        <w:rPr>
          <w:sz w:val="22"/>
          <w:szCs w:val="22"/>
        </w:rPr>
        <w:t xml:space="preserve">měření umělého </w:t>
      </w:r>
      <w:r w:rsidRPr="00455E0F">
        <w:rPr>
          <w:sz w:val="22"/>
          <w:szCs w:val="22"/>
        </w:rPr>
        <w:t xml:space="preserve">osvětlení </w:t>
      </w:r>
      <w:r>
        <w:rPr>
          <w:sz w:val="22"/>
          <w:szCs w:val="22"/>
        </w:rPr>
        <w:t>je jednou z podmínek úspěšného ukončení ověřovacího provozu (viz bod 5.</w:t>
      </w:r>
      <w:r w:rsidR="006743F7">
        <w:rPr>
          <w:sz w:val="22"/>
          <w:szCs w:val="22"/>
        </w:rPr>
        <w:t>3</w:t>
      </w:r>
      <w:r>
        <w:rPr>
          <w:sz w:val="22"/>
          <w:szCs w:val="22"/>
        </w:rPr>
        <w:t xml:space="preserve"> této smlouvy). </w:t>
      </w:r>
    </w:p>
    <w:p w14:paraId="0BC1DB0A" w14:textId="37337C19" w:rsidR="00DB0C38" w:rsidRDefault="00DB0C38" w:rsidP="00DB0C38">
      <w:pPr>
        <w:pStyle w:val="Text"/>
        <w:numPr>
          <w:ilvl w:val="0"/>
          <w:numId w:val="8"/>
        </w:numPr>
        <w:tabs>
          <w:tab w:val="clear" w:pos="227"/>
        </w:tabs>
        <w:spacing w:before="90" w:line="240" w:lineRule="auto"/>
        <w:ind w:left="1560" w:right="21" w:hanging="284"/>
        <w:rPr>
          <w:sz w:val="22"/>
          <w:szCs w:val="22"/>
        </w:rPr>
      </w:pPr>
      <w:r w:rsidRPr="00DB0C38">
        <w:rPr>
          <w:b/>
          <w:sz w:val="22"/>
          <w:szCs w:val="22"/>
        </w:rPr>
        <w:t xml:space="preserve">Před uplynutím záruky </w:t>
      </w:r>
      <w:r w:rsidR="009A70C5">
        <w:rPr>
          <w:b/>
          <w:sz w:val="22"/>
          <w:szCs w:val="22"/>
        </w:rPr>
        <w:t>z</w:t>
      </w:r>
      <w:r w:rsidR="009A70C5" w:rsidRPr="00DB0C38">
        <w:rPr>
          <w:b/>
          <w:sz w:val="22"/>
          <w:szCs w:val="22"/>
        </w:rPr>
        <w:t xml:space="preserve">a </w:t>
      </w:r>
      <w:r w:rsidRPr="00DB0C38">
        <w:rPr>
          <w:b/>
          <w:sz w:val="22"/>
          <w:szCs w:val="22"/>
        </w:rPr>
        <w:t>jakost</w:t>
      </w:r>
      <w:r w:rsidR="00E34CA7">
        <w:rPr>
          <w:sz w:val="22"/>
          <w:szCs w:val="22"/>
        </w:rPr>
        <w:t xml:space="preserve"> –</w:t>
      </w:r>
      <w:r>
        <w:rPr>
          <w:sz w:val="22"/>
          <w:szCs w:val="22"/>
        </w:rPr>
        <w:t xml:space="preserve"> </w:t>
      </w:r>
      <w:r w:rsidR="00E34CA7">
        <w:rPr>
          <w:sz w:val="22"/>
          <w:szCs w:val="22"/>
        </w:rPr>
        <w:t xml:space="preserve">nejpozději 30 kalendářních dnů před uplynutím záruky za jakost na svítidla, </w:t>
      </w:r>
      <w:r>
        <w:rPr>
          <w:sz w:val="22"/>
          <w:szCs w:val="22"/>
        </w:rPr>
        <w:t xml:space="preserve">v souladu s bodem </w:t>
      </w:r>
      <w:proofErr w:type="gramStart"/>
      <w:r>
        <w:rPr>
          <w:sz w:val="22"/>
          <w:szCs w:val="22"/>
        </w:rPr>
        <w:t>8.1.</w:t>
      </w:r>
      <w:r w:rsidR="00E34CA7">
        <w:rPr>
          <w:sz w:val="22"/>
          <w:szCs w:val="22"/>
        </w:rPr>
        <w:t>, písmeno</w:t>
      </w:r>
      <w:proofErr w:type="gramEnd"/>
      <w:r w:rsidR="00E34CA7">
        <w:rPr>
          <w:sz w:val="22"/>
          <w:szCs w:val="22"/>
        </w:rPr>
        <w:t xml:space="preserve"> b)</w:t>
      </w:r>
      <w:r>
        <w:rPr>
          <w:sz w:val="22"/>
          <w:szCs w:val="22"/>
        </w:rPr>
        <w:t xml:space="preserve"> této smlouvy</w:t>
      </w:r>
      <w:r w:rsidR="00E34CA7">
        <w:rPr>
          <w:sz w:val="22"/>
          <w:szCs w:val="22"/>
        </w:rPr>
        <w:t>, předloží zhotovitel objednateli měření umělého osvětlení akreditovanou osobou. V</w:t>
      </w:r>
      <w:r w:rsidR="00E34CA7" w:rsidRPr="00455E0F">
        <w:rPr>
          <w:sz w:val="22"/>
          <w:szCs w:val="22"/>
        </w:rPr>
        <w:t xml:space="preserve"> protokolu bude posouzeno, zda je instalované osvětlení vyhovující nebo nevyhovující.</w:t>
      </w:r>
      <w:r w:rsidR="00E34CA7">
        <w:rPr>
          <w:sz w:val="22"/>
          <w:szCs w:val="22"/>
        </w:rPr>
        <w:t xml:space="preserve"> </w:t>
      </w:r>
      <w:r w:rsidR="00BF727B">
        <w:rPr>
          <w:sz w:val="22"/>
          <w:szCs w:val="22"/>
        </w:rPr>
        <w:t>Nedodrží-li zhotovitel tuto svou povinnost, záruční doba na svítidla se prodlužuje tak, že skončí až 30 kalendářních dnů po předložení protokolu objednateli.</w:t>
      </w:r>
    </w:p>
    <w:p w14:paraId="5A0F0824" w14:textId="043EFD5F" w:rsidR="00CD740B" w:rsidRPr="00723B5F" w:rsidRDefault="00723B5F" w:rsidP="00F37FC8">
      <w:pPr>
        <w:pStyle w:val="Text"/>
        <w:numPr>
          <w:ilvl w:val="1"/>
          <w:numId w:val="9"/>
        </w:numPr>
        <w:tabs>
          <w:tab w:val="clear" w:pos="227"/>
        </w:tabs>
        <w:spacing w:before="90" w:line="240" w:lineRule="auto"/>
        <w:ind w:left="1276" w:right="21" w:hanging="709"/>
        <w:rPr>
          <w:sz w:val="22"/>
          <w:szCs w:val="22"/>
        </w:rPr>
      </w:pPr>
      <w:r w:rsidRPr="00723B5F">
        <w:rPr>
          <w:b/>
          <w:sz w:val="22"/>
          <w:szCs w:val="22"/>
        </w:rPr>
        <w:t>Pro</w:t>
      </w:r>
      <w:r w:rsidR="00B15232">
        <w:rPr>
          <w:b/>
          <w:sz w:val="22"/>
          <w:szCs w:val="22"/>
        </w:rPr>
        <w:t xml:space="preserve"> instalaci budou použita</w:t>
      </w:r>
      <w:r w:rsidRPr="00723B5F">
        <w:rPr>
          <w:b/>
          <w:sz w:val="22"/>
          <w:szCs w:val="22"/>
        </w:rPr>
        <w:t xml:space="preserve"> svítidla </w:t>
      </w:r>
      <w:r w:rsidR="001A08D8">
        <w:rPr>
          <w:b/>
          <w:sz w:val="22"/>
          <w:szCs w:val="22"/>
        </w:rPr>
        <w:t xml:space="preserve">parametrů specifikovaných v příloze č. 2 </w:t>
      </w:r>
      <w:proofErr w:type="gramStart"/>
      <w:r w:rsidR="001A08D8">
        <w:rPr>
          <w:b/>
          <w:sz w:val="22"/>
          <w:szCs w:val="22"/>
        </w:rPr>
        <w:t>této</w:t>
      </w:r>
      <w:proofErr w:type="gramEnd"/>
      <w:r w:rsidR="001A08D8">
        <w:rPr>
          <w:b/>
          <w:sz w:val="22"/>
          <w:szCs w:val="22"/>
        </w:rPr>
        <w:t xml:space="preserve"> smlouvy</w:t>
      </w:r>
      <w:r>
        <w:rPr>
          <w:b/>
          <w:sz w:val="22"/>
          <w:szCs w:val="22"/>
        </w:rPr>
        <w:t>.</w:t>
      </w:r>
      <w:r w:rsidRPr="00723B5F">
        <w:rPr>
          <w:sz w:val="22"/>
          <w:szCs w:val="22"/>
        </w:rPr>
        <w:t xml:space="preserve"> </w:t>
      </w:r>
    </w:p>
    <w:p w14:paraId="3748099D" w14:textId="3B4E501F" w:rsidR="00AC0384" w:rsidRPr="00AC0384" w:rsidRDefault="0064031B" w:rsidP="00F37FC8">
      <w:pPr>
        <w:pStyle w:val="Text"/>
        <w:numPr>
          <w:ilvl w:val="1"/>
          <w:numId w:val="9"/>
        </w:numPr>
        <w:tabs>
          <w:tab w:val="clear" w:pos="227"/>
        </w:tabs>
        <w:spacing w:before="90" w:line="240" w:lineRule="auto"/>
        <w:ind w:left="1276" w:right="21" w:hanging="709"/>
        <w:rPr>
          <w:sz w:val="22"/>
          <w:szCs w:val="22"/>
        </w:rPr>
      </w:pPr>
      <w:r>
        <w:rPr>
          <w:b/>
          <w:sz w:val="22"/>
          <w:szCs w:val="22"/>
        </w:rPr>
        <w:t>Provádění</w:t>
      </w:r>
      <w:r w:rsidR="00AC0384" w:rsidRPr="00AC0384">
        <w:rPr>
          <w:b/>
          <w:sz w:val="22"/>
          <w:szCs w:val="22"/>
        </w:rPr>
        <w:t xml:space="preserve"> </w:t>
      </w:r>
      <w:r w:rsidR="009D56D0">
        <w:rPr>
          <w:b/>
          <w:sz w:val="22"/>
          <w:szCs w:val="22"/>
        </w:rPr>
        <w:t>pravidelné kontroly (preventivní servis)</w:t>
      </w:r>
      <w:r w:rsidR="00AC0384" w:rsidRPr="00AC0384">
        <w:rPr>
          <w:b/>
          <w:sz w:val="22"/>
          <w:szCs w:val="22"/>
        </w:rPr>
        <w:t xml:space="preserve"> po dobu ověřovacího provozu </w:t>
      </w:r>
    </w:p>
    <w:p w14:paraId="454FEBB3" w14:textId="4F1BBB32" w:rsidR="00913255" w:rsidRDefault="00913255" w:rsidP="00CD740B">
      <w:pPr>
        <w:pStyle w:val="Text"/>
        <w:tabs>
          <w:tab w:val="clear" w:pos="227"/>
        </w:tabs>
        <w:spacing w:before="90" w:line="240" w:lineRule="auto"/>
        <w:ind w:left="1276" w:right="21"/>
        <w:rPr>
          <w:color w:val="auto"/>
          <w:sz w:val="22"/>
          <w:szCs w:val="22"/>
        </w:rPr>
      </w:pPr>
      <w:r w:rsidRPr="00400FB0">
        <w:rPr>
          <w:color w:val="auto"/>
          <w:sz w:val="22"/>
          <w:szCs w:val="22"/>
        </w:rPr>
        <w:t>Objednatel a zhotovitel se dohodli na ověřovacím provozu v celkové délce trvání 90 kalendářních dní</w:t>
      </w:r>
      <w:r>
        <w:rPr>
          <w:color w:val="auto"/>
          <w:sz w:val="22"/>
          <w:szCs w:val="22"/>
        </w:rPr>
        <w:t>, bližší specifikace ověřovacího provozu je upravena v bodě 5.</w:t>
      </w:r>
      <w:r w:rsidR="0012006D">
        <w:rPr>
          <w:color w:val="auto"/>
          <w:sz w:val="22"/>
          <w:szCs w:val="22"/>
        </w:rPr>
        <w:t>3</w:t>
      </w:r>
      <w:r>
        <w:rPr>
          <w:color w:val="auto"/>
          <w:sz w:val="22"/>
          <w:szCs w:val="22"/>
        </w:rPr>
        <w:t xml:space="preserve"> této smlouvy.</w:t>
      </w:r>
    </w:p>
    <w:p w14:paraId="5BB56B5E" w14:textId="23701818" w:rsidR="00AC0384" w:rsidRDefault="00AC0384" w:rsidP="00CD740B">
      <w:pPr>
        <w:pStyle w:val="Text"/>
        <w:tabs>
          <w:tab w:val="clear" w:pos="227"/>
        </w:tabs>
        <w:spacing w:before="90" w:line="240" w:lineRule="auto"/>
        <w:ind w:left="1276" w:right="21"/>
        <w:rPr>
          <w:sz w:val="22"/>
          <w:szCs w:val="22"/>
        </w:rPr>
      </w:pPr>
      <w:r w:rsidRPr="00AC0384">
        <w:rPr>
          <w:sz w:val="22"/>
          <w:szCs w:val="22"/>
        </w:rPr>
        <w:t xml:space="preserve">Po dobu ověřovacího provozu je zhotovitel povinen zajistit na své náklady kompletní </w:t>
      </w:r>
      <w:r w:rsidR="0064031B">
        <w:rPr>
          <w:sz w:val="22"/>
          <w:szCs w:val="22"/>
        </w:rPr>
        <w:t>provádění pravidelné kontroly (</w:t>
      </w:r>
      <w:r w:rsidR="009D56D0">
        <w:rPr>
          <w:sz w:val="22"/>
          <w:szCs w:val="22"/>
        </w:rPr>
        <w:t xml:space="preserve">preventivní </w:t>
      </w:r>
      <w:r w:rsidRPr="00AC0384">
        <w:rPr>
          <w:sz w:val="22"/>
          <w:szCs w:val="22"/>
        </w:rPr>
        <w:t>servis</w:t>
      </w:r>
      <w:r w:rsidR="0064031B">
        <w:rPr>
          <w:sz w:val="22"/>
          <w:szCs w:val="22"/>
        </w:rPr>
        <w:t>)</w:t>
      </w:r>
      <w:r w:rsidRPr="00AC0384">
        <w:rPr>
          <w:sz w:val="22"/>
          <w:szCs w:val="22"/>
        </w:rPr>
        <w:t xml:space="preserve">. Odstraňování vad po dobu sjednaných záruk je upraveno touto smlouvou o dílo (viz </w:t>
      </w:r>
      <w:r w:rsidR="00BF727B">
        <w:rPr>
          <w:sz w:val="22"/>
          <w:szCs w:val="22"/>
        </w:rPr>
        <w:t>čl.</w:t>
      </w:r>
      <w:r w:rsidR="00BF727B" w:rsidRPr="00AC0384">
        <w:rPr>
          <w:sz w:val="22"/>
          <w:szCs w:val="22"/>
        </w:rPr>
        <w:t xml:space="preserve"> </w:t>
      </w:r>
      <w:r>
        <w:rPr>
          <w:sz w:val="22"/>
          <w:szCs w:val="22"/>
        </w:rPr>
        <w:t>VIII</w:t>
      </w:r>
      <w:r w:rsidRPr="00AC0384">
        <w:rPr>
          <w:sz w:val="22"/>
          <w:szCs w:val="22"/>
        </w:rPr>
        <w:t xml:space="preserve">.). Provádění </w:t>
      </w:r>
      <w:r w:rsidR="0064031B">
        <w:rPr>
          <w:sz w:val="22"/>
          <w:szCs w:val="22"/>
        </w:rPr>
        <w:t>pravidelné kontroly</w:t>
      </w:r>
      <w:r w:rsidRPr="00AC0384">
        <w:rPr>
          <w:sz w:val="22"/>
          <w:szCs w:val="22"/>
        </w:rPr>
        <w:t xml:space="preserve"> </w:t>
      </w:r>
      <w:r w:rsidR="0064031B">
        <w:rPr>
          <w:sz w:val="22"/>
          <w:szCs w:val="22"/>
        </w:rPr>
        <w:t>(</w:t>
      </w:r>
      <w:r w:rsidR="009D56D0">
        <w:rPr>
          <w:sz w:val="22"/>
          <w:szCs w:val="22"/>
        </w:rPr>
        <w:t xml:space="preserve">preventivního </w:t>
      </w:r>
      <w:r w:rsidRPr="00AC0384">
        <w:rPr>
          <w:sz w:val="22"/>
          <w:szCs w:val="22"/>
        </w:rPr>
        <w:t>servisu</w:t>
      </w:r>
      <w:r w:rsidR="0064031B">
        <w:rPr>
          <w:sz w:val="22"/>
          <w:szCs w:val="22"/>
        </w:rPr>
        <w:t>)</w:t>
      </w:r>
      <w:r w:rsidRPr="00AC0384">
        <w:rPr>
          <w:sz w:val="22"/>
          <w:szCs w:val="22"/>
        </w:rPr>
        <w:t xml:space="preserve"> po </w:t>
      </w:r>
      <w:r w:rsidR="00913255">
        <w:rPr>
          <w:sz w:val="22"/>
          <w:szCs w:val="22"/>
        </w:rPr>
        <w:t>u</w:t>
      </w:r>
      <w:r w:rsidRPr="00AC0384">
        <w:rPr>
          <w:sz w:val="22"/>
          <w:szCs w:val="22"/>
        </w:rPr>
        <w:t xml:space="preserve">končení ověřovacího provozu je upraveno v samostatné servisní smlouvě (číslo smlouvy </w:t>
      </w:r>
      <w:r w:rsidR="009D56D0">
        <w:rPr>
          <w:sz w:val="22"/>
          <w:szCs w:val="22"/>
        </w:rPr>
        <w:t>Objednatele DOD20201818</w:t>
      </w:r>
      <w:r w:rsidRPr="00AC0384">
        <w:rPr>
          <w:sz w:val="22"/>
          <w:szCs w:val="22"/>
        </w:rPr>
        <w:t>).</w:t>
      </w:r>
    </w:p>
    <w:p w14:paraId="00907009" w14:textId="203EA64B" w:rsidR="00A46880" w:rsidRPr="00A46880" w:rsidRDefault="00BA35E5" w:rsidP="00F37FC8">
      <w:pPr>
        <w:pStyle w:val="Text"/>
        <w:numPr>
          <w:ilvl w:val="1"/>
          <w:numId w:val="9"/>
        </w:numPr>
        <w:tabs>
          <w:tab w:val="clear" w:pos="227"/>
        </w:tabs>
        <w:spacing w:before="90" w:line="240" w:lineRule="auto"/>
        <w:ind w:left="1276" w:right="21" w:hanging="709"/>
        <w:rPr>
          <w:sz w:val="22"/>
          <w:szCs w:val="22"/>
        </w:rPr>
      </w:pPr>
      <w:r>
        <w:rPr>
          <w:sz w:val="22"/>
          <w:szCs w:val="22"/>
        </w:rPr>
        <w:t>Zhotovitel zajistí p</w:t>
      </w:r>
      <w:r w:rsidR="00A46880" w:rsidRPr="00A46880">
        <w:rPr>
          <w:sz w:val="22"/>
          <w:szCs w:val="22"/>
        </w:rPr>
        <w:t xml:space="preserve">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4026B5B4" w14:textId="3F784874" w:rsidR="00A46880" w:rsidRDefault="00AC0384" w:rsidP="00F37FC8">
      <w:pPr>
        <w:pStyle w:val="Text"/>
        <w:numPr>
          <w:ilvl w:val="1"/>
          <w:numId w:val="9"/>
        </w:numPr>
        <w:tabs>
          <w:tab w:val="clear" w:pos="227"/>
        </w:tabs>
        <w:spacing w:before="90" w:line="240" w:lineRule="auto"/>
        <w:ind w:left="1276" w:right="21" w:hanging="709"/>
        <w:rPr>
          <w:sz w:val="22"/>
          <w:szCs w:val="22"/>
        </w:rPr>
      </w:pPr>
      <w:r>
        <w:rPr>
          <w:sz w:val="22"/>
          <w:szCs w:val="22"/>
        </w:rPr>
        <w:t>Z</w:t>
      </w:r>
      <w:r w:rsidR="00A46880" w:rsidRPr="00A46880">
        <w:rPr>
          <w:sz w:val="22"/>
          <w:szCs w:val="22"/>
        </w:rPr>
        <w:t>ajištění přístupů na staveniště, zajištění staveniště v souladu s požadavky BOZP.</w:t>
      </w:r>
    </w:p>
    <w:p w14:paraId="3B38AE1B" w14:textId="77777777" w:rsidR="00CD740B" w:rsidRPr="00CD740B" w:rsidRDefault="00CD740B" w:rsidP="00F37FC8">
      <w:pPr>
        <w:pStyle w:val="Text"/>
        <w:numPr>
          <w:ilvl w:val="1"/>
          <w:numId w:val="9"/>
        </w:numPr>
        <w:tabs>
          <w:tab w:val="clear" w:pos="227"/>
        </w:tabs>
        <w:spacing w:before="90" w:line="240" w:lineRule="auto"/>
        <w:ind w:left="1276" w:right="21" w:hanging="709"/>
        <w:rPr>
          <w:sz w:val="22"/>
          <w:szCs w:val="22"/>
        </w:rPr>
      </w:pPr>
      <w:r w:rsidRPr="00CD740B">
        <w:rPr>
          <w:sz w:val="22"/>
          <w:szCs w:val="22"/>
        </w:rPr>
        <w:t>Poskytnutí SW licencí</w:t>
      </w:r>
    </w:p>
    <w:p w14:paraId="087C1F06" w14:textId="4121BD21" w:rsidR="00CD740B" w:rsidRDefault="00CD740B" w:rsidP="00F37FC8">
      <w:pPr>
        <w:pStyle w:val="Odstavecseseznamem"/>
        <w:numPr>
          <w:ilvl w:val="0"/>
          <w:numId w:val="12"/>
        </w:numPr>
        <w:tabs>
          <w:tab w:val="clear" w:pos="709"/>
        </w:tabs>
        <w:ind w:left="1560" w:hanging="284"/>
        <w:jc w:val="both"/>
      </w:pPr>
      <w:r w:rsidRPr="00F7079B">
        <w:t>Součástí předmětu plnění je poskytnutí práva užívat SW</w:t>
      </w:r>
      <w:r w:rsidR="00BE3563">
        <w:t>.</w:t>
      </w:r>
      <w:r w:rsidRPr="00F7079B">
        <w:t xml:space="preserve"> Pokud se jedná o SW, který není nedílnou součástí dodávaného zařízení a je přenositelný na jiná zařízení </w:t>
      </w:r>
      <w:r>
        <w:t>objednatele,</w:t>
      </w:r>
      <w:r w:rsidRPr="00F7079B">
        <w:t xml:space="preserve"> musí být součástí </w:t>
      </w:r>
      <w:r>
        <w:t>daňového dokladu</w:t>
      </w:r>
      <w:r w:rsidRPr="00F7079B">
        <w:t>:</w:t>
      </w:r>
    </w:p>
    <w:p w14:paraId="1CBEDB29" w14:textId="77777777" w:rsidR="00CD740B" w:rsidRPr="00F7079B" w:rsidRDefault="00CD740B" w:rsidP="00D02E32">
      <w:pPr>
        <w:pStyle w:val="odrka"/>
        <w:tabs>
          <w:tab w:val="clear" w:pos="1560"/>
        </w:tabs>
        <w:ind w:left="1843" w:hanging="283"/>
        <w:jc w:val="both"/>
      </w:pPr>
      <w:r>
        <w:t>N</w:t>
      </w:r>
      <w:r w:rsidRPr="00F7079B">
        <w:t>ázev SW včetně verze</w:t>
      </w:r>
      <w:r>
        <w:t>.</w:t>
      </w:r>
    </w:p>
    <w:p w14:paraId="60EA6D4A" w14:textId="77777777" w:rsidR="00CD740B" w:rsidRPr="00F7079B" w:rsidRDefault="00CD740B" w:rsidP="00D02E32">
      <w:pPr>
        <w:pStyle w:val="odrka"/>
        <w:tabs>
          <w:tab w:val="clear" w:pos="1560"/>
        </w:tabs>
        <w:ind w:left="1843" w:hanging="283"/>
        <w:jc w:val="both"/>
      </w:pPr>
      <w:r>
        <w:t>Počet pořízených licencí.</w:t>
      </w:r>
    </w:p>
    <w:p w14:paraId="1C6F8EF8" w14:textId="77777777" w:rsidR="00CD740B" w:rsidRDefault="00CD740B" w:rsidP="00D02E32">
      <w:pPr>
        <w:pStyle w:val="odrka"/>
        <w:tabs>
          <w:tab w:val="clear" w:pos="1560"/>
        </w:tabs>
        <w:ind w:left="1843" w:hanging="283"/>
        <w:jc w:val="both"/>
      </w:pPr>
      <w:r>
        <w:t>J</w:t>
      </w:r>
      <w:r w:rsidRPr="00F7079B">
        <w:t>azyková mutace</w:t>
      </w:r>
      <w:r>
        <w:t xml:space="preserve"> SW.</w:t>
      </w:r>
    </w:p>
    <w:p w14:paraId="7ECC86D3" w14:textId="77777777" w:rsidR="00CD740B" w:rsidRDefault="00CD740B" w:rsidP="00F37FC8">
      <w:pPr>
        <w:pStyle w:val="Odstavecseseznamem"/>
        <w:numPr>
          <w:ilvl w:val="0"/>
          <w:numId w:val="12"/>
        </w:numPr>
        <w:tabs>
          <w:tab w:val="clear" w:pos="709"/>
        </w:tabs>
        <w:ind w:left="1560" w:hanging="284"/>
        <w:jc w:val="both"/>
      </w:pPr>
      <w:r w:rsidRPr="00F45EA2">
        <w:t>Pokud je výsledkem činnosti zhotovitele podle této smlouvy plnění, které naplňuje znaky díla ve smyslu zákona č. 121/2000 Sb., o právu autorském, o právech souvisejících s právem autorským</w:t>
      </w:r>
      <w:r>
        <w:t xml:space="preserve"> </w:t>
      </w:r>
      <w:r w:rsidRPr="00F45EA2">
        <w:t>a o změně některých zákonů (autorský zákon), ve znění pozdějších předpisů (dále jen „</w:t>
      </w:r>
      <w:r w:rsidRPr="00F45EA2">
        <w:rPr>
          <w:i/>
        </w:rPr>
        <w:t>autorské</w:t>
      </w:r>
      <w:r w:rsidRPr="00F45EA2">
        <w:t xml:space="preserve"> </w:t>
      </w:r>
      <w:r w:rsidRPr="00F45EA2">
        <w:rPr>
          <w:i/>
        </w:rPr>
        <w:t>dílo</w:t>
      </w:r>
      <w:r w:rsidRPr="00F45EA2">
        <w:t xml:space="preserve">“), získává </w:t>
      </w:r>
      <w:r>
        <w:t xml:space="preserve">objednatel od zhotovitele veškerá práva související s ochranou duševního vlastnictví vztahující </w:t>
      </w:r>
      <w:r>
        <w:lastRenderedPageBreak/>
        <w:t>se k dílu, a to v rozsahu nezbytném pro řádné užívání díla objednatelem po celou dobu trvání příslušných práv. Objednatel zejména získává od dodavatele k takovému dílu nejpozději ke dni jeho předání veškerá majetková práva, a to formou dále uvedeného licenčního ujednání (dále jen „</w:t>
      </w:r>
      <w:r>
        <w:rPr>
          <w:i/>
        </w:rPr>
        <w:t>licence</w:t>
      </w:r>
      <w:r>
        <w:t>“).</w:t>
      </w:r>
    </w:p>
    <w:p w14:paraId="075D387A" w14:textId="77777777" w:rsidR="00CD740B" w:rsidRDefault="00CD740B" w:rsidP="00F37FC8">
      <w:pPr>
        <w:pStyle w:val="Odstavecseseznamem"/>
        <w:numPr>
          <w:ilvl w:val="0"/>
          <w:numId w:val="12"/>
        </w:numPr>
        <w:tabs>
          <w:tab w:val="clear" w:pos="709"/>
        </w:tabs>
        <w:ind w:left="1560" w:hanging="284"/>
        <w:jc w:val="both"/>
      </w:pPr>
      <w:r w:rsidRPr="00F45EA2">
        <w:t>Licence je udělena jako nevýhradní k veškerým známým způsobům užití takového díla, zejména k účelu, ke kterému bylo takové dílo zhotovitelem či třetí osobou vytvořeno v souladu se smlouvou, a to v rozsahu minimálně nezbytném pro řádné užívání díla objednatelem</w:t>
      </w:r>
      <w:r>
        <w:t>. Licence</w:t>
      </w:r>
      <w:r w:rsidRPr="00F45EA2">
        <w:t xml:space="preserve"> je udělena jako neodvolatelná, neomezená územním či množstevním rozsahem a rovněž tak neomezená způsobem nebo rozsahem užití. Dále je licence udělena na dobu určitou (po dobu trvání majetkových práv k takovému dílu) a objednatel ji není povinen využít. </w:t>
      </w:r>
      <w:r>
        <w:t xml:space="preserve">Licence se automaticky vztahuje na všechny nové verze, aktualizované verze, na úpravy a překlady autorského díla dodané zhotovitelem. </w:t>
      </w:r>
    </w:p>
    <w:p w14:paraId="1E4C627C" w14:textId="77777777" w:rsidR="00CD740B" w:rsidRDefault="00CD740B" w:rsidP="00F37FC8">
      <w:pPr>
        <w:pStyle w:val="Odstavecseseznamem"/>
        <w:numPr>
          <w:ilvl w:val="0"/>
          <w:numId w:val="12"/>
        </w:numPr>
        <w:tabs>
          <w:tab w:val="clear" w:pos="709"/>
        </w:tabs>
        <w:ind w:left="1560" w:hanging="284"/>
        <w:jc w:val="both"/>
      </w:pPr>
      <w:r w:rsidRPr="00F45EA2">
        <w:t>Smluvní strany se výslovně dohodly, že cena za poskytnutí této licence dodavatelem je již zahrnuta v ceně za dílo dle této smlouvy. Při sjednání odměny se přihlédlo k účelu licence a způsobu a okolnostem užití díla a k územnímu, časovému a množstevnímu rozsahu licence.</w:t>
      </w:r>
    </w:p>
    <w:p w14:paraId="736AF16E" w14:textId="6010ACDE" w:rsidR="00CD740B" w:rsidRPr="003D5B0F" w:rsidRDefault="00CD740B" w:rsidP="00F37FC8">
      <w:pPr>
        <w:pStyle w:val="Text"/>
        <w:numPr>
          <w:ilvl w:val="1"/>
          <w:numId w:val="9"/>
        </w:numPr>
        <w:tabs>
          <w:tab w:val="clear" w:pos="227"/>
        </w:tabs>
        <w:spacing w:before="90" w:line="240" w:lineRule="auto"/>
        <w:ind w:left="1276" w:right="21" w:hanging="709"/>
        <w:rPr>
          <w:sz w:val="22"/>
          <w:szCs w:val="22"/>
        </w:rPr>
      </w:pPr>
      <w:r w:rsidRPr="003D5B0F">
        <w:rPr>
          <w:b/>
          <w:sz w:val="22"/>
          <w:szCs w:val="22"/>
        </w:rPr>
        <w:t>Závazek „dodavatele náhradních dílů poslední instance“</w:t>
      </w:r>
      <w:r w:rsidR="003D5B0F" w:rsidRPr="003D5B0F">
        <w:rPr>
          <w:sz w:val="22"/>
          <w:szCs w:val="22"/>
        </w:rPr>
        <w:t xml:space="preserve"> </w:t>
      </w:r>
    </w:p>
    <w:p w14:paraId="04805872" w14:textId="0B0F94F4" w:rsidR="00CD740B" w:rsidRDefault="00CD740B" w:rsidP="00CD740B">
      <w:pPr>
        <w:pStyle w:val="Text"/>
        <w:tabs>
          <w:tab w:val="clear" w:pos="227"/>
        </w:tabs>
        <w:spacing w:before="90" w:line="240" w:lineRule="auto"/>
        <w:ind w:left="1276" w:right="21"/>
        <w:rPr>
          <w:sz w:val="22"/>
          <w:szCs w:val="22"/>
        </w:rPr>
      </w:pPr>
      <w:r w:rsidRPr="00CD740B">
        <w:rPr>
          <w:sz w:val="22"/>
          <w:szCs w:val="22"/>
        </w:rPr>
        <w:t xml:space="preserve">Po celou dobu technické životnosti </w:t>
      </w:r>
      <w:r w:rsidR="003D5B0F">
        <w:rPr>
          <w:sz w:val="22"/>
          <w:szCs w:val="22"/>
        </w:rPr>
        <w:t>díla</w:t>
      </w:r>
      <w:r w:rsidRPr="00CD740B">
        <w:rPr>
          <w:sz w:val="22"/>
          <w:szCs w:val="22"/>
        </w:rPr>
        <w:t xml:space="preserve"> (viz bod </w:t>
      </w:r>
      <w:r w:rsidR="00B06DA1">
        <w:rPr>
          <w:sz w:val="22"/>
          <w:szCs w:val="22"/>
        </w:rPr>
        <w:t>8</w:t>
      </w:r>
      <w:r w:rsidRPr="00CD740B">
        <w:rPr>
          <w:sz w:val="22"/>
          <w:szCs w:val="22"/>
        </w:rPr>
        <w:t>.</w:t>
      </w:r>
      <w:r w:rsidR="00B06DA1">
        <w:rPr>
          <w:sz w:val="22"/>
          <w:szCs w:val="22"/>
        </w:rPr>
        <w:t>9</w:t>
      </w:r>
      <w:r w:rsidRPr="00CD740B">
        <w:rPr>
          <w:sz w:val="22"/>
          <w:szCs w:val="22"/>
        </w:rPr>
        <w:t xml:space="preserve"> smlouvy) garantuje zhotovitel dostupnost všech náhradních dílů za obvyklých podmínek (tzv. „dodavatel náhradních dílů poslední instance“). V případě, že zhotovitel nebude schopen dodat některé náhradní díly za obvyklých podmínek, je odpovědný za veškerou škodu, která v této souvislosti objednateli vznikne</w:t>
      </w:r>
      <w:r>
        <w:rPr>
          <w:sz w:val="22"/>
          <w:szCs w:val="22"/>
        </w:rPr>
        <w:t xml:space="preserve">. </w:t>
      </w:r>
    </w:p>
    <w:p w14:paraId="35C15D52" w14:textId="5DA1CB4A" w:rsidR="00FF254E" w:rsidRPr="00FF254E" w:rsidRDefault="0032795C" w:rsidP="00483B63">
      <w:pPr>
        <w:pStyle w:val="Odstavecseseznamem"/>
        <w:tabs>
          <w:tab w:val="clear" w:pos="709"/>
        </w:tabs>
        <w:ind w:left="567" w:hanging="567"/>
        <w:jc w:val="both"/>
      </w:pPr>
      <w:r>
        <w:rPr>
          <w:b/>
        </w:rPr>
        <w:t>Koordinace prací</w:t>
      </w:r>
      <w:r w:rsidR="00FF254E">
        <w:rPr>
          <w:b/>
        </w:rPr>
        <w:t xml:space="preserve"> s realizací stavby </w:t>
      </w:r>
      <w:r w:rsidR="00FF254E" w:rsidRPr="001F73B8">
        <w:rPr>
          <w:b/>
        </w:rPr>
        <w:t>„</w:t>
      </w:r>
      <w:r w:rsidR="00FF254E">
        <w:rPr>
          <w:b/>
        </w:rPr>
        <w:t xml:space="preserve">Areál tramvaje Poruba - </w:t>
      </w:r>
      <w:r w:rsidR="00FF254E" w:rsidRPr="001F73B8">
        <w:rPr>
          <w:b/>
        </w:rPr>
        <w:t>Rekonstrukce objektu mycí linky a ČOV“</w:t>
      </w:r>
    </w:p>
    <w:p w14:paraId="020A7F33" w14:textId="3DDBD684" w:rsidR="00913255" w:rsidRPr="00FF254E" w:rsidRDefault="001F73B8" w:rsidP="00FF254E">
      <w:pPr>
        <w:pStyle w:val="Text"/>
        <w:tabs>
          <w:tab w:val="clear" w:pos="227"/>
        </w:tabs>
        <w:spacing w:before="90" w:line="240" w:lineRule="auto"/>
        <w:ind w:left="567" w:right="21"/>
        <w:rPr>
          <w:sz w:val="22"/>
          <w:szCs w:val="22"/>
        </w:rPr>
      </w:pPr>
      <w:r w:rsidRPr="00FF254E">
        <w:rPr>
          <w:sz w:val="22"/>
          <w:szCs w:val="22"/>
        </w:rPr>
        <w:t xml:space="preserve">Objednatel má v úmyslu realizovat stavbu pod názvem </w:t>
      </w:r>
      <w:r w:rsidRPr="00FF254E">
        <w:rPr>
          <w:b/>
          <w:sz w:val="22"/>
          <w:szCs w:val="22"/>
        </w:rPr>
        <w:t>„</w:t>
      </w:r>
      <w:r w:rsidR="001A6ED1" w:rsidRPr="00FF254E">
        <w:rPr>
          <w:b/>
          <w:sz w:val="22"/>
          <w:szCs w:val="22"/>
        </w:rPr>
        <w:t xml:space="preserve">Areál tramvaje Poruba - </w:t>
      </w:r>
      <w:r w:rsidRPr="00FF254E">
        <w:rPr>
          <w:b/>
          <w:sz w:val="22"/>
          <w:szCs w:val="22"/>
        </w:rPr>
        <w:t>Rekonstrukce objektu mycí linky a ČOV“</w:t>
      </w:r>
      <w:r w:rsidRPr="00FF254E">
        <w:rPr>
          <w:sz w:val="22"/>
          <w:szCs w:val="22"/>
        </w:rPr>
        <w:t xml:space="preserve">. V projektové dokumentaci pro vydání stavebního povolení v podrobnostech dokumentace pro provádění stavby, vypracované společností </w:t>
      </w:r>
      <w:r w:rsidRPr="00FF254E">
        <w:rPr>
          <w:i/>
          <w:sz w:val="22"/>
          <w:szCs w:val="22"/>
        </w:rPr>
        <w:t>EXX s.r.o.</w:t>
      </w:r>
      <w:r w:rsidRPr="00FF254E">
        <w:rPr>
          <w:sz w:val="22"/>
          <w:szCs w:val="22"/>
        </w:rPr>
        <w:t xml:space="preserve">, se sídlem </w:t>
      </w:r>
      <w:r w:rsidRPr="00FF254E">
        <w:rPr>
          <w:i/>
          <w:sz w:val="22"/>
          <w:szCs w:val="22"/>
        </w:rPr>
        <w:t xml:space="preserve">Karlovarská 1104/14, 161 00, Praha 6, </w:t>
      </w:r>
      <w:r w:rsidRPr="00FF254E">
        <w:rPr>
          <w:sz w:val="22"/>
          <w:szCs w:val="22"/>
        </w:rPr>
        <w:t>jsou to místnosti č. 139 Mytí interiérů, č. 140 Mytí voz</w:t>
      </w:r>
      <w:r w:rsidR="009411BA" w:rsidRPr="00FF254E">
        <w:rPr>
          <w:sz w:val="22"/>
          <w:szCs w:val="22"/>
        </w:rPr>
        <w:t>ů</w:t>
      </w:r>
      <w:r w:rsidRPr="00FF254E">
        <w:rPr>
          <w:sz w:val="22"/>
          <w:szCs w:val="22"/>
        </w:rPr>
        <w:t xml:space="preserve"> a č. 141 ČOV. </w:t>
      </w:r>
    </w:p>
    <w:p w14:paraId="61FDF32C" w14:textId="0D7C4373" w:rsidR="00B04D04" w:rsidRDefault="001A6ED1" w:rsidP="00F37FC8">
      <w:pPr>
        <w:pStyle w:val="Text"/>
        <w:numPr>
          <w:ilvl w:val="0"/>
          <w:numId w:val="13"/>
        </w:numPr>
        <w:tabs>
          <w:tab w:val="clear" w:pos="227"/>
        </w:tabs>
        <w:spacing w:before="90" w:line="240" w:lineRule="auto"/>
        <w:ind w:left="1134" w:right="21" w:hanging="567"/>
        <w:rPr>
          <w:sz w:val="22"/>
          <w:szCs w:val="22"/>
        </w:rPr>
      </w:pPr>
      <w:r>
        <w:rPr>
          <w:sz w:val="22"/>
          <w:szCs w:val="22"/>
        </w:rPr>
        <w:t xml:space="preserve">Zhotovitel se zavazuje při realizaci </w:t>
      </w:r>
      <w:r w:rsidRPr="001A6ED1">
        <w:rPr>
          <w:sz w:val="22"/>
          <w:szCs w:val="22"/>
        </w:rPr>
        <w:t xml:space="preserve">stavby </w:t>
      </w:r>
      <w:r w:rsidRPr="001A6ED1">
        <w:rPr>
          <w:b/>
          <w:sz w:val="22"/>
          <w:szCs w:val="22"/>
        </w:rPr>
        <w:t>„Areál tramvaje Poruba – Optimalizace a rekonstrukce osvětlení haly</w:t>
      </w:r>
      <w:r w:rsidR="006743F7">
        <w:rPr>
          <w:b/>
          <w:sz w:val="22"/>
          <w:szCs w:val="22"/>
        </w:rPr>
        <w:t xml:space="preserve"> II</w:t>
      </w:r>
      <w:r w:rsidRPr="001A6ED1">
        <w:rPr>
          <w:b/>
          <w:sz w:val="22"/>
          <w:szCs w:val="22"/>
        </w:rPr>
        <w:t>“</w:t>
      </w:r>
      <w:r>
        <w:rPr>
          <w:b/>
          <w:sz w:val="22"/>
          <w:szCs w:val="22"/>
        </w:rPr>
        <w:t xml:space="preserve"> </w:t>
      </w:r>
      <w:r w:rsidRPr="001A6ED1">
        <w:rPr>
          <w:sz w:val="22"/>
          <w:szCs w:val="22"/>
        </w:rPr>
        <w:t xml:space="preserve">provést </w:t>
      </w:r>
      <w:r w:rsidR="00FF254E">
        <w:rPr>
          <w:sz w:val="22"/>
          <w:szCs w:val="22"/>
        </w:rPr>
        <w:t xml:space="preserve">přípravu </w:t>
      </w:r>
      <w:r w:rsidR="00781C0A">
        <w:rPr>
          <w:sz w:val="22"/>
          <w:szCs w:val="22"/>
        </w:rPr>
        <w:t>k</w:t>
      </w:r>
      <w:r w:rsidR="00FF254E">
        <w:rPr>
          <w:sz w:val="22"/>
          <w:szCs w:val="22"/>
        </w:rPr>
        <w:t xml:space="preserve"> </w:t>
      </w:r>
      <w:r>
        <w:rPr>
          <w:sz w:val="22"/>
          <w:szCs w:val="22"/>
        </w:rPr>
        <w:t>instalaci zařízení v místnostech č. 139,</w:t>
      </w:r>
      <w:r w:rsidR="003D5B0F">
        <w:rPr>
          <w:sz w:val="22"/>
          <w:szCs w:val="22"/>
        </w:rPr>
        <w:t xml:space="preserve"> </w:t>
      </w:r>
      <w:r>
        <w:rPr>
          <w:sz w:val="22"/>
          <w:szCs w:val="22"/>
        </w:rPr>
        <w:t>140 a 141 tak, aby montáž zařízení v těchto místnostech byla proveditelná bez vynaložení nadbytečných investičních nákladů</w:t>
      </w:r>
      <w:r w:rsidR="00FF254E">
        <w:rPr>
          <w:sz w:val="22"/>
          <w:szCs w:val="22"/>
        </w:rPr>
        <w:t xml:space="preserve"> objednatele</w:t>
      </w:r>
      <w:r>
        <w:rPr>
          <w:sz w:val="22"/>
          <w:szCs w:val="22"/>
        </w:rPr>
        <w:t xml:space="preserve">. </w:t>
      </w:r>
    </w:p>
    <w:p w14:paraId="54A026A6" w14:textId="590CDB75" w:rsidR="00EA3574" w:rsidRDefault="001A6ED1" w:rsidP="00781C0A">
      <w:pPr>
        <w:pStyle w:val="Text"/>
        <w:tabs>
          <w:tab w:val="clear" w:pos="227"/>
        </w:tabs>
        <w:spacing w:before="90" w:line="240" w:lineRule="auto"/>
        <w:ind w:left="1134" w:right="21"/>
        <w:rPr>
          <w:sz w:val="22"/>
          <w:szCs w:val="22"/>
        </w:rPr>
      </w:pPr>
      <w:r>
        <w:rPr>
          <w:sz w:val="22"/>
          <w:szCs w:val="22"/>
        </w:rPr>
        <w:t xml:space="preserve">Objednatel předpokládá, že realizace stavby </w:t>
      </w:r>
      <w:r w:rsidRPr="001A6ED1">
        <w:rPr>
          <w:b/>
          <w:sz w:val="22"/>
          <w:szCs w:val="22"/>
        </w:rPr>
        <w:t>„</w:t>
      </w:r>
      <w:r>
        <w:rPr>
          <w:b/>
          <w:sz w:val="22"/>
          <w:szCs w:val="22"/>
        </w:rPr>
        <w:t xml:space="preserve">Areál tramvaje Poruba - </w:t>
      </w:r>
      <w:r w:rsidRPr="001A6ED1">
        <w:rPr>
          <w:b/>
          <w:sz w:val="22"/>
          <w:szCs w:val="22"/>
        </w:rPr>
        <w:t>Rekonstrukce objektu mycí linky a ČOV“</w:t>
      </w:r>
      <w:r>
        <w:rPr>
          <w:sz w:val="22"/>
          <w:szCs w:val="22"/>
        </w:rPr>
        <w:t xml:space="preserve"> bude probíhat </w:t>
      </w:r>
      <w:r w:rsidR="00781C0A">
        <w:rPr>
          <w:sz w:val="22"/>
          <w:szCs w:val="22"/>
        </w:rPr>
        <w:t xml:space="preserve">souběžně s </w:t>
      </w:r>
      <w:r>
        <w:rPr>
          <w:sz w:val="22"/>
          <w:szCs w:val="22"/>
        </w:rPr>
        <w:t>realizac</w:t>
      </w:r>
      <w:r w:rsidR="00781C0A">
        <w:rPr>
          <w:sz w:val="22"/>
          <w:szCs w:val="22"/>
        </w:rPr>
        <w:t>í</w:t>
      </w:r>
      <w:r>
        <w:rPr>
          <w:sz w:val="22"/>
          <w:szCs w:val="22"/>
        </w:rPr>
        <w:t xml:space="preserve"> stavby </w:t>
      </w:r>
      <w:r w:rsidRPr="001A6ED1">
        <w:rPr>
          <w:b/>
          <w:sz w:val="22"/>
          <w:szCs w:val="22"/>
        </w:rPr>
        <w:t>„Areál tramvaje Poruba – Optimalizace a rekonstrukce osvětlení haly</w:t>
      </w:r>
      <w:r w:rsidR="006743F7">
        <w:rPr>
          <w:b/>
          <w:sz w:val="22"/>
          <w:szCs w:val="22"/>
        </w:rPr>
        <w:t xml:space="preserve"> II</w:t>
      </w:r>
      <w:r w:rsidRPr="009411BA">
        <w:rPr>
          <w:b/>
          <w:sz w:val="22"/>
          <w:szCs w:val="22"/>
        </w:rPr>
        <w:t>“</w:t>
      </w:r>
      <w:r w:rsidRPr="009411BA">
        <w:rPr>
          <w:sz w:val="22"/>
          <w:szCs w:val="22"/>
        </w:rPr>
        <w:t>,</w:t>
      </w:r>
      <w:r w:rsidR="009411BA" w:rsidRPr="009411BA">
        <w:rPr>
          <w:sz w:val="22"/>
          <w:szCs w:val="22"/>
        </w:rPr>
        <w:t xml:space="preserve"> </w:t>
      </w:r>
      <w:r w:rsidRPr="001A6ED1">
        <w:rPr>
          <w:sz w:val="22"/>
          <w:szCs w:val="22"/>
        </w:rPr>
        <w:t xml:space="preserve">pravděpodobně </w:t>
      </w:r>
      <w:r w:rsidR="009411BA">
        <w:rPr>
          <w:sz w:val="22"/>
          <w:szCs w:val="22"/>
        </w:rPr>
        <w:t>od</w:t>
      </w:r>
      <w:r w:rsidRPr="001A6ED1">
        <w:rPr>
          <w:sz w:val="22"/>
          <w:szCs w:val="22"/>
        </w:rPr>
        <w:t> </w:t>
      </w:r>
      <w:r w:rsidR="00781C0A">
        <w:rPr>
          <w:sz w:val="22"/>
          <w:szCs w:val="22"/>
        </w:rPr>
        <w:t>jara</w:t>
      </w:r>
      <w:r w:rsidRPr="001A6ED1">
        <w:rPr>
          <w:sz w:val="22"/>
          <w:szCs w:val="22"/>
        </w:rPr>
        <w:t xml:space="preserve"> roku 202</w:t>
      </w:r>
      <w:r w:rsidR="00781C0A">
        <w:rPr>
          <w:sz w:val="22"/>
          <w:szCs w:val="22"/>
        </w:rPr>
        <w:t>1</w:t>
      </w:r>
      <w:r w:rsidR="009411BA">
        <w:rPr>
          <w:sz w:val="22"/>
          <w:szCs w:val="22"/>
        </w:rPr>
        <w:t>, v délce trvání cca 6 měsíců</w:t>
      </w:r>
      <w:r w:rsidRPr="001A6ED1">
        <w:rPr>
          <w:sz w:val="22"/>
          <w:szCs w:val="22"/>
        </w:rPr>
        <w:t xml:space="preserve">. </w:t>
      </w:r>
    </w:p>
    <w:p w14:paraId="27A42A77" w14:textId="7368FA84" w:rsidR="00EA3574" w:rsidRDefault="001A6ED1" w:rsidP="00EA3574">
      <w:pPr>
        <w:pStyle w:val="Text"/>
        <w:tabs>
          <w:tab w:val="clear" w:pos="227"/>
        </w:tabs>
        <w:spacing w:before="90" w:line="240" w:lineRule="auto"/>
        <w:ind w:left="1134" w:right="21"/>
        <w:rPr>
          <w:sz w:val="22"/>
          <w:szCs w:val="22"/>
        </w:rPr>
      </w:pPr>
      <w:r w:rsidRPr="001A6ED1">
        <w:rPr>
          <w:sz w:val="22"/>
          <w:szCs w:val="22"/>
        </w:rPr>
        <w:t xml:space="preserve">Objednatel vyzve </w:t>
      </w:r>
      <w:r>
        <w:rPr>
          <w:sz w:val="22"/>
          <w:szCs w:val="22"/>
        </w:rPr>
        <w:t>zhotovitele k zahájení montáže zařízení v předmětných místnostech (139, 140 a 141) minimálně 30 kalendářn</w:t>
      </w:r>
      <w:r w:rsidR="00781C0A">
        <w:rPr>
          <w:sz w:val="22"/>
          <w:szCs w:val="22"/>
        </w:rPr>
        <w:t>ích dnů před ukončením realizace stavby</w:t>
      </w:r>
      <w:r>
        <w:rPr>
          <w:sz w:val="22"/>
          <w:szCs w:val="22"/>
        </w:rPr>
        <w:t xml:space="preserve"> </w:t>
      </w:r>
      <w:r w:rsidR="00781C0A" w:rsidRPr="001A6ED1">
        <w:rPr>
          <w:b/>
          <w:sz w:val="22"/>
          <w:szCs w:val="22"/>
        </w:rPr>
        <w:t>„</w:t>
      </w:r>
      <w:r w:rsidR="00781C0A">
        <w:rPr>
          <w:b/>
          <w:sz w:val="22"/>
          <w:szCs w:val="22"/>
        </w:rPr>
        <w:t xml:space="preserve">Areál tramvaje Poruba - </w:t>
      </w:r>
      <w:r w:rsidR="00781C0A" w:rsidRPr="001A6ED1">
        <w:rPr>
          <w:b/>
          <w:sz w:val="22"/>
          <w:szCs w:val="22"/>
        </w:rPr>
        <w:t>Rekonstrukce objektu mycí linky a ČOV“</w:t>
      </w:r>
      <w:r w:rsidR="00781C0A">
        <w:rPr>
          <w:b/>
          <w:sz w:val="22"/>
          <w:szCs w:val="22"/>
        </w:rPr>
        <w:t>.</w:t>
      </w:r>
    </w:p>
    <w:p w14:paraId="0AADF4AC" w14:textId="25401CF8" w:rsidR="001A6ED1" w:rsidRPr="009411BA" w:rsidRDefault="009411BA" w:rsidP="00EA3574">
      <w:pPr>
        <w:pStyle w:val="Text"/>
        <w:tabs>
          <w:tab w:val="clear" w:pos="227"/>
        </w:tabs>
        <w:spacing w:before="90" w:line="240" w:lineRule="auto"/>
        <w:ind w:left="1134" w:right="21"/>
        <w:rPr>
          <w:sz w:val="22"/>
          <w:szCs w:val="22"/>
        </w:rPr>
      </w:pPr>
      <w:r>
        <w:rPr>
          <w:sz w:val="22"/>
          <w:szCs w:val="22"/>
        </w:rPr>
        <w:t xml:space="preserve">Objednatel si vyhrazuje právo změny zahájení realizace stavby </w:t>
      </w:r>
      <w:r w:rsidRPr="001A6ED1">
        <w:rPr>
          <w:b/>
          <w:sz w:val="22"/>
          <w:szCs w:val="22"/>
        </w:rPr>
        <w:t>„</w:t>
      </w:r>
      <w:r>
        <w:rPr>
          <w:b/>
          <w:sz w:val="22"/>
          <w:szCs w:val="22"/>
        </w:rPr>
        <w:t xml:space="preserve">Areál tramvaje Poruba - </w:t>
      </w:r>
      <w:r w:rsidRPr="001A6ED1">
        <w:rPr>
          <w:b/>
          <w:sz w:val="22"/>
          <w:szCs w:val="22"/>
        </w:rPr>
        <w:t>Rekonstrukce objektu mycí linky a ČOV“</w:t>
      </w:r>
      <w:r>
        <w:rPr>
          <w:b/>
          <w:sz w:val="22"/>
          <w:szCs w:val="22"/>
        </w:rPr>
        <w:t xml:space="preserve"> </w:t>
      </w:r>
      <w:r w:rsidRPr="009411BA">
        <w:rPr>
          <w:sz w:val="22"/>
          <w:szCs w:val="22"/>
        </w:rPr>
        <w:t>a délky re</w:t>
      </w:r>
      <w:r>
        <w:rPr>
          <w:sz w:val="22"/>
          <w:szCs w:val="22"/>
        </w:rPr>
        <w:t>a</w:t>
      </w:r>
      <w:r w:rsidRPr="009411BA">
        <w:rPr>
          <w:sz w:val="22"/>
          <w:szCs w:val="22"/>
        </w:rPr>
        <w:t xml:space="preserve">lizace stavby. </w:t>
      </w:r>
    </w:p>
    <w:p w14:paraId="7CF92DC6" w14:textId="2D3C9371" w:rsidR="001F73B8" w:rsidRDefault="00EA3574" w:rsidP="00F37FC8">
      <w:pPr>
        <w:pStyle w:val="Text"/>
        <w:numPr>
          <w:ilvl w:val="0"/>
          <w:numId w:val="13"/>
        </w:numPr>
        <w:tabs>
          <w:tab w:val="clear" w:pos="227"/>
        </w:tabs>
        <w:spacing w:before="90" w:line="240" w:lineRule="auto"/>
        <w:ind w:left="1134" w:right="21" w:hanging="567"/>
        <w:rPr>
          <w:sz w:val="22"/>
          <w:szCs w:val="22"/>
        </w:rPr>
      </w:pPr>
      <w:r>
        <w:rPr>
          <w:sz w:val="22"/>
          <w:szCs w:val="22"/>
        </w:rPr>
        <w:t>V </w:t>
      </w:r>
      <w:r w:rsidR="00FF254E">
        <w:rPr>
          <w:sz w:val="22"/>
          <w:szCs w:val="22"/>
        </w:rPr>
        <w:t>p</w:t>
      </w:r>
      <w:r>
        <w:rPr>
          <w:sz w:val="22"/>
          <w:szCs w:val="22"/>
        </w:rPr>
        <w:t xml:space="preserve">řípadě, že realizace stavby </w:t>
      </w:r>
      <w:r w:rsidRPr="001A6ED1">
        <w:rPr>
          <w:b/>
          <w:sz w:val="22"/>
          <w:szCs w:val="22"/>
        </w:rPr>
        <w:t>„</w:t>
      </w:r>
      <w:r>
        <w:rPr>
          <w:b/>
          <w:sz w:val="22"/>
          <w:szCs w:val="22"/>
        </w:rPr>
        <w:t xml:space="preserve">Areál tramvaje Poruba - </w:t>
      </w:r>
      <w:r w:rsidRPr="001A6ED1">
        <w:rPr>
          <w:b/>
          <w:sz w:val="22"/>
          <w:szCs w:val="22"/>
        </w:rPr>
        <w:t>Rekonstrukce objektu mycí linky a ČOV“</w:t>
      </w:r>
      <w:r>
        <w:rPr>
          <w:sz w:val="22"/>
          <w:szCs w:val="22"/>
        </w:rPr>
        <w:t xml:space="preserve"> </w:t>
      </w:r>
      <w:r w:rsidR="00781C0A">
        <w:rPr>
          <w:sz w:val="22"/>
          <w:szCs w:val="22"/>
        </w:rPr>
        <w:t>ne</w:t>
      </w:r>
      <w:r>
        <w:rPr>
          <w:sz w:val="22"/>
          <w:szCs w:val="22"/>
        </w:rPr>
        <w:t xml:space="preserve">bude probíhat </w:t>
      </w:r>
      <w:r w:rsidR="003D5B0F">
        <w:rPr>
          <w:sz w:val="22"/>
          <w:szCs w:val="22"/>
        </w:rPr>
        <w:t xml:space="preserve">souběžně s </w:t>
      </w:r>
      <w:r>
        <w:rPr>
          <w:sz w:val="22"/>
          <w:szCs w:val="22"/>
        </w:rPr>
        <w:t>realizac</w:t>
      </w:r>
      <w:r w:rsidR="003D5B0F">
        <w:rPr>
          <w:sz w:val="22"/>
          <w:szCs w:val="22"/>
        </w:rPr>
        <w:t>í</w:t>
      </w:r>
      <w:r>
        <w:rPr>
          <w:sz w:val="22"/>
          <w:szCs w:val="22"/>
        </w:rPr>
        <w:t xml:space="preserve"> stavby </w:t>
      </w:r>
      <w:r w:rsidRPr="001A6ED1">
        <w:rPr>
          <w:b/>
          <w:sz w:val="22"/>
          <w:szCs w:val="22"/>
        </w:rPr>
        <w:t>„Areál tramvaje Poruba – Optimalizace a rekonstrukce osvětlení haly</w:t>
      </w:r>
      <w:r w:rsidR="006743F7">
        <w:rPr>
          <w:b/>
          <w:sz w:val="22"/>
          <w:szCs w:val="22"/>
        </w:rPr>
        <w:t xml:space="preserve"> II</w:t>
      </w:r>
      <w:r w:rsidRPr="009411BA">
        <w:rPr>
          <w:b/>
          <w:sz w:val="22"/>
          <w:szCs w:val="22"/>
        </w:rPr>
        <w:t>“</w:t>
      </w:r>
      <w:r w:rsidRPr="009411BA">
        <w:rPr>
          <w:sz w:val="22"/>
          <w:szCs w:val="22"/>
        </w:rPr>
        <w:t>,</w:t>
      </w:r>
      <w:r>
        <w:rPr>
          <w:sz w:val="22"/>
          <w:szCs w:val="22"/>
        </w:rPr>
        <w:t xml:space="preserve"> bude vyvoláno jednání mezi objednatelem a zhotovitelem ke stanovení dalšího postupu pra</w:t>
      </w:r>
      <w:r w:rsidR="00FF254E">
        <w:rPr>
          <w:sz w:val="22"/>
          <w:szCs w:val="22"/>
        </w:rPr>
        <w:t>cí</w:t>
      </w:r>
      <w:r>
        <w:rPr>
          <w:sz w:val="22"/>
          <w:szCs w:val="22"/>
        </w:rPr>
        <w:t>. Tyto změny, doplňky nebo úpravy</w:t>
      </w:r>
      <w:r w:rsidR="00FF254E">
        <w:rPr>
          <w:sz w:val="22"/>
          <w:szCs w:val="22"/>
        </w:rPr>
        <w:t>,</w:t>
      </w:r>
      <w:r>
        <w:rPr>
          <w:sz w:val="22"/>
          <w:szCs w:val="22"/>
        </w:rPr>
        <w:t xml:space="preserve"> budou v souladu s bodem 13.3 této smlouvy</w:t>
      </w:r>
      <w:r w:rsidR="00FF254E">
        <w:rPr>
          <w:sz w:val="22"/>
          <w:szCs w:val="22"/>
        </w:rPr>
        <w:t>,</w:t>
      </w:r>
      <w:r>
        <w:rPr>
          <w:sz w:val="22"/>
          <w:szCs w:val="22"/>
        </w:rPr>
        <w:t xml:space="preserve"> řešeny formou písemného dodatku této smlouvy.</w:t>
      </w:r>
    </w:p>
    <w:p w14:paraId="5788D241" w14:textId="4B38F312" w:rsidR="00796AC8" w:rsidRPr="004C51E1" w:rsidRDefault="0032795C" w:rsidP="00796AC8">
      <w:pPr>
        <w:pStyle w:val="Odstavecseseznamem"/>
        <w:tabs>
          <w:tab w:val="clear" w:pos="709"/>
        </w:tabs>
        <w:ind w:left="567" w:hanging="567"/>
        <w:jc w:val="both"/>
      </w:pPr>
      <w:r>
        <w:rPr>
          <w:b/>
        </w:rPr>
        <w:t>Koordinace prací</w:t>
      </w:r>
      <w:r w:rsidR="00796AC8" w:rsidRPr="004C51E1">
        <w:rPr>
          <w:b/>
        </w:rPr>
        <w:t xml:space="preserve"> s realizací stavby „</w:t>
      </w:r>
      <w:r w:rsidR="004874ED" w:rsidRPr="004C51E1">
        <w:rPr>
          <w:b/>
        </w:rPr>
        <w:t>Pracovní lávky</w:t>
      </w:r>
      <w:r w:rsidR="00796AC8" w:rsidRPr="004C51E1">
        <w:rPr>
          <w:b/>
        </w:rPr>
        <w:t>“</w:t>
      </w:r>
      <w:r w:rsidR="004874ED" w:rsidRPr="004C51E1">
        <w:rPr>
          <w:b/>
        </w:rPr>
        <w:t xml:space="preserve"> v Areálu tramvaje Poruba</w:t>
      </w:r>
    </w:p>
    <w:p w14:paraId="36F6E4E6" w14:textId="4EFEB3FA" w:rsidR="00796AC8" w:rsidRPr="00F867E6" w:rsidRDefault="00796AC8" w:rsidP="00796AC8">
      <w:pPr>
        <w:pStyle w:val="Text"/>
        <w:tabs>
          <w:tab w:val="clear" w:pos="227"/>
        </w:tabs>
        <w:spacing w:before="90" w:line="240" w:lineRule="auto"/>
        <w:ind w:left="567" w:right="21"/>
        <w:rPr>
          <w:sz w:val="22"/>
          <w:szCs w:val="22"/>
        </w:rPr>
      </w:pPr>
      <w:r w:rsidRPr="00FF254E">
        <w:rPr>
          <w:sz w:val="22"/>
          <w:szCs w:val="22"/>
        </w:rPr>
        <w:t xml:space="preserve">Objednatel má v úmyslu realizovat stavbu pod </w:t>
      </w:r>
      <w:r w:rsidRPr="00F867E6">
        <w:rPr>
          <w:sz w:val="22"/>
          <w:szCs w:val="22"/>
        </w:rPr>
        <w:t xml:space="preserve">názvem </w:t>
      </w:r>
      <w:r w:rsidRPr="00F867E6">
        <w:rPr>
          <w:b/>
          <w:sz w:val="22"/>
          <w:szCs w:val="22"/>
        </w:rPr>
        <w:t>„</w:t>
      </w:r>
      <w:r w:rsidR="00F867E6" w:rsidRPr="00F867E6">
        <w:rPr>
          <w:b/>
          <w:sz w:val="22"/>
          <w:szCs w:val="22"/>
        </w:rPr>
        <w:t>Pracovní lávky“ v Areálu tramvaje Poruba</w:t>
      </w:r>
      <w:r w:rsidRPr="00F867E6">
        <w:rPr>
          <w:sz w:val="22"/>
          <w:szCs w:val="22"/>
        </w:rPr>
        <w:t xml:space="preserve">. V projektové dokumentaci pro vydání stavebního povolení v podrobnostech dokumentace pro provádění stavby, vypracované společností </w:t>
      </w:r>
      <w:r w:rsidRPr="00F867E6">
        <w:rPr>
          <w:i/>
          <w:sz w:val="22"/>
          <w:szCs w:val="22"/>
        </w:rPr>
        <w:t>EXX s.r.o.</w:t>
      </w:r>
      <w:r w:rsidRPr="00F867E6">
        <w:rPr>
          <w:sz w:val="22"/>
          <w:szCs w:val="22"/>
        </w:rPr>
        <w:t xml:space="preserve">, se sídlem </w:t>
      </w:r>
      <w:r w:rsidRPr="00F867E6">
        <w:rPr>
          <w:i/>
          <w:sz w:val="22"/>
          <w:szCs w:val="22"/>
        </w:rPr>
        <w:t xml:space="preserve">Karlovarská 1104/14, 161 00, Praha 6, </w:t>
      </w:r>
      <w:r w:rsidR="00C320B7">
        <w:rPr>
          <w:sz w:val="22"/>
          <w:szCs w:val="22"/>
        </w:rPr>
        <w:t xml:space="preserve">je </w:t>
      </w:r>
      <w:r w:rsidR="004712A4">
        <w:rPr>
          <w:sz w:val="22"/>
          <w:szCs w:val="22"/>
        </w:rPr>
        <w:t>to zařízení</w:t>
      </w:r>
      <w:r w:rsidR="00C320B7">
        <w:rPr>
          <w:sz w:val="22"/>
          <w:szCs w:val="22"/>
        </w:rPr>
        <w:t xml:space="preserve"> mezi 12 a 13 kolejí</w:t>
      </w:r>
      <w:r w:rsidRPr="00F867E6">
        <w:rPr>
          <w:sz w:val="22"/>
          <w:szCs w:val="22"/>
        </w:rPr>
        <w:t xml:space="preserve">. </w:t>
      </w:r>
    </w:p>
    <w:p w14:paraId="38B82ADD" w14:textId="448119FE" w:rsidR="00796AC8" w:rsidRDefault="00796AC8" w:rsidP="001F72F9">
      <w:pPr>
        <w:pStyle w:val="Text"/>
        <w:numPr>
          <w:ilvl w:val="0"/>
          <w:numId w:val="29"/>
        </w:numPr>
        <w:tabs>
          <w:tab w:val="clear" w:pos="227"/>
        </w:tabs>
        <w:spacing w:before="90" w:line="240" w:lineRule="auto"/>
        <w:ind w:left="1134" w:right="21" w:hanging="567"/>
        <w:rPr>
          <w:sz w:val="22"/>
          <w:szCs w:val="22"/>
        </w:rPr>
      </w:pPr>
      <w:r>
        <w:rPr>
          <w:sz w:val="22"/>
          <w:szCs w:val="22"/>
        </w:rPr>
        <w:lastRenderedPageBreak/>
        <w:t xml:space="preserve">Zhotovitel se zavazuje při realizaci </w:t>
      </w:r>
      <w:r w:rsidRPr="001A6ED1">
        <w:rPr>
          <w:sz w:val="22"/>
          <w:szCs w:val="22"/>
        </w:rPr>
        <w:t xml:space="preserve">stavby </w:t>
      </w:r>
      <w:r w:rsidRPr="001A6ED1">
        <w:rPr>
          <w:b/>
          <w:sz w:val="22"/>
          <w:szCs w:val="22"/>
        </w:rPr>
        <w:t>„Areál tramvaje Poruba – Optimalizace a rekonstrukce osvětlení haly</w:t>
      </w:r>
      <w:r w:rsidR="001F72F9">
        <w:rPr>
          <w:b/>
          <w:sz w:val="22"/>
          <w:szCs w:val="22"/>
        </w:rPr>
        <w:t xml:space="preserve"> II</w:t>
      </w:r>
      <w:r w:rsidRPr="001A6ED1">
        <w:rPr>
          <w:b/>
          <w:sz w:val="22"/>
          <w:szCs w:val="22"/>
        </w:rPr>
        <w:t>“</w:t>
      </w:r>
      <w:r>
        <w:rPr>
          <w:b/>
          <w:sz w:val="22"/>
          <w:szCs w:val="22"/>
        </w:rPr>
        <w:t xml:space="preserve"> </w:t>
      </w:r>
      <w:r w:rsidRPr="001A6ED1">
        <w:rPr>
          <w:sz w:val="22"/>
          <w:szCs w:val="22"/>
        </w:rPr>
        <w:t xml:space="preserve">provést </w:t>
      </w:r>
      <w:r>
        <w:rPr>
          <w:sz w:val="22"/>
          <w:szCs w:val="22"/>
        </w:rPr>
        <w:t xml:space="preserve">přípravu k instalaci zařízení </w:t>
      </w:r>
      <w:r w:rsidR="00C320B7">
        <w:rPr>
          <w:sz w:val="22"/>
          <w:szCs w:val="22"/>
        </w:rPr>
        <w:t>pro Pracovní lávky mezi 12 a 13 kolejí tak</w:t>
      </w:r>
      <w:r>
        <w:rPr>
          <w:sz w:val="22"/>
          <w:szCs w:val="22"/>
        </w:rPr>
        <w:t xml:space="preserve">, aby montáž zařízení </w:t>
      </w:r>
      <w:r w:rsidR="00C320B7">
        <w:rPr>
          <w:sz w:val="22"/>
          <w:szCs w:val="22"/>
        </w:rPr>
        <w:t>na Pracovních lávkách</w:t>
      </w:r>
      <w:r>
        <w:rPr>
          <w:sz w:val="22"/>
          <w:szCs w:val="22"/>
        </w:rPr>
        <w:t xml:space="preserve"> byla proveditelná bez vynaložení nadbytečných investičních nákladů objednatele. </w:t>
      </w:r>
    </w:p>
    <w:p w14:paraId="0C513BED" w14:textId="4F1BED88" w:rsidR="00796AC8" w:rsidRDefault="00796AC8" w:rsidP="00796AC8">
      <w:pPr>
        <w:pStyle w:val="Text"/>
        <w:tabs>
          <w:tab w:val="clear" w:pos="227"/>
        </w:tabs>
        <w:spacing w:before="90" w:line="240" w:lineRule="auto"/>
        <w:ind w:left="1134" w:right="21"/>
        <w:rPr>
          <w:sz w:val="22"/>
          <w:szCs w:val="22"/>
        </w:rPr>
      </w:pPr>
      <w:r>
        <w:rPr>
          <w:sz w:val="22"/>
          <w:szCs w:val="22"/>
        </w:rPr>
        <w:t xml:space="preserve">Objednatel předpokládá, že realizace stavby </w:t>
      </w:r>
      <w:r w:rsidR="00C320B7" w:rsidRPr="00F867E6">
        <w:rPr>
          <w:b/>
          <w:sz w:val="22"/>
          <w:szCs w:val="22"/>
        </w:rPr>
        <w:t>„Pracovní lávky“ v Areálu tramv</w:t>
      </w:r>
      <w:r w:rsidR="004C51E1">
        <w:rPr>
          <w:b/>
          <w:sz w:val="22"/>
          <w:szCs w:val="22"/>
        </w:rPr>
        <w:t xml:space="preserve">aje </w:t>
      </w:r>
      <w:r w:rsidR="00C320B7" w:rsidRPr="00F867E6">
        <w:rPr>
          <w:b/>
          <w:sz w:val="22"/>
          <w:szCs w:val="22"/>
        </w:rPr>
        <w:t>Poruba</w:t>
      </w:r>
      <w:r>
        <w:rPr>
          <w:sz w:val="22"/>
          <w:szCs w:val="22"/>
        </w:rPr>
        <w:t xml:space="preserve"> bude probíhat souběžně s realizací stavby </w:t>
      </w:r>
      <w:r w:rsidRPr="001A6ED1">
        <w:rPr>
          <w:b/>
          <w:sz w:val="22"/>
          <w:szCs w:val="22"/>
        </w:rPr>
        <w:t>„Areál tramvaje Poruba – Optimalizace a rekonstrukce osvětlení haly</w:t>
      </w:r>
      <w:r w:rsidR="001F72F9">
        <w:rPr>
          <w:b/>
          <w:sz w:val="22"/>
          <w:szCs w:val="22"/>
        </w:rPr>
        <w:t xml:space="preserve"> II</w:t>
      </w:r>
      <w:r w:rsidRPr="009411BA">
        <w:rPr>
          <w:b/>
          <w:sz w:val="22"/>
          <w:szCs w:val="22"/>
        </w:rPr>
        <w:t>“</w:t>
      </w:r>
      <w:r w:rsidRPr="009411BA">
        <w:rPr>
          <w:sz w:val="22"/>
          <w:szCs w:val="22"/>
        </w:rPr>
        <w:t xml:space="preserve">, </w:t>
      </w:r>
      <w:r w:rsidRPr="001A6ED1">
        <w:rPr>
          <w:sz w:val="22"/>
          <w:szCs w:val="22"/>
        </w:rPr>
        <w:t xml:space="preserve">pravděpodobně </w:t>
      </w:r>
      <w:r>
        <w:rPr>
          <w:sz w:val="22"/>
          <w:szCs w:val="22"/>
        </w:rPr>
        <w:t>od</w:t>
      </w:r>
      <w:r w:rsidRPr="001A6ED1">
        <w:rPr>
          <w:sz w:val="22"/>
          <w:szCs w:val="22"/>
        </w:rPr>
        <w:t> </w:t>
      </w:r>
      <w:r w:rsidR="00C320B7">
        <w:rPr>
          <w:sz w:val="22"/>
          <w:szCs w:val="22"/>
        </w:rPr>
        <w:t>jara</w:t>
      </w:r>
      <w:r w:rsidRPr="001A6ED1">
        <w:rPr>
          <w:sz w:val="22"/>
          <w:szCs w:val="22"/>
        </w:rPr>
        <w:t xml:space="preserve"> roku 202</w:t>
      </w:r>
      <w:r>
        <w:rPr>
          <w:sz w:val="22"/>
          <w:szCs w:val="22"/>
        </w:rPr>
        <w:t xml:space="preserve">1, v délce trvání cca </w:t>
      </w:r>
      <w:r w:rsidR="004712A4">
        <w:rPr>
          <w:sz w:val="22"/>
          <w:szCs w:val="22"/>
        </w:rPr>
        <w:t>4</w:t>
      </w:r>
      <w:r>
        <w:rPr>
          <w:sz w:val="22"/>
          <w:szCs w:val="22"/>
        </w:rPr>
        <w:t xml:space="preserve"> měsíc</w:t>
      </w:r>
      <w:r w:rsidR="004712A4">
        <w:rPr>
          <w:sz w:val="22"/>
          <w:szCs w:val="22"/>
        </w:rPr>
        <w:t>e</w:t>
      </w:r>
      <w:r w:rsidRPr="001A6ED1">
        <w:rPr>
          <w:sz w:val="22"/>
          <w:szCs w:val="22"/>
        </w:rPr>
        <w:t xml:space="preserve">. </w:t>
      </w:r>
    </w:p>
    <w:p w14:paraId="2374AC32" w14:textId="53A33413" w:rsidR="00796AC8" w:rsidRDefault="00796AC8" w:rsidP="00796AC8">
      <w:pPr>
        <w:pStyle w:val="Text"/>
        <w:tabs>
          <w:tab w:val="clear" w:pos="227"/>
        </w:tabs>
        <w:spacing w:before="90" w:line="240" w:lineRule="auto"/>
        <w:ind w:left="1134" w:right="21"/>
        <w:rPr>
          <w:sz w:val="22"/>
          <w:szCs w:val="22"/>
        </w:rPr>
      </w:pPr>
      <w:r w:rsidRPr="001A6ED1">
        <w:rPr>
          <w:sz w:val="22"/>
          <w:szCs w:val="22"/>
        </w:rPr>
        <w:t xml:space="preserve">Objednatel vyzve </w:t>
      </w:r>
      <w:r>
        <w:rPr>
          <w:sz w:val="22"/>
          <w:szCs w:val="22"/>
        </w:rPr>
        <w:t xml:space="preserve">zhotovitele k zahájení montáže zařízení </w:t>
      </w:r>
      <w:r w:rsidR="00C320B7">
        <w:rPr>
          <w:sz w:val="22"/>
          <w:szCs w:val="22"/>
        </w:rPr>
        <w:t xml:space="preserve">pro Pracovní lávky </w:t>
      </w:r>
      <w:r>
        <w:rPr>
          <w:sz w:val="22"/>
          <w:szCs w:val="22"/>
        </w:rPr>
        <w:t xml:space="preserve">minimálně 30 kalendářních dnů před ukončením realizace stavby </w:t>
      </w:r>
      <w:r w:rsidRPr="001A6ED1">
        <w:rPr>
          <w:b/>
          <w:sz w:val="22"/>
          <w:szCs w:val="22"/>
        </w:rPr>
        <w:t>„</w:t>
      </w:r>
      <w:r w:rsidR="00C320B7" w:rsidRPr="00C320B7">
        <w:rPr>
          <w:b/>
          <w:sz w:val="22"/>
          <w:szCs w:val="22"/>
        </w:rPr>
        <w:t>Pracovní lávky“ v Areálu tramvaje Poruba</w:t>
      </w:r>
      <w:r w:rsidRPr="001A6ED1">
        <w:rPr>
          <w:b/>
          <w:sz w:val="22"/>
          <w:szCs w:val="22"/>
        </w:rPr>
        <w:t>“</w:t>
      </w:r>
      <w:r>
        <w:rPr>
          <w:b/>
          <w:sz w:val="22"/>
          <w:szCs w:val="22"/>
        </w:rPr>
        <w:t>.</w:t>
      </w:r>
    </w:p>
    <w:p w14:paraId="4DFEBD60" w14:textId="69F49D97" w:rsidR="00796AC8" w:rsidRPr="009411BA" w:rsidRDefault="00796AC8" w:rsidP="00796AC8">
      <w:pPr>
        <w:pStyle w:val="Text"/>
        <w:tabs>
          <w:tab w:val="clear" w:pos="227"/>
        </w:tabs>
        <w:spacing w:before="90" w:line="240" w:lineRule="auto"/>
        <w:ind w:left="1134" w:right="21"/>
        <w:rPr>
          <w:sz w:val="22"/>
          <w:szCs w:val="22"/>
        </w:rPr>
      </w:pPr>
      <w:r>
        <w:rPr>
          <w:sz w:val="22"/>
          <w:szCs w:val="22"/>
        </w:rPr>
        <w:t xml:space="preserve">Objednatel si vyhrazuje právo změny zahájení realizace stavby </w:t>
      </w:r>
      <w:r w:rsidRPr="001A6ED1">
        <w:rPr>
          <w:b/>
          <w:sz w:val="22"/>
          <w:szCs w:val="22"/>
        </w:rPr>
        <w:t>„</w:t>
      </w:r>
      <w:r w:rsidR="00C320B7" w:rsidRPr="00F867E6">
        <w:rPr>
          <w:b/>
          <w:sz w:val="22"/>
          <w:szCs w:val="22"/>
        </w:rPr>
        <w:t>Pracovní lávky“ v Areálu tramvaje Poruba</w:t>
      </w:r>
      <w:r w:rsidRPr="001A6ED1">
        <w:rPr>
          <w:b/>
          <w:sz w:val="22"/>
          <w:szCs w:val="22"/>
        </w:rPr>
        <w:t>“</w:t>
      </w:r>
      <w:r>
        <w:rPr>
          <w:b/>
          <w:sz w:val="22"/>
          <w:szCs w:val="22"/>
        </w:rPr>
        <w:t xml:space="preserve"> </w:t>
      </w:r>
      <w:r w:rsidRPr="009411BA">
        <w:rPr>
          <w:sz w:val="22"/>
          <w:szCs w:val="22"/>
        </w:rPr>
        <w:t>a délky re</w:t>
      </w:r>
      <w:r>
        <w:rPr>
          <w:sz w:val="22"/>
          <w:szCs w:val="22"/>
        </w:rPr>
        <w:t>a</w:t>
      </w:r>
      <w:r w:rsidRPr="009411BA">
        <w:rPr>
          <w:sz w:val="22"/>
          <w:szCs w:val="22"/>
        </w:rPr>
        <w:t xml:space="preserve">lizace stavby. </w:t>
      </w:r>
    </w:p>
    <w:p w14:paraId="40B3E318" w14:textId="7E9D59F3" w:rsidR="00796AC8" w:rsidRDefault="00796AC8" w:rsidP="001F72F9">
      <w:pPr>
        <w:pStyle w:val="Text"/>
        <w:numPr>
          <w:ilvl w:val="0"/>
          <w:numId w:val="29"/>
        </w:numPr>
        <w:tabs>
          <w:tab w:val="clear" w:pos="227"/>
        </w:tabs>
        <w:spacing w:before="90" w:line="240" w:lineRule="auto"/>
        <w:ind w:left="1134" w:right="21" w:hanging="567"/>
        <w:rPr>
          <w:sz w:val="22"/>
          <w:szCs w:val="22"/>
        </w:rPr>
      </w:pPr>
      <w:r>
        <w:rPr>
          <w:sz w:val="22"/>
          <w:szCs w:val="22"/>
        </w:rPr>
        <w:t xml:space="preserve">V případě, že realizace stavby </w:t>
      </w:r>
      <w:r w:rsidRPr="001A6ED1">
        <w:rPr>
          <w:b/>
          <w:sz w:val="22"/>
          <w:szCs w:val="22"/>
        </w:rPr>
        <w:t>„</w:t>
      </w:r>
      <w:r w:rsidR="004C51E1">
        <w:rPr>
          <w:b/>
          <w:sz w:val="22"/>
          <w:szCs w:val="22"/>
        </w:rPr>
        <w:t>Pracovní lávky</w:t>
      </w:r>
      <w:r w:rsidRPr="001A6ED1">
        <w:rPr>
          <w:b/>
          <w:sz w:val="22"/>
          <w:szCs w:val="22"/>
        </w:rPr>
        <w:t>“</w:t>
      </w:r>
      <w:r w:rsidR="004C51E1">
        <w:rPr>
          <w:b/>
          <w:sz w:val="22"/>
          <w:szCs w:val="22"/>
        </w:rPr>
        <w:t xml:space="preserve"> v Areálu tramvaje Poruba</w:t>
      </w:r>
      <w:r>
        <w:rPr>
          <w:sz w:val="22"/>
          <w:szCs w:val="22"/>
        </w:rPr>
        <w:t xml:space="preserve"> nebude probíhat souběžně s realizací stavby </w:t>
      </w:r>
      <w:r w:rsidRPr="001A6ED1">
        <w:rPr>
          <w:b/>
          <w:sz w:val="22"/>
          <w:szCs w:val="22"/>
        </w:rPr>
        <w:t>„Areál tramvaje Poruba – Optimalizace a rekonstrukce osvětlení haly</w:t>
      </w:r>
      <w:r w:rsidR="001F72F9">
        <w:rPr>
          <w:b/>
          <w:sz w:val="22"/>
          <w:szCs w:val="22"/>
        </w:rPr>
        <w:t xml:space="preserve"> II</w:t>
      </w:r>
      <w:r w:rsidRPr="009411BA">
        <w:rPr>
          <w:b/>
          <w:sz w:val="22"/>
          <w:szCs w:val="22"/>
        </w:rPr>
        <w:t>“</w:t>
      </w:r>
      <w:r w:rsidRPr="009411BA">
        <w:rPr>
          <w:sz w:val="22"/>
          <w:szCs w:val="22"/>
        </w:rPr>
        <w:t>,</w:t>
      </w:r>
      <w:r>
        <w:rPr>
          <w:sz w:val="22"/>
          <w:szCs w:val="22"/>
        </w:rPr>
        <w:t xml:space="preserve"> bude vyvoláno jednání mezi objednatelem a zhotovitelem ke stanovení dalšího postupu prací. Tyto změny, doplňky nebo úpravy, budou v souladu s bodem 13.3 této smlouvy, řešeny formou písemného dodatku této smlouvy.</w:t>
      </w:r>
    </w:p>
    <w:p w14:paraId="3F33FA83" w14:textId="07234322" w:rsidR="00992C93" w:rsidRPr="00AC0384" w:rsidRDefault="00992C93" w:rsidP="00992C93">
      <w:pPr>
        <w:pStyle w:val="Odstavecseseznamem"/>
        <w:tabs>
          <w:tab w:val="clear" w:pos="709"/>
        </w:tabs>
        <w:ind w:left="567" w:hanging="567"/>
        <w:jc w:val="both"/>
      </w:pPr>
      <w:r>
        <w:t xml:space="preserve">Součásti </w:t>
      </w:r>
      <w:r w:rsidRPr="00992C93">
        <w:t>předmětu</w:t>
      </w:r>
      <w:r>
        <w:t xml:space="preserve"> plnění je z</w:t>
      </w:r>
      <w:r w:rsidRPr="00AC0384">
        <w:t xml:space="preserve">aškolení </w:t>
      </w:r>
      <w:r>
        <w:t xml:space="preserve">pracovníků objednatele. Zaškolení </w:t>
      </w:r>
      <w:r w:rsidRPr="00AC0384">
        <w:t>bude provedeno prokazatelně a řádně ještě před zahájením ověřovacího provozu</w:t>
      </w:r>
      <w:r>
        <w:t>,</w:t>
      </w:r>
      <w:r w:rsidRPr="00AC0384">
        <w:t xml:space="preserve"> včetně podrobného a praktického seznámení s dodaným a zprovozněným zařízením. </w:t>
      </w:r>
    </w:p>
    <w:p w14:paraId="481E55D2" w14:textId="77777777" w:rsidR="00992C93" w:rsidRPr="00C43452" w:rsidRDefault="00992C93" w:rsidP="00992C93">
      <w:pPr>
        <w:pStyle w:val="Text"/>
        <w:tabs>
          <w:tab w:val="clear" w:pos="227"/>
        </w:tabs>
        <w:spacing w:before="90" w:line="240" w:lineRule="auto"/>
        <w:ind w:left="567" w:right="21"/>
        <w:rPr>
          <w:sz w:val="22"/>
          <w:szCs w:val="22"/>
        </w:rPr>
      </w:pPr>
      <w:r w:rsidRPr="00C43452">
        <w:rPr>
          <w:sz w:val="22"/>
          <w:szCs w:val="22"/>
        </w:rPr>
        <w:t>Termíny jednotlivých zaškolení budou dohodnuty na základě provozních možností objednatele</w:t>
      </w:r>
      <w:r>
        <w:rPr>
          <w:sz w:val="22"/>
          <w:szCs w:val="22"/>
        </w:rPr>
        <w:t>, a to</w:t>
      </w:r>
      <w:r w:rsidRPr="00C43452">
        <w:rPr>
          <w:sz w:val="22"/>
          <w:szCs w:val="22"/>
        </w:rPr>
        <w:t xml:space="preserve"> min. 5 pracovních dnů předem, a s ohledem na průběh realizace díla. </w:t>
      </w:r>
    </w:p>
    <w:p w14:paraId="42C7AF8F" w14:textId="4ECF3826" w:rsidR="00992C93" w:rsidRPr="00992C93" w:rsidRDefault="00992C93" w:rsidP="00992C93">
      <w:pPr>
        <w:pStyle w:val="Odstavecseseznamem"/>
        <w:numPr>
          <w:ilvl w:val="0"/>
          <w:numId w:val="0"/>
        </w:numPr>
        <w:tabs>
          <w:tab w:val="clear" w:pos="709"/>
        </w:tabs>
        <w:ind w:left="567"/>
        <w:jc w:val="both"/>
      </w:pPr>
      <w:r w:rsidRPr="00C43452">
        <w:t>Nebude-li dohodnuto jinak, zaškolení pracovníků objednatele proběhne v </w:t>
      </w:r>
      <w:r>
        <w:t xml:space="preserve">max. 2 </w:t>
      </w:r>
      <w:r w:rsidRPr="00C43452">
        <w:t>termínech, v</w:t>
      </w:r>
      <w:r>
        <w:t> denní směně (v době 8 – 14 hod)</w:t>
      </w:r>
      <w:r w:rsidRPr="00C43452">
        <w:t xml:space="preserve">, a jedna skupina může mít maximálně </w:t>
      </w:r>
      <w:r>
        <w:t>5</w:t>
      </w:r>
      <w:r w:rsidRPr="00C43452">
        <w:t xml:space="preserve"> osob.</w:t>
      </w:r>
      <w:r>
        <w:t xml:space="preserve"> Zaškolení bude provedeno na náklady zhotovitele.</w:t>
      </w:r>
    </w:p>
    <w:p w14:paraId="6E4B7437" w14:textId="518DAA36" w:rsidR="008C3419" w:rsidRPr="00731E15" w:rsidRDefault="008C3419" w:rsidP="00483B63">
      <w:pPr>
        <w:pStyle w:val="Odstavecseseznamem"/>
        <w:tabs>
          <w:tab w:val="clear" w:pos="709"/>
        </w:tabs>
        <w:ind w:left="567" w:hanging="567"/>
        <w:jc w:val="both"/>
      </w:pPr>
      <w:r w:rsidRPr="00731E15">
        <w:rPr>
          <w:b/>
        </w:rPr>
        <w:t>Výkon autorského dozoru</w:t>
      </w:r>
      <w:r w:rsidRPr="00731E15">
        <w:t xml:space="preserve"> dle § 152</w:t>
      </w:r>
      <w:r w:rsidR="00E24CE0" w:rsidRPr="00731E15">
        <w:t>,</w:t>
      </w:r>
      <w:r w:rsidRPr="00731E15">
        <w:t xml:space="preserve"> odstavce 4</w:t>
      </w:r>
      <w:r w:rsidR="00705081" w:rsidRPr="00731E15">
        <w:t>,</w:t>
      </w:r>
      <w:r w:rsidRPr="00731E15">
        <w:t xml:space="preserve"> </w:t>
      </w:r>
      <w:r w:rsidR="00705081" w:rsidRPr="00731E15">
        <w:t>s</w:t>
      </w:r>
      <w:r w:rsidRPr="00731E15">
        <w:t>tavebního zákona</w:t>
      </w:r>
      <w:r w:rsidR="00705081" w:rsidRPr="00731E15">
        <w:t>, č. 183/2006 Sb., v platném znění,</w:t>
      </w:r>
      <w:r w:rsidRPr="00731E15">
        <w:t xml:space="preserve"> </w:t>
      </w:r>
      <w:r w:rsidRPr="00731E15">
        <w:rPr>
          <w:b/>
        </w:rPr>
        <w:t xml:space="preserve">zajišťuje </w:t>
      </w:r>
      <w:r w:rsidR="002675DA" w:rsidRPr="00731E15">
        <w:rPr>
          <w:b/>
        </w:rPr>
        <w:t>společnost</w:t>
      </w:r>
      <w:r w:rsidR="00731E15" w:rsidRPr="00731E15">
        <w:rPr>
          <w:b/>
        </w:rPr>
        <w:t xml:space="preserve"> EXX s.r.o., </w:t>
      </w:r>
      <w:r w:rsidR="00731E15" w:rsidRPr="00731E15">
        <w:t xml:space="preserve">se sídlem </w:t>
      </w:r>
      <w:r w:rsidR="00731E15" w:rsidRPr="00731E15">
        <w:rPr>
          <w:b/>
        </w:rPr>
        <w:t>Karlovarská 1104/14, 161 00, Praha 6</w:t>
      </w:r>
      <w:r w:rsidR="00731E15" w:rsidRPr="00731E15">
        <w:rPr>
          <w:i/>
        </w:rPr>
        <w:t>.</w:t>
      </w:r>
    </w:p>
    <w:p w14:paraId="5FB653A5" w14:textId="77777777" w:rsidR="008C3419" w:rsidRDefault="008C3419" w:rsidP="00483B63">
      <w:pPr>
        <w:pStyle w:val="Odstavecseseznamem"/>
        <w:tabs>
          <w:tab w:val="clear" w:pos="709"/>
        </w:tabs>
        <w:ind w:left="567" w:hanging="567"/>
        <w:jc w:val="both"/>
      </w:pPr>
      <w:r w:rsidRPr="002E6B55">
        <w:t>Veškeré odchylky od specifikace předmětu smlouvy mohou být prováděny zhotovitelem pouze tehdy, budou-li písemně odsouhlaseny objednatelem</w:t>
      </w:r>
      <w:r w:rsidR="002675DA" w:rsidRPr="002E6B55">
        <w:t>.</w:t>
      </w:r>
      <w:r w:rsidRPr="002E6B55">
        <w:t xml:space="preserve"> Jestliže zhotovitel provede práce a jiná plnění nad tento rámec, nemá nárok na jejich zaplacení.</w:t>
      </w:r>
    </w:p>
    <w:p w14:paraId="70B3CFE8" w14:textId="79AD8F82" w:rsidR="00EC2305" w:rsidRPr="002E6B55" w:rsidRDefault="00BE3563" w:rsidP="00DD1184">
      <w:pPr>
        <w:pStyle w:val="Nadpis1"/>
        <w:ind w:left="0" w:firstLine="0"/>
        <w:jc w:val="center"/>
      </w:pPr>
      <w:r>
        <w:t xml:space="preserve">Vícepráce </w:t>
      </w:r>
    </w:p>
    <w:p w14:paraId="270B4393" w14:textId="6EC431DF" w:rsidR="002E7990" w:rsidRDefault="009D4379" w:rsidP="002E7990">
      <w:pPr>
        <w:pStyle w:val="Odstavecseseznamem"/>
        <w:tabs>
          <w:tab w:val="clear" w:pos="709"/>
        </w:tabs>
        <w:ind w:left="567" w:hanging="567"/>
        <w:jc w:val="both"/>
      </w:pPr>
      <w:r>
        <w:t xml:space="preserve">Objednatel si vyhrazuje právo na provedení dodatečných dodávek, služeb, stavebních a montážních prací </w:t>
      </w:r>
      <w:r w:rsidR="00EA14DC" w:rsidRPr="00E80F7C">
        <w:rPr>
          <w:bCs/>
          <w:lang w:eastAsia="en-US"/>
        </w:rPr>
        <w:t xml:space="preserve">(souhrnně vícepráce), které nebyly obsaženy v původním předmětu plnění a tyto dodatečné </w:t>
      </w:r>
      <w:r w:rsidR="00EA14DC">
        <w:rPr>
          <w:bCs/>
          <w:lang w:eastAsia="en-US"/>
        </w:rPr>
        <w:t xml:space="preserve">dodávky, </w:t>
      </w:r>
      <w:r w:rsidR="00EA14DC" w:rsidRPr="00E80F7C">
        <w:rPr>
          <w:bCs/>
          <w:lang w:eastAsia="en-US"/>
        </w:rPr>
        <w:t>služby</w:t>
      </w:r>
      <w:r w:rsidR="00EA14DC">
        <w:rPr>
          <w:bCs/>
          <w:lang w:eastAsia="en-US"/>
        </w:rPr>
        <w:t xml:space="preserve"> nebo stavební a montážní práce</w:t>
      </w:r>
      <w:r w:rsidR="00EA14DC" w:rsidRPr="00E80F7C">
        <w:rPr>
          <w:bCs/>
          <w:lang w:eastAsia="en-US"/>
        </w:rPr>
        <w:t xml:space="preserve"> jsou nezbytné pro realizaci díla, jejich potřeba vznikla z důvodu objektivních a nepředvídatelných okolností, a/nebo </w:t>
      </w:r>
      <w:r w:rsidR="00EA14DC" w:rsidRPr="00E80F7C">
        <w:rPr>
          <w:rFonts w:asciiTheme="majorBidi" w:hAnsiTheme="majorBidi" w:cstheme="majorBidi"/>
        </w:rPr>
        <w:t>jejichž potřeba vznikla z důvodu změn</w:t>
      </w:r>
      <w:r w:rsidR="00EA14DC" w:rsidRPr="00E80F7C">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00EA14DC" w:rsidRPr="00E80F7C">
        <w:rPr>
          <w:bCs/>
          <w:lang w:eastAsia="en-US"/>
        </w:rPr>
        <w:t>.</w:t>
      </w:r>
      <w:r w:rsidR="002E7990" w:rsidRPr="00220383">
        <w:t xml:space="preserve"> Tyto práce j</w:t>
      </w:r>
      <w:r w:rsidR="002E7990">
        <w:t>e</w:t>
      </w:r>
      <w:r w:rsidR="002E7990" w:rsidRPr="00220383">
        <w:t xml:space="preserve"> oprávněn</w:t>
      </w:r>
      <w:r w:rsidR="002E7990">
        <w:t>a</w:t>
      </w:r>
      <w:r w:rsidR="002E7990" w:rsidRPr="00220383">
        <w:t xml:space="preserve"> odsouhlasit </w:t>
      </w:r>
      <w:r w:rsidR="002E7990">
        <w:t>osoba oprávněna pro změny díla</w:t>
      </w:r>
      <w:r w:rsidR="002E7990" w:rsidRPr="00220383">
        <w:t xml:space="preserve"> uveden</w:t>
      </w:r>
      <w:r w:rsidR="002E7990">
        <w:t>á</w:t>
      </w:r>
      <w:r w:rsidR="002E7990" w:rsidRPr="00220383">
        <w:t xml:space="preserve"> v čl.</w:t>
      </w:r>
      <w:r w:rsidR="002E7990">
        <w:t xml:space="preserve"> I</w:t>
      </w:r>
      <w:r w:rsidR="002E7990" w:rsidRPr="00220383">
        <w:t xml:space="preserve">. </w:t>
      </w:r>
    </w:p>
    <w:p w14:paraId="3D638209" w14:textId="77777777" w:rsidR="00E702D4" w:rsidRPr="002E6B55" w:rsidRDefault="00E702D4" w:rsidP="00DD1184">
      <w:pPr>
        <w:pStyle w:val="Nadpis1"/>
        <w:ind w:left="0" w:firstLine="0"/>
        <w:jc w:val="center"/>
      </w:pPr>
      <w:r w:rsidRPr="002E6B55">
        <w:t>Místo plnění</w:t>
      </w:r>
    </w:p>
    <w:p w14:paraId="2D8073C7" w14:textId="7BBD10DB" w:rsidR="0009097E" w:rsidRPr="002E6B55" w:rsidRDefault="00E702D4" w:rsidP="001A6ED1">
      <w:pPr>
        <w:pStyle w:val="Odstavecseseznamem"/>
        <w:tabs>
          <w:tab w:val="clear" w:pos="709"/>
        </w:tabs>
        <w:ind w:left="567" w:hanging="567"/>
        <w:jc w:val="both"/>
      </w:pPr>
      <w:r w:rsidRPr="002E6B55">
        <w:t>Místem plnění j</w:t>
      </w:r>
      <w:r w:rsidR="00FE336A">
        <w:t>e</w:t>
      </w:r>
      <w:r w:rsidR="00731E15">
        <w:t xml:space="preserve"> </w:t>
      </w:r>
      <w:r w:rsidR="00731E15" w:rsidRPr="00483B63">
        <w:rPr>
          <w:b/>
        </w:rPr>
        <w:t xml:space="preserve">Areál tramvaje Poruba, </w:t>
      </w:r>
      <w:r w:rsidR="00483B63" w:rsidRPr="00483B63">
        <w:rPr>
          <w:b/>
        </w:rPr>
        <w:t>Hala</w:t>
      </w:r>
      <w:r w:rsidR="00483B63">
        <w:rPr>
          <w:b/>
        </w:rPr>
        <w:t xml:space="preserve"> vozovny</w:t>
      </w:r>
      <w:r w:rsidR="00FE336A">
        <w:t xml:space="preserve">, </w:t>
      </w:r>
      <w:r w:rsidR="00483B63">
        <w:t xml:space="preserve">adresa: </w:t>
      </w:r>
      <w:r w:rsidR="00483B63" w:rsidRPr="00C11A86">
        <w:rPr>
          <w:b/>
        </w:rPr>
        <w:t xml:space="preserve">ul. U </w:t>
      </w:r>
      <w:r w:rsidR="00483B63">
        <w:rPr>
          <w:b/>
        </w:rPr>
        <w:t>V</w:t>
      </w:r>
      <w:r w:rsidR="00483B63" w:rsidRPr="00C11A86">
        <w:rPr>
          <w:b/>
        </w:rPr>
        <w:t xml:space="preserve">ozovny </w:t>
      </w:r>
      <w:r w:rsidR="00483B63">
        <w:rPr>
          <w:b/>
        </w:rPr>
        <w:t xml:space="preserve">1115/3, 708 00 Ostrava – Poruba, </w:t>
      </w:r>
      <w:r w:rsidR="00A46880">
        <w:t>Dopravního podniku Ostrava a.s.</w:t>
      </w:r>
    </w:p>
    <w:p w14:paraId="72891F31" w14:textId="77777777" w:rsidR="00E702D4" w:rsidRDefault="0097438D" w:rsidP="00CE6DBD">
      <w:pPr>
        <w:pStyle w:val="Odstavecseseznamem"/>
        <w:tabs>
          <w:tab w:val="clear" w:pos="709"/>
        </w:tabs>
        <w:ind w:left="567" w:hanging="567"/>
        <w:jc w:val="both"/>
      </w:pPr>
      <w:r w:rsidRPr="002E6B55">
        <w:t>Zhotovitel prohlašuje, že je mu místo realizace díla známo a rovněž tak jsou mu známy te</w:t>
      </w:r>
      <w:r w:rsidR="00E702D4" w:rsidRPr="002E6B55">
        <w:t xml:space="preserve">chnické </w:t>
      </w:r>
      <w:r w:rsidR="004A7C15" w:rsidRPr="002E6B55">
        <w:t>v</w:t>
      </w:r>
      <w:r w:rsidR="00E702D4" w:rsidRPr="002E6B55">
        <w:t xml:space="preserve">lastnosti </w:t>
      </w:r>
      <w:r w:rsidR="004A7C15" w:rsidRPr="002E6B55">
        <w:t>objektů</w:t>
      </w:r>
      <w:r w:rsidR="00E702D4" w:rsidRPr="002E6B55">
        <w:t xml:space="preserve">, </w:t>
      </w:r>
      <w:r w:rsidR="004A7C15" w:rsidRPr="002E6B55">
        <w:t xml:space="preserve">ve kterých má být dílo realizováno, a </w:t>
      </w:r>
      <w:r w:rsidR="00E702D4" w:rsidRPr="002E6B55">
        <w:t>které mohl zjistit vykonáním běžné prohlídky staveniště.</w:t>
      </w:r>
    </w:p>
    <w:p w14:paraId="3DF6CA9A" w14:textId="6D3E0E30" w:rsidR="00F666F6" w:rsidRPr="002E6B55" w:rsidRDefault="00196535" w:rsidP="00DD1184">
      <w:pPr>
        <w:pStyle w:val="Nadpis1"/>
        <w:ind w:left="0" w:firstLine="0"/>
        <w:jc w:val="center"/>
      </w:pPr>
      <w:r>
        <w:lastRenderedPageBreak/>
        <w:t>Doba realizace díla</w:t>
      </w:r>
      <w:r w:rsidR="00F666F6" w:rsidRPr="002E6B55">
        <w:t xml:space="preserve"> a dokončení díla</w:t>
      </w:r>
    </w:p>
    <w:p w14:paraId="32E6E70B" w14:textId="5C2DE4CF" w:rsidR="00FB1F18" w:rsidRPr="00FE336A" w:rsidRDefault="0037654E" w:rsidP="001A6ED1">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Pr="002E6B55">
        <w:t xml:space="preserve">tvoří přílohu č. </w:t>
      </w:r>
      <w:r w:rsidR="001A08D8">
        <w:t>3</w:t>
      </w:r>
      <w:r w:rsidRPr="002E6B55">
        <w:t xml:space="preserve"> </w:t>
      </w:r>
      <w:proofErr w:type="gramStart"/>
      <w:r w:rsidRPr="002E6B55">
        <w:t>této</w:t>
      </w:r>
      <w:proofErr w:type="gramEnd"/>
      <w:r w:rsidRPr="002E6B55">
        <w:t xml:space="preserve"> smlouvy</w:t>
      </w:r>
      <w:r w:rsidR="00CA7816" w:rsidRPr="002E6B55">
        <w:t>, kter</w:t>
      </w:r>
      <w:r w:rsidR="008007BA" w:rsidRPr="002E6B55">
        <w:t>ou</w:t>
      </w:r>
      <w:r w:rsidR="00CA7816" w:rsidRPr="002E6B55">
        <w:t xml:space="preserve"> zpracoval zhotov</w:t>
      </w:r>
      <w:r w:rsidR="00FE336A">
        <w:t>itel v souladu se svou nabídkou</w:t>
      </w:r>
      <w:r w:rsidR="00FE336A" w:rsidRPr="00FE336A">
        <w:t>.</w:t>
      </w:r>
      <w:r w:rsidR="00CA7816" w:rsidRPr="00FE336A">
        <w:t xml:space="preserve"> </w:t>
      </w:r>
    </w:p>
    <w:p w14:paraId="5F3A51A8" w14:textId="51AC232F" w:rsidR="0037654E" w:rsidRPr="00FE336A" w:rsidRDefault="00CA7816" w:rsidP="00FE336A">
      <w:pPr>
        <w:pStyle w:val="Text"/>
        <w:tabs>
          <w:tab w:val="clear" w:pos="227"/>
        </w:tabs>
        <w:spacing w:before="90" w:line="240" w:lineRule="auto"/>
        <w:ind w:left="567" w:right="21"/>
        <w:rPr>
          <w:color w:val="auto"/>
          <w:sz w:val="22"/>
          <w:szCs w:val="22"/>
        </w:rPr>
      </w:pPr>
      <w:r w:rsidRPr="00FE336A">
        <w:rPr>
          <w:color w:val="auto"/>
          <w:sz w:val="22"/>
          <w:szCs w:val="22"/>
        </w:rPr>
        <w:t xml:space="preserve">Zhotovitel předloží objednateli aktualizovaný Harmonogram </w:t>
      </w:r>
      <w:r w:rsidR="004A7C15" w:rsidRPr="00FE336A">
        <w:rPr>
          <w:color w:val="auto"/>
          <w:sz w:val="22"/>
          <w:szCs w:val="22"/>
        </w:rPr>
        <w:t>realizace díla</w:t>
      </w:r>
      <w:r w:rsidR="00FB1F18" w:rsidRPr="00FE336A">
        <w:rPr>
          <w:color w:val="auto"/>
          <w:sz w:val="22"/>
          <w:szCs w:val="22"/>
        </w:rPr>
        <w:t xml:space="preserve"> při předání a</w:t>
      </w:r>
      <w:r w:rsidR="00BB2155" w:rsidRPr="00FE336A">
        <w:rPr>
          <w:color w:val="auto"/>
          <w:sz w:val="22"/>
          <w:szCs w:val="22"/>
        </w:rPr>
        <w:t> </w:t>
      </w:r>
      <w:r w:rsidR="00FB1F18" w:rsidRPr="00FE336A">
        <w:rPr>
          <w:color w:val="auto"/>
          <w:sz w:val="22"/>
          <w:szCs w:val="22"/>
        </w:rPr>
        <w:t>převzetí staveniště</w:t>
      </w:r>
      <w:r w:rsidR="00277110" w:rsidRPr="00FE336A">
        <w:rPr>
          <w:color w:val="auto"/>
          <w:sz w:val="22"/>
          <w:szCs w:val="22"/>
        </w:rPr>
        <w:t>.</w:t>
      </w:r>
      <w:r w:rsidRPr="00FE336A">
        <w:rPr>
          <w:color w:val="auto"/>
          <w:sz w:val="22"/>
          <w:szCs w:val="22"/>
        </w:rPr>
        <w:t xml:space="preserve"> </w:t>
      </w:r>
      <w:r w:rsidR="00B41C63" w:rsidRPr="00B41C63">
        <w:rPr>
          <w:color w:val="auto"/>
          <w:sz w:val="22"/>
          <w:szCs w:val="22"/>
        </w:rPr>
        <w:t>Předmětem této aktualizace bude pouze přepracování Harmonogramu výstavby na konkrétní data. K této aktualizaci nebude potřeba sjednávat dodatek. V případě jiných úprav Harmonogramu výstavby bude nutné dodatek uzavřít.</w:t>
      </w:r>
      <w:r w:rsidR="00B41C63">
        <w:rPr>
          <w:color w:val="auto"/>
          <w:sz w:val="22"/>
          <w:szCs w:val="22"/>
        </w:rPr>
        <w:t xml:space="preserve"> </w:t>
      </w:r>
      <w:r w:rsidR="0052445F">
        <w:rPr>
          <w:color w:val="auto"/>
          <w:sz w:val="22"/>
          <w:szCs w:val="22"/>
        </w:rPr>
        <w:t xml:space="preserve">Při předání a převzetí staveniště zhotovitel předloží objednateli předpoklad finančního plnění, v souladu s aktualizovaným Harmonogramem realizace díla. </w:t>
      </w:r>
    </w:p>
    <w:p w14:paraId="5B5B90DE" w14:textId="27ECD669" w:rsidR="007A6CBC" w:rsidRPr="00FF254E" w:rsidRDefault="00196535" w:rsidP="007A6CBC">
      <w:pPr>
        <w:pStyle w:val="Odstavecseseznamem"/>
        <w:tabs>
          <w:tab w:val="clear" w:pos="709"/>
        </w:tabs>
        <w:ind w:left="567" w:hanging="567"/>
        <w:jc w:val="both"/>
      </w:pPr>
      <w:r>
        <w:t>Doba realizace díla</w:t>
      </w:r>
      <w:r w:rsidR="00FF254E">
        <w:t xml:space="preserve"> </w:t>
      </w:r>
      <w:r w:rsidR="00FF254E" w:rsidRPr="002E6B55">
        <w:t xml:space="preserve">(viz </w:t>
      </w:r>
      <w:r w:rsidR="00BF727B">
        <w:t xml:space="preserve">čl. </w:t>
      </w:r>
      <w:r w:rsidR="0012006D">
        <w:t>II.,</w:t>
      </w:r>
      <w:r w:rsidR="00FF254E">
        <w:t xml:space="preserve"> </w:t>
      </w:r>
      <w:r w:rsidR="00FF254E" w:rsidRPr="002E6B55">
        <w:t>a příloh</w:t>
      </w:r>
      <w:r w:rsidR="0012006D">
        <w:t>a</w:t>
      </w:r>
      <w:r w:rsidR="00FF254E" w:rsidRPr="002E6B55">
        <w:t xml:space="preserve"> č. 1 </w:t>
      </w:r>
      <w:r w:rsidR="00FF254E">
        <w:t xml:space="preserve">a </w:t>
      </w:r>
      <w:r w:rsidR="00FF254E" w:rsidRPr="002E6B55">
        <w:t xml:space="preserve">této </w:t>
      </w:r>
      <w:r w:rsidR="00FF254E" w:rsidRPr="00FF254E">
        <w:t>smlouvy)</w:t>
      </w:r>
      <w:r w:rsidR="007A6CBC" w:rsidRPr="00FF254E">
        <w:t xml:space="preserve">: </w:t>
      </w:r>
    </w:p>
    <w:p w14:paraId="0F13EA9C" w14:textId="77777777" w:rsidR="00525C09" w:rsidRDefault="00726BFF" w:rsidP="00F37FC8">
      <w:pPr>
        <w:pStyle w:val="Odstavecseseznamem"/>
        <w:numPr>
          <w:ilvl w:val="0"/>
          <w:numId w:val="10"/>
        </w:numPr>
        <w:tabs>
          <w:tab w:val="clear" w:pos="709"/>
        </w:tabs>
        <w:ind w:left="851" w:hanging="284"/>
        <w:jc w:val="both"/>
      </w:pPr>
      <w:r w:rsidRPr="00FE336A">
        <w:rPr>
          <w:b/>
        </w:rPr>
        <w:t>d</w:t>
      </w:r>
      <w:r w:rsidR="00CD2848" w:rsidRPr="00FE336A">
        <w:rPr>
          <w:b/>
        </w:rPr>
        <w:t>o</w:t>
      </w:r>
      <w:r w:rsidR="00CD2848" w:rsidRPr="002E6B55">
        <w:t xml:space="preserve"> </w:t>
      </w:r>
      <w:r w:rsidR="00CD2848" w:rsidRPr="009E5BEA">
        <w:rPr>
          <w:b/>
        </w:rPr>
        <w:t xml:space="preserve">………. </w:t>
      </w:r>
      <w:proofErr w:type="gramStart"/>
      <w:r w:rsidR="00CD2848" w:rsidRPr="009E5BEA">
        <w:rPr>
          <w:b/>
        </w:rPr>
        <w:t>kalendářních</w:t>
      </w:r>
      <w:proofErr w:type="gramEnd"/>
      <w:r w:rsidR="00CD2848" w:rsidRPr="009E5BEA">
        <w:rPr>
          <w:b/>
        </w:rPr>
        <w:t xml:space="preserve"> dní od</w:t>
      </w:r>
      <w:r w:rsidR="00525C09" w:rsidRPr="009E5BEA">
        <w:rPr>
          <w:b/>
        </w:rPr>
        <w:t xml:space="preserve"> předání a převzetí staveniště.</w:t>
      </w:r>
    </w:p>
    <w:p w14:paraId="31174C38" w14:textId="4ABFBBCA" w:rsidR="00525C09" w:rsidRDefault="00A515D7" w:rsidP="00525C09">
      <w:pPr>
        <w:ind w:left="567"/>
        <w:jc w:val="both"/>
        <w:rPr>
          <w:i/>
          <w:color w:val="00B0F0"/>
        </w:rPr>
      </w:pPr>
      <w:r>
        <w:rPr>
          <w:i/>
          <w:color w:val="00B0F0"/>
        </w:rPr>
        <w:t>(</w:t>
      </w:r>
      <w:r w:rsidR="00525C09" w:rsidRPr="00525C09">
        <w:rPr>
          <w:i/>
          <w:color w:val="00B0F0"/>
        </w:rPr>
        <w:t xml:space="preserve">POZN. Doplní zhotovitel v souladu se svou nabídkou jeden údaj v celých kalendářních dnech. Zadavatel stanovil zadávací podmínku, že doba realizace díla nesmí překročit </w:t>
      </w:r>
      <w:r w:rsidR="00483B63">
        <w:rPr>
          <w:i/>
          <w:color w:val="00B0F0"/>
        </w:rPr>
        <w:t>21</w:t>
      </w:r>
      <w:r w:rsidR="00525C09" w:rsidRPr="00525C09">
        <w:rPr>
          <w:i/>
          <w:color w:val="00B0F0"/>
        </w:rPr>
        <w:t>0 kalendářních dnů. Poté poznámku vymažte. Tento údaj bude předmětem hodnocení.</w:t>
      </w:r>
      <w:r>
        <w:rPr>
          <w:i/>
          <w:color w:val="00B0F0"/>
        </w:rPr>
        <w:t>)</w:t>
      </w:r>
    </w:p>
    <w:p w14:paraId="38941438" w14:textId="6B3A96AF" w:rsidR="0052445F" w:rsidRPr="0052445F" w:rsidRDefault="0052445F" w:rsidP="0052445F">
      <w:pPr>
        <w:pStyle w:val="Text"/>
        <w:tabs>
          <w:tab w:val="clear" w:pos="227"/>
        </w:tabs>
        <w:spacing w:before="90" w:line="240" w:lineRule="auto"/>
        <w:ind w:left="567" w:right="21"/>
        <w:rPr>
          <w:color w:val="auto"/>
          <w:sz w:val="22"/>
          <w:szCs w:val="22"/>
        </w:rPr>
      </w:pPr>
      <w:r w:rsidRPr="00057F7C">
        <w:rPr>
          <w:color w:val="auto"/>
          <w:sz w:val="22"/>
          <w:szCs w:val="22"/>
        </w:rPr>
        <w:t>Předání</w:t>
      </w:r>
      <w:r w:rsidRPr="0052445F">
        <w:rPr>
          <w:color w:val="auto"/>
          <w:sz w:val="22"/>
          <w:szCs w:val="22"/>
        </w:rPr>
        <w:t xml:space="preserve"> a převzetí staveniště proběhne v souladu s bodem </w:t>
      </w:r>
      <w:proofErr w:type="gramStart"/>
      <w:r w:rsidRPr="0052445F">
        <w:rPr>
          <w:color w:val="auto"/>
          <w:sz w:val="22"/>
          <w:szCs w:val="22"/>
        </w:rPr>
        <w:t>11.1. této</w:t>
      </w:r>
      <w:proofErr w:type="gramEnd"/>
      <w:r w:rsidRPr="0052445F">
        <w:rPr>
          <w:color w:val="auto"/>
          <w:sz w:val="22"/>
          <w:szCs w:val="22"/>
        </w:rPr>
        <w:t xml:space="preserve"> smlouvy.</w:t>
      </w:r>
    </w:p>
    <w:p w14:paraId="148DF347" w14:textId="113239CF" w:rsidR="00321E23" w:rsidRPr="00810392" w:rsidRDefault="00321E23" w:rsidP="00321E23">
      <w:pPr>
        <w:pStyle w:val="Odstavecseseznamem"/>
        <w:tabs>
          <w:tab w:val="clear" w:pos="709"/>
        </w:tabs>
        <w:ind w:left="567" w:hanging="567"/>
        <w:jc w:val="both"/>
      </w:pPr>
      <w:r w:rsidRPr="00810392">
        <w:rPr>
          <w:b/>
        </w:rPr>
        <w:t>Ověřovací provoz</w:t>
      </w:r>
      <w:r w:rsidR="00810392">
        <w:rPr>
          <w:b/>
        </w:rPr>
        <w:t xml:space="preserve"> </w:t>
      </w:r>
    </w:p>
    <w:p w14:paraId="0C91635E" w14:textId="32D2948C" w:rsidR="00A360CD" w:rsidRDefault="00321E23" w:rsidP="0052445F">
      <w:pPr>
        <w:pStyle w:val="Text"/>
        <w:numPr>
          <w:ilvl w:val="0"/>
          <w:numId w:val="28"/>
        </w:numPr>
        <w:tabs>
          <w:tab w:val="clear" w:pos="227"/>
        </w:tabs>
        <w:spacing w:before="90" w:line="240" w:lineRule="auto"/>
        <w:ind w:left="1134" w:right="21" w:hanging="567"/>
        <w:rPr>
          <w:color w:val="auto"/>
          <w:sz w:val="22"/>
          <w:szCs w:val="22"/>
        </w:rPr>
      </w:pPr>
      <w:r w:rsidRPr="00400FB0">
        <w:rPr>
          <w:color w:val="auto"/>
          <w:sz w:val="22"/>
          <w:szCs w:val="22"/>
        </w:rPr>
        <w:t xml:space="preserve">Objednatel a zhotovitel se dohodli na ověřovacím provozu </w:t>
      </w:r>
      <w:r w:rsidR="00D8308E">
        <w:rPr>
          <w:color w:val="auto"/>
          <w:sz w:val="22"/>
          <w:szCs w:val="22"/>
        </w:rPr>
        <w:t>v </w:t>
      </w:r>
      <w:r w:rsidR="00D8308E" w:rsidRPr="00D8308E">
        <w:rPr>
          <w:color w:val="auto"/>
          <w:sz w:val="22"/>
          <w:szCs w:val="22"/>
        </w:rPr>
        <w:t>rozsahu díla</w:t>
      </w:r>
      <w:r w:rsidR="00D8308E" w:rsidRPr="00D8308E">
        <w:rPr>
          <w:sz w:val="22"/>
          <w:szCs w:val="22"/>
        </w:rPr>
        <w:t xml:space="preserve"> (</w:t>
      </w:r>
      <w:r w:rsidR="00BF727B">
        <w:rPr>
          <w:sz w:val="22"/>
          <w:szCs w:val="22"/>
        </w:rPr>
        <w:t xml:space="preserve">čl. </w:t>
      </w:r>
      <w:r w:rsidR="0012006D">
        <w:rPr>
          <w:sz w:val="22"/>
          <w:szCs w:val="22"/>
        </w:rPr>
        <w:t>II., a příloha</w:t>
      </w:r>
      <w:r w:rsidR="00C22DA2">
        <w:rPr>
          <w:sz w:val="22"/>
          <w:szCs w:val="22"/>
        </w:rPr>
        <w:t xml:space="preserve"> č. 1 </w:t>
      </w:r>
      <w:r w:rsidR="00D8308E" w:rsidRPr="00D8308E">
        <w:rPr>
          <w:sz w:val="22"/>
          <w:szCs w:val="22"/>
        </w:rPr>
        <w:t>této smlouvy)</w:t>
      </w:r>
      <w:r w:rsidR="00D8308E" w:rsidRPr="00400FB0">
        <w:rPr>
          <w:color w:val="auto"/>
          <w:sz w:val="22"/>
          <w:szCs w:val="22"/>
        </w:rPr>
        <w:t xml:space="preserve"> </w:t>
      </w:r>
      <w:r w:rsidRPr="00400FB0">
        <w:rPr>
          <w:color w:val="auto"/>
          <w:sz w:val="22"/>
          <w:szCs w:val="22"/>
        </w:rPr>
        <w:t xml:space="preserve">v celkové délce trvání 90 kalendářních dní. Ověřovací provoz bude zahájen po řádném předání díla. Může být zahájen i tehdy, když ještě </w:t>
      </w:r>
      <w:r w:rsidR="00503AC9" w:rsidRPr="00400FB0">
        <w:rPr>
          <w:color w:val="auto"/>
          <w:sz w:val="22"/>
          <w:szCs w:val="22"/>
        </w:rPr>
        <w:t xml:space="preserve">nebyly </w:t>
      </w:r>
      <w:r w:rsidRPr="00400FB0">
        <w:rPr>
          <w:color w:val="auto"/>
          <w:sz w:val="22"/>
          <w:szCs w:val="22"/>
        </w:rPr>
        <w:t>odstraněny vady, které nebrání běžnému užívání díla, ale dílo je již schopné bezpečného provozu. O průběhu ověřovacího provozu budou činěny záznamy ve stavebním</w:t>
      </w:r>
      <w:r w:rsidR="00872838">
        <w:rPr>
          <w:color w:val="auto"/>
          <w:sz w:val="22"/>
          <w:szCs w:val="22"/>
        </w:rPr>
        <w:t>/provozním</w:t>
      </w:r>
      <w:r w:rsidRPr="00400FB0">
        <w:rPr>
          <w:color w:val="auto"/>
          <w:sz w:val="22"/>
          <w:szCs w:val="22"/>
        </w:rPr>
        <w:t xml:space="preserve"> deníku. </w:t>
      </w:r>
    </w:p>
    <w:p w14:paraId="604DEED5" w14:textId="002F2220" w:rsidR="00A360CD" w:rsidRDefault="00A360CD" w:rsidP="00EA1A93">
      <w:pPr>
        <w:pStyle w:val="Text"/>
        <w:tabs>
          <w:tab w:val="clear" w:pos="227"/>
        </w:tabs>
        <w:spacing w:before="90" w:line="240" w:lineRule="auto"/>
        <w:ind w:left="1134" w:right="21"/>
        <w:rPr>
          <w:color w:val="auto"/>
          <w:sz w:val="22"/>
          <w:szCs w:val="22"/>
        </w:rPr>
      </w:pPr>
      <w:r>
        <w:rPr>
          <w:color w:val="auto"/>
          <w:sz w:val="22"/>
          <w:szCs w:val="22"/>
        </w:rPr>
        <w:t xml:space="preserve">Před ukončením ověřovacího provozu zhotovitel </w:t>
      </w:r>
      <w:r w:rsidRPr="00A360CD">
        <w:rPr>
          <w:color w:val="auto"/>
          <w:sz w:val="22"/>
          <w:szCs w:val="22"/>
        </w:rPr>
        <w:t xml:space="preserve">zajistí </w:t>
      </w:r>
      <w:r w:rsidRPr="00A360CD">
        <w:rPr>
          <w:sz w:val="22"/>
          <w:szCs w:val="22"/>
        </w:rPr>
        <w:t>měření umělého osvětlení akreditovanou osobou a vystavení protokolu</w:t>
      </w:r>
      <w:r>
        <w:rPr>
          <w:sz w:val="22"/>
          <w:szCs w:val="22"/>
        </w:rPr>
        <w:t>.</w:t>
      </w:r>
      <w:r w:rsidRPr="00455E0F">
        <w:rPr>
          <w:sz w:val="22"/>
          <w:szCs w:val="22"/>
        </w:rPr>
        <w:t xml:space="preserve"> V protokolu bude posouzeno, zda je instalované osvětlení </w:t>
      </w:r>
      <w:r>
        <w:rPr>
          <w:sz w:val="22"/>
          <w:szCs w:val="22"/>
        </w:rPr>
        <w:t xml:space="preserve">před ukončením ověřovacího provozu </w:t>
      </w:r>
      <w:r w:rsidRPr="00455E0F">
        <w:rPr>
          <w:sz w:val="22"/>
          <w:szCs w:val="22"/>
        </w:rPr>
        <w:t>vyhovující nebo nevyhovující.</w:t>
      </w:r>
      <w:r>
        <w:rPr>
          <w:sz w:val="22"/>
          <w:szCs w:val="22"/>
        </w:rPr>
        <w:t>.</w:t>
      </w:r>
    </w:p>
    <w:p w14:paraId="10412BBE" w14:textId="1B74E0B0" w:rsidR="00A360CD" w:rsidRDefault="00A360CD" w:rsidP="00EA1A93">
      <w:pPr>
        <w:pStyle w:val="Text"/>
        <w:tabs>
          <w:tab w:val="clear" w:pos="227"/>
        </w:tabs>
        <w:spacing w:before="90" w:line="240" w:lineRule="auto"/>
        <w:ind w:left="1134" w:right="21"/>
        <w:rPr>
          <w:color w:val="auto"/>
          <w:sz w:val="22"/>
          <w:szCs w:val="22"/>
        </w:rPr>
      </w:pPr>
      <w:r>
        <w:rPr>
          <w:color w:val="auto"/>
          <w:sz w:val="22"/>
          <w:szCs w:val="22"/>
        </w:rPr>
        <w:t>K</w:t>
      </w:r>
      <w:r w:rsidR="00321E23" w:rsidRPr="00400FB0">
        <w:rPr>
          <w:color w:val="auto"/>
          <w:sz w:val="22"/>
          <w:szCs w:val="22"/>
        </w:rPr>
        <w:t xml:space="preserve"> ukončení ověřovacího provozu bude vyhotoven </w:t>
      </w:r>
      <w:r w:rsidR="00503AC9">
        <w:rPr>
          <w:color w:val="auto"/>
          <w:sz w:val="22"/>
          <w:szCs w:val="22"/>
        </w:rPr>
        <w:t>P</w:t>
      </w:r>
      <w:r w:rsidR="00321E23" w:rsidRPr="00400FB0">
        <w:rPr>
          <w:color w:val="auto"/>
          <w:sz w:val="22"/>
          <w:szCs w:val="22"/>
        </w:rPr>
        <w:t>rotokol o vyhodnocení ověřovacího provozu, ve kterém bud</w:t>
      </w:r>
      <w:r>
        <w:rPr>
          <w:color w:val="auto"/>
          <w:sz w:val="22"/>
          <w:szCs w:val="22"/>
        </w:rPr>
        <w:t>e posouzeno</w:t>
      </w:r>
      <w:r w:rsidR="00321E23" w:rsidRPr="00400FB0">
        <w:rPr>
          <w:color w:val="auto"/>
          <w:sz w:val="22"/>
          <w:szCs w:val="22"/>
        </w:rPr>
        <w:t xml:space="preserve"> a zhodnocen</w:t>
      </w:r>
      <w:r>
        <w:rPr>
          <w:color w:val="auto"/>
          <w:sz w:val="22"/>
          <w:szCs w:val="22"/>
        </w:rPr>
        <w:t>o následující:</w:t>
      </w:r>
    </w:p>
    <w:p w14:paraId="22C7B18E" w14:textId="77777777" w:rsidR="00A360CD" w:rsidRDefault="00321E23" w:rsidP="00EA1A93">
      <w:pPr>
        <w:pStyle w:val="Odstavecseseznamem"/>
        <w:numPr>
          <w:ilvl w:val="0"/>
          <w:numId w:val="15"/>
        </w:numPr>
        <w:tabs>
          <w:tab w:val="clear" w:pos="709"/>
        </w:tabs>
        <w:ind w:left="1418" w:hanging="284"/>
        <w:jc w:val="both"/>
      </w:pPr>
      <w:r w:rsidRPr="00400FB0">
        <w:t>vady a nedodělky, které se vyskytly v průběhu ověřovacího provozu</w:t>
      </w:r>
      <w:r w:rsidR="00400FB0">
        <w:t xml:space="preserve">, </w:t>
      </w:r>
    </w:p>
    <w:p w14:paraId="1BE5090A" w14:textId="6E12FEEE" w:rsidR="00872838" w:rsidRDefault="00400FB0" w:rsidP="00EA1A93">
      <w:pPr>
        <w:pStyle w:val="Odstavecseseznamem"/>
        <w:numPr>
          <w:ilvl w:val="0"/>
          <w:numId w:val="15"/>
        </w:numPr>
        <w:tabs>
          <w:tab w:val="clear" w:pos="709"/>
        </w:tabs>
        <w:ind w:left="1418" w:hanging="284"/>
        <w:jc w:val="both"/>
      </w:pPr>
      <w:r>
        <w:t>vady a nedodělky uvedené v Protokolu o předání a převzetí díla dle bodu 5.</w:t>
      </w:r>
      <w:r w:rsidR="0052445F">
        <w:t>7</w:t>
      </w:r>
      <w:r>
        <w:t xml:space="preserve"> této smlouvy</w:t>
      </w:r>
      <w:r w:rsidR="00321E23" w:rsidRPr="00400FB0">
        <w:t xml:space="preserve">. </w:t>
      </w:r>
    </w:p>
    <w:p w14:paraId="31A4551D" w14:textId="6E5390FC" w:rsidR="00400FB0" w:rsidRPr="00872838" w:rsidRDefault="00321E23" w:rsidP="00EA1A93">
      <w:pPr>
        <w:pStyle w:val="Text"/>
        <w:tabs>
          <w:tab w:val="clear" w:pos="227"/>
        </w:tabs>
        <w:spacing w:before="90" w:line="240" w:lineRule="auto"/>
        <w:ind w:left="1418" w:right="21"/>
        <w:rPr>
          <w:sz w:val="22"/>
          <w:szCs w:val="22"/>
        </w:rPr>
      </w:pPr>
      <w:r w:rsidRPr="00872838">
        <w:rPr>
          <w:sz w:val="22"/>
          <w:szCs w:val="22"/>
        </w:rPr>
        <w:t>V</w:t>
      </w:r>
      <w:r w:rsidR="00400FB0" w:rsidRPr="00872838">
        <w:rPr>
          <w:sz w:val="22"/>
          <w:szCs w:val="22"/>
        </w:rPr>
        <w:t> </w:t>
      </w:r>
      <w:r w:rsidRPr="00872838">
        <w:rPr>
          <w:sz w:val="22"/>
          <w:szCs w:val="22"/>
        </w:rPr>
        <w:t>protokolu</w:t>
      </w:r>
      <w:r w:rsidR="00400FB0" w:rsidRPr="00872838">
        <w:rPr>
          <w:sz w:val="22"/>
          <w:szCs w:val="22"/>
        </w:rPr>
        <w:t xml:space="preserve"> o vyhodnocení ověřovacího provozu bude určeno</w:t>
      </w:r>
      <w:r w:rsidRPr="00872838">
        <w:rPr>
          <w:sz w:val="22"/>
          <w:szCs w:val="22"/>
        </w:rPr>
        <w:t xml:space="preserve">, zda </w:t>
      </w:r>
      <w:r w:rsidR="00872838">
        <w:rPr>
          <w:sz w:val="22"/>
          <w:szCs w:val="22"/>
        </w:rPr>
        <w:t xml:space="preserve">výše uvedené </w:t>
      </w:r>
      <w:r w:rsidRPr="00872838">
        <w:rPr>
          <w:sz w:val="22"/>
          <w:szCs w:val="22"/>
        </w:rPr>
        <w:t xml:space="preserve">vady </w:t>
      </w:r>
      <w:r w:rsidR="00400FB0" w:rsidRPr="00872838">
        <w:rPr>
          <w:sz w:val="22"/>
          <w:szCs w:val="22"/>
        </w:rPr>
        <w:t xml:space="preserve">a nedodělky </w:t>
      </w:r>
      <w:r w:rsidRPr="00872838">
        <w:rPr>
          <w:sz w:val="22"/>
          <w:szCs w:val="22"/>
        </w:rPr>
        <w:t xml:space="preserve">byly odstraněny. </w:t>
      </w:r>
    </w:p>
    <w:p w14:paraId="5AB78351" w14:textId="2E9E124D" w:rsidR="00A360CD" w:rsidRDefault="00A360CD" w:rsidP="00EA1A93">
      <w:pPr>
        <w:pStyle w:val="Odstavecseseznamem"/>
        <w:numPr>
          <w:ilvl w:val="0"/>
          <w:numId w:val="15"/>
        </w:numPr>
        <w:tabs>
          <w:tab w:val="clear" w:pos="709"/>
        </w:tabs>
        <w:ind w:left="1418" w:hanging="284"/>
        <w:jc w:val="both"/>
      </w:pPr>
      <w:r>
        <w:t xml:space="preserve">Součástí Protokolu o </w:t>
      </w:r>
      <w:r w:rsidRPr="00400FB0">
        <w:t>vyhodnocení ověřovacího provozu</w:t>
      </w:r>
      <w:r>
        <w:t xml:space="preserve"> bude P</w:t>
      </w:r>
      <w:r w:rsidRPr="00400FB0">
        <w:t xml:space="preserve">rotokol o </w:t>
      </w:r>
      <w:r>
        <w:t>výsledku měření umělého osvětlení před ukončením ověřovacího provozu</w:t>
      </w:r>
      <w:r w:rsidR="00B231D6">
        <w:t>.</w:t>
      </w:r>
      <w:r>
        <w:t xml:space="preserve"> </w:t>
      </w:r>
      <w:r w:rsidRPr="00455E0F">
        <w:t xml:space="preserve">Vyhovující výsledek </w:t>
      </w:r>
      <w:r>
        <w:t xml:space="preserve">měření umělého </w:t>
      </w:r>
      <w:r w:rsidRPr="00455E0F">
        <w:t xml:space="preserve">osvětlení </w:t>
      </w:r>
      <w:r>
        <w:t>je jednou z podmínek úspěšného ukončení ověřovacího provozu</w:t>
      </w:r>
      <w:r w:rsidR="00B231D6">
        <w:t>.</w:t>
      </w:r>
    </w:p>
    <w:p w14:paraId="031BED1A" w14:textId="1509573E" w:rsidR="00321E23" w:rsidRPr="00400FB0" w:rsidRDefault="00321E23" w:rsidP="00EA1A93">
      <w:pPr>
        <w:pStyle w:val="Text"/>
        <w:tabs>
          <w:tab w:val="clear" w:pos="227"/>
        </w:tabs>
        <w:spacing w:before="90" w:line="240" w:lineRule="auto"/>
        <w:ind w:left="1134" w:right="21"/>
        <w:rPr>
          <w:color w:val="auto"/>
          <w:sz w:val="22"/>
          <w:szCs w:val="22"/>
        </w:rPr>
      </w:pPr>
      <w:r w:rsidRPr="00400FB0">
        <w:rPr>
          <w:color w:val="auto"/>
          <w:sz w:val="22"/>
          <w:szCs w:val="22"/>
        </w:rPr>
        <w:t xml:space="preserve">Pouze v případě, že vyhodnocovací </w:t>
      </w:r>
      <w:r w:rsidR="00503AC9">
        <w:rPr>
          <w:color w:val="auto"/>
          <w:sz w:val="22"/>
          <w:szCs w:val="22"/>
        </w:rPr>
        <w:t>P</w:t>
      </w:r>
      <w:r w:rsidRPr="00400FB0">
        <w:rPr>
          <w:color w:val="auto"/>
          <w:sz w:val="22"/>
          <w:szCs w:val="22"/>
        </w:rPr>
        <w:t xml:space="preserve">rotokol bude konstatovat úspěšné </w:t>
      </w:r>
      <w:r w:rsidR="008B5C78">
        <w:rPr>
          <w:color w:val="auto"/>
          <w:sz w:val="22"/>
          <w:szCs w:val="22"/>
        </w:rPr>
        <w:t>u</w:t>
      </w:r>
      <w:r w:rsidRPr="00400FB0">
        <w:rPr>
          <w:color w:val="auto"/>
          <w:sz w:val="22"/>
          <w:szCs w:val="22"/>
        </w:rPr>
        <w:t>končení ověřovacího provozu</w:t>
      </w:r>
      <w:r w:rsidR="008B5C78">
        <w:rPr>
          <w:color w:val="auto"/>
          <w:sz w:val="22"/>
          <w:szCs w:val="22"/>
        </w:rPr>
        <w:t>,</w:t>
      </w:r>
      <w:r w:rsidRPr="00400FB0">
        <w:rPr>
          <w:color w:val="auto"/>
          <w:sz w:val="22"/>
          <w:szCs w:val="22"/>
        </w:rPr>
        <w:t xml:space="preserve"> </w:t>
      </w:r>
      <w:r w:rsidR="00B231D6">
        <w:rPr>
          <w:color w:val="auto"/>
          <w:sz w:val="22"/>
          <w:szCs w:val="22"/>
        </w:rPr>
        <w:t xml:space="preserve">tzn. vč. </w:t>
      </w:r>
      <w:r w:rsidRPr="00400FB0">
        <w:rPr>
          <w:color w:val="auto"/>
          <w:sz w:val="22"/>
          <w:szCs w:val="22"/>
        </w:rPr>
        <w:t xml:space="preserve">odstranění </w:t>
      </w:r>
      <w:r w:rsidR="00400FB0">
        <w:rPr>
          <w:color w:val="auto"/>
          <w:sz w:val="22"/>
          <w:szCs w:val="22"/>
        </w:rPr>
        <w:t xml:space="preserve">všech </w:t>
      </w:r>
      <w:r w:rsidRPr="00400FB0">
        <w:rPr>
          <w:color w:val="auto"/>
          <w:sz w:val="22"/>
          <w:szCs w:val="22"/>
        </w:rPr>
        <w:t xml:space="preserve">nedodělků a vad, které </w:t>
      </w:r>
      <w:r w:rsidR="00400FB0">
        <w:rPr>
          <w:color w:val="auto"/>
          <w:sz w:val="22"/>
          <w:szCs w:val="22"/>
        </w:rPr>
        <w:t>byly v</w:t>
      </w:r>
      <w:r w:rsidRPr="00400FB0">
        <w:rPr>
          <w:color w:val="auto"/>
          <w:sz w:val="22"/>
          <w:szCs w:val="22"/>
        </w:rPr>
        <w:t xml:space="preserve"> průběhu </w:t>
      </w:r>
      <w:r w:rsidR="00400FB0">
        <w:rPr>
          <w:color w:val="auto"/>
          <w:sz w:val="22"/>
          <w:szCs w:val="22"/>
        </w:rPr>
        <w:t>ověřovacího provozu zjištěny, a které byly uvedeny v Protokolu o předání a převzetí díla</w:t>
      </w:r>
      <w:r w:rsidRPr="00400FB0">
        <w:rPr>
          <w:color w:val="auto"/>
          <w:sz w:val="22"/>
          <w:szCs w:val="22"/>
        </w:rPr>
        <w:t xml:space="preserve">, může být ověřovací provoz považován za </w:t>
      </w:r>
      <w:r w:rsidR="008B5C78">
        <w:rPr>
          <w:color w:val="auto"/>
          <w:sz w:val="22"/>
          <w:szCs w:val="22"/>
        </w:rPr>
        <w:t xml:space="preserve">úspěšně </w:t>
      </w:r>
      <w:r w:rsidRPr="00400FB0">
        <w:rPr>
          <w:color w:val="auto"/>
          <w:sz w:val="22"/>
          <w:szCs w:val="22"/>
        </w:rPr>
        <w:t xml:space="preserve">ukončený a tím </w:t>
      </w:r>
      <w:r w:rsidR="008B5C78">
        <w:rPr>
          <w:color w:val="auto"/>
          <w:sz w:val="22"/>
          <w:szCs w:val="22"/>
        </w:rPr>
        <w:t xml:space="preserve">ze strany objednatele </w:t>
      </w:r>
      <w:r w:rsidRPr="00400FB0">
        <w:rPr>
          <w:color w:val="auto"/>
          <w:sz w:val="22"/>
          <w:szCs w:val="22"/>
        </w:rPr>
        <w:t xml:space="preserve">uvolněna 10% pozastávka (viz bod </w:t>
      </w:r>
      <w:r w:rsidR="00B231D6">
        <w:rPr>
          <w:color w:val="auto"/>
          <w:sz w:val="22"/>
          <w:szCs w:val="22"/>
        </w:rPr>
        <w:t>7</w:t>
      </w:r>
      <w:r w:rsidRPr="00400FB0">
        <w:rPr>
          <w:color w:val="auto"/>
          <w:sz w:val="22"/>
          <w:szCs w:val="22"/>
        </w:rPr>
        <w:t>.</w:t>
      </w:r>
      <w:r w:rsidR="007E14A9">
        <w:rPr>
          <w:color w:val="auto"/>
          <w:sz w:val="22"/>
          <w:szCs w:val="22"/>
        </w:rPr>
        <w:t>3</w:t>
      </w:r>
      <w:r w:rsidRPr="00400FB0">
        <w:rPr>
          <w:color w:val="auto"/>
          <w:sz w:val="22"/>
          <w:szCs w:val="22"/>
        </w:rPr>
        <w:t xml:space="preserve"> této smlouvy)</w:t>
      </w:r>
      <w:r w:rsidR="008B5C78">
        <w:rPr>
          <w:color w:val="auto"/>
          <w:sz w:val="22"/>
          <w:szCs w:val="22"/>
        </w:rPr>
        <w:t>,</w:t>
      </w:r>
      <w:r w:rsidRPr="00400FB0">
        <w:rPr>
          <w:color w:val="auto"/>
          <w:sz w:val="22"/>
          <w:szCs w:val="22"/>
        </w:rPr>
        <w:t xml:space="preserve"> a </w:t>
      </w:r>
      <w:r w:rsidR="008B5C78">
        <w:rPr>
          <w:color w:val="auto"/>
          <w:sz w:val="22"/>
          <w:szCs w:val="22"/>
        </w:rPr>
        <w:t xml:space="preserve">následně </w:t>
      </w:r>
      <w:r w:rsidR="0064031B">
        <w:rPr>
          <w:color w:val="auto"/>
          <w:sz w:val="22"/>
          <w:szCs w:val="22"/>
        </w:rPr>
        <w:t>zahájeno provádění</w:t>
      </w:r>
      <w:r w:rsidRPr="00400FB0">
        <w:rPr>
          <w:color w:val="auto"/>
          <w:sz w:val="22"/>
          <w:szCs w:val="22"/>
        </w:rPr>
        <w:t xml:space="preserve"> </w:t>
      </w:r>
      <w:r w:rsidR="0064031B">
        <w:rPr>
          <w:color w:val="auto"/>
          <w:sz w:val="22"/>
          <w:szCs w:val="22"/>
        </w:rPr>
        <w:t>pravidelné kontroly (</w:t>
      </w:r>
      <w:r w:rsidR="00BE71DD">
        <w:rPr>
          <w:color w:val="auto"/>
          <w:sz w:val="22"/>
          <w:szCs w:val="22"/>
        </w:rPr>
        <w:t xml:space="preserve">preventivního </w:t>
      </w:r>
      <w:r w:rsidRPr="00400FB0">
        <w:rPr>
          <w:color w:val="auto"/>
          <w:sz w:val="22"/>
          <w:szCs w:val="22"/>
        </w:rPr>
        <w:t>servisu</w:t>
      </w:r>
      <w:r w:rsidR="0064031B">
        <w:rPr>
          <w:color w:val="auto"/>
          <w:sz w:val="22"/>
          <w:szCs w:val="22"/>
        </w:rPr>
        <w:t>)</w:t>
      </w:r>
      <w:r w:rsidRPr="00400FB0">
        <w:rPr>
          <w:color w:val="auto"/>
          <w:sz w:val="22"/>
          <w:szCs w:val="22"/>
        </w:rPr>
        <w:t xml:space="preserve"> na náklady objednatele (viz servisní smlouva</w:t>
      </w:r>
      <w:r w:rsidR="00BE71DD">
        <w:rPr>
          <w:color w:val="auto"/>
          <w:sz w:val="22"/>
          <w:szCs w:val="22"/>
        </w:rPr>
        <w:t xml:space="preserve"> číslo smlouvy objednatel DOD20201818</w:t>
      </w:r>
      <w:r w:rsidRPr="00400FB0">
        <w:rPr>
          <w:color w:val="auto"/>
          <w:sz w:val="22"/>
          <w:szCs w:val="22"/>
        </w:rPr>
        <w:t>).</w:t>
      </w:r>
    </w:p>
    <w:p w14:paraId="23ACF44B" w14:textId="6FB33EC2" w:rsidR="00872838" w:rsidRDefault="00321E23" w:rsidP="00EA1A93">
      <w:pPr>
        <w:pStyle w:val="Text"/>
        <w:tabs>
          <w:tab w:val="clear" w:pos="227"/>
        </w:tabs>
        <w:spacing w:before="90" w:line="240" w:lineRule="auto"/>
        <w:ind w:left="1134" w:right="21"/>
        <w:rPr>
          <w:color w:val="auto"/>
          <w:sz w:val="22"/>
          <w:szCs w:val="22"/>
        </w:rPr>
      </w:pPr>
      <w:r w:rsidRPr="00400FB0">
        <w:rPr>
          <w:color w:val="auto"/>
          <w:sz w:val="22"/>
          <w:szCs w:val="22"/>
        </w:rPr>
        <w:t>V případě, že v rámci ověřovacího provozu nebudou odstraněny veškeré vady a nedodělky</w:t>
      </w:r>
      <w:r w:rsidR="00BF727B">
        <w:rPr>
          <w:color w:val="auto"/>
          <w:sz w:val="22"/>
          <w:szCs w:val="22"/>
        </w:rPr>
        <w:t xml:space="preserve"> nebo</w:t>
      </w:r>
      <w:r w:rsidR="00B231D6">
        <w:rPr>
          <w:color w:val="auto"/>
          <w:sz w:val="22"/>
          <w:szCs w:val="22"/>
        </w:rPr>
        <w:t xml:space="preserve"> v Protokolu o výsledku měření umělého osvětlení bude uvedeno, že výsledek měření umělého osvětlení je nevyhovující,</w:t>
      </w:r>
      <w:r w:rsidRPr="00400FB0">
        <w:rPr>
          <w:color w:val="auto"/>
          <w:sz w:val="22"/>
          <w:szCs w:val="22"/>
        </w:rPr>
        <w:t xml:space="preserve"> </w:t>
      </w:r>
      <w:r w:rsidR="008B5C78">
        <w:rPr>
          <w:color w:val="auto"/>
          <w:sz w:val="22"/>
          <w:szCs w:val="22"/>
        </w:rPr>
        <w:t xml:space="preserve">a </w:t>
      </w:r>
      <w:r w:rsidR="00872838">
        <w:rPr>
          <w:color w:val="auto"/>
          <w:sz w:val="22"/>
          <w:szCs w:val="22"/>
        </w:rPr>
        <w:t xml:space="preserve">následně </w:t>
      </w:r>
      <w:r w:rsidR="008B5C78">
        <w:rPr>
          <w:color w:val="auto"/>
          <w:sz w:val="22"/>
          <w:szCs w:val="22"/>
        </w:rPr>
        <w:t xml:space="preserve">ověřovací provoz bude vyhodnocen jako neúspěšný, </w:t>
      </w:r>
      <w:r w:rsidR="00872838">
        <w:rPr>
          <w:color w:val="auto"/>
          <w:sz w:val="22"/>
          <w:szCs w:val="22"/>
        </w:rPr>
        <w:t xml:space="preserve">ze strany </w:t>
      </w:r>
      <w:r w:rsidR="008B5C78">
        <w:rPr>
          <w:color w:val="auto"/>
          <w:sz w:val="22"/>
          <w:szCs w:val="22"/>
        </w:rPr>
        <w:t>objednatel</w:t>
      </w:r>
      <w:r w:rsidR="00872838">
        <w:rPr>
          <w:color w:val="auto"/>
          <w:sz w:val="22"/>
          <w:szCs w:val="22"/>
        </w:rPr>
        <w:t>e nebude uvolněna 10% pozastávka</w:t>
      </w:r>
      <w:r w:rsidR="008B5C78">
        <w:rPr>
          <w:color w:val="auto"/>
          <w:sz w:val="22"/>
          <w:szCs w:val="22"/>
        </w:rPr>
        <w:t>, a</w:t>
      </w:r>
      <w:r w:rsidRPr="00400FB0">
        <w:rPr>
          <w:color w:val="auto"/>
          <w:sz w:val="22"/>
          <w:szCs w:val="22"/>
        </w:rPr>
        <w:t xml:space="preserve"> délka ověřovacího provozu </w:t>
      </w:r>
      <w:r w:rsidR="008B5C78">
        <w:rPr>
          <w:color w:val="auto"/>
          <w:sz w:val="22"/>
          <w:szCs w:val="22"/>
        </w:rPr>
        <w:t xml:space="preserve">bude </w:t>
      </w:r>
      <w:r w:rsidRPr="00400FB0">
        <w:rPr>
          <w:color w:val="auto"/>
          <w:sz w:val="22"/>
          <w:szCs w:val="22"/>
        </w:rPr>
        <w:t xml:space="preserve">prodloužena o </w:t>
      </w:r>
      <w:r w:rsidR="008B5C78">
        <w:rPr>
          <w:color w:val="auto"/>
          <w:sz w:val="22"/>
          <w:szCs w:val="22"/>
        </w:rPr>
        <w:t xml:space="preserve">dalších </w:t>
      </w:r>
      <w:r w:rsidR="004E48D8">
        <w:rPr>
          <w:color w:val="auto"/>
          <w:sz w:val="22"/>
          <w:szCs w:val="22"/>
        </w:rPr>
        <w:t>30 kalendářních dnů</w:t>
      </w:r>
      <w:r w:rsidR="008B5C78">
        <w:rPr>
          <w:color w:val="auto"/>
          <w:sz w:val="22"/>
          <w:szCs w:val="22"/>
        </w:rPr>
        <w:t>. P</w:t>
      </w:r>
      <w:r w:rsidR="004E48D8">
        <w:rPr>
          <w:color w:val="auto"/>
          <w:sz w:val="22"/>
          <w:szCs w:val="22"/>
        </w:rPr>
        <w:t>o uplynutí této lhůty bude provedeno opětovné vyhodnocení ověřovacího provozu</w:t>
      </w:r>
      <w:r w:rsidRPr="00400FB0">
        <w:rPr>
          <w:color w:val="auto"/>
          <w:sz w:val="22"/>
          <w:szCs w:val="22"/>
        </w:rPr>
        <w:t xml:space="preserve">. </w:t>
      </w:r>
    </w:p>
    <w:p w14:paraId="0D15F536" w14:textId="5C6046BF" w:rsidR="00723B5F" w:rsidRDefault="008B5C78" w:rsidP="00EA1A93">
      <w:pPr>
        <w:pStyle w:val="Text"/>
        <w:tabs>
          <w:tab w:val="clear" w:pos="227"/>
        </w:tabs>
        <w:spacing w:before="90" w:line="240" w:lineRule="auto"/>
        <w:ind w:left="1134" w:right="21"/>
        <w:rPr>
          <w:color w:val="auto"/>
          <w:sz w:val="22"/>
          <w:szCs w:val="22"/>
        </w:rPr>
      </w:pPr>
      <w:r>
        <w:rPr>
          <w:color w:val="auto"/>
          <w:sz w:val="22"/>
          <w:szCs w:val="22"/>
        </w:rPr>
        <w:t>Pokud ani poté nebudou</w:t>
      </w:r>
      <w:r w:rsidRPr="00400FB0">
        <w:rPr>
          <w:color w:val="auto"/>
          <w:sz w:val="22"/>
          <w:szCs w:val="22"/>
        </w:rPr>
        <w:t xml:space="preserve"> odstraněny veškeré vady a nedodělky</w:t>
      </w:r>
      <w:r w:rsidR="00BF727B">
        <w:rPr>
          <w:color w:val="auto"/>
          <w:sz w:val="22"/>
          <w:szCs w:val="22"/>
        </w:rPr>
        <w:t xml:space="preserve"> nebo</w:t>
      </w:r>
      <w:r w:rsidRPr="00400FB0">
        <w:rPr>
          <w:color w:val="auto"/>
          <w:sz w:val="22"/>
          <w:szCs w:val="22"/>
        </w:rPr>
        <w:t xml:space="preserve"> </w:t>
      </w:r>
      <w:r w:rsidR="00B231D6">
        <w:rPr>
          <w:color w:val="auto"/>
          <w:sz w:val="22"/>
          <w:szCs w:val="22"/>
        </w:rPr>
        <w:t xml:space="preserve">výsledek měření umělého osvětlení </w:t>
      </w:r>
      <w:r w:rsidR="00872838">
        <w:rPr>
          <w:color w:val="auto"/>
          <w:sz w:val="22"/>
          <w:szCs w:val="22"/>
        </w:rPr>
        <w:t xml:space="preserve">bude </w:t>
      </w:r>
      <w:r w:rsidR="00B231D6">
        <w:rPr>
          <w:color w:val="auto"/>
          <w:sz w:val="22"/>
          <w:szCs w:val="22"/>
        </w:rPr>
        <w:t xml:space="preserve">nevyhovující, </w:t>
      </w:r>
      <w:r>
        <w:rPr>
          <w:color w:val="auto"/>
          <w:sz w:val="22"/>
          <w:szCs w:val="22"/>
        </w:rPr>
        <w:t xml:space="preserve">a ověřovací provoz bude opětovně vyhodnocen jako neúspěšný, </w:t>
      </w:r>
      <w:r w:rsidR="00BA35E5">
        <w:rPr>
          <w:color w:val="auto"/>
          <w:sz w:val="22"/>
          <w:szCs w:val="22"/>
        </w:rPr>
        <w:t xml:space="preserve">ze strany objednatele </w:t>
      </w:r>
      <w:r w:rsidR="00BA35E5">
        <w:rPr>
          <w:color w:val="auto"/>
          <w:sz w:val="22"/>
          <w:szCs w:val="22"/>
        </w:rPr>
        <w:lastRenderedPageBreak/>
        <w:t xml:space="preserve">nebude uvolněna 10% pozastávka, a </w:t>
      </w:r>
      <w:r>
        <w:rPr>
          <w:color w:val="auto"/>
          <w:sz w:val="22"/>
          <w:szCs w:val="22"/>
        </w:rPr>
        <w:t>objednatel</w:t>
      </w:r>
      <w:r w:rsidR="00BA35E5">
        <w:rPr>
          <w:color w:val="auto"/>
          <w:sz w:val="22"/>
          <w:szCs w:val="22"/>
        </w:rPr>
        <w:t xml:space="preserve"> se</w:t>
      </w:r>
      <w:r>
        <w:rPr>
          <w:color w:val="auto"/>
          <w:sz w:val="22"/>
          <w:szCs w:val="22"/>
        </w:rPr>
        <w:t xml:space="preserve"> zhotovitelem </w:t>
      </w:r>
      <w:r w:rsidR="00BA35E5">
        <w:rPr>
          <w:color w:val="auto"/>
          <w:sz w:val="22"/>
          <w:szCs w:val="22"/>
        </w:rPr>
        <w:t xml:space="preserve">zahájí </w:t>
      </w:r>
      <w:r>
        <w:rPr>
          <w:color w:val="auto"/>
          <w:sz w:val="22"/>
          <w:szCs w:val="22"/>
        </w:rPr>
        <w:t>jednání za účelem stanovení dalšího postupu</w:t>
      </w:r>
      <w:r w:rsidR="00872838">
        <w:rPr>
          <w:color w:val="auto"/>
          <w:sz w:val="22"/>
          <w:szCs w:val="22"/>
        </w:rPr>
        <w:t>.</w:t>
      </w:r>
      <w:r>
        <w:rPr>
          <w:color w:val="auto"/>
          <w:sz w:val="22"/>
          <w:szCs w:val="22"/>
        </w:rPr>
        <w:t xml:space="preserve"> </w:t>
      </w:r>
    </w:p>
    <w:p w14:paraId="48FB65CC" w14:textId="0607ABEB" w:rsidR="00FF139F" w:rsidRPr="00D8308E" w:rsidRDefault="00EA1A93" w:rsidP="0098136A">
      <w:pPr>
        <w:pStyle w:val="Text"/>
        <w:numPr>
          <w:ilvl w:val="0"/>
          <w:numId w:val="28"/>
        </w:numPr>
        <w:tabs>
          <w:tab w:val="clear" w:pos="227"/>
        </w:tabs>
        <w:spacing w:before="90" w:line="240" w:lineRule="auto"/>
        <w:ind w:left="1134" w:right="21" w:hanging="567"/>
        <w:rPr>
          <w:color w:val="auto"/>
          <w:sz w:val="22"/>
          <w:szCs w:val="22"/>
        </w:rPr>
      </w:pPr>
      <w:r>
        <w:rPr>
          <w:color w:val="auto"/>
          <w:sz w:val="22"/>
          <w:szCs w:val="22"/>
        </w:rPr>
        <w:t xml:space="preserve">V případě, že </w:t>
      </w:r>
      <w:r w:rsidR="00C22DA2">
        <w:rPr>
          <w:color w:val="auto"/>
          <w:sz w:val="22"/>
          <w:szCs w:val="22"/>
        </w:rPr>
        <w:t>realizace staveb</w:t>
      </w:r>
      <w:r>
        <w:rPr>
          <w:color w:val="auto"/>
          <w:sz w:val="22"/>
          <w:szCs w:val="22"/>
        </w:rPr>
        <w:t xml:space="preserve"> „</w:t>
      </w:r>
      <w:r w:rsidRPr="00FF139F">
        <w:rPr>
          <w:color w:val="auto"/>
          <w:sz w:val="22"/>
          <w:szCs w:val="22"/>
        </w:rPr>
        <w:t>Rekonstrukce objektu mycí linky a ČOV</w:t>
      </w:r>
      <w:r>
        <w:rPr>
          <w:color w:val="auto"/>
          <w:sz w:val="22"/>
          <w:szCs w:val="22"/>
        </w:rPr>
        <w:t xml:space="preserve">“ </w:t>
      </w:r>
      <w:r w:rsidR="00C22DA2">
        <w:rPr>
          <w:color w:val="auto"/>
          <w:sz w:val="22"/>
          <w:szCs w:val="22"/>
        </w:rPr>
        <w:t xml:space="preserve">a „Pracovní lávky“ </w:t>
      </w:r>
      <w:r>
        <w:rPr>
          <w:color w:val="auto"/>
          <w:sz w:val="22"/>
          <w:szCs w:val="22"/>
        </w:rPr>
        <w:t>bude probíhat souběžně s realizací stavby „Optimalizace a rekonstrukce osvětlení haly</w:t>
      </w:r>
      <w:r w:rsidR="007E14A9">
        <w:rPr>
          <w:color w:val="auto"/>
          <w:sz w:val="22"/>
          <w:szCs w:val="22"/>
        </w:rPr>
        <w:t xml:space="preserve"> II</w:t>
      </w:r>
      <w:r>
        <w:rPr>
          <w:color w:val="auto"/>
          <w:sz w:val="22"/>
          <w:szCs w:val="22"/>
        </w:rPr>
        <w:t>“, nebo bude zahájen</w:t>
      </w:r>
      <w:r w:rsidR="00C22DA2">
        <w:rPr>
          <w:color w:val="auto"/>
          <w:sz w:val="22"/>
          <w:szCs w:val="22"/>
        </w:rPr>
        <w:t>á</w:t>
      </w:r>
      <w:r>
        <w:rPr>
          <w:color w:val="auto"/>
          <w:sz w:val="22"/>
          <w:szCs w:val="22"/>
        </w:rPr>
        <w:t xml:space="preserve"> v době, kdy ještě nebyl úspěšně ukončen </w:t>
      </w:r>
      <w:r w:rsidR="0025510E">
        <w:rPr>
          <w:color w:val="auto"/>
          <w:sz w:val="22"/>
          <w:szCs w:val="22"/>
        </w:rPr>
        <w:t>ověřovací provoz</w:t>
      </w:r>
      <w:r>
        <w:rPr>
          <w:color w:val="auto"/>
          <w:sz w:val="22"/>
          <w:szCs w:val="22"/>
        </w:rPr>
        <w:t xml:space="preserve"> stavby</w:t>
      </w:r>
      <w:r w:rsidRPr="00EA1A93">
        <w:rPr>
          <w:color w:val="auto"/>
          <w:sz w:val="22"/>
          <w:szCs w:val="22"/>
        </w:rPr>
        <w:t xml:space="preserve"> </w:t>
      </w:r>
      <w:r>
        <w:rPr>
          <w:color w:val="auto"/>
          <w:sz w:val="22"/>
          <w:szCs w:val="22"/>
        </w:rPr>
        <w:t>„Optimalizace a rekonstrukce osvětlení haly</w:t>
      </w:r>
      <w:r w:rsidR="007E14A9">
        <w:rPr>
          <w:color w:val="auto"/>
          <w:sz w:val="22"/>
          <w:szCs w:val="22"/>
        </w:rPr>
        <w:t xml:space="preserve"> II</w:t>
      </w:r>
      <w:r>
        <w:rPr>
          <w:color w:val="auto"/>
          <w:sz w:val="22"/>
          <w:szCs w:val="22"/>
        </w:rPr>
        <w:t xml:space="preserve">“, bude průběh ověřovacího provozu upraven s ohledem na aktuální postup prací, v souladu s </w:t>
      </w:r>
      <w:r>
        <w:rPr>
          <w:sz w:val="22"/>
          <w:szCs w:val="22"/>
        </w:rPr>
        <w:t>bodem 13.3 této smlouvy, formou písemného dodatku této smlouvy.</w:t>
      </w:r>
    </w:p>
    <w:p w14:paraId="68BD0BBB" w14:textId="506602B3" w:rsidR="00F666F6" w:rsidRPr="002E6B55" w:rsidRDefault="00196535" w:rsidP="00CE6DBD">
      <w:pPr>
        <w:pStyle w:val="Odstavecseseznamem"/>
        <w:tabs>
          <w:tab w:val="clear" w:pos="709"/>
        </w:tabs>
        <w:ind w:left="567" w:hanging="567"/>
        <w:jc w:val="both"/>
      </w:pPr>
      <w:r>
        <w:t xml:space="preserve">Doba realizace díla </w:t>
      </w:r>
      <w:r w:rsidR="00FD6F79">
        <w:t xml:space="preserve">pro předání </w:t>
      </w:r>
      <w:r w:rsidR="00FE336A">
        <w:t>díla dle bodu</w:t>
      </w:r>
      <w:r w:rsidR="00FD6F79">
        <w:t xml:space="preserve"> 5.2</w:t>
      </w:r>
      <w:r w:rsidR="002615FD">
        <w:t xml:space="preserve"> </w:t>
      </w:r>
      <w:r w:rsidR="00FF139F">
        <w:t xml:space="preserve">této </w:t>
      </w:r>
      <w:r w:rsidR="00FD6F79">
        <w:t xml:space="preserve">smlouvy </w:t>
      </w:r>
      <w:r w:rsidR="00F666F6" w:rsidRPr="002E6B55">
        <w:t>může být přiměřeně prodloužen</w:t>
      </w:r>
      <w:r>
        <w:t>a</w:t>
      </w:r>
      <w:r w:rsidR="00F666F6" w:rsidRPr="002E6B55">
        <w:t>:</w:t>
      </w:r>
    </w:p>
    <w:p w14:paraId="377804B0" w14:textId="55FD236E" w:rsidR="00F666F6" w:rsidRPr="002E6B55" w:rsidRDefault="00F666F6" w:rsidP="00CE6DBD">
      <w:pPr>
        <w:pStyle w:val="odrka"/>
        <w:tabs>
          <w:tab w:val="clear" w:pos="1560"/>
        </w:tabs>
        <w:ind w:left="851" w:hanging="284"/>
        <w:jc w:val="both"/>
      </w:pPr>
      <w:r w:rsidRPr="002E6B55">
        <w:t>vzniknou-li v průběhu provádění díla překážky na straně objednatele;</w:t>
      </w:r>
    </w:p>
    <w:p w14:paraId="1258A22A" w14:textId="02CCAD8C" w:rsidR="00781605" w:rsidRPr="002E6B55" w:rsidRDefault="00781605" w:rsidP="00CE6DBD">
      <w:pPr>
        <w:pStyle w:val="odrka"/>
        <w:tabs>
          <w:tab w:val="clear" w:pos="1560"/>
        </w:tabs>
        <w:ind w:left="851" w:hanging="284"/>
        <w:jc w:val="both"/>
      </w:pPr>
      <w:r w:rsidRPr="002E6B55">
        <w:t xml:space="preserve">pokud hodnota sjednaných víceprací překročí hodnotu 15 % ceny díla a bude prokázána přímá souvislost vlivu provádění těchto prací na termín dokončení díla, nebude-li dohodnuto jinak; </w:t>
      </w:r>
    </w:p>
    <w:p w14:paraId="7B97CC10" w14:textId="73736861" w:rsidR="00F666F6" w:rsidRPr="002E6B55" w:rsidRDefault="00F666F6" w:rsidP="00CE6DBD">
      <w:pPr>
        <w:pStyle w:val="odrka"/>
        <w:tabs>
          <w:tab w:val="clear" w:pos="1560"/>
        </w:tabs>
        <w:ind w:left="851" w:hanging="284"/>
        <w:jc w:val="both"/>
      </w:pPr>
      <w:r w:rsidRPr="002E6B55">
        <w:t xml:space="preserve">jestliže bude potřebné provést v průběhu realizace </w:t>
      </w:r>
      <w:r w:rsidR="00FE336A">
        <w:t>d</w:t>
      </w:r>
      <w:r w:rsidR="008455FA" w:rsidRPr="002E6B55">
        <w:t>íla</w:t>
      </w:r>
      <w:r w:rsidRPr="002E6B55">
        <w:t xml:space="preserve"> další</w:t>
      </w:r>
      <w:r w:rsidR="003271CF" w:rsidRPr="002E6B55">
        <w:t xml:space="preserve"> vyvolané</w:t>
      </w:r>
      <w:r w:rsidRPr="002E6B55">
        <w:t xml:space="preserve"> práce vzniklé např. v důsledku legislativních nařízení na základě zákona (např. </w:t>
      </w:r>
      <w:r w:rsidR="009B3FC9">
        <w:t xml:space="preserve">zjištění výskytu jedinců zvláště chráněných druhů živočichů, </w:t>
      </w:r>
      <w:r w:rsidRPr="002E6B55">
        <w:t>archeologických, památkových či jiných průzkumů).</w:t>
      </w:r>
    </w:p>
    <w:p w14:paraId="097C8936" w14:textId="401C2792" w:rsidR="00F44712" w:rsidRPr="002E6B55" w:rsidRDefault="00F44712" w:rsidP="00CE6DBD">
      <w:pPr>
        <w:pStyle w:val="odrka"/>
        <w:tabs>
          <w:tab w:val="clear" w:pos="1560"/>
        </w:tabs>
        <w:ind w:left="851" w:hanging="284"/>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09A898CA" w14:textId="0448B62B" w:rsidR="00F666F6"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69EBF3DC" w14:textId="77777777" w:rsidR="00BF727B" w:rsidRPr="0097463A" w:rsidRDefault="00BF727B" w:rsidP="00BF727B">
      <w:pPr>
        <w:pStyle w:val="Odstavecseseznamem"/>
        <w:tabs>
          <w:tab w:val="clear" w:pos="709"/>
        </w:tabs>
        <w:ind w:left="567" w:hanging="567"/>
        <w:jc w:val="both"/>
      </w:pPr>
      <w:r w:rsidRPr="0097463A">
        <w:rPr>
          <w:bCs/>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r>
        <w:rPr>
          <w:bCs/>
        </w:rPr>
        <w:t xml:space="preserve"> </w:t>
      </w:r>
    </w:p>
    <w:p w14:paraId="1BF74007" w14:textId="1D04808E" w:rsidR="00BF727B" w:rsidRDefault="00BF727B" w:rsidP="00BF727B">
      <w:pPr>
        <w:pStyle w:val="Odstavecseseznamem"/>
        <w:numPr>
          <w:ilvl w:val="0"/>
          <w:numId w:val="0"/>
        </w:numPr>
        <w:tabs>
          <w:tab w:val="clear" w:pos="709"/>
        </w:tabs>
        <w:ind w:left="567"/>
        <w:jc w:val="both"/>
        <w:rPr>
          <w:bCs/>
        </w:rPr>
      </w:pPr>
      <w:r w:rsidRPr="0097463A">
        <w:rPr>
          <w:bCs/>
        </w:rPr>
        <w:t xml:space="preserve">Vyšší mocí se pro účely této smlouvy rozumí mimořádná událost, okolnost nebo překážka, kterou, ani při vynaložení náležité péče, nemohl zhotovitel před podáním nabídky (nabídka byla zhotovitelem podána dne …) </w:t>
      </w:r>
      <w:r w:rsidRPr="00EB53BF">
        <w:rPr>
          <w:i/>
          <w:color w:val="00B0F0"/>
        </w:rPr>
        <w:t xml:space="preserve">(POZN.: Doplní </w:t>
      </w:r>
      <w:r w:rsidR="00780ABB">
        <w:rPr>
          <w:i/>
          <w:color w:val="00B0F0"/>
        </w:rPr>
        <w:t>zadavatel</w:t>
      </w:r>
      <w:r w:rsidRPr="00EB53BF">
        <w:rPr>
          <w:i/>
          <w:color w:val="00B0F0"/>
        </w:rPr>
        <w:t>.</w:t>
      </w:r>
      <w:r w:rsidRPr="00C205D6">
        <w:rPr>
          <w:i/>
          <w:color w:val="00B0F0"/>
        </w:rPr>
        <w:t>)</w:t>
      </w:r>
      <w:r w:rsidRPr="0097463A">
        <w:rPr>
          <w:bCs/>
        </w:rPr>
        <w:t xml:space="preserve"> a objednatel před uzavřením smlouvy předvídat ani ji předejít a která je mimo jakoukoliv kontrolu takové smluvní strany a nebyla způsobena úmyslně ani z nedbalosti jednáním nebo opomenutím této smluvní strany.</w:t>
      </w:r>
      <w:r>
        <w:rPr>
          <w:bCs/>
        </w:rPr>
        <w:t xml:space="preserve"> </w:t>
      </w:r>
    </w:p>
    <w:p w14:paraId="775FFEBE" w14:textId="77777777" w:rsidR="00BF727B" w:rsidRDefault="00BF727B" w:rsidP="00BF727B">
      <w:pPr>
        <w:pStyle w:val="Odstavecseseznamem"/>
        <w:numPr>
          <w:ilvl w:val="0"/>
          <w:numId w:val="0"/>
        </w:numPr>
        <w:tabs>
          <w:tab w:val="clear" w:pos="709"/>
        </w:tabs>
        <w:ind w:left="567"/>
        <w:jc w:val="both"/>
        <w:rPr>
          <w:bCs/>
        </w:rPr>
      </w:pPr>
      <w:r w:rsidRPr="00EE785F">
        <w:rPr>
          <w:bCs/>
        </w:rPr>
        <w:t>Takovými událostmi, okolnostmi nebo překážkami jsou zejména, nikoliv však výlučně</w:t>
      </w:r>
      <w:r>
        <w:rPr>
          <w:bCs/>
        </w:rPr>
        <w:t>:</w:t>
      </w:r>
    </w:p>
    <w:p w14:paraId="38BCB3B0" w14:textId="77777777" w:rsidR="00BF727B" w:rsidRPr="0097463A" w:rsidRDefault="00BF727B" w:rsidP="00442917">
      <w:pPr>
        <w:pStyle w:val="Odstavecseseznamem"/>
        <w:numPr>
          <w:ilvl w:val="3"/>
          <w:numId w:val="9"/>
        </w:numPr>
        <w:tabs>
          <w:tab w:val="clear" w:pos="709"/>
        </w:tabs>
        <w:ind w:left="851" w:hanging="284"/>
        <w:jc w:val="both"/>
      </w:pPr>
      <w:r w:rsidRPr="0097463A">
        <w:rPr>
          <w:bCs/>
        </w:rPr>
        <w:t>živelné události (zejména zemětřesení, záplavy, vichřice)</w:t>
      </w:r>
      <w:r>
        <w:rPr>
          <w:bCs/>
        </w:rPr>
        <w:t>,</w:t>
      </w:r>
    </w:p>
    <w:p w14:paraId="4A9B3874" w14:textId="77777777" w:rsidR="00BF727B" w:rsidRPr="00BF727B" w:rsidRDefault="00BF727B" w:rsidP="00442917">
      <w:pPr>
        <w:pStyle w:val="Odstavecseseznamem"/>
        <w:numPr>
          <w:ilvl w:val="3"/>
          <w:numId w:val="9"/>
        </w:numPr>
        <w:tabs>
          <w:tab w:val="clear" w:pos="709"/>
        </w:tabs>
        <w:ind w:left="851" w:hanging="284"/>
        <w:jc w:val="both"/>
      </w:pPr>
      <w:r w:rsidRPr="0097066D">
        <w:rPr>
          <w:bCs/>
          <w:bdr w:val="none" w:sz="0" w:space="0" w:color="auto" w:frame="1"/>
        </w:rPr>
        <w:t>události související s činností člověka, např. války, občanské nepokoje</w:t>
      </w:r>
      <w:r>
        <w:rPr>
          <w:bCs/>
          <w:bdr w:val="none" w:sz="0" w:space="0" w:color="auto" w:frame="1"/>
        </w:rPr>
        <w:t>,</w:t>
      </w:r>
    </w:p>
    <w:p w14:paraId="748151B4" w14:textId="6E86F613" w:rsidR="00BF727B" w:rsidRPr="002E6B55" w:rsidRDefault="00BF727B" w:rsidP="00442917">
      <w:pPr>
        <w:pStyle w:val="Odstavecseseznamem"/>
        <w:numPr>
          <w:ilvl w:val="3"/>
          <w:numId w:val="9"/>
        </w:numPr>
        <w:tabs>
          <w:tab w:val="clear" w:pos="709"/>
        </w:tabs>
        <w:ind w:left="851" w:hanging="284"/>
        <w:jc w:val="both"/>
      </w:pPr>
      <w:r w:rsidRPr="00BF727B">
        <w:rPr>
          <w:bCs/>
          <w:bdr w:val="none" w:sz="0" w:space="0" w:color="auto" w:frame="1"/>
        </w:rPr>
        <w:t xml:space="preserve">epidemie, karanténa, či krizová a další opatření orgánů veřejné moci, a to zejména epidemie </w:t>
      </w:r>
      <w:proofErr w:type="spellStart"/>
      <w:r w:rsidRPr="00BF727B">
        <w:rPr>
          <w:bCs/>
          <w:bdr w:val="none" w:sz="0" w:space="0" w:color="auto" w:frame="1"/>
        </w:rPr>
        <w:t>koronaviru</w:t>
      </w:r>
      <w:proofErr w:type="spellEnd"/>
      <w:r w:rsidRPr="00BF727B">
        <w:rPr>
          <w:bCs/>
          <w:bdr w:val="none" w:sz="0" w:space="0" w:color="auto" w:frame="1"/>
        </w:rPr>
        <w:t xml:space="preserve"> označovaného jako SARS CoV-2 (způsobujícího nemoc COVID-19, jak může být virus také v praxi označován), a s tím související existující či budoucí krizová opatření, jiná opatření, vyhlášení nouzového stavu v České republice, rozhodnutí krizového štábu DPO, a to v působnosti, jež mu byla udělena statutárním orgánem DPO, nové právní předpisy, správní akty či zásahy orgánů veřejné moci České republiky či jiných států.</w:t>
      </w:r>
    </w:p>
    <w:p w14:paraId="1E349ACE" w14:textId="7336DDA6" w:rsidR="00BF727B" w:rsidRDefault="00BF727B" w:rsidP="00CE6DBD">
      <w:pPr>
        <w:pStyle w:val="Odstavecseseznamem"/>
        <w:tabs>
          <w:tab w:val="clear" w:pos="709"/>
        </w:tabs>
        <w:ind w:left="567" w:hanging="567"/>
        <w:jc w:val="both"/>
      </w:pPr>
      <w:r w:rsidRPr="0097463A">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3FA2B64" w14:textId="3EAA16AC"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03F1E50D"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ve kterém budou mimo jiné také uvedeny i vady a nedodělky s termínem jejich odstranění. Protokol bude podepsán oběma stranami, zástupci ve věcech technických uvedených v </w:t>
      </w:r>
      <w:r w:rsidR="006E7B7F">
        <w:t>čl.</w:t>
      </w:r>
      <w:r w:rsidRPr="002E6B55">
        <w:t xml:space="preserve"> I.</w:t>
      </w:r>
      <w:r w:rsidR="00913FD9">
        <w:t>, ze strany objednatele</w:t>
      </w:r>
      <w:r w:rsidR="00913FD9" w:rsidRPr="00913FD9">
        <w:t xml:space="preserve"> </w:t>
      </w:r>
      <w:r w:rsidR="00913FD9" w:rsidRPr="003D6569">
        <w:t>vedoucí</w:t>
      </w:r>
      <w:r w:rsidR="00913FD9">
        <w:t>m</w:t>
      </w:r>
      <w:r w:rsidR="00913FD9" w:rsidRPr="003D6569">
        <w:t xml:space="preserve"> </w:t>
      </w:r>
      <w:r w:rsidR="002759BE">
        <w:t>odboru dopravní cesta</w:t>
      </w:r>
      <w:r w:rsidR="00913FD9">
        <w:t xml:space="preserve"> nebo jím pověřeným pracovníkem.</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lastRenderedPageBreak/>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12F16BF7" w:rsidR="00F666F6" w:rsidRPr="00EA1A8D" w:rsidRDefault="00F666F6" w:rsidP="00EA1A8D">
      <w:pPr>
        <w:pStyle w:val="Text"/>
        <w:tabs>
          <w:tab w:val="clear" w:pos="227"/>
        </w:tabs>
        <w:spacing w:before="90" w:line="240" w:lineRule="auto"/>
        <w:ind w:left="567" w:right="21"/>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EA1A8D">
        <w:rPr>
          <w:b/>
          <w:sz w:val="22"/>
          <w:szCs w:val="22"/>
        </w:rPr>
        <w:t>„</w:t>
      </w:r>
      <w:r w:rsidR="00483B63" w:rsidRPr="001427F9">
        <w:rPr>
          <w:b/>
          <w:sz w:val="22"/>
          <w:szCs w:val="22"/>
        </w:rPr>
        <w:t>Areál tramvaje Poruba – Optimalizace a rekonstrukce osvětlení haly</w:t>
      </w:r>
      <w:r w:rsidR="00913FD9">
        <w:rPr>
          <w:b/>
          <w:sz w:val="22"/>
          <w:szCs w:val="22"/>
        </w:rPr>
        <w:t xml:space="preserve"> II</w:t>
      </w:r>
      <w:r w:rsidRPr="00EA1A8D">
        <w:rPr>
          <w:b/>
          <w:sz w:val="22"/>
          <w:szCs w:val="22"/>
        </w:rPr>
        <w:t>”</w:t>
      </w:r>
      <w:r w:rsidRPr="00EA1A8D">
        <w:rPr>
          <w:sz w:val="22"/>
          <w:szCs w:val="22"/>
        </w:rPr>
        <w:t xml:space="preserve"> ze dne </w:t>
      </w:r>
      <w:r w:rsidR="002845BB" w:rsidRPr="00EA1A8D">
        <w:rPr>
          <w:sz w:val="22"/>
          <w:szCs w:val="22"/>
        </w:rPr>
        <w:t>………..</w:t>
      </w:r>
      <w:r w:rsidRPr="00EA1A8D">
        <w:rPr>
          <w:sz w:val="22"/>
          <w:szCs w:val="22"/>
        </w:rPr>
        <w:t xml:space="preserve"> </w:t>
      </w:r>
      <w:r w:rsidRPr="00EA1A8D">
        <w:rPr>
          <w:i/>
          <w:color w:val="00B0F0"/>
          <w:sz w:val="22"/>
          <w:szCs w:val="22"/>
        </w:rPr>
        <w:t>(POZ</w:t>
      </w:r>
      <w:r w:rsidR="008B19CD" w:rsidRPr="00EA1A8D">
        <w:rPr>
          <w:i/>
          <w:color w:val="00B0F0"/>
          <w:sz w:val="22"/>
          <w:szCs w:val="22"/>
        </w:rPr>
        <w:t>N</w:t>
      </w:r>
      <w:r w:rsidRPr="00EA1A8D">
        <w:rPr>
          <w:i/>
          <w:color w:val="00B0F0"/>
          <w:sz w:val="22"/>
          <w:szCs w:val="22"/>
        </w:rPr>
        <w:t xml:space="preserve">. Doplní </w:t>
      </w:r>
      <w:r w:rsidR="00663A0E">
        <w:rPr>
          <w:i/>
          <w:color w:val="00B0F0"/>
          <w:sz w:val="22"/>
          <w:szCs w:val="22"/>
        </w:rPr>
        <w:t>zhotovitel</w:t>
      </w:r>
      <w:r w:rsidRPr="00EA1A8D">
        <w:rPr>
          <w:i/>
          <w:color w:val="00B0F0"/>
          <w:sz w:val="22"/>
          <w:szCs w:val="22"/>
        </w:rPr>
        <w:t>. Poté poznámku vymažte)</w:t>
      </w:r>
    </w:p>
    <w:p w14:paraId="4514A3F0" w14:textId="3ED64788" w:rsidR="00355E0A" w:rsidRPr="00FF139F" w:rsidRDefault="00951AB9" w:rsidP="00BE5491">
      <w:pPr>
        <w:pStyle w:val="Text"/>
        <w:tabs>
          <w:tab w:val="clear" w:pos="227"/>
        </w:tabs>
        <w:spacing w:before="90" w:line="240" w:lineRule="auto"/>
        <w:ind w:left="567" w:right="21"/>
        <w:rPr>
          <w:sz w:val="22"/>
          <w:szCs w:val="22"/>
        </w:rPr>
      </w:pPr>
      <w:r w:rsidRPr="00FF139F">
        <w:rPr>
          <w:color w:val="auto"/>
          <w:sz w:val="22"/>
          <w:szCs w:val="22"/>
        </w:rPr>
        <w:t>C</w:t>
      </w:r>
      <w:r w:rsidR="00D36EEF" w:rsidRPr="00FF139F">
        <w:rPr>
          <w:color w:val="auto"/>
          <w:sz w:val="22"/>
          <w:szCs w:val="22"/>
        </w:rPr>
        <w:t>ena</w:t>
      </w:r>
      <w:r w:rsidR="00D36EEF" w:rsidRPr="00FF139F">
        <w:rPr>
          <w:sz w:val="22"/>
          <w:szCs w:val="22"/>
        </w:rPr>
        <w:t xml:space="preserve"> za dílo je stanovena jako cena dohodou </w:t>
      </w:r>
      <w:r w:rsidR="00B63E35" w:rsidRPr="00FF139F">
        <w:rPr>
          <w:sz w:val="22"/>
          <w:szCs w:val="22"/>
        </w:rPr>
        <w:t>(viz bod 2.</w:t>
      </w:r>
      <w:r w:rsidR="00F42622" w:rsidRPr="00FF139F">
        <w:rPr>
          <w:sz w:val="22"/>
          <w:szCs w:val="22"/>
        </w:rPr>
        <w:t>1</w:t>
      </w:r>
      <w:r w:rsidR="00F2284D" w:rsidRPr="00FF139F">
        <w:rPr>
          <w:sz w:val="22"/>
          <w:szCs w:val="22"/>
        </w:rPr>
        <w:t>,</w:t>
      </w:r>
      <w:r w:rsidR="00B63E35" w:rsidRPr="00FF139F">
        <w:rPr>
          <w:sz w:val="22"/>
          <w:szCs w:val="22"/>
        </w:rPr>
        <w:t xml:space="preserve"> </w:t>
      </w:r>
      <w:r w:rsidR="00F2284D" w:rsidRPr="00FF139F">
        <w:rPr>
          <w:sz w:val="22"/>
          <w:szCs w:val="22"/>
        </w:rPr>
        <w:t>2.2</w:t>
      </w:r>
      <w:r w:rsidR="00913FD9">
        <w:rPr>
          <w:sz w:val="22"/>
          <w:szCs w:val="22"/>
        </w:rPr>
        <w:t>, 2.3, 2.4</w:t>
      </w:r>
      <w:r w:rsidR="00F2284D" w:rsidRPr="00FF139F">
        <w:rPr>
          <w:sz w:val="22"/>
          <w:szCs w:val="22"/>
        </w:rPr>
        <w:t xml:space="preserve"> </w:t>
      </w:r>
      <w:r w:rsidR="00B63E35" w:rsidRPr="00FF139F">
        <w:rPr>
          <w:sz w:val="22"/>
          <w:szCs w:val="22"/>
        </w:rPr>
        <w:t>a příloh</w:t>
      </w:r>
      <w:r w:rsidR="00EA1A8D" w:rsidRPr="00FF139F">
        <w:rPr>
          <w:sz w:val="22"/>
          <w:szCs w:val="22"/>
        </w:rPr>
        <w:t>y</w:t>
      </w:r>
      <w:r w:rsidR="00B63E35" w:rsidRPr="00FF139F">
        <w:rPr>
          <w:sz w:val="22"/>
          <w:szCs w:val="22"/>
        </w:rPr>
        <w:t xml:space="preserve"> č. 1 této smlouvy)</w:t>
      </w:r>
      <w:r w:rsidR="00087617" w:rsidRPr="00FF139F">
        <w:rPr>
          <w:sz w:val="22"/>
          <w:szCs w:val="22"/>
        </w:rPr>
        <w:t xml:space="preserve"> a činí:</w:t>
      </w:r>
    </w:p>
    <w:p w14:paraId="0F6649E6" w14:textId="63E8B870" w:rsidR="00F666F6" w:rsidRPr="00EA1A8D" w:rsidRDefault="00483B63" w:rsidP="00BE5491">
      <w:pPr>
        <w:pStyle w:val="Text"/>
        <w:tabs>
          <w:tab w:val="clear" w:pos="227"/>
        </w:tabs>
        <w:spacing w:before="90" w:line="240" w:lineRule="auto"/>
        <w:ind w:left="567" w:right="21"/>
        <w:rPr>
          <w:b/>
          <w:color w:val="auto"/>
          <w:sz w:val="22"/>
          <w:szCs w:val="22"/>
        </w:rPr>
      </w:pPr>
      <w:r w:rsidRPr="001427F9">
        <w:rPr>
          <w:b/>
          <w:sz w:val="22"/>
          <w:szCs w:val="22"/>
        </w:rPr>
        <w:t>Areál tramvaje Poruba – Optimalizace a rekonstrukce osvětlení haly</w:t>
      </w:r>
      <w:r w:rsidR="00913FD9">
        <w:rPr>
          <w:b/>
          <w:sz w:val="22"/>
          <w:szCs w:val="22"/>
        </w:rPr>
        <w:t xml:space="preserve"> II</w:t>
      </w:r>
      <w:r w:rsidR="00880144" w:rsidRPr="00EA1A8D">
        <w:rPr>
          <w:b/>
          <w:sz w:val="22"/>
          <w:szCs w:val="22"/>
        </w:rPr>
        <w:tab/>
      </w:r>
      <w:r w:rsidR="00880144" w:rsidRPr="00EA1A8D">
        <w:rPr>
          <w:b/>
          <w:sz w:val="22"/>
          <w:szCs w:val="22"/>
        </w:rPr>
        <w:tab/>
      </w:r>
      <w:r w:rsidR="00757252" w:rsidRPr="00EA1A8D">
        <w:rPr>
          <w:b/>
          <w:sz w:val="22"/>
          <w:szCs w:val="22"/>
        </w:rPr>
        <w:tab/>
      </w:r>
      <w:r w:rsidR="00880144" w:rsidRPr="00EA1A8D">
        <w:rPr>
          <w:b/>
          <w:color w:val="auto"/>
          <w:sz w:val="22"/>
          <w:szCs w:val="22"/>
        </w:rPr>
        <w:t>Kč bez DPH</w:t>
      </w:r>
    </w:p>
    <w:p w14:paraId="5DF19F80" w14:textId="6F8F09C1" w:rsidR="00D6488D" w:rsidRPr="002E6B55" w:rsidRDefault="00D6488D" w:rsidP="00D6488D">
      <w:pPr>
        <w:tabs>
          <w:tab w:val="left" w:pos="1560"/>
        </w:tabs>
        <w:spacing w:line="240" w:lineRule="auto"/>
        <w:ind w:left="567" w:firstLine="567"/>
        <w:rPr>
          <w:b/>
          <w:szCs w:val="22"/>
        </w:rPr>
      </w:pPr>
      <w:r w:rsidRPr="002E6B55">
        <w:rPr>
          <w:i/>
          <w:color w:val="00B0F0"/>
          <w:szCs w:val="22"/>
        </w:rPr>
        <w:t xml:space="preserve">(Pozn. Doplní </w:t>
      </w:r>
      <w:r>
        <w:rPr>
          <w:i/>
          <w:color w:val="00B0F0"/>
          <w:szCs w:val="22"/>
        </w:rPr>
        <w:t>zhotovitel</w:t>
      </w:r>
      <w:r w:rsidRPr="002E6B55">
        <w:rPr>
          <w:i/>
          <w:color w:val="00B0F0"/>
          <w:szCs w:val="22"/>
        </w:rPr>
        <w:t>. Poté poznámku vymažte. Tento údaj bude předmětem hodnocení.)</w:t>
      </w:r>
    </w:p>
    <w:p w14:paraId="0C1D87B9" w14:textId="1D02F21E"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152B7DAB" w:rsidR="00F666F6" w:rsidRPr="002E6B55" w:rsidRDefault="00EC2305" w:rsidP="00F823A5">
      <w:pPr>
        <w:pStyle w:val="odrka"/>
        <w:tabs>
          <w:tab w:val="clear" w:pos="1560"/>
        </w:tabs>
        <w:ind w:left="851" w:hanging="284"/>
        <w:jc w:val="both"/>
      </w:pPr>
      <w:r w:rsidRPr="002E6B55">
        <w:t xml:space="preserve">v </w:t>
      </w:r>
      <w:r w:rsidRPr="00D02E32">
        <w:rPr>
          <w:color w:val="auto"/>
        </w:rPr>
        <w:t>o</w:t>
      </w:r>
      <w:r w:rsidR="00F666F6" w:rsidRPr="00D02E32">
        <w:rPr>
          <w:color w:val="auto"/>
        </w:rPr>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 bod</w:t>
      </w:r>
      <w:r w:rsidR="005D0FDA">
        <w:t>em</w:t>
      </w:r>
      <w:r w:rsidR="002B7A49" w:rsidRPr="002E6B55">
        <w:t xml:space="preserve"> </w:t>
      </w:r>
      <w:r w:rsidR="004C4A0D" w:rsidRPr="002E6B55">
        <w:t>3</w:t>
      </w:r>
      <w:r w:rsidR="00EF399E" w:rsidRPr="002E6B55">
        <w:t>.1</w:t>
      </w:r>
      <w:r w:rsidR="003C60A0">
        <w:t xml:space="preserve">, </w:t>
      </w:r>
      <w:r w:rsidR="00EE23F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77777777"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Pr="002E6B55">
        <w:t xml:space="preserve">. </w:t>
      </w:r>
    </w:p>
    <w:p w14:paraId="1C79E963" w14:textId="0759B77D"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 cenové úrovni příslušné roku podání nabídky zhotovitelem</w:t>
      </w:r>
      <w:r w:rsidR="009E5BEA">
        <w:rPr>
          <w:szCs w:val="22"/>
        </w:rPr>
        <w:t>.</w:t>
      </w:r>
      <w:r w:rsidR="0067395F" w:rsidRPr="002E6B55">
        <w:rPr>
          <w:szCs w:val="22"/>
        </w:rPr>
        <w:t xml:space="preserve"> </w:t>
      </w:r>
    </w:p>
    <w:p w14:paraId="0BFB3470" w14:textId="2BC9811B"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BF727B">
        <w:rPr>
          <w:szCs w:val="22"/>
        </w:rPr>
        <w:t>, který je za objednatele oprávněna odsouhlasit osoba oprávněná pro změny díla uvedená v čl. I</w:t>
      </w:r>
      <w:r w:rsidRPr="002E6B55">
        <w:rPr>
          <w:szCs w:val="22"/>
        </w:rPr>
        <w:t>.</w:t>
      </w:r>
    </w:p>
    <w:p w14:paraId="00A587DB" w14:textId="77777777" w:rsidR="00F666F6" w:rsidRPr="002E6B55" w:rsidRDefault="00F666F6" w:rsidP="004574C8">
      <w:pPr>
        <w:pStyle w:val="Nadpis1"/>
        <w:ind w:left="0" w:firstLine="0"/>
        <w:jc w:val="center"/>
      </w:pPr>
      <w:r w:rsidRPr="002E6B55">
        <w:t>Platební podmínky</w:t>
      </w:r>
    </w:p>
    <w:p w14:paraId="69597C07" w14:textId="3EE7C12D" w:rsidR="009053A8" w:rsidRDefault="00B82E30" w:rsidP="00F823A5">
      <w:pPr>
        <w:pStyle w:val="Odstavecseseznamem"/>
        <w:tabs>
          <w:tab w:val="clear" w:pos="709"/>
        </w:tabs>
        <w:ind w:left="567" w:hanging="567"/>
        <w:jc w:val="both"/>
      </w:pPr>
      <w:r w:rsidRPr="002E6B55">
        <w:t>Úhradu ceny za provedení díla</w:t>
      </w:r>
      <w:r w:rsidR="00B51D62">
        <w:t>,</w:t>
      </w:r>
      <w:r w:rsidRPr="002E6B55">
        <w:t xml:space="preserve"> </w:t>
      </w:r>
      <w:r w:rsidR="00B51D62">
        <w:t>v rozsahu bodu 6.</w:t>
      </w:r>
      <w:r w:rsidR="00FF139F">
        <w:t>1</w:t>
      </w:r>
      <w:r w:rsidR="00B51D62">
        <w:t xml:space="preserve"> této smlouvy, </w:t>
      </w:r>
      <w:r w:rsidRPr="002E6B55">
        <w:t xml:space="preserve">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lastRenderedPageBreak/>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6036FF8D"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B2463C">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 xml:space="preserve">předání a 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771F03B2"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0F7F19E8" w:rsidR="00F666F6" w:rsidRDefault="003F002D" w:rsidP="00F823A5">
      <w:pPr>
        <w:pStyle w:val="Odstavecseseznamem"/>
        <w:tabs>
          <w:tab w:val="clear" w:pos="709"/>
        </w:tabs>
        <w:ind w:left="567" w:hanging="567"/>
        <w:jc w:val="both"/>
      </w:pPr>
      <w:r w:rsidRPr="002E6B55">
        <w:t>Vícepráce</w:t>
      </w:r>
      <w:r w:rsidR="007225BD" w:rsidRPr="002E6B55">
        <w:t xml:space="preserve"> </w:t>
      </w:r>
      <w:r w:rsidR="00710367" w:rsidRPr="002E6B55">
        <w:t xml:space="preserve">dle bodu </w:t>
      </w:r>
      <w:r w:rsidR="00951AB9" w:rsidRPr="002E6B55">
        <w:t>3.1</w:t>
      </w:r>
      <w:r w:rsidR="00581CE5" w:rsidRPr="002E6B55">
        <w:t xml:space="preserve"> </w:t>
      </w:r>
      <w:r w:rsidR="007225BD" w:rsidRPr="002E6B55">
        <w:t>budou fakturovány po uzavření příslušného smluvního dodatku</w:t>
      </w:r>
      <w:r w:rsidR="00C66B88" w:rsidRPr="002E6B55">
        <w:t>.</w:t>
      </w:r>
    </w:p>
    <w:p w14:paraId="0921A7C7" w14:textId="5BA361B3" w:rsidR="00321E23" w:rsidRDefault="00F666F6" w:rsidP="00F823A5">
      <w:pPr>
        <w:pStyle w:val="Odstavecseseznamem"/>
        <w:tabs>
          <w:tab w:val="clear" w:pos="709"/>
        </w:tabs>
        <w:ind w:left="567" w:hanging="567"/>
        <w:jc w:val="both"/>
      </w:pPr>
      <w:r w:rsidRPr="002E6B55">
        <w:t xml:space="preserve">U každého daňového dokladu </w:t>
      </w:r>
      <w:r w:rsidR="00B51D62">
        <w:t>vztahující</w:t>
      </w:r>
      <w:r w:rsidR="00E47785">
        <w:t>ho</w:t>
      </w:r>
      <w:r w:rsidR="00B51D62">
        <w:t xml:space="preserve"> se k</w:t>
      </w:r>
      <w:r w:rsidR="00424DF1">
        <w:t xml:space="preserve"> bodu </w:t>
      </w:r>
      <w:r w:rsidR="00B51D62">
        <w:t>7.1</w:t>
      </w:r>
      <w:r w:rsidR="00BF727B">
        <w:t xml:space="preserve"> a 7.2</w:t>
      </w:r>
      <w:r w:rsidR="00B51D62">
        <w:t xml:space="preserve"> této smlouvy</w:t>
      </w:r>
      <w:r w:rsidR="00B51D62" w:rsidRPr="002E6B55">
        <w:t xml:space="preserve"> </w:t>
      </w:r>
      <w:r w:rsidRPr="002E6B55">
        <w:t xml:space="preserve">bude provedena 10% pozastávka. </w:t>
      </w:r>
    </w:p>
    <w:p w14:paraId="52C2B757" w14:textId="457065A0" w:rsidR="00D26D18" w:rsidRDefault="00321E23" w:rsidP="00321E23">
      <w:pPr>
        <w:spacing w:before="90" w:line="240" w:lineRule="auto"/>
        <w:ind w:left="567"/>
        <w:jc w:val="both"/>
      </w:pPr>
      <w:r w:rsidRPr="00D26D18">
        <w:t xml:space="preserve">Pozastávka </w:t>
      </w:r>
      <w:r>
        <w:t xml:space="preserve">z daňových dokladů </w:t>
      </w:r>
      <w:r w:rsidRPr="00D26D18">
        <w:t>bude uvolněna do 30 dnů po úspěšném ukončení ověřovacího provozu</w:t>
      </w:r>
      <w:r w:rsidR="00B231D6">
        <w:t>. Podmínky úspěšné</w:t>
      </w:r>
      <w:r w:rsidR="00872838">
        <w:t>ho</w:t>
      </w:r>
      <w:r w:rsidR="00B231D6">
        <w:t xml:space="preserve"> ukončení ověřovacího provozu jsou uvedeny v bodě 5.</w:t>
      </w:r>
      <w:r w:rsidR="0098136A">
        <w:t>3</w:t>
      </w:r>
      <w:r w:rsidR="00330718">
        <w:t>.1</w:t>
      </w:r>
      <w:r w:rsidR="00B231D6">
        <w:t xml:space="preserve"> této smlouvy.</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7AEBCEF9"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98136A">
        <w:t>4</w:t>
      </w:r>
      <w:r w:rsidRPr="002E6B55">
        <w:t xml:space="preserve"> a nová lhůta splatnosti začne plynout až doručením opravené či doplněné faktury – daňového dokladu zpět objednateli. </w:t>
      </w:r>
    </w:p>
    <w:p w14:paraId="7AA2175E" w14:textId="4F831222" w:rsidR="00647E5C" w:rsidRPr="00B73990" w:rsidRDefault="00647E5C" w:rsidP="00F823A5">
      <w:pPr>
        <w:pStyle w:val="Odstavecseseznamem"/>
        <w:tabs>
          <w:tab w:val="clear" w:pos="709"/>
        </w:tabs>
        <w:ind w:left="567" w:hanging="567"/>
        <w:jc w:val="both"/>
      </w:pPr>
      <w:r w:rsidRPr="002E6B55">
        <w:t xml:space="preserve">Smluvní strany se dohodly na platbách </w:t>
      </w:r>
      <w:r w:rsidRPr="00B73990">
        <w:t xml:space="preserve">formou bezhotovostního bankovního převodu na účty uvedené ve vystavených fakturách (daňových dokladech). </w:t>
      </w:r>
      <w:r w:rsidR="0080241B" w:rsidRPr="00B73990">
        <w:t xml:space="preserve"> Za správnost údajů o svém účtu odpovídá zhotovitel.</w:t>
      </w:r>
    </w:p>
    <w:p w14:paraId="37676BF5" w14:textId="38CDFCF1"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1A6ED1">
      <w:pPr>
        <w:pStyle w:val="Odstavecseseznamem"/>
        <w:tabs>
          <w:tab w:val="clear" w:pos="709"/>
        </w:tabs>
        <w:ind w:left="567" w:hanging="567"/>
        <w:jc w:val="both"/>
      </w:pPr>
      <w:r w:rsidRPr="00C909E5">
        <w:t>Na realizaci tohoto díla objednatel neposkytne žádnou finanční zálohu.</w:t>
      </w:r>
    </w:p>
    <w:p w14:paraId="61BE9DA6" w14:textId="03205E54" w:rsidR="00FA1A1D" w:rsidRDefault="00F73C2C" w:rsidP="00F823A5">
      <w:pPr>
        <w:pStyle w:val="Odstavecseseznamem"/>
        <w:tabs>
          <w:tab w:val="clear" w:pos="709"/>
        </w:tabs>
        <w:ind w:left="567" w:hanging="567"/>
        <w:jc w:val="both"/>
      </w:pPr>
      <w:r w:rsidRPr="002E6B55">
        <w:t xml:space="preserve">Faktury </w:t>
      </w:r>
      <w:r w:rsidR="008E6E48">
        <w:t>budou</w:t>
      </w:r>
      <w:r w:rsidRPr="002E6B55">
        <w:t xml:space="preserve"> zhotovitelem vystavovány ve formátu PDF a</w:t>
      </w:r>
      <w:r w:rsidR="000F2AEB" w:rsidRPr="002E6B55">
        <w:t> </w:t>
      </w:r>
      <w:r w:rsidRPr="002E6B55">
        <w:t xml:space="preserve">zasílány včetně naskenovaného soupisu </w:t>
      </w:r>
      <w:r w:rsidR="00D43E6D" w:rsidRPr="002E6B55">
        <w:t xml:space="preserve">provedených </w:t>
      </w:r>
      <w:r w:rsidRPr="002E6B55">
        <w:t xml:space="preserve">prací se zjišťovacím protokolem </w:t>
      </w:r>
      <w:r w:rsidR="00D43E6D" w:rsidRPr="002E6B55">
        <w:t xml:space="preserve">potvrzeným technickým dozorem </w:t>
      </w:r>
      <w:r w:rsidR="00A5795D" w:rsidRPr="002E6B55">
        <w:t>objednatele</w:t>
      </w:r>
      <w:r w:rsidR="00D43E6D" w:rsidRPr="002E6B55">
        <w:t xml:space="preserve"> </w:t>
      </w:r>
      <w:r w:rsidRPr="002E6B55">
        <w:t xml:space="preserve">(tyto dokumenty jsou nedílnou součástí faktury) na adresu </w:t>
      </w:r>
      <w:hyperlink r:id="rId10" w:history="1">
        <w:r w:rsidRPr="002E6B55">
          <w:rPr>
            <w:rStyle w:val="Hypertextovodkaz"/>
          </w:rPr>
          <w:t>elektronicka.fakturace@dpo.cz</w:t>
        </w:r>
      </w:hyperlink>
      <w:r w:rsidRPr="002E6B55">
        <w:t xml:space="preserve">. </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446A2653" w:rsidR="00B90D10" w:rsidRDefault="00F666F6" w:rsidP="003C60A0">
      <w:pPr>
        <w:pStyle w:val="Odstavecseseznamem"/>
        <w:tabs>
          <w:tab w:val="clear" w:pos="709"/>
        </w:tabs>
        <w:ind w:left="567" w:hanging="567"/>
        <w:jc w:val="both"/>
      </w:pPr>
      <w:r w:rsidRPr="002E6B55">
        <w:t xml:space="preserve">Zhotovitel poskytuje na provedené dílo jako celek </w:t>
      </w:r>
      <w:r w:rsidR="006640FC">
        <w:t>a</w:t>
      </w:r>
      <w:r w:rsidRPr="002E6B55">
        <w:t xml:space="preserve"> jeho jednotlivé části </w:t>
      </w:r>
      <w:r w:rsidR="00FB14A0" w:rsidRPr="002E6B55">
        <w:t xml:space="preserve">záruku za jakost </w:t>
      </w:r>
      <w:r w:rsidRPr="002E6B55">
        <w:t>v</w:t>
      </w:r>
      <w:r w:rsidR="00B90D10">
        <w:t> </w:t>
      </w:r>
      <w:r w:rsidRPr="002E6B55">
        <w:t>trvání</w:t>
      </w:r>
      <w:r w:rsidR="00B90D10">
        <w:t>:</w:t>
      </w:r>
    </w:p>
    <w:p w14:paraId="7D5405BB" w14:textId="655F3EC3" w:rsidR="00B90D10" w:rsidRDefault="00767B99" w:rsidP="00E34CA7">
      <w:pPr>
        <w:pStyle w:val="odrka"/>
        <w:numPr>
          <w:ilvl w:val="0"/>
          <w:numId w:val="27"/>
        </w:numPr>
        <w:tabs>
          <w:tab w:val="clear" w:pos="1560"/>
        </w:tabs>
        <w:ind w:left="851" w:hanging="284"/>
        <w:jc w:val="both"/>
      </w:pPr>
      <w:r w:rsidRPr="002E6B55">
        <w:t>60 měsíců</w:t>
      </w:r>
      <w:r w:rsidR="00B90D10">
        <w:t xml:space="preserve"> na stavební a montážní práce.</w:t>
      </w:r>
    </w:p>
    <w:p w14:paraId="6298FCF2" w14:textId="09570E42" w:rsidR="002B6B52" w:rsidRDefault="002B6B52" w:rsidP="00E34CA7">
      <w:pPr>
        <w:pStyle w:val="odrka"/>
        <w:numPr>
          <w:ilvl w:val="0"/>
          <w:numId w:val="27"/>
        </w:numPr>
        <w:tabs>
          <w:tab w:val="clear" w:pos="1560"/>
        </w:tabs>
        <w:ind w:left="851" w:hanging="284"/>
        <w:jc w:val="both"/>
      </w:pPr>
      <w:r>
        <w:rPr>
          <w:b/>
        </w:rPr>
        <w:t xml:space="preserve">…………. </w:t>
      </w:r>
      <w:proofErr w:type="gramStart"/>
      <w:r w:rsidR="00B90D10">
        <w:t>měsíců</w:t>
      </w:r>
      <w:proofErr w:type="gramEnd"/>
      <w:r w:rsidR="00B90D10">
        <w:t xml:space="preserve"> na </w:t>
      </w:r>
      <w:r w:rsidR="00A67243">
        <w:t>svítidl</w:t>
      </w:r>
      <w:r w:rsidR="0080241B">
        <w:t>a</w:t>
      </w:r>
      <w:r>
        <w:t>, vč. komponentů</w:t>
      </w:r>
      <w:r w:rsidR="00767B99" w:rsidRPr="002E6B55">
        <w:t>.</w:t>
      </w:r>
    </w:p>
    <w:p w14:paraId="675871D1" w14:textId="5B4C5B88" w:rsidR="00F666F6" w:rsidRDefault="002B6B52" w:rsidP="002B6B52">
      <w:pPr>
        <w:pStyle w:val="odrka"/>
        <w:numPr>
          <w:ilvl w:val="0"/>
          <w:numId w:val="0"/>
        </w:numPr>
        <w:tabs>
          <w:tab w:val="clear" w:pos="1560"/>
        </w:tabs>
        <w:ind w:left="567"/>
        <w:jc w:val="both"/>
      </w:pPr>
      <w:r w:rsidRPr="00942CBF">
        <w:rPr>
          <w:i/>
          <w:color w:val="00B0F0"/>
        </w:rPr>
        <w:t>(pozn.</w:t>
      </w:r>
      <w:r w:rsidRPr="00765B48">
        <w:rPr>
          <w:bCs/>
          <w:i/>
          <w:color w:val="00B0F0"/>
        </w:rPr>
        <w:t xml:space="preserve"> </w:t>
      </w:r>
      <w:r>
        <w:rPr>
          <w:bCs/>
          <w:i/>
          <w:color w:val="00B0F0"/>
        </w:rPr>
        <w:t>doplní Zhotovitel v souladu se svou nabídkou</w:t>
      </w:r>
      <w:r w:rsidR="00034FA1">
        <w:rPr>
          <w:bCs/>
          <w:i/>
          <w:color w:val="00B0F0"/>
        </w:rPr>
        <w:t xml:space="preserve"> údaj v celých měsících</w:t>
      </w:r>
      <w:r>
        <w:rPr>
          <w:bCs/>
          <w:i/>
          <w:color w:val="00B0F0"/>
        </w:rPr>
        <w:t xml:space="preserve">. </w:t>
      </w:r>
      <w:r w:rsidR="006640FC">
        <w:rPr>
          <w:bCs/>
          <w:i/>
          <w:color w:val="00B0F0"/>
        </w:rPr>
        <w:t>Zadavatel stanovil min</w:t>
      </w:r>
      <w:r w:rsidR="00034FA1">
        <w:rPr>
          <w:bCs/>
          <w:i/>
          <w:color w:val="00B0F0"/>
        </w:rPr>
        <w:t>imální</w:t>
      </w:r>
      <w:r w:rsidR="006640FC">
        <w:rPr>
          <w:bCs/>
          <w:i/>
          <w:color w:val="00B0F0"/>
        </w:rPr>
        <w:t xml:space="preserve"> </w:t>
      </w:r>
      <w:r w:rsidR="00034FA1">
        <w:rPr>
          <w:bCs/>
          <w:i/>
          <w:color w:val="00B0F0"/>
        </w:rPr>
        <w:t xml:space="preserve">délku </w:t>
      </w:r>
      <w:r w:rsidR="006640FC">
        <w:rPr>
          <w:bCs/>
          <w:i/>
          <w:color w:val="00B0F0"/>
        </w:rPr>
        <w:t>záruk</w:t>
      </w:r>
      <w:r w:rsidR="00034FA1">
        <w:rPr>
          <w:bCs/>
          <w:i/>
          <w:color w:val="00B0F0"/>
        </w:rPr>
        <w:t>y</w:t>
      </w:r>
      <w:r w:rsidR="006640FC">
        <w:rPr>
          <w:bCs/>
          <w:i/>
          <w:color w:val="00B0F0"/>
        </w:rPr>
        <w:t xml:space="preserve"> za jakost v</w:t>
      </w:r>
      <w:r w:rsidR="00034FA1">
        <w:rPr>
          <w:bCs/>
          <w:i/>
          <w:color w:val="00B0F0"/>
        </w:rPr>
        <w:t xml:space="preserve"> trvání </w:t>
      </w:r>
      <w:r w:rsidR="006640FC">
        <w:rPr>
          <w:bCs/>
          <w:i/>
          <w:color w:val="00B0F0"/>
        </w:rPr>
        <w:t>60 měsíců</w:t>
      </w:r>
      <w:r w:rsidR="00034FA1">
        <w:rPr>
          <w:bCs/>
          <w:i/>
          <w:color w:val="00B0F0"/>
        </w:rPr>
        <w:t xml:space="preserve"> a maximální délku záruky za jakost v trvání 120 měsíců</w:t>
      </w:r>
      <w:r w:rsidR="006640FC">
        <w:rPr>
          <w:bCs/>
          <w:i/>
          <w:color w:val="00B0F0"/>
        </w:rPr>
        <w:t xml:space="preserve">. </w:t>
      </w:r>
      <w:r w:rsidRPr="002B6B52">
        <w:rPr>
          <w:b/>
          <w:bCs/>
          <w:i/>
          <w:color w:val="00B0F0"/>
        </w:rPr>
        <w:t>Tento údaj bude předmětem hodnocení</w:t>
      </w:r>
      <w:r>
        <w:rPr>
          <w:bCs/>
          <w:i/>
          <w:color w:val="00B0F0"/>
        </w:rPr>
        <w:t xml:space="preserve">. </w:t>
      </w:r>
      <w:r w:rsidRPr="00942CBF">
        <w:rPr>
          <w:i/>
          <w:color w:val="00B0F0"/>
        </w:rPr>
        <w:t>Po</w:t>
      </w:r>
      <w:r>
        <w:rPr>
          <w:i/>
          <w:color w:val="00B0F0"/>
        </w:rPr>
        <w:t>té po</w:t>
      </w:r>
      <w:r w:rsidRPr="00942CBF">
        <w:rPr>
          <w:i/>
          <w:color w:val="00B0F0"/>
        </w:rPr>
        <w:t>známku vymažte</w:t>
      </w:r>
      <w:r>
        <w:rPr>
          <w:i/>
          <w:color w:val="00B0F0"/>
        </w:rPr>
        <w:t>)</w:t>
      </w:r>
    </w:p>
    <w:p w14:paraId="3D6FD611" w14:textId="3019142E" w:rsidR="001A45C9" w:rsidRDefault="007E21EA" w:rsidP="003D75FE">
      <w:pPr>
        <w:pStyle w:val="odrka"/>
        <w:numPr>
          <w:ilvl w:val="0"/>
          <w:numId w:val="27"/>
        </w:numPr>
        <w:tabs>
          <w:tab w:val="clear" w:pos="1560"/>
        </w:tabs>
        <w:ind w:left="851" w:hanging="284"/>
        <w:jc w:val="both"/>
      </w:pPr>
      <w:r>
        <w:t>36 měsíců na malby.</w:t>
      </w:r>
    </w:p>
    <w:p w14:paraId="405E2903" w14:textId="08A7D26F" w:rsidR="00B90D10" w:rsidRPr="004A6FBE" w:rsidRDefault="004A6FBE" w:rsidP="004A6FBE">
      <w:pPr>
        <w:pStyle w:val="Text"/>
        <w:tabs>
          <w:tab w:val="clear" w:pos="227"/>
        </w:tabs>
        <w:spacing w:before="90" w:line="240" w:lineRule="auto"/>
        <w:ind w:left="567"/>
        <w:rPr>
          <w:sz w:val="22"/>
          <w:szCs w:val="22"/>
        </w:rPr>
      </w:pPr>
      <w:r w:rsidRPr="004A6FBE">
        <w:rPr>
          <w:sz w:val="22"/>
          <w:szCs w:val="22"/>
        </w:rPr>
        <w:t>Zhotovitel předá objednateli při předání díla soupis jednotlivých technologických zařízení</w:t>
      </w:r>
      <w:r w:rsidR="00787EF5">
        <w:rPr>
          <w:sz w:val="22"/>
          <w:szCs w:val="22"/>
        </w:rPr>
        <w:t xml:space="preserve"> </w:t>
      </w:r>
      <w:r w:rsidR="00E801B4">
        <w:rPr>
          <w:sz w:val="22"/>
          <w:szCs w:val="22"/>
        </w:rPr>
        <w:t>(svítidla vč. komponentů)</w:t>
      </w:r>
      <w:r w:rsidR="00E22DE6">
        <w:rPr>
          <w:sz w:val="22"/>
          <w:szCs w:val="22"/>
        </w:rPr>
        <w:t>.</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7D38DE71"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913255">
        <w:t>úspěšného ukončení ověřovacího provozu</w:t>
      </w:r>
      <w:r w:rsidR="00A01961">
        <w:t>.</w:t>
      </w:r>
    </w:p>
    <w:p w14:paraId="34CB829D" w14:textId="07F1C594" w:rsidR="007C33C9" w:rsidRPr="002E6B55" w:rsidRDefault="007C33C9" w:rsidP="00F823A5">
      <w:pPr>
        <w:pStyle w:val="Odstavecseseznamem"/>
        <w:tabs>
          <w:tab w:val="clear" w:pos="709"/>
        </w:tabs>
        <w:ind w:left="567" w:hanging="567"/>
        <w:jc w:val="both"/>
      </w:pPr>
      <w:r w:rsidRPr="002E6B55">
        <w:t xml:space="preserve">Vyskytne-li se v průběhu záruční </w:t>
      </w:r>
      <w:r w:rsidR="00BF727B">
        <w:t>doby</w:t>
      </w:r>
      <w:r w:rsidR="00BF727B" w:rsidRPr="002E6B55">
        <w:t xml:space="preserve"> </w:t>
      </w:r>
      <w:r w:rsidRPr="002E6B55">
        <w:t>na provedeném díle vada, oznámí objednatel kontaktní osobě zhotovitele její výskyt, a to elektronicky na email ………………….. a</w:t>
      </w:r>
      <w:r w:rsidRPr="002E6B55">
        <w:rPr>
          <w:i/>
          <w:color w:val="00B0F0"/>
        </w:rPr>
        <w:t xml:space="preserve"> </w:t>
      </w:r>
      <w:r w:rsidRPr="002E6B55">
        <w:t xml:space="preserve">zároveň na telefonní číslo …………….. </w:t>
      </w:r>
      <w:r w:rsidRPr="002E6B55">
        <w:rPr>
          <w:i/>
          <w:color w:val="00B0F0"/>
        </w:rPr>
        <w:t xml:space="preserve">(Pozn. Doplní </w:t>
      </w:r>
      <w:r w:rsidR="00C10293">
        <w:rPr>
          <w:i/>
          <w:color w:val="00B0F0"/>
        </w:rPr>
        <w:t>zhotovitel</w:t>
      </w:r>
      <w:r w:rsidRPr="002E6B55">
        <w:rPr>
          <w:i/>
          <w:color w:val="00B0F0"/>
        </w:rPr>
        <w:t>. Poté poznámku vymažte)</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lastRenderedPageBreak/>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663AADB0" w:rsidR="006F6760" w:rsidRPr="002E6B55" w:rsidRDefault="006F6760" w:rsidP="008550CB">
      <w:pPr>
        <w:pStyle w:val="odrka"/>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08FF29D9"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w:t>
      </w:r>
      <w:r w:rsidR="00BF727B">
        <w:t>doby</w:t>
      </w:r>
      <w:r w:rsidR="00BF727B" w:rsidRPr="002E6B55">
        <w:t xml:space="preserve"> </w:t>
      </w:r>
      <w:r w:rsidRPr="002E6B55">
        <w:t xml:space="preserve">však neskončí před uplynutím záruční </w:t>
      </w:r>
      <w:r w:rsidR="00BF727B">
        <w:t>doby</w:t>
      </w:r>
      <w:r w:rsidR="00BF727B" w:rsidRPr="002E6B55">
        <w:t xml:space="preserve"> </w:t>
      </w:r>
      <w:r w:rsidRPr="002E6B55">
        <w:t xml:space="preserve">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3FA729D3" w:rsidR="00F666F6"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0AFC54F4" w14:textId="7D21CE76" w:rsidR="00B06DA1" w:rsidRPr="001E0845" w:rsidRDefault="00B06DA1" w:rsidP="00F823A5">
      <w:pPr>
        <w:pStyle w:val="Odstavecseseznamem"/>
        <w:tabs>
          <w:tab w:val="clear" w:pos="709"/>
        </w:tabs>
        <w:ind w:left="567" w:hanging="567"/>
        <w:jc w:val="both"/>
      </w:pPr>
      <w:r>
        <w:t xml:space="preserve">Zhotovitel garantuje technickou životnost realizované stavby </w:t>
      </w:r>
      <w:r w:rsidR="00860B0C">
        <w:t>(konstrukce a díly svítidel mimo vyměnitelné světelné zdroje</w:t>
      </w:r>
      <w:r w:rsidR="002F6DDF">
        <w:t>, kabeláže a ovládacích prvků</w:t>
      </w:r>
      <w:r w:rsidR="00860B0C">
        <w:t xml:space="preserve">) </w:t>
      </w:r>
      <w:r>
        <w:t xml:space="preserve">v délce minimálně 10 let od jejího předání objednateli. Zhotovitel bude zbaven závazků </w:t>
      </w:r>
      <w:r w:rsidR="007E21EA">
        <w:t>(</w:t>
      </w:r>
      <w:r w:rsidR="007E21EA" w:rsidRPr="00CD740B">
        <w:t>dostupnost všech náhradních dílů za obvyklých podmínek</w:t>
      </w:r>
      <w:r w:rsidR="007E21EA">
        <w:t xml:space="preserve">) </w:t>
      </w:r>
      <w:r>
        <w:t>plynoucích z garantované životnosti, pokud prokáže, že garantované životnosti nebylo dosaženo zaviněním objednatele.</w:t>
      </w:r>
    </w:p>
    <w:p w14:paraId="2D9EB371" w14:textId="77777777" w:rsidR="00F666F6" w:rsidRPr="002E6B55" w:rsidRDefault="00F666F6" w:rsidP="00F73D1F">
      <w:pPr>
        <w:pStyle w:val="Nadpis1"/>
        <w:ind w:hanging="5404"/>
        <w:jc w:val="center"/>
      </w:pPr>
      <w:r w:rsidRPr="002E6B55">
        <w:t>Sankční ujednání</w:t>
      </w:r>
    </w:p>
    <w:p w14:paraId="3C56BB6F" w14:textId="5B42BDD8" w:rsidR="00F666F6"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díla </w:t>
      </w:r>
      <w:r w:rsidR="00D866DC">
        <w:t xml:space="preserve">dle bodu 5.2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47601B">
        <w:t>0,</w:t>
      </w:r>
      <w:r w:rsidR="0088061E">
        <w:t>2</w:t>
      </w:r>
      <w:r w:rsidR="000155CA">
        <w:t xml:space="preserve"> </w:t>
      </w:r>
      <w:r w:rsidR="0047601B">
        <w:t xml:space="preserve">% z celkové ceny díla </w:t>
      </w:r>
      <w:r w:rsidR="002A23DD">
        <w:t>bez</w:t>
      </w:r>
      <w:r w:rsidR="0047601B">
        <w:t xml:space="preserve"> DPH</w:t>
      </w:r>
      <w:r w:rsidR="00A360AF">
        <w:t xml:space="preserve"> dle bodu 6.1</w:t>
      </w:r>
      <w:r w:rsidR="002A23DD">
        <w:t>,</w:t>
      </w:r>
      <w:r w:rsidR="003A5048" w:rsidRPr="002E6B55">
        <w:t xml:space="preserve"> </w:t>
      </w:r>
      <w:r w:rsidR="009C6E6F" w:rsidRPr="002E6B55">
        <w:t xml:space="preserve">za </w:t>
      </w:r>
      <w:r w:rsidR="003A5048" w:rsidRPr="002E6B55">
        <w:t>k</w:t>
      </w:r>
      <w:r w:rsidRPr="002E6B55">
        <w:t>aždý i započatý den prodlení.</w:t>
      </w:r>
      <w:r w:rsidR="00962C3B" w:rsidRPr="002E6B55">
        <w:t xml:space="preserve"> </w:t>
      </w:r>
    </w:p>
    <w:p w14:paraId="666172CE" w14:textId="708A9D08"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xml:space="preserve">), je objednatel oprávněn účtovat zhotoviteli smluvní pokutu ve výši 1.000,- Kč (slovy </w:t>
      </w:r>
      <w:proofErr w:type="spellStart"/>
      <w:r w:rsidRPr="002E6B55">
        <w:t>jedentisíc</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54389A76"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88061E">
        <w:t>P</w:t>
      </w:r>
      <w:r w:rsidR="00BE5AE2">
        <w:t>rotokolu</w:t>
      </w:r>
      <w:r w:rsidR="00BE5AE2" w:rsidRPr="002E6B55">
        <w:t xml:space="preserve"> </w:t>
      </w:r>
      <w:r w:rsidRPr="002E6B55">
        <w:t xml:space="preserve">o předání a převzetí </w:t>
      </w:r>
      <w:r w:rsidR="0088061E">
        <w:t xml:space="preserve">díla </w:t>
      </w:r>
      <w:r w:rsidRPr="002E6B55">
        <w:t xml:space="preserve">po dohodnutém termínu, 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1667FDF3"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proofErr w:type="spellStart"/>
      <w:r w:rsidR="003C60A0">
        <w:t>pětset</w:t>
      </w:r>
      <w:proofErr w:type="spellEnd"/>
      <w:r w:rsidRPr="002E6B55">
        <w:t xml:space="preserve"> korun</w:t>
      </w:r>
      <w:r w:rsidR="00BE5AE2">
        <w:t xml:space="preserve"> českých</w:t>
      </w:r>
      <w:r w:rsidRPr="002E6B55">
        <w:t>) za každý i započatý den prodlení</w:t>
      </w:r>
      <w:r w:rsidR="00F35E3F">
        <w:t>.</w:t>
      </w:r>
      <w:r w:rsidR="00BE5AE2">
        <w:t xml:space="preserve"> </w:t>
      </w:r>
    </w:p>
    <w:p w14:paraId="0DD3181B" w14:textId="7DA0BE29" w:rsidR="009C2310" w:rsidRDefault="00A360AF" w:rsidP="002974B3">
      <w:pPr>
        <w:pStyle w:val="Odstavecseseznamem"/>
        <w:tabs>
          <w:tab w:val="clear" w:pos="709"/>
        </w:tabs>
        <w:ind w:left="567" w:hanging="567"/>
        <w:jc w:val="both"/>
      </w:pPr>
      <w:r>
        <w:t>O</w:t>
      </w:r>
      <w:r w:rsidR="009C2310" w:rsidRPr="002E6B55">
        <w:t>bjednatel</w:t>
      </w:r>
      <w:r>
        <w:t xml:space="preserve"> je</w:t>
      </w:r>
      <w:r w:rsidR="009C2310" w:rsidRPr="002E6B55">
        <w:t xml:space="preserve"> oprávněn účtovat zhotoviteli smluvní pokutu ve výši </w:t>
      </w:r>
      <w:r w:rsidR="009C2310">
        <w:t>5</w:t>
      </w:r>
      <w:r w:rsidR="009C2310" w:rsidRPr="002E6B55">
        <w:t xml:space="preserve">00,- Kč (slovy </w:t>
      </w:r>
      <w:proofErr w:type="spellStart"/>
      <w:r w:rsidR="009C2310">
        <w:t>pětset</w:t>
      </w:r>
      <w:proofErr w:type="spellEnd"/>
      <w:r w:rsidR="009C2310" w:rsidRPr="002E6B55">
        <w:t xml:space="preserve"> korun</w:t>
      </w:r>
      <w:r w:rsidR="00BE5AE2">
        <w:t xml:space="preserve"> českých</w:t>
      </w:r>
      <w:r w:rsidR="009C2310" w:rsidRPr="002E6B55">
        <w:t>) za každý i započatý den</w:t>
      </w:r>
      <w:r w:rsidR="009C2310">
        <w:t>, kdy zhotovitel nepovede stavební deník</w:t>
      </w:r>
      <w:r w:rsidR="00BE5AE2">
        <w:t>,</w:t>
      </w:r>
      <w:r w:rsidR="009C2310">
        <w:t xml:space="preserve"> </w:t>
      </w:r>
      <w:r w:rsidR="00BE5AE2">
        <w:t xml:space="preserve">nebo za každý </w:t>
      </w:r>
      <w:r w:rsidR="009C2310">
        <w:t>neprovede</w:t>
      </w:r>
      <w:r w:rsidR="00BE5AE2">
        <w:t>ný</w:t>
      </w:r>
      <w:r w:rsidR="009C2310">
        <w:t xml:space="preserve"> zápis do stavebního deníku</w:t>
      </w:r>
      <w:r w:rsidR="00BE5AE2">
        <w:t xml:space="preserve"> dle platných právních předpisů a této smlouvy</w:t>
      </w:r>
      <w:r w:rsidR="009C2310">
        <w:t xml:space="preserve">. </w:t>
      </w:r>
    </w:p>
    <w:p w14:paraId="7650819F" w14:textId="16A653CF"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AE470B">
        <w:t>4</w:t>
      </w:r>
      <w:r w:rsidRPr="002E6B55">
        <w:t xml:space="preserve">: Základní požadavky k zajištění BOZP, je objednatel oprávněn účtovat zhotoviteli smluvní pokutu ve výši 2.000,- Kč (slovy </w:t>
      </w:r>
      <w:proofErr w:type="spellStart"/>
      <w:r w:rsidRPr="002E6B55">
        <w:t>dvatisíce</w:t>
      </w:r>
      <w:proofErr w:type="spellEnd"/>
      <w:r w:rsidRPr="002E6B55">
        <w:t xml:space="preserve"> korun</w:t>
      </w:r>
      <w:r w:rsidR="00E20800">
        <w:t xml:space="preserve"> českých</w:t>
      </w:r>
      <w:r w:rsidRPr="002E6B55">
        <w:t xml:space="preserve">). </w:t>
      </w:r>
    </w:p>
    <w:p w14:paraId="0989AB59" w14:textId="77777777" w:rsidR="00F666F6" w:rsidRPr="002E6B55"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lastRenderedPageBreak/>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1A6ED1">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4AE94883" w14:textId="09D9547D" w:rsidR="00D02E32" w:rsidRPr="00D02E32" w:rsidRDefault="00963BD1" w:rsidP="001A6ED1">
      <w:pPr>
        <w:pStyle w:val="Odstavecseseznamem"/>
        <w:tabs>
          <w:tab w:val="clear" w:pos="709"/>
        </w:tabs>
        <w:ind w:left="567" w:hanging="567"/>
        <w:jc w:val="both"/>
      </w:pPr>
      <w:r>
        <w:rPr>
          <w:b/>
        </w:rPr>
        <w:t>Ve smyslu bodu 5.2 této smlouvy bude s</w:t>
      </w:r>
      <w:r w:rsidRPr="00D02E32">
        <w:rPr>
          <w:b/>
        </w:rPr>
        <w:t xml:space="preserve">taveniště </w:t>
      </w:r>
      <w:r w:rsidR="00F666F6" w:rsidRPr="00D02E32">
        <w:rPr>
          <w:b/>
        </w:rPr>
        <w:t xml:space="preserve">předáno a převzato </w:t>
      </w:r>
      <w:r w:rsidR="001E2A42" w:rsidRPr="00D02E32">
        <w:rPr>
          <w:b/>
        </w:rPr>
        <w:t xml:space="preserve">do </w:t>
      </w:r>
      <w:r w:rsidR="00823C4A">
        <w:rPr>
          <w:b/>
        </w:rPr>
        <w:t>3</w:t>
      </w:r>
      <w:r w:rsidR="00483B63" w:rsidRPr="00D02E32">
        <w:rPr>
          <w:b/>
        </w:rPr>
        <w:t>0</w:t>
      </w:r>
      <w:r w:rsidR="001E2A42" w:rsidRPr="00D02E32">
        <w:rPr>
          <w:b/>
        </w:rPr>
        <w:t xml:space="preserve"> kalendářních dní od výzvy objednatele</w:t>
      </w:r>
      <w:r w:rsidR="00422896" w:rsidRPr="00D02E32">
        <w:t>.</w:t>
      </w:r>
      <w:r>
        <w:t xml:space="preserve"> Marným uplynutím této lhůty z důvodů na straně zhotovitele se staveniště považuje za předané a převzaté. </w:t>
      </w:r>
      <w:r w:rsidR="00FD5E41" w:rsidRPr="00D02E32">
        <w:t xml:space="preserve"> </w:t>
      </w:r>
    </w:p>
    <w:p w14:paraId="776FAF19" w14:textId="166ACE71" w:rsidR="001E2A42" w:rsidRPr="00D02E32" w:rsidRDefault="00FD5E41" w:rsidP="00D02E32">
      <w:pPr>
        <w:pStyle w:val="Text"/>
        <w:tabs>
          <w:tab w:val="clear" w:pos="227"/>
        </w:tabs>
        <w:spacing w:before="90" w:line="240" w:lineRule="auto"/>
        <w:ind w:left="567"/>
        <w:rPr>
          <w:sz w:val="22"/>
          <w:szCs w:val="22"/>
        </w:rPr>
      </w:pPr>
      <w:r w:rsidRPr="00D02E32">
        <w:rPr>
          <w:sz w:val="22"/>
          <w:szCs w:val="22"/>
        </w:rPr>
        <w:t>Objednatel výzvu k předání a převzetí staveniště zašle zhotoviteli</w:t>
      </w:r>
      <w:r w:rsidR="00483B63" w:rsidRPr="00D02E32">
        <w:rPr>
          <w:sz w:val="22"/>
          <w:szCs w:val="22"/>
        </w:rPr>
        <w:t xml:space="preserve"> bez zbytečného odkladu po nabytí účinnosti této smlouvy</w:t>
      </w:r>
      <w:r w:rsidRPr="00D02E32">
        <w:rPr>
          <w:sz w:val="22"/>
          <w:szCs w:val="22"/>
        </w:rPr>
        <w:t>.</w:t>
      </w:r>
      <w:r w:rsidR="00963BD1">
        <w:rPr>
          <w:sz w:val="22"/>
          <w:szCs w:val="22"/>
        </w:rPr>
        <w:t xml:space="preserve"> </w:t>
      </w:r>
    </w:p>
    <w:p w14:paraId="129D4C71" w14:textId="41E27EC2" w:rsidR="001E2A42" w:rsidRPr="001E2A42" w:rsidRDefault="001E2A42" w:rsidP="001E2A42">
      <w:pPr>
        <w:pStyle w:val="Text"/>
        <w:tabs>
          <w:tab w:val="clear" w:pos="227"/>
        </w:tabs>
        <w:spacing w:before="90" w:line="240" w:lineRule="auto"/>
        <w:ind w:left="567"/>
        <w:rPr>
          <w:sz w:val="22"/>
          <w:szCs w:val="22"/>
        </w:rPr>
      </w:pPr>
      <w:r w:rsidRPr="001E2A42">
        <w:rPr>
          <w:sz w:val="22"/>
          <w:szCs w:val="22"/>
        </w:rPr>
        <w:t>Výzvu objednatel zašle na emailovou adresu zhotovitele:…………</w:t>
      </w:r>
      <w:proofErr w:type="gramStart"/>
      <w:r w:rsidRPr="001E2A42">
        <w:rPr>
          <w:sz w:val="22"/>
          <w:szCs w:val="22"/>
        </w:rPr>
        <w:t>….</w:t>
      </w:r>
      <w:r w:rsidR="00483B63">
        <w:rPr>
          <w:sz w:val="22"/>
          <w:szCs w:val="22"/>
        </w:rPr>
        <w:t>nebo</w:t>
      </w:r>
      <w:proofErr w:type="gramEnd"/>
      <w:r w:rsidR="00483B63">
        <w:rPr>
          <w:sz w:val="22"/>
          <w:szCs w:val="22"/>
        </w:rPr>
        <w:t xml:space="preserve"> do datové schránky zhotovitele.</w:t>
      </w:r>
      <w:r w:rsidRPr="001E2A42">
        <w:rPr>
          <w:i/>
          <w:color w:val="00B0F0"/>
          <w:sz w:val="22"/>
          <w:szCs w:val="22"/>
        </w:rPr>
        <w:t xml:space="preserve"> (POZN. Doplní zhotovitel, poté poznámku vymažte).</w:t>
      </w:r>
    </w:p>
    <w:p w14:paraId="5A765231" w14:textId="340282E2" w:rsidR="009E5BEA" w:rsidRDefault="00984C4E" w:rsidP="009E5BEA">
      <w:pPr>
        <w:pStyle w:val="Text"/>
        <w:tabs>
          <w:tab w:val="clear" w:pos="227"/>
        </w:tabs>
        <w:spacing w:before="90" w:line="240" w:lineRule="auto"/>
        <w:ind w:left="567"/>
        <w:rPr>
          <w:sz w:val="22"/>
          <w:szCs w:val="22"/>
        </w:rPr>
      </w:pPr>
      <w:r w:rsidRPr="009E5BEA">
        <w:rPr>
          <w:sz w:val="22"/>
          <w:szCs w:val="22"/>
        </w:rPr>
        <w:t>O předání staveniště bude vypracován Protokol o předání a převzetí staveniště dle příslušného vzoru objednatele</w:t>
      </w:r>
      <w:r w:rsidR="00D1304B" w:rsidRPr="009E5BEA">
        <w:rPr>
          <w:sz w:val="22"/>
          <w:szCs w:val="22"/>
        </w:rPr>
        <w:t>.</w:t>
      </w:r>
      <w:r w:rsidR="00473137" w:rsidRPr="009E5BEA">
        <w:rPr>
          <w:sz w:val="22"/>
          <w:szCs w:val="22"/>
        </w:rPr>
        <w:t xml:space="preserve"> </w:t>
      </w:r>
    </w:p>
    <w:p w14:paraId="0BFF3507" w14:textId="58960994" w:rsidR="00BB5B5E" w:rsidRDefault="00BB5B5E" w:rsidP="00BB5B5E">
      <w:pPr>
        <w:pStyle w:val="Text"/>
        <w:tabs>
          <w:tab w:val="clear" w:pos="227"/>
        </w:tabs>
        <w:spacing w:before="90" w:line="240" w:lineRule="auto"/>
        <w:ind w:left="567"/>
        <w:rPr>
          <w:sz w:val="22"/>
          <w:szCs w:val="22"/>
        </w:rPr>
      </w:pPr>
      <w:r>
        <w:rPr>
          <w:sz w:val="22"/>
          <w:szCs w:val="22"/>
        </w:rPr>
        <w:t xml:space="preserve">Při předání a převzetí staveniště předá objednatel zhotoviteli projektovou </w:t>
      </w:r>
      <w:r w:rsidRPr="00BB5B5E">
        <w:rPr>
          <w:sz w:val="22"/>
          <w:szCs w:val="22"/>
        </w:rPr>
        <w:t xml:space="preserve">dokumentaci pro vydání </w:t>
      </w:r>
      <w:r w:rsidR="00113B3B">
        <w:rPr>
          <w:sz w:val="22"/>
          <w:szCs w:val="22"/>
        </w:rPr>
        <w:t>stavebního</w:t>
      </w:r>
      <w:r w:rsidRPr="00BB5B5E">
        <w:rPr>
          <w:sz w:val="22"/>
          <w:szCs w:val="22"/>
        </w:rPr>
        <w:t xml:space="preserve"> povolení</w:t>
      </w:r>
      <w:r>
        <w:rPr>
          <w:sz w:val="22"/>
          <w:szCs w:val="22"/>
        </w:rPr>
        <w:t xml:space="preserve"> </w:t>
      </w:r>
      <w:r w:rsidR="00113B3B">
        <w:rPr>
          <w:sz w:val="22"/>
          <w:szCs w:val="22"/>
        </w:rPr>
        <w:t xml:space="preserve">v podrobnostech dokumentace pro provádění stavby </w:t>
      </w:r>
      <w:r>
        <w:rPr>
          <w:sz w:val="22"/>
          <w:szCs w:val="22"/>
        </w:rPr>
        <w:t>v rozsahu:</w:t>
      </w:r>
    </w:p>
    <w:p w14:paraId="1CB0EFB4" w14:textId="452841A4" w:rsidR="00BB5B5E" w:rsidRDefault="00BB5B5E" w:rsidP="00BB5B5E">
      <w:pPr>
        <w:pStyle w:val="odrka"/>
        <w:tabs>
          <w:tab w:val="clear" w:pos="1560"/>
        </w:tabs>
        <w:ind w:left="851" w:hanging="284"/>
        <w:jc w:val="both"/>
      </w:pPr>
      <w:r>
        <w:t xml:space="preserve">v tištěné podobě v počtu </w:t>
      </w:r>
      <w:r w:rsidR="00113B3B">
        <w:t>4</w:t>
      </w:r>
      <w:r>
        <w:t xml:space="preserve"> </w:t>
      </w:r>
      <w:proofErr w:type="spellStart"/>
      <w:r>
        <w:t>paré</w:t>
      </w:r>
      <w:proofErr w:type="spellEnd"/>
      <w:r>
        <w:t xml:space="preserve">, </w:t>
      </w:r>
    </w:p>
    <w:p w14:paraId="5F63DA1D" w14:textId="1AA3E41A" w:rsidR="00BB5B5E" w:rsidRPr="009E5BEA" w:rsidRDefault="00BB5B5E" w:rsidP="00BB5B5E">
      <w:pPr>
        <w:pStyle w:val="odrka"/>
        <w:tabs>
          <w:tab w:val="clear" w:pos="1560"/>
        </w:tabs>
        <w:ind w:left="851" w:hanging="284"/>
        <w:jc w:val="both"/>
      </w:pPr>
      <w:r w:rsidRPr="002E6B55">
        <w:rPr>
          <w:color w:val="auto"/>
        </w:rPr>
        <w:t>1 x v </w:t>
      </w:r>
      <w:r w:rsidRPr="00BB5B5E">
        <w:t>elektronické</w:t>
      </w:r>
      <w:r w:rsidRPr="002E6B55">
        <w:rPr>
          <w:color w:val="auto"/>
        </w:rPr>
        <w:t xml:space="preserve"> podobě na el. </w:t>
      </w:r>
      <w:proofErr w:type="gramStart"/>
      <w:r w:rsidRPr="002E6B55">
        <w:rPr>
          <w:color w:val="auto"/>
        </w:rPr>
        <w:t>nosiči</w:t>
      </w:r>
      <w:proofErr w:type="gramEnd"/>
      <w:r w:rsidRPr="002E6B55">
        <w:rPr>
          <w:color w:val="auto"/>
        </w:rPr>
        <w:t xml:space="preserve"> </w:t>
      </w:r>
      <w:r w:rsidRPr="002E6B55">
        <w:t xml:space="preserve">(CD, DVD, USB disk) </w:t>
      </w:r>
      <w:r w:rsidRPr="002E6B55">
        <w:rPr>
          <w:color w:val="auto"/>
        </w:rPr>
        <w:t xml:space="preserve">– </w:t>
      </w:r>
      <w:r w:rsidRPr="002E6B55">
        <w:t>výkresová dokumentace ve formátu *.</w:t>
      </w:r>
      <w:proofErr w:type="spellStart"/>
      <w:r w:rsidRPr="002E6B55">
        <w:t>dwg</w:t>
      </w:r>
      <w:proofErr w:type="spellEnd"/>
      <w:r w:rsidRPr="002E6B55">
        <w:t xml:space="preserve"> v editovatelné verzi, textová část ve formátu *.</w:t>
      </w:r>
      <w:proofErr w:type="spellStart"/>
      <w:r w:rsidRPr="002E6B55">
        <w:t>docx</w:t>
      </w:r>
      <w:proofErr w:type="spellEnd"/>
      <w:r w:rsidRPr="002E6B55">
        <w:t xml:space="preserve"> , tabulková část ve formátu *.</w:t>
      </w:r>
      <w:proofErr w:type="spellStart"/>
      <w:r w:rsidRPr="002E6B55">
        <w:t>xlsx</w:t>
      </w:r>
      <w:proofErr w:type="spellEnd"/>
      <w:r w:rsidRPr="002E6B55">
        <w:t>.</w:t>
      </w:r>
    </w:p>
    <w:p w14:paraId="0221B8D4" w14:textId="052E2E67" w:rsidR="00B420B9" w:rsidRPr="002E6B55" w:rsidRDefault="002845BB" w:rsidP="009E5BEA">
      <w:pPr>
        <w:pStyle w:val="Odstavecseseznamem"/>
        <w:tabs>
          <w:tab w:val="clear" w:pos="709"/>
        </w:tabs>
        <w:ind w:left="567" w:hanging="567"/>
        <w:jc w:val="both"/>
      </w:pPr>
      <w:r w:rsidRPr="002E6B55">
        <w:lastRenderedPageBreak/>
        <w:t>Zhotovitel je povinen účastnit se pravidelných i mimořádných kontrolních dnů. Pravidelné kontrolní dny se budou konat minimálně 1x týdně v místě stavby</w:t>
      </w:r>
      <w:r w:rsidR="00113B3B">
        <w:t>, pokud nebude předem stanoveno jinak</w:t>
      </w:r>
      <w:r w:rsidRPr="002E6B55">
        <w:t>. Mimořádné kontrolní dny se budou konat na místě určeném objednatelem</w:t>
      </w:r>
      <w:r w:rsidR="00113B3B">
        <w:t>, a</w:t>
      </w:r>
      <w:r w:rsidRPr="002E6B55">
        <w:t xml:space="preserve"> v jím určených termínech.</w:t>
      </w:r>
    </w:p>
    <w:p w14:paraId="62BC3B96" w14:textId="77777777" w:rsidR="00F666F6" w:rsidRPr="002E6B55"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dokumentace </w:t>
      </w:r>
      <w:r w:rsidRPr="002E6B55">
        <w:t>pro provádění stavby, zápisu z předání staveniště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6520E90A"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3A9903B8" w14:textId="101A90D2" w:rsidR="00BF727B" w:rsidRPr="002E6B55" w:rsidRDefault="00BF727B" w:rsidP="00683E38">
      <w:pPr>
        <w:ind w:left="567"/>
        <w:jc w:val="both"/>
        <w:rPr>
          <w:szCs w:val="22"/>
        </w:rPr>
      </w:pPr>
      <w:r w:rsidRPr="00626718">
        <w:rPr>
          <w:szCs w:val="22"/>
        </w:rPr>
        <w:t>Náklady dodatečného odkrytí nese zhotovitel i v případě, kdy neprovede detailní fotodokumentaci příslušných zakrývaných konstrukcí v souladu s tímto odstavcem.</w:t>
      </w:r>
    </w:p>
    <w:p w14:paraId="18DE4F41" w14:textId="77777777" w:rsidR="00F666F6" w:rsidRPr="002E6B55" w:rsidRDefault="00F666F6" w:rsidP="002974B3">
      <w:pPr>
        <w:pStyle w:val="Odstavecseseznamem"/>
        <w:tabs>
          <w:tab w:val="clear" w:pos="709"/>
        </w:tabs>
        <w:ind w:left="567" w:hanging="567"/>
        <w:jc w:val="both"/>
      </w:pPr>
      <w:r w:rsidRPr="002E6B55">
        <w:t>Zhotovitel je povinen udržovat na staveništi a na přenechaných inženýrských sítích pořádek a čistotu, je povinen odstraňovat odpady a nečistoty vzniklé jeho činností. Zhotovitel je podle § 4 odst. 1 písm. x) zákona č.</w:t>
      </w:r>
      <w:r w:rsidR="000F2AEB" w:rsidRPr="002E6B55">
        <w:t> </w:t>
      </w:r>
      <w:r w:rsidRPr="002E6B55">
        <w:t>185/2001Sb., o odpadech a o změně některých dalších předpisů v platném znění, původcem odpadů.</w:t>
      </w:r>
    </w:p>
    <w:p w14:paraId="239333C0" w14:textId="4BFC07FC" w:rsidR="00F666F6" w:rsidRPr="002E6B55"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BF727B">
        <w:t xml:space="preserve">ani omezeno </w:t>
      </w:r>
      <w:r w:rsidRPr="002E6B55">
        <w:t xml:space="preserve">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1"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77777777"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77777777"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 převzetí provedeného díla, a to i každý jednotlivě.</w:t>
      </w:r>
    </w:p>
    <w:p w14:paraId="7EA9DA97" w14:textId="683A98AB"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u kterého byla při předání zhotovitelem předvedena jeho způsobilost sloužit bezpečně svému účelu</w:t>
      </w:r>
      <w:r w:rsidR="00BF727B">
        <w:t>, u kterého byl úspěšně ukončen ověřovací provoz</w:t>
      </w:r>
      <w:r w:rsidR="000B1BF9" w:rsidRPr="002E6B55">
        <w:t xml:space="preserve"> </w:t>
      </w:r>
      <w:r w:rsidRPr="002E6B55">
        <w:t>a ke kterému zhotovitel doloží veškeré dokumenty (</w:t>
      </w:r>
      <w:r w:rsidR="00CA3F06">
        <w:t xml:space="preserve">výchozí </w:t>
      </w:r>
      <w:r w:rsidRPr="002E6B55">
        <w:t xml:space="preserve">revizní zprávy, výsledky zkoušek, </w:t>
      </w:r>
      <w:r w:rsidR="00CA3F06">
        <w:t xml:space="preserve">výsledky </w:t>
      </w:r>
      <w:r w:rsidR="00113B3B">
        <w:t xml:space="preserve">akreditovaného </w:t>
      </w:r>
      <w:r w:rsidR="00CA3F06">
        <w:t xml:space="preserve">měření umělého osvětlení,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90DF97B" w:rsidR="00F666F6" w:rsidRPr="002E6B55" w:rsidRDefault="00A416E2" w:rsidP="002974B3">
      <w:pPr>
        <w:pStyle w:val="Odstavecseseznamem"/>
        <w:tabs>
          <w:tab w:val="clear" w:pos="709"/>
        </w:tabs>
        <w:ind w:left="567" w:hanging="567"/>
        <w:jc w:val="both"/>
      </w:pPr>
      <w:r w:rsidRPr="002E6B55">
        <w:lastRenderedPageBreak/>
        <w:t xml:space="preserve">Při přejímce zhotovitel předá objednateli rovněž doklady o nakládání s odpady vzniklými při výstavbě a 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4DAC74F7"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 xml:space="preserve">I. této smlouvy. </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1F60FEA6"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BF727B" w:rsidRPr="002E6B55">
        <w:t>1</w:t>
      </w:r>
      <w:r w:rsidR="00BF727B">
        <w:t>4</w:t>
      </w:r>
      <w:r w:rsidR="00BF727B" w:rsidRPr="002E6B55">
        <w:t xml:space="preserve"> </w:t>
      </w:r>
      <w:r w:rsidRPr="002E6B55">
        <w:t xml:space="preserve">této smlouvy. </w:t>
      </w:r>
    </w:p>
    <w:p w14:paraId="0234FDE7" w14:textId="35092816"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1A08D8">
        <w:t>4</w:t>
      </w:r>
      <w:r w:rsidR="00B95DB1" w:rsidRPr="002E6B55">
        <w:t xml:space="preserve"> </w:t>
      </w:r>
      <w:proofErr w:type="gramStart"/>
      <w:r w:rsidR="00B95DB1" w:rsidRPr="002E6B55">
        <w:t>této</w:t>
      </w:r>
      <w:proofErr w:type="gramEnd"/>
      <w:r w:rsidR="00B95DB1" w:rsidRPr="002E6B55">
        <w:t xml:space="preserve">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4D913BE2" w:rsidR="00B02E25" w:rsidRDefault="00B02E25" w:rsidP="008403ED">
      <w:pPr>
        <w:pStyle w:val="Odstavecseseznamem"/>
        <w:tabs>
          <w:tab w:val="clear" w:pos="709"/>
        </w:tabs>
        <w:ind w:left="567" w:hanging="567"/>
        <w:jc w:val="both"/>
      </w:pPr>
      <w:r>
        <w:t xml:space="preserve">Dílo bude prováděno v souladu s přílohou č. </w:t>
      </w:r>
      <w:r w:rsidR="001A08D8">
        <w:t>5</w:t>
      </w:r>
      <w:r>
        <w:t>: Podmínky pro provádění díla.</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492E06" w:rsidR="00244383" w:rsidRDefault="00244383" w:rsidP="002974B3">
      <w:pPr>
        <w:pStyle w:val="Odstavecseseznamem"/>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5F775FB0" w14:textId="62F0A066" w:rsidR="00247800" w:rsidRPr="002E6B55" w:rsidRDefault="00247800" w:rsidP="002974B3">
      <w:pPr>
        <w:pStyle w:val="Odstavecseseznamem"/>
        <w:tabs>
          <w:tab w:val="clear" w:pos="709"/>
        </w:tabs>
        <w:ind w:left="567" w:hanging="567"/>
        <w:jc w:val="both"/>
      </w:pPr>
      <w:r w:rsidRPr="0007630C">
        <w:t xml:space="preserve">Dodavatel se zavazuje akceptovat a dodržovat pravidla sociální odpovědnosti, která jsou Přílohou č. </w:t>
      </w:r>
      <w:r>
        <w:t>7</w:t>
      </w:r>
      <w:r w:rsidRPr="0007630C">
        <w:t xml:space="preserve"> Smlouvy. Porušení kteréhokoliv pravidla sociální odpovědnosti, nebude-li bezodkladně napraveno v souladu s P</w:t>
      </w:r>
      <w:r w:rsidRPr="00247800">
        <w:t xml:space="preserve">řílohou č. </w:t>
      </w:r>
      <w:r>
        <w:t>7</w:t>
      </w:r>
      <w:r w:rsidRPr="0007630C">
        <w:t xml:space="preserve"> Smlouvy, se považuje za podstatné porušení této Smlouvy</w:t>
      </w:r>
      <w:r>
        <w:t>.</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3A06C607"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 xml:space="preserve">a to na e-mailovou adresu ….. </w:t>
      </w:r>
      <w:r w:rsidR="0046380A" w:rsidRPr="002E6B55">
        <w:rPr>
          <w:i/>
          <w:color w:val="00B0F0"/>
        </w:rPr>
        <w:t xml:space="preserve">(Pozn.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r w:rsidR="0046380A" w:rsidRPr="002E6B55">
        <w:t xml:space="preserve">nebo do </w:t>
      </w:r>
      <w:r w:rsidR="0046380A" w:rsidRPr="002E6B55">
        <w:lastRenderedPageBreak/>
        <w:t>jeho datové schránky. Plnění předmětu smlouvy před účinností této smlouvy se považuje za plnění podle této smlouvy a práva a povinnosti z něj vzniklé se řídí touto smlouvou</w:t>
      </w:r>
      <w:r w:rsidRPr="002E6B55">
        <w:t xml:space="preserve">. </w:t>
      </w:r>
    </w:p>
    <w:p w14:paraId="0242B9CD" w14:textId="59FBA25A"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113B3B">
        <w:t>1</w:t>
      </w:r>
      <w:r w:rsidR="009E07D2" w:rsidRPr="002E6B55">
        <w:t xml:space="preserve"> </w:t>
      </w:r>
      <w:r w:rsidRPr="002E6B55">
        <w:t xml:space="preserve">mil. Kč pro jednu pojistnou událost a celková částka pojistného plnění minimálně </w:t>
      </w:r>
      <w:r w:rsidR="00113B3B">
        <w:t>5</w:t>
      </w:r>
      <w:r w:rsidR="00CF21B3" w:rsidRPr="002E6B55">
        <w:t xml:space="preserve"> </w:t>
      </w:r>
      <w:r w:rsidRPr="002E6B55">
        <w:t>mil. Kč ročně.</w:t>
      </w:r>
    </w:p>
    <w:p w14:paraId="54DEA704" w14:textId="543F151C"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r w:rsidR="00091AB9">
        <w:t xml:space="preserve"> Za objednatele je oprávněna odsouhlasit osoba oprávněná pro změny díla uvedená v čl. I.</w:t>
      </w:r>
    </w:p>
    <w:p w14:paraId="7CBA3179" w14:textId="22371476" w:rsidR="00307D5F" w:rsidRPr="002E6B55"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371AE9">
        <w:t>6</w:t>
      </w:r>
      <w:r w:rsidR="00CC7618"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00CC7618" w:rsidRPr="00CC7618">
        <w:t>zákona č. 340/2015 Sb., o registru smluv, ve znění pozdějších předpisů.</w:t>
      </w:r>
    </w:p>
    <w:p w14:paraId="0E08EAD1" w14:textId="63EBB1BD" w:rsidR="00757252" w:rsidRPr="002E6B55" w:rsidRDefault="00397785" w:rsidP="002974B3">
      <w:pPr>
        <w:pStyle w:val="Odstavecseseznamem"/>
        <w:tabs>
          <w:tab w:val="clear" w:pos="709"/>
        </w:tabs>
        <w:ind w:left="567" w:hanging="567"/>
        <w:jc w:val="both"/>
      </w:pPr>
      <w:r w:rsidRPr="00EC2112">
        <w:t>Tato smlouva se vyhotovuje v jednom (1) vyhotovení v elektronické podobě, které bude poskytnuto oběma smluvním stranám</w:t>
      </w:r>
      <w:r>
        <w:t>.</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273A176" w14:textId="77777777" w:rsidR="0088061E" w:rsidRDefault="0088061E" w:rsidP="00A85295">
      <w:pPr>
        <w:jc w:val="both"/>
      </w:pPr>
    </w:p>
    <w:p w14:paraId="019728C3" w14:textId="73BCF962" w:rsidR="004707AE" w:rsidRPr="002E6B55" w:rsidRDefault="004707AE" w:rsidP="00A85295">
      <w:pPr>
        <w:jc w:val="both"/>
      </w:pPr>
      <w:r w:rsidRPr="002E6B55">
        <w:t>Přílohy této smlouvy tvoří:</w:t>
      </w:r>
    </w:p>
    <w:p w14:paraId="1F036D34" w14:textId="1B6F61B8" w:rsidR="00896B93" w:rsidRDefault="00896B93" w:rsidP="00896B93">
      <w:pPr>
        <w:tabs>
          <w:tab w:val="left" w:pos="1701"/>
        </w:tabs>
        <w:spacing w:line="240" w:lineRule="auto"/>
        <w:ind w:right="21"/>
        <w:rPr>
          <w:szCs w:val="22"/>
        </w:rPr>
      </w:pPr>
      <w:r w:rsidRPr="00FD658E">
        <w:rPr>
          <w:szCs w:val="22"/>
        </w:rPr>
        <w:t>Příloha č. 1 – Rekapitulace ceny a oceněný soupis prací.</w:t>
      </w:r>
    </w:p>
    <w:p w14:paraId="34CF0E9F" w14:textId="324D28D9" w:rsidR="00863571" w:rsidRDefault="00896B93" w:rsidP="004F0948">
      <w:pPr>
        <w:tabs>
          <w:tab w:val="left" w:pos="1701"/>
        </w:tabs>
        <w:spacing w:line="240" w:lineRule="auto"/>
        <w:ind w:right="21"/>
        <w:rPr>
          <w:szCs w:val="22"/>
        </w:rPr>
      </w:pPr>
      <w:r>
        <w:rPr>
          <w:szCs w:val="22"/>
        </w:rPr>
        <w:t xml:space="preserve">Příloha č. 2 </w:t>
      </w:r>
      <w:r w:rsidR="00863571">
        <w:rPr>
          <w:szCs w:val="22"/>
        </w:rPr>
        <w:t>–</w:t>
      </w:r>
      <w:r w:rsidR="004F0948">
        <w:rPr>
          <w:szCs w:val="22"/>
        </w:rPr>
        <w:t xml:space="preserve"> </w:t>
      </w:r>
      <w:r w:rsidR="00863571">
        <w:rPr>
          <w:szCs w:val="22"/>
        </w:rPr>
        <w:t xml:space="preserve">Specifikace parametru svítidla. </w:t>
      </w:r>
    </w:p>
    <w:p w14:paraId="61811C61" w14:textId="36EB5049" w:rsidR="00896B93" w:rsidRPr="00FD658E" w:rsidRDefault="00863571" w:rsidP="004F0948">
      <w:pPr>
        <w:tabs>
          <w:tab w:val="left" w:pos="1701"/>
        </w:tabs>
        <w:spacing w:line="240" w:lineRule="auto"/>
        <w:ind w:right="21"/>
        <w:rPr>
          <w:szCs w:val="22"/>
        </w:rPr>
      </w:pPr>
      <w:r>
        <w:rPr>
          <w:szCs w:val="22"/>
        </w:rPr>
        <w:t xml:space="preserve">Příloha č. 3 - </w:t>
      </w:r>
      <w:r w:rsidR="004F0948" w:rsidRPr="00FD658E">
        <w:rPr>
          <w:szCs w:val="22"/>
        </w:rPr>
        <w:t>Harmonogram realizace díla</w:t>
      </w:r>
      <w:r w:rsidR="004F0948">
        <w:rPr>
          <w:szCs w:val="22"/>
        </w:rPr>
        <w:t>.</w:t>
      </w:r>
    </w:p>
    <w:p w14:paraId="312AA0A6" w14:textId="1B4CE444" w:rsidR="00896B93" w:rsidRDefault="00896B93" w:rsidP="00896B93">
      <w:pPr>
        <w:tabs>
          <w:tab w:val="left" w:pos="1701"/>
        </w:tabs>
        <w:spacing w:line="240" w:lineRule="auto"/>
        <w:ind w:right="21"/>
        <w:rPr>
          <w:szCs w:val="22"/>
        </w:rPr>
      </w:pPr>
      <w:r w:rsidRPr="00FD658E">
        <w:rPr>
          <w:szCs w:val="22"/>
        </w:rPr>
        <w:t xml:space="preserve">Příloha č. </w:t>
      </w:r>
      <w:r w:rsidR="00863571">
        <w:rPr>
          <w:szCs w:val="22"/>
        </w:rPr>
        <w:t>4</w:t>
      </w:r>
      <w:r w:rsidRPr="00FD658E">
        <w:rPr>
          <w:szCs w:val="22"/>
        </w:rPr>
        <w:t xml:space="preserve"> –</w:t>
      </w:r>
      <w:r w:rsidR="004F0948">
        <w:rPr>
          <w:szCs w:val="22"/>
        </w:rPr>
        <w:t xml:space="preserve"> </w:t>
      </w:r>
      <w:r w:rsidR="004F0948" w:rsidRPr="00FD658E">
        <w:rPr>
          <w:szCs w:val="22"/>
        </w:rPr>
        <w:t>Základní požadavky k zajištění BOZP.</w:t>
      </w:r>
    </w:p>
    <w:p w14:paraId="4B61D593" w14:textId="44732C0A" w:rsidR="00896B93" w:rsidRPr="00FD658E" w:rsidRDefault="00896B93" w:rsidP="004F0948">
      <w:pPr>
        <w:tabs>
          <w:tab w:val="left" w:pos="1701"/>
        </w:tabs>
        <w:spacing w:line="240" w:lineRule="auto"/>
        <w:ind w:right="21"/>
        <w:rPr>
          <w:szCs w:val="22"/>
        </w:rPr>
      </w:pPr>
      <w:r w:rsidRPr="00FD658E">
        <w:rPr>
          <w:szCs w:val="22"/>
        </w:rPr>
        <w:t xml:space="preserve">Příloha č. </w:t>
      </w:r>
      <w:r w:rsidR="00863571">
        <w:rPr>
          <w:szCs w:val="22"/>
        </w:rPr>
        <w:t>5</w:t>
      </w:r>
      <w:r w:rsidRPr="00FD658E">
        <w:rPr>
          <w:szCs w:val="22"/>
        </w:rPr>
        <w:t xml:space="preserve"> – </w:t>
      </w:r>
      <w:r w:rsidR="004F0948">
        <w:rPr>
          <w:szCs w:val="22"/>
        </w:rPr>
        <w:t>Podmínky pro provádění díla.</w:t>
      </w:r>
    </w:p>
    <w:p w14:paraId="034B3702" w14:textId="6D697842" w:rsidR="00896B93" w:rsidRDefault="00896B93" w:rsidP="00896B93">
      <w:pPr>
        <w:tabs>
          <w:tab w:val="left" w:pos="1701"/>
        </w:tabs>
        <w:spacing w:line="240" w:lineRule="auto"/>
        <w:ind w:right="21"/>
        <w:rPr>
          <w:szCs w:val="22"/>
        </w:rPr>
      </w:pPr>
      <w:r w:rsidRPr="00FD658E">
        <w:rPr>
          <w:szCs w:val="22"/>
        </w:rPr>
        <w:t xml:space="preserve">Příloha č. </w:t>
      </w:r>
      <w:r w:rsidR="00863571">
        <w:rPr>
          <w:szCs w:val="22"/>
        </w:rPr>
        <w:t>6</w:t>
      </w:r>
      <w:r w:rsidRPr="00FD658E">
        <w:rPr>
          <w:szCs w:val="22"/>
        </w:rPr>
        <w:t xml:space="preserve"> – </w:t>
      </w:r>
      <w:r w:rsidR="004F0948" w:rsidRPr="003B5822">
        <w:rPr>
          <w:szCs w:val="22"/>
        </w:rPr>
        <w:t>Vymezení obchodního tajemství zhotovitele.</w:t>
      </w:r>
    </w:p>
    <w:p w14:paraId="02377A62" w14:textId="225E8274" w:rsidR="00247800" w:rsidRPr="00FD658E" w:rsidRDefault="00247800" w:rsidP="00896B93">
      <w:pPr>
        <w:tabs>
          <w:tab w:val="left" w:pos="1701"/>
        </w:tabs>
        <w:spacing w:line="240" w:lineRule="auto"/>
        <w:ind w:right="21"/>
        <w:rPr>
          <w:szCs w:val="22"/>
        </w:rPr>
      </w:pPr>
      <w:r>
        <w:rPr>
          <w:szCs w:val="22"/>
        </w:rPr>
        <w:t>Příloha č. 7 – Pravidla sociální odpovědnosti.</w:t>
      </w:r>
    </w:p>
    <w:p w14:paraId="13E00199" w14:textId="77777777" w:rsidR="00A85295" w:rsidRDefault="00A85295" w:rsidP="00A85295">
      <w:pPr>
        <w:pStyle w:val="Text"/>
        <w:spacing w:line="240" w:lineRule="auto"/>
        <w:ind w:left="567" w:right="21" w:hanging="567"/>
        <w:rPr>
          <w:szCs w:val="22"/>
        </w:rPr>
      </w:pPr>
    </w:p>
    <w:p w14:paraId="70609C43" w14:textId="65B0B8DA" w:rsidR="00E21F18" w:rsidRPr="002E6B55" w:rsidRDefault="00E21F18" w:rsidP="00A85295">
      <w:pPr>
        <w:jc w:val="both"/>
        <w:rPr>
          <w:szCs w:val="22"/>
        </w:rPr>
      </w:pPr>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V ………………</w:t>
      </w:r>
      <w:proofErr w:type="gramStart"/>
      <w:r w:rsidRPr="002E6B55">
        <w:rPr>
          <w:szCs w:val="22"/>
        </w:rPr>
        <w:t>…</w:t>
      </w:r>
      <w:proofErr w:type="gramEnd"/>
      <w:r w:rsidRPr="002E6B55">
        <w:rPr>
          <w:szCs w:val="22"/>
        </w:rPr>
        <w:t xml:space="preserve">. </w:t>
      </w:r>
      <w:proofErr w:type="gramStart"/>
      <w:r w:rsidRPr="002E6B55">
        <w:rPr>
          <w:szCs w:val="22"/>
        </w:rPr>
        <w:t>dne</w:t>
      </w:r>
      <w:proofErr w:type="gramEnd"/>
      <w:r w:rsidRPr="002E6B55">
        <w:rPr>
          <w:szCs w:val="22"/>
        </w:rPr>
        <w:t xml:space="preserve"> ....................</w:t>
      </w:r>
    </w:p>
    <w:p w14:paraId="31BA84A4" w14:textId="1F750DBA" w:rsidR="008C0FD3" w:rsidRDefault="008C0FD3" w:rsidP="00E21F18">
      <w:pPr>
        <w:pStyle w:val="Text"/>
        <w:spacing w:line="240" w:lineRule="auto"/>
        <w:ind w:left="567" w:right="21" w:hanging="567"/>
        <w:rPr>
          <w:sz w:val="22"/>
          <w:szCs w:val="22"/>
        </w:rPr>
      </w:pPr>
    </w:p>
    <w:p w14:paraId="689C6046" w14:textId="3B099D1F" w:rsidR="000077EB" w:rsidRDefault="000077EB" w:rsidP="00E21F18">
      <w:pPr>
        <w:pStyle w:val="Text"/>
        <w:spacing w:line="240" w:lineRule="auto"/>
        <w:ind w:left="567" w:right="21" w:hanging="567"/>
        <w:rPr>
          <w:sz w:val="22"/>
          <w:szCs w:val="22"/>
        </w:rPr>
      </w:pPr>
    </w:p>
    <w:p w14:paraId="7ADD9117" w14:textId="30F59A2B" w:rsidR="000077EB" w:rsidRDefault="000077EB" w:rsidP="00E21F18">
      <w:pPr>
        <w:pStyle w:val="Text"/>
        <w:spacing w:line="240" w:lineRule="auto"/>
        <w:ind w:left="567" w:right="21" w:hanging="567"/>
        <w:rPr>
          <w:sz w:val="22"/>
          <w:szCs w:val="22"/>
        </w:rPr>
      </w:pPr>
    </w:p>
    <w:p w14:paraId="59282243" w14:textId="77777777" w:rsidR="000077EB" w:rsidRPr="002E6B55" w:rsidRDefault="000077EB"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415E77E" w14:textId="622CD2D8" w:rsidR="00122C99" w:rsidRPr="002E6B55" w:rsidRDefault="00495C0D" w:rsidP="00335FA8">
      <w:pPr>
        <w:pStyle w:val="Zkladntext"/>
        <w:tabs>
          <w:tab w:val="left" w:pos="5670"/>
        </w:tabs>
        <w:rPr>
          <w:szCs w:val="22"/>
        </w:rPr>
      </w:pPr>
      <w:r w:rsidRPr="002E6B55">
        <w:rPr>
          <w:i/>
          <w:color w:val="00B0F0"/>
          <w:szCs w:val="22"/>
        </w:rPr>
        <w:t>(POZN. doplní objednatel)</w:t>
      </w:r>
      <w:r w:rsidR="00E21F18" w:rsidRPr="002E6B55">
        <w:rPr>
          <w:i/>
          <w:color w:val="00B0F0"/>
          <w:szCs w:val="22"/>
        </w:rPr>
        <w:tab/>
        <w:t xml:space="preserve">(POZN. doplní </w:t>
      </w:r>
      <w:r w:rsidR="00C10293">
        <w:rPr>
          <w:i/>
          <w:color w:val="00B0F0"/>
          <w:szCs w:val="22"/>
        </w:rPr>
        <w:t>zhotovitel</w:t>
      </w:r>
      <w:r w:rsidR="00E21F18" w:rsidRPr="002E6B55">
        <w:rPr>
          <w:i/>
          <w:color w:val="00B0F0"/>
          <w:szCs w:val="22"/>
        </w:rPr>
        <w:t>, poté poznámku vymažte)</w:t>
      </w:r>
    </w:p>
    <w:sectPr w:rsidR="00122C99" w:rsidRPr="002E6B55" w:rsidSect="000077EB">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098" w:right="851" w:bottom="851" w:left="851" w:header="709" w:footer="376" w:gutter="0"/>
      <w:cols w:space="708"/>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31F478" w16cid:durableId="20DFCE5E"/>
  <w16cid:commentId w16cid:paraId="0A26EEC5" w16cid:durableId="20DFCF65"/>
  <w16cid:commentId w16cid:paraId="4AFB468A" w16cid:durableId="20DFD037"/>
  <w16cid:commentId w16cid:paraId="28120B24" w16cid:durableId="20DFD07F"/>
  <w16cid:commentId w16cid:paraId="349F3D30" w16cid:durableId="20DFD1C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71C2F" w14:textId="77777777" w:rsidR="00897566" w:rsidRDefault="00897566">
      <w:r>
        <w:separator/>
      </w:r>
    </w:p>
  </w:endnote>
  <w:endnote w:type="continuationSeparator" w:id="0">
    <w:p w14:paraId="1F5598B5" w14:textId="77777777" w:rsidR="00897566" w:rsidRDefault="00897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020B8E7" w:rsidR="00D8308E" w:rsidRDefault="00D8308E">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16</w:t>
    </w:r>
    <w:r>
      <w:rPr>
        <w:i/>
        <w:szCs w:val="22"/>
      </w:rPr>
      <w:fldChar w:fldCharType="end"/>
    </w:r>
  </w:p>
  <w:p w14:paraId="0E0F1DD2" w14:textId="77777777" w:rsidR="00D8308E" w:rsidRDefault="00D8308E">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08BD55C2" w:rsidR="00D8308E" w:rsidRPr="00786215" w:rsidRDefault="00D8308E"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Pr="002D7023">
      <w:rPr>
        <w:rFonts w:ascii="Times New Roman" w:hAnsi="Times New Roman" w:cs="Times New Roman"/>
        <w:i/>
        <w:sz w:val="20"/>
        <w:szCs w:val="20"/>
      </w:rPr>
      <w:t>Areál tramvaje Poruba – Optimalizace a rekonstrukce osvětlení haly</w:t>
    </w:r>
    <w:r w:rsidR="00E34CA7">
      <w:rPr>
        <w:rFonts w:ascii="Times New Roman" w:hAnsi="Times New Roman" w:cs="Times New Roman"/>
        <w:i/>
        <w:sz w:val="20"/>
        <w:szCs w:val="20"/>
      </w:rPr>
      <w:t xml:space="preserve"> II</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641726001"/>
        <w:docPartObj>
          <w:docPartGallery w:val="Page Numbers (Bottom of Page)"/>
          <w:docPartUnique/>
        </w:docPartObj>
      </w:sdtPr>
      <w:sdtEndPr/>
      <w:sdtContent>
        <w:sdt>
          <w:sdtPr>
            <w:rPr>
              <w:rFonts w:ascii="Times New Roman" w:hAnsi="Times New Roman" w:cs="Times New Roman"/>
              <w:i/>
              <w:sz w:val="20"/>
              <w:szCs w:val="20"/>
            </w:rPr>
            <w:id w:val="-209507773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C25B72">
              <w:rPr>
                <w:rFonts w:ascii="Times New Roman" w:hAnsi="Times New Roman" w:cs="Times New Roman"/>
                <w:i/>
                <w:noProof/>
                <w:sz w:val="20"/>
                <w:szCs w:val="20"/>
              </w:rPr>
              <w:t>7</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C25B72">
              <w:rPr>
                <w:rFonts w:ascii="Times New Roman" w:hAnsi="Times New Roman" w:cs="Times New Roman"/>
                <w:i/>
                <w:noProof/>
                <w:sz w:val="20"/>
                <w:szCs w:val="20"/>
              </w:rPr>
              <w:t>14</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D8308E" w:rsidRPr="001526C2" w:rsidRDefault="00D8308E"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1D5B2809" w:rsidR="00D8308E" w:rsidRDefault="00C25B72" w:rsidP="00F42B09">
    <w:pPr>
      <w:pStyle w:val="Pata"/>
    </w:pPr>
    <w:sdt>
      <w:sdtPr>
        <w:id w:val="1718779596"/>
        <w:docPartObj>
          <w:docPartGallery w:val="Page Numbers (Bottom of Page)"/>
          <w:docPartUnique/>
        </w:docPartObj>
      </w:sdtPr>
      <w:sdtEndPr/>
      <w:sdtContent>
        <w:sdt>
          <w:sdtPr>
            <w:id w:val="-1434820790"/>
            <w:docPartObj>
              <w:docPartGallery w:val="Page Numbers (Top of Page)"/>
              <w:docPartUnique/>
            </w:docPartObj>
          </w:sdtPr>
          <w:sdtEndPr/>
          <w:sdtContent>
            <w:r w:rsidR="00D8308E" w:rsidRPr="001526C2">
              <w:t xml:space="preserve">strana </w:t>
            </w:r>
            <w:r w:rsidR="00D8308E">
              <w:fldChar w:fldCharType="begin"/>
            </w:r>
            <w:r w:rsidR="00D8308E">
              <w:instrText>PAGE</w:instrText>
            </w:r>
            <w:r w:rsidR="00D8308E">
              <w:fldChar w:fldCharType="separate"/>
            </w:r>
            <w:r>
              <w:rPr>
                <w:noProof/>
              </w:rPr>
              <w:t>1</w:t>
            </w:r>
            <w:r w:rsidR="00D8308E">
              <w:rPr>
                <w:noProof/>
              </w:rPr>
              <w:fldChar w:fldCharType="end"/>
            </w:r>
            <w:r w:rsidR="00D8308E" w:rsidRPr="001526C2">
              <w:t>/</w:t>
            </w:r>
            <w:r w:rsidR="00D8308E">
              <w:fldChar w:fldCharType="begin"/>
            </w:r>
            <w:r w:rsidR="00D8308E">
              <w:instrText>NUMPAGES</w:instrText>
            </w:r>
            <w:r w:rsidR="00D8308E">
              <w:fldChar w:fldCharType="separate"/>
            </w:r>
            <w:r>
              <w:rPr>
                <w:noProof/>
              </w:rPr>
              <w:t>14</w:t>
            </w:r>
            <w:r w:rsidR="00D8308E">
              <w:rPr>
                <w:noProof/>
              </w:rPr>
              <w:fldChar w:fldCharType="end"/>
            </w:r>
            <w:r w:rsidR="00D8308E" w:rsidRPr="001526C2">
              <w:tab/>
            </w:r>
            <w:r w:rsidR="00D8308E">
              <w:t>Statutární město Ostrava je jediným akcionářem Dopravního podniku Ostrava a.s.</w:t>
            </w:r>
          </w:sdtContent>
        </w:sdt>
      </w:sdtContent>
    </w:sdt>
  </w:p>
  <w:p w14:paraId="32008D24" w14:textId="77777777" w:rsidR="00D8308E" w:rsidRDefault="00D8308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34107" w14:textId="77777777" w:rsidR="00897566" w:rsidRDefault="00897566">
      <w:r>
        <w:separator/>
      </w:r>
    </w:p>
  </w:footnote>
  <w:footnote w:type="continuationSeparator" w:id="0">
    <w:p w14:paraId="411AC124" w14:textId="77777777" w:rsidR="00897566" w:rsidRDefault="008975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D8308E" w:rsidRDefault="00D8308E">
    <w:pPr>
      <w:pStyle w:val="Zhlav"/>
      <w:tabs>
        <w:tab w:val="clear" w:pos="4536"/>
        <w:tab w:val="clear" w:pos="9072"/>
      </w:tabs>
      <w:jc w:val="both"/>
      <w:rPr>
        <w:szCs w:val="22"/>
      </w:rPr>
    </w:pPr>
    <w:r>
      <w:rPr>
        <w:szCs w:val="22"/>
      </w:rPr>
      <w:t>Příloha č. 1 – Návrh smlouvy</w:t>
    </w:r>
  </w:p>
  <w:p w14:paraId="3156FB6B" w14:textId="77777777" w:rsidR="00D8308E" w:rsidRDefault="00D8308E">
    <w:pPr>
      <w:pStyle w:val="Zhlav"/>
      <w:tabs>
        <w:tab w:val="clear" w:pos="4536"/>
        <w:tab w:val="clear" w:pos="9072"/>
      </w:tabs>
      <w:jc w:val="both"/>
      <w:rPr>
        <w:szCs w:val="22"/>
      </w:rPr>
    </w:pPr>
  </w:p>
  <w:p w14:paraId="70F81694" w14:textId="77777777" w:rsidR="00D8308E" w:rsidRDefault="00D8308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D8308E" w:rsidRDefault="00D8308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D8308E" w:rsidRDefault="00D8308E">
    <w:pPr>
      <w:pStyle w:val="Zhlav"/>
      <w:tabs>
        <w:tab w:val="clear" w:pos="4536"/>
        <w:tab w:val="clear" w:pos="9072"/>
      </w:tabs>
      <w:jc w:val="center"/>
    </w:pPr>
  </w:p>
  <w:p w14:paraId="68DAF71A" w14:textId="77777777" w:rsidR="00D8308E" w:rsidRDefault="00D8308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0"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D8308E" w:rsidRDefault="00D8308E">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1" name="Obrázek 11"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20673DD6"/>
    <w:multiLevelType w:val="hybridMultilevel"/>
    <w:tmpl w:val="26FABC10"/>
    <w:lvl w:ilvl="0" w:tplc="3530F748">
      <w:start w:val="1"/>
      <w:numFmt w:val="bullet"/>
      <w:lvlText w:val=""/>
      <w:lvlJc w:val="left"/>
      <w:pPr>
        <w:ind w:left="720" w:hanging="360"/>
      </w:pPr>
      <w:rPr>
        <w:rFonts w:ascii="Symbol" w:hAnsi="Symbol" w:hint="default"/>
        <w:color w:val="auto"/>
      </w:rPr>
    </w:lvl>
    <w:lvl w:ilvl="1" w:tplc="E402D33A">
      <w:start w:val="1"/>
      <w:numFmt w:val="decimal"/>
      <w:lvlText w:val="2.2.%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1A014A"/>
    <w:multiLevelType w:val="hybridMultilevel"/>
    <w:tmpl w:val="2E083E74"/>
    <w:lvl w:ilvl="0" w:tplc="8F30CAE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97E60CB"/>
    <w:multiLevelType w:val="hybridMultilevel"/>
    <w:tmpl w:val="AE4645C0"/>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5"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426C7959"/>
    <w:multiLevelType w:val="hybridMultilevel"/>
    <w:tmpl w:val="773CC058"/>
    <w:lvl w:ilvl="0" w:tplc="960CBB36">
      <w:start w:val="1"/>
      <w:numFmt w:val="decimal"/>
      <w:lvlText w:val="6.1.%1."/>
      <w:lvlJc w:val="left"/>
      <w:pPr>
        <w:ind w:left="1287" w:hanging="360"/>
      </w:pPr>
      <w:rPr>
        <w:rFonts w:hint="default"/>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F983B9D"/>
    <w:multiLevelType w:val="hybridMultilevel"/>
    <w:tmpl w:val="5852D9AC"/>
    <w:lvl w:ilvl="0" w:tplc="FA02ACA0">
      <w:start w:val="1"/>
      <w:numFmt w:val="decimal"/>
      <w:lvlText w:val="5.3.%1."/>
      <w:lvlJc w:val="left"/>
      <w:pPr>
        <w:ind w:left="1287" w:hanging="360"/>
      </w:pPr>
      <w:rPr>
        <w:rFonts w:hint="default"/>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54700CB0"/>
    <w:multiLevelType w:val="hybridMultilevel"/>
    <w:tmpl w:val="C80C127C"/>
    <w:lvl w:ilvl="0" w:tplc="464051F0">
      <w:start w:val="1"/>
      <w:numFmt w:val="decimal"/>
      <w:lvlText w:val="5.5.%1."/>
      <w:lvlJc w:val="left"/>
      <w:pPr>
        <w:ind w:left="1287" w:hanging="360"/>
      </w:pPr>
      <w:rPr>
        <w:rFonts w:hint="default"/>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5A66440B"/>
    <w:multiLevelType w:val="hybridMultilevel"/>
    <w:tmpl w:val="45E838D6"/>
    <w:lvl w:ilvl="0" w:tplc="C918105C">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FA14B37"/>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71232822"/>
    <w:multiLevelType w:val="hybridMultilevel"/>
    <w:tmpl w:val="CD1650C0"/>
    <w:lvl w:ilvl="0" w:tplc="6C383022">
      <w:start w:val="1"/>
      <w:numFmt w:val="decimal"/>
      <w:lvlText w:val="2.4.%1."/>
      <w:lvlJc w:val="lef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714F2A3A"/>
    <w:multiLevelType w:val="hybridMultilevel"/>
    <w:tmpl w:val="B9FA1F02"/>
    <w:lvl w:ilvl="0" w:tplc="5A3C4ABE">
      <w:start w:val="1"/>
      <w:numFmt w:val="decimal"/>
      <w:lvlText w:val="2.3.%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76211FC3"/>
    <w:multiLevelType w:val="hybridMultilevel"/>
    <w:tmpl w:val="5066CE7C"/>
    <w:lvl w:ilvl="0" w:tplc="960CBB36">
      <w:start w:val="1"/>
      <w:numFmt w:val="decimal"/>
      <w:lvlText w:val="6.1.%1."/>
      <w:lvlJc w:val="left"/>
      <w:pPr>
        <w:ind w:left="1287" w:hanging="360"/>
      </w:pPr>
      <w:rPr>
        <w:rFonts w:hint="default"/>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798770F6"/>
    <w:multiLevelType w:val="hybridMultilevel"/>
    <w:tmpl w:val="AE8A639E"/>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0"/>
  </w:num>
  <w:num w:numId="2">
    <w:abstractNumId w:val="8"/>
  </w:num>
  <w:num w:numId="3">
    <w:abstractNumId w:val="5"/>
  </w:num>
  <w:num w:numId="4">
    <w:abstractNumId w:val="1"/>
  </w:num>
  <w:num w:numId="5">
    <w:abstractNumId w:val="9"/>
  </w:num>
  <w:num w:numId="6">
    <w:abstractNumId w:val="15"/>
  </w:num>
  <w:num w:numId="7">
    <w:abstractNumId w:val="14"/>
  </w:num>
  <w:num w:numId="8">
    <w:abstractNumId w:val="6"/>
  </w:num>
  <w:num w:numId="9">
    <w:abstractNumId w:val="2"/>
  </w:num>
  <w:num w:numId="10">
    <w:abstractNumId w:val="4"/>
  </w:num>
  <w:num w:numId="11">
    <w:abstractNumId w:val="11"/>
  </w:num>
  <w:num w:numId="12">
    <w:abstractNumId w:val="16"/>
  </w:num>
  <w:num w:numId="13">
    <w:abstractNumId w:val="18"/>
  </w:num>
  <w:num w:numId="14">
    <w:abstractNumId w:val="0"/>
  </w:num>
  <w:num w:numId="15">
    <w:abstractNumId w:val="13"/>
  </w:num>
  <w:num w:numId="16">
    <w:abstractNumId w:val="0"/>
  </w:num>
  <w:num w:numId="17">
    <w:abstractNumId w:val="0"/>
  </w:num>
  <w:num w:numId="18">
    <w:abstractNumId w:val="19"/>
  </w:num>
  <w:num w:numId="19">
    <w:abstractNumId w:val="7"/>
  </w:num>
  <w:num w:numId="20">
    <w:abstractNumId w:val="0"/>
  </w:num>
  <w:num w:numId="21">
    <w:abstractNumId w:val="0"/>
  </w:num>
  <w:num w:numId="22">
    <w:abstractNumId w:val="0"/>
  </w:num>
  <w:num w:numId="23">
    <w:abstractNumId w:val="0"/>
  </w:num>
  <w:num w:numId="24">
    <w:abstractNumId w:val="12"/>
  </w:num>
  <w:num w:numId="25">
    <w:abstractNumId w:val="0"/>
  </w:num>
  <w:num w:numId="26">
    <w:abstractNumId w:val="3"/>
  </w:num>
  <w:num w:numId="27">
    <w:abstractNumId w:val="20"/>
  </w:num>
  <w:num w:numId="28">
    <w:abstractNumId w:val="10"/>
  </w:num>
  <w:num w:numId="29">
    <w:abstractNumId w:val="17"/>
  </w:num>
  <w:num w:numId="30">
    <w:abstractNumId w:val="0"/>
  </w:num>
  <w:num w:numId="31">
    <w:abstractNumId w:val="0"/>
  </w:num>
  <w:num w:numId="32">
    <w:abstractNumId w:val="8"/>
  </w:num>
  <w:num w:numId="3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532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7EB"/>
    <w:rsid w:val="00007907"/>
    <w:rsid w:val="0001012E"/>
    <w:rsid w:val="0001205F"/>
    <w:rsid w:val="00013595"/>
    <w:rsid w:val="00014A06"/>
    <w:rsid w:val="000155CA"/>
    <w:rsid w:val="00016D8E"/>
    <w:rsid w:val="0001726A"/>
    <w:rsid w:val="00020A26"/>
    <w:rsid w:val="000213D6"/>
    <w:rsid w:val="000237EE"/>
    <w:rsid w:val="00024B3D"/>
    <w:rsid w:val="00026548"/>
    <w:rsid w:val="00027403"/>
    <w:rsid w:val="00027CF9"/>
    <w:rsid w:val="00032B9E"/>
    <w:rsid w:val="00034FA1"/>
    <w:rsid w:val="000364AF"/>
    <w:rsid w:val="0003722C"/>
    <w:rsid w:val="00037389"/>
    <w:rsid w:val="000400E5"/>
    <w:rsid w:val="000405DB"/>
    <w:rsid w:val="00043350"/>
    <w:rsid w:val="000505CD"/>
    <w:rsid w:val="00050A61"/>
    <w:rsid w:val="000541E8"/>
    <w:rsid w:val="00055A4E"/>
    <w:rsid w:val="0006199B"/>
    <w:rsid w:val="0006217B"/>
    <w:rsid w:val="00072704"/>
    <w:rsid w:val="00072984"/>
    <w:rsid w:val="0007630C"/>
    <w:rsid w:val="00077A70"/>
    <w:rsid w:val="00081276"/>
    <w:rsid w:val="000846A0"/>
    <w:rsid w:val="00085148"/>
    <w:rsid w:val="00087617"/>
    <w:rsid w:val="0009097E"/>
    <w:rsid w:val="00091AB9"/>
    <w:rsid w:val="00092B5A"/>
    <w:rsid w:val="00093E95"/>
    <w:rsid w:val="000948A3"/>
    <w:rsid w:val="00095708"/>
    <w:rsid w:val="000A3EA3"/>
    <w:rsid w:val="000A4702"/>
    <w:rsid w:val="000A67C5"/>
    <w:rsid w:val="000A7EA9"/>
    <w:rsid w:val="000B1BF9"/>
    <w:rsid w:val="000B2A53"/>
    <w:rsid w:val="000B421B"/>
    <w:rsid w:val="000B460C"/>
    <w:rsid w:val="000B5942"/>
    <w:rsid w:val="000B7BA7"/>
    <w:rsid w:val="000C0379"/>
    <w:rsid w:val="000C31F0"/>
    <w:rsid w:val="000C40AB"/>
    <w:rsid w:val="000C5E73"/>
    <w:rsid w:val="000C7BEC"/>
    <w:rsid w:val="000D3F19"/>
    <w:rsid w:val="000D3F83"/>
    <w:rsid w:val="000D499A"/>
    <w:rsid w:val="000E028C"/>
    <w:rsid w:val="000E1783"/>
    <w:rsid w:val="000E1E22"/>
    <w:rsid w:val="000E46FC"/>
    <w:rsid w:val="000E4CBC"/>
    <w:rsid w:val="000F050A"/>
    <w:rsid w:val="000F05FC"/>
    <w:rsid w:val="000F0CA9"/>
    <w:rsid w:val="000F17BA"/>
    <w:rsid w:val="000F2AEB"/>
    <w:rsid w:val="000F2B2C"/>
    <w:rsid w:val="000F2BD2"/>
    <w:rsid w:val="000F443D"/>
    <w:rsid w:val="000F4C97"/>
    <w:rsid w:val="000F52B5"/>
    <w:rsid w:val="0010089A"/>
    <w:rsid w:val="00102BE6"/>
    <w:rsid w:val="00102E5D"/>
    <w:rsid w:val="0010617B"/>
    <w:rsid w:val="00110646"/>
    <w:rsid w:val="001107B1"/>
    <w:rsid w:val="00111E12"/>
    <w:rsid w:val="001128BE"/>
    <w:rsid w:val="00113B3B"/>
    <w:rsid w:val="00115B7F"/>
    <w:rsid w:val="00117142"/>
    <w:rsid w:val="00117946"/>
    <w:rsid w:val="00117A0A"/>
    <w:rsid w:val="0012006D"/>
    <w:rsid w:val="001228EF"/>
    <w:rsid w:val="00122C99"/>
    <w:rsid w:val="00122D6A"/>
    <w:rsid w:val="0012621E"/>
    <w:rsid w:val="00126A08"/>
    <w:rsid w:val="00127B3A"/>
    <w:rsid w:val="00127B7A"/>
    <w:rsid w:val="0013085E"/>
    <w:rsid w:val="00130DDB"/>
    <w:rsid w:val="00136497"/>
    <w:rsid w:val="00143009"/>
    <w:rsid w:val="00151355"/>
    <w:rsid w:val="0015159D"/>
    <w:rsid w:val="00152CC3"/>
    <w:rsid w:val="00156476"/>
    <w:rsid w:val="00157151"/>
    <w:rsid w:val="0015747B"/>
    <w:rsid w:val="0016037E"/>
    <w:rsid w:val="001635F6"/>
    <w:rsid w:val="0017000D"/>
    <w:rsid w:val="001706B7"/>
    <w:rsid w:val="00173EBF"/>
    <w:rsid w:val="001757F6"/>
    <w:rsid w:val="00175B55"/>
    <w:rsid w:val="00180E9C"/>
    <w:rsid w:val="00181049"/>
    <w:rsid w:val="00182F72"/>
    <w:rsid w:val="00185224"/>
    <w:rsid w:val="00190ED8"/>
    <w:rsid w:val="00191DB9"/>
    <w:rsid w:val="00192E6C"/>
    <w:rsid w:val="00195D47"/>
    <w:rsid w:val="00195F4F"/>
    <w:rsid w:val="00196535"/>
    <w:rsid w:val="00197397"/>
    <w:rsid w:val="001A08D8"/>
    <w:rsid w:val="001A1493"/>
    <w:rsid w:val="001A45C9"/>
    <w:rsid w:val="001A5787"/>
    <w:rsid w:val="001A5BD4"/>
    <w:rsid w:val="001A5C61"/>
    <w:rsid w:val="001A62D3"/>
    <w:rsid w:val="001A64E8"/>
    <w:rsid w:val="001A6ED1"/>
    <w:rsid w:val="001A7448"/>
    <w:rsid w:val="001A7CEF"/>
    <w:rsid w:val="001A7F3C"/>
    <w:rsid w:val="001B41BA"/>
    <w:rsid w:val="001B4332"/>
    <w:rsid w:val="001B4CD3"/>
    <w:rsid w:val="001B51DD"/>
    <w:rsid w:val="001B62A1"/>
    <w:rsid w:val="001B7B7B"/>
    <w:rsid w:val="001C06F0"/>
    <w:rsid w:val="001C0D97"/>
    <w:rsid w:val="001C23BC"/>
    <w:rsid w:val="001C2928"/>
    <w:rsid w:val="001C36F2"/>
    <w:rsid w:val="001D2E53"/>
    <w:rsid w:val="001D35C7"/>
    <w:rsid w:val="001D4038"/>
    <w:rsid w:val="001D4D08"/>
    <w:rsid w:val="001D5484"/>
    <w:rsid w:val="001D796A"/>
    <w:rsid w:val="001E0845"/>
    <w:rsid w:val="001E2A42"/>
    <w:rsid w:val="001E4B0E"/>
    <w:rsid w:val="001F17E2"/>
    <w:rsid w:val="001F40B3"/>
    <w:rsid w:val="001F458E"/>
    <w:rsid w:val="001F4C5C"/>
    <w:rsid w:val="001F72F9"/>
    <w:rsid w:val="001F73B8"/>
    <w:rsid w:val="00201217"/>
    <w:rsid w:val="00204F4F"/>
    <w:rsid w:val="0020585D"/>
    <w:rsid w:val="002104F9"/>
    <w:rsid w:val="00211A51"/>
    <w:rsid w:val="00212757"/>
    <w:rsid w:val="002174C9"/>
    <w:rsid w:val="00220476"/>
    <w:rsid w:val="00221D75"/>
    <w:rsid w:val="00221EC1"/>
    <w:rsid w:val="002248BB"/>
    <w:rsid w:val="00224EF9"/>
    <w:rsid w:val="002257E2"/>
    <w:rsid w:val="00226230"/>
    <w:rsid w:val="002274A1"/>
    <w:rsid w:val="00231019"/>
    <w:rsid w:val="0023186E"/>
    <w:rsid w:val="002359D3"/>
    <w:rsid w:val="00244383"/>
    <w:rsid w:val="00245EC2"/>
    <w:rsid w:val="00247800"/>
    <w:rsid w:val="00247A77"/>
    <w:rsid w:val="0025217E"/>
    <w:rsid w:val="0025321C"/>
    <w:rsid w:val="0025385E"/>
    <w:rsid w:val="0025510E"/>
    <w:rsid w:val="00255298"/>
    <w:rsid w:val="00255F07"/>
    <w:rsid w:val="002579E6"/>
    <w:rsid w:val="002615FD"/>
    <w:rsid w:val="0026375A"/>
    <w:rsid w:val="00264E3F"/>
    <w:rsid w:val="00265960"/>
    <w:rsid w:val="002675DA"/>
    <w:rsid w:val="00270AF5"/>
    <w:rsid w:val="00270DDE"/>
    <w:rsid w:val="0027175A"/>
    <w:rsid w:val="0027283B"/>
    <w:rsid w:val="002747CA"/>
    <w:rsid w:val="002759BE"/>
    <w:rsid w:val="00276C96"/>
    <w:rsid w:val="00277110"/>
    <w:rsid w:val="0028227F"/>
    <w:rsid w:val="002842CC"/>
    <w:rsid w:val="002845BB"/>
    <w:rsid w:val="0028539A"/>
    <w:rsid w:val="00285886"/>
    <w:rsid w:val="002908DC"/>
    <w:rsid w:val="00291832"/>
    <w:rsid w:val="00294C4A"/>
    <w:rsid w:val="00295D43"/>
    <w:rsid w:val="0029721B"/>
    <w:rsid w:val="002974B3"/>
    <w:rsid w:val="00297ED2"/>
    <w:rsid w:val="002A23DD"/>
    <w:rsid w:val="002A29E8"/>
    <w:rsid w:val="002A3069"/>
    <w:rsid w:val="002A320C"/>
    <w:rsid w:val="002A533D"/>
    <w:rsid w:val="002B17C0"/>
    <w:rsid w:val="002B4999"/>
    <w:rsid w:val="002B6B52"/>
    <w:rsid w:val="002B7576"/>
    <w:rsid w:val="002B7A49"/>
    <w:rsid w:val="002C2ACB"/>
    <w:rsid w:val="002C2BF3"/>
    <w:rsid w:val="002C36FD"/>
    <w:rsid w:val="002C55B2"/>
    <w:rsid w:val="002D17E6"/>
    <w:rsid w:val="002D182E"/>
    <w:rsid w:val="002D3B83"/>
    <w:rsid w:val="002D54D2"/>
    <w:rsid w:val="002D583B"/>
    <w:rsid w:val="002D62B3"/>
    <w:rsid w:val="002D7023"/>
    <w:rsid w:val="002E0C8C"/>
    <w:rsid w:val="002E146C"/>
    <w:rsid w:val="002E24E4"/>
    <w:rsid w:val="002E6B55"/>
    <w:rsid w:val="002E7990"/>
    <w:rsid w:val="002E79E5"/>
    <w:rsid w:val="002F27CE"/>
    <w:rsid w:val="002F5653"/>
    <w:rsid w:val="002F60C3"/>
    <w:rsid w:val="002F6DDF"/>
    <w:rsid w:val="003014E1"/>
    <w:rsid w:val="00304731"/>
    <w:rsid w:val="00306250"/>
    <w:rsid w:val="00307080"/>
    <w:rsid w:val="00307725"/>
    <w:rsid w:val="00307D5F"/>
    <w:rsid w:val="00311C26"/>
    <w:rsid w:val="003122F1"/>
    <w:rsid w:val="00312873"/>
    <w:rsid w:val="00312C54"/>
    <w:rsid w:val="00314519"/>
    <w:rsid w:val="003145DA"/>
    <w:rsid w:val="003148D7"/>
    <w:rsid w:val="00315E41"/>
    <w:rsid w:val="003168CA"/>
    <w:rsid w:val="00316C68"/>
    <w:rsid w:val="00317895"/>
    <w:rsid w:val="00320399"/>
    <w:rsid w:val="00321E23"/>
    <w:rsid w:val="00326003"/>
    <w:rsid w:val="003267FC"/>
    <w:rsid w:val="0032716A"/>
    <w:rsid w:val="003271CF"/>
    <w:rsid w:val="00327637"/>
    <w:rsid w:val="0032795C"/>
    <w:rsid w:val="00330718"/>
    <w:rsid w:val="0033319A"/>
    <w:rsid w:val="003335AD"/>
    <w:rsid w:val="003350D5"/>
    <w:rsid w:val="00335FA8"/>
    <w:rsid w:val="003368AF"/>
    <w:rsid w:val="00336D62"/>
    <w:rsid w:val="0033702A"/>
    <w:rsid w:val="00340DA0"/>
    <w:rsid w:val="00343052"/>
    <w:rsid w:val="003447F2"/>
    <w:rsid w:val="00347421"/>
    <w:rsid w:val="003475E3"/>
    <w:rsid w:val="003476B4"/>
    <w:rsid w:val="00350895"/>
    <w:rsid w:val="0035174F"/>
    <w:rsid w:val="003519D9"/>
    <w:rsid w:val="00351D8C"/>
    <w:rsid w:val="00352CDC"/>
    <w:rsid w:val="003552BA"/>
    <w:rsid w:val="00355E0A"/>
    <w:rsid w:val="00357869"/>
    <w:rsid w:val="0036765E"/>
    <w:rsid w:val="00371AE9"/>
    <w:rsid w:val="00372382"/>
    <w:rsid w:val="00373131"/>
    <w:rsid w:val="00375C74"/>
    <w:rsid w:val="00375E14"/>
    <w:rsid w:val="0037654E"/>
    <w:rsid w:val="00380B21"/>
    <w:rsid w:val="00381DE5"/>
    <w:rsid w:val="00383990"/>
    <w:rsid w:val="00383CB1"/>
    <w:rsid w:val="00385FC5"/>
    <w:rsid w:val="00387B45"/>
    <w:rsid w:val="00387E96"/>
    <w:rsid w:val="00391C2A"/>
    <w:rsid w:val="00397785"/>
    <w:rsid w:val="003A1AC7"/>
    <w:rsid w:val="003A5048"/>
    <w:rsid w:val="003A79CB"/>
    <w:rsid w:val="003B18E7"/>
    <w:rsid w:val="003B1BF2"/>
    <w:rsid w:val="003B292D"/>
    <w:rsid w:val="003B38FD"/>
    <w:rsid w:val="003B6FE1"/>
    <w:rsid w:val="003B799A"/>
    <w:rsid w:val="003C26C4"/>
    <w:rsid w:val="003C3B33"/>
    <w:rsid w:val="003C60A0"/>
    <w:rsid w:val="003D0C15"/>
    <w:rsid w:val="003D31BF"/>
    <w:rsid w:val="003D3A82"/>
    <w:rsid w:val="003D5B0F"/>
    <w:rsid w:val="003D6569"/>
    <w:rsid w:val="003D70C1"/>
    <w:rsid w:val="003D75FE"/>
    <w:rsid w:val="003E0A6E"/>
    <w:rsid w:val="003E1BC6"/>
    <w:rsid w:val="003E25D0"/>
    <w:rsid w:val="003E4635"/>
    <w:rsid w:val="003E46E3"/>
    <w:rsid w:val="003E5274"/>
    <w:rsid w:val="003E7C48"/>
    <w:rsid w:val="003F002D"/>
    <w:rsid w:val="003F3E24"/>
    <w:rsid w:val="003F3FC0"/>
    <w:rsid w:val="003F5955"/>
    <w:rsid w:val="003F6FF1"/>
    <w:rsid w:val="003F72BC"/>
    <w:rsid w:val="0040039B"/>
    <w:rsid w:val="00400FB0"/>
    <w:rsid w:val="00401662"/>
    <w:rsid w:val="0040355F"/>
    <w:rsid w:val="00405552"/>
    <w:rsid w:val="00407DEB"/>
    <w:rsid w:val="0041088B"/>
    <w:rsid w:val="0041129B"/>
    <w:rsid w:val="00412C5D"/>
    <w:rsid w:val="004158CC"/>
    <w:rsid w:val="004200E0"/>
    <w:rsid w:val="00422896"/>
    <w:rsid w:val="004230EA"/>
    <w:rsid w:val="004242DE"/>
    <w:rsid w:val="00424DF1"/>
    <w:rsid w:val="004347BE"/>
    <w:rsid w:val="00437AE7"/>
    <w:rsid w:val="00437F39"/>
    <w:rsid w:val="00442917"/>
    <w:rsid w:val="0044339C"/>
    <w:rsid w:val="00443C5A"/>
    <w:rsid w:val="00443E9E"/>
    <w:rsid w:val="00451445"/>
    <w:rsid w:val="00451DF9"/>
    <w:rsid w:val="00452790"/>
    <w:rsid w:val="004529AE"/>
    <w:rsid w:val="00455368"/>
    <w:rsid w:val="00455712"/>
    <w:rsid w:val="00455E0F"/>
    <w:rsid w:val="004574C8"/>
    <w:rsid w:val="00461D09"/>
    <w:rsid w:val="0046380A"/>
    <w:rsid w:val="00465551"/>
    <w:rsid w:val="004671EE"/>
    <w:rsid w:val="0046768D"/>
    <w:rsid w:val="004707AE"/>
    <w:rsid w:val="00471183"/>
    <w:rsid w:val="004712A4"/>
    <w:rsid w:val="00472266"/>
    <w:rsid w:val="004723A6"/>
    <w:rsid w:val="004728E3"/>
    <w:rsid w:val="00473137"/>
    <w:rsid w:val="00473ABB"/>
    <w:rsid w:val="004741CA"/>
    <w:rsid w:val="004742B9"/>
    <w:rsid w:val="004753CA"/>
    <w:rsid w:val="00475A13"/>
    <w:rsid w:val="0047601B"/>
    <w:rsid w:val="004837FF"/>
    <w:rsid w:val="00483B63"/>
    <w:rsid w:val="00484EBB"/>
    <w:rsid w:val="00485089"/>
    <w:rsid w:val="004874ED"/>
    <w:rsid w:val="0048766B"/>
    <w:rsid w:val="0049237F"/>
    <w:rsid w:val="00492B09"/>
    <w:rsid w:val="004931EB"/>
    <w:rsid w:val="004954E7"/>
    <w:rsid w:val="00495C0D"/>
    <w:rsid w:val="004960C2"/>
    <w:rsid w:val="004A2A91"/>
    <w:rsid w:val="004A3041"/>
    <w:rsid w:val="004A3C7C"/>
    <w:rsid w:val="004A6B6A"/>
    <w:rsid w:val="004A6FBE"/>
    <w:rsid w:val="004A7B8B"/>
    <w:rsid w:val="004A7C15"/>
    <w:rsid w:val="004B3A5D"/>
    <w:rsid w:val="004B60CC"/>
    <w:rsid w:val="004B732F"/>
    <w:rsid w:val="004C0EA7"/>
    <w:rsid w:val="004C4603"/>
    <w:rsid w:val="004C481E"/>
    <w:rsid w:val="004C4A0D"/>
    <w:rsid w:val="004C51E1"/>
    <w:rsid w:val="004C6562"/>
    <w:rsid w:val="004D0D41"/>
    <w:rsid w:val="004D14B5"/>
    <w:rsid w:val="004D3925"/>
    <w:rsid w:val="004D47B1"/>
    <w:rsid w:val="004D61DF"/>
    <w:rsid w:val="004D6517"/>
    <w:rsid w:val="004E3566"/>
    <w:rsid w:val="004E4180"/>
    <w:rsid w:val="004E48D8"/>
    <w:rsid w:val="004E76DA"/>
    <w:rsid w:val="004F0948"/>
    <w:rsid w:val="004F1115"/>
    <w:rsid w:val="004F186B"/>
    <w:rsid w:val="004F27C1"/>
    <w:rsid w:val="004F2FEC"/>
    <w:rsid w:val="004F6E9F"/>
    <w:rsid w:val="00501EA2"/>
    <w:rsid w:val="00503AC9"/>
    <w:rsid w:val="00504B5A"/>
    <w:rsid w:val="005074B0"/>
    <w:rsid w:val="00507EDE"/>
    <w:rsid w:val="0051486A"/>
    <w:rsid w:val="005161DD"/>
    <w:rsid w:val="00516FF5"/>
    <w:rsid w:val="00520727"/>
    <w:rsid w:val="00520E19"/>
    <w:rsid w:val="00523E5A"/>
    <w:rsid w:val="0052445F"/>
    <w:rsid w:val="00525C09"/>
    <w:rsid w:val="00525CC7"/>
    <w:rsid w:val="005303D3"/>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62CF"/>
    <w:rsid w:val="005604E1"/>
    <w:rsid w:val="00564810"/>
    <w:rsid w:val="00564BF6"/>
    <w:rsid w:val="00567492"/>
    <w:rsid w:val="005700B3"/>
    <w:rsid w:val="00574EAA"/>
    <w:rsid w:val="00576D4E"/>
    <w:rsid w:val="00581907"/>
    <w:rsid w:val="00581CE5"/>
    <w:rsid w:val="005839B3"/>
    <w:rsid w:val="00592709"/>
    <w:rsid w:val="005978C2"/>
    <w:rsid w:val="005A0307"/>
    <w:rsid w:val="005A19D7"/>
    <w:rsid w:val="005A1DF3"/>
    <w:rsid w:val="005A56FA"/>
    <w:rsid w:val="005A6D2E"/>
    <w:rsid w:val="005A712E"/>
    <w:rsid w:val="005B102C"/>
    <w:rsid w:val="005B42C2"/>
    <w:rsid w:val="005B500C"/>
    <w:rsid w:val="005B53EC"/>
    <w:rsid w:val="005B5D4D"/>
    <w:rsid w:val="005B6B2A"/>
    <w:rsid w:val="005C00E0"/>
    <w:rsid w:val="005C2BC4"/>
    <w:rsid w:val="005C303E"/>
    <w:rsid w:val="005C3C67"/>
    <w:rsid w:val="005C68A2"/>
    <w:rsid w:val="005C6ACC"/>
    <w:rsid w:val="005D0FDA"/>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109F2"/>
    <w:rsid w:val="00611759"/>
    <w:rsid w:val="006143F4"/>
    <w:rsid w:val="006148F5"/>
    <w:rsid w:val="00617354"/>
    <w:rsid w:val="00624D5A"/>
    <w:rsid w:val="00627967"/>
    <w:rsid w:val="00630446"/>
    <w:rsid w:val="00633F17"/>
    <w:rsid w:val="006342E3"/>
    <w:rsid w:val="006355BE"/>
    <w:rsid w:val="00635BD8"/>
    <w:rsid w:val="00636489"/>
    <w:rsid w:val="0063797C"/>
    <w:rsid w:val="0064031B"/>
    <w:rsid w:val="00641536"/>
    <w:rsid w:val="0064389F"/>
    <w:rsid w:val="006442E4"/>
    <w:rsid w:val="006454D0"/>
    <w:rsid w:val="006462B5"/>
    <w:rsid w:val="0064645A"/>
    <w:rsid w:val="00646AB8"/>
    <w:rsid w:val="0064725D"/>
    <w:rsid w:val="006473D9"/>
    <w:rsid w:val="00647E5C"/>
    <w:rsid w:val="0065218B"/>
    <w:rsid w:val="0065419E"/>
    <w:rsid w:val="006541A1"/>
    <w:rsid w:val="00654F63"/>
    <w:rsid w:val="00656E4D"/>
    <w:rsid w:val="00656E54"/>
    <w:rsid w:val="006575D5"/>
    <w:rsid w:val="00663A0E"/>
    <w:rsid w:val="006640FC"/>
    <w:rsid w:val="00667EC9"/>
    <w:rsid w:val="00670022"/>
    <w:rsid w:val="00670338"/>
    <w:rsid w:val="0067093F"/>
    <w:rsid w:val="00671CE7"/>
    <w:rsid w:val="0067395F"/>
    <w:rsid w:val="006743F7"/>
    <w:rsid w:val="00683E38"/>
    <w:rsid w:val="00685C94"/>
    <w:rsid w:val="00686290"/>
    <w:rsid w:val="00691DFE"/>
    <w:rsid w:val="00694DB3"/>
    <w:rsid w:val="0069744C"/>
    <w:rsid w:val="006A0EBC"/>
    <w:rsid w:val="006A3AC2"/>
    <w:rsid w:val="006A59EA"/>
    <w:rsid w:val="006A6040"/>
    <w:rsid w:val="006B24F4"/>
    <w:rsid w:val="006B4E50"/>
    <w:rsid w:val="006B4E90"/>
    <w:rsid w:val="006B73CF"/>
    <w:rsid w:val="006B7BD3"/>
    <w:rsid w:val="006C282F"/>
    <w:rsid w:val="006C4793"/>
    <w:rsid w:val="006C528E"/>
    <w:rsid w:val="006C783C"/>
    <w:rsid w:val="006D00EB"/>
    <w:rsid w:val="006D0CD7"/>
    <w:rsid w:val="006D31CD"/>
    <w:rsid w:val="006D3D5F"/>
    <w:rsid w:val="006D4668"/>
    <w:rsid w:val="006D7B15"/>
    <w:rsid w:val="006E0C70"/>
    <w:rsid w:val="006E20E7"/>
    <w:rsid w:val="006E2D6F"/>
    <w:rsid w:val="006E3ED2"/>
    <w:rsid w:val="006E44BC"/>
    <w:rsid w:val="006E4CBA"/>
    <w:rsid w:val="006E7B7F"/>
    <w:rsid w:val="006E7FF9"/>
    <w:rsid w:val="006F0950"/>
    <w:rsid w:val="006F2619"/>
    <w:rsid w:val="006F552D"/>
    <w:rsid w:val="006F6655"/>
    <w:rsid w:val="006F6760"/>
    <w:rsid w:val="007001D0"/>
    <w:rsid w:val="00700287"/>
    <w:rsid w:val="00700A4B"/>
    <w:rsid w:val="00705081"/>
    <w:rsid w:val="00710367"/>
    <w:rsid w:val="00713B74"/>
    <w:rsid w:val="00713C6C"/>
    <w:rsid w:val="007144F2"/>
    <w:rsid w:val="00715BB0"/>
    <w:rsid w:val="0072222C"/>
    <w:rsid w:val="007225BD"/>
    <w:rsid w:val="00722D63"/>
    <w:rsid w:val="007232B2"/>
    <w:rsid w:val="00723B5F"/>
    <w:rsid w:val="00726120"/>
    <w:rsid w:val="00726BFF"/>
    <w:rsid w:val="00727385"/>
    <w:rsid w:val="00731273"/>
    <w:rsid w:val="00731E15"/>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806"/>
    <w:rsid w:val="00754ADD"/>
    <w:rsid w:val="00757252"/>
    <w:rsid w:val="00757B4E"/>
    <w:rsid w:val="007600AA"/>
    <w:rsid w:val="00761487"/>
    <w:rsid w:val="007629BB"/>
    <w:rsid w:val="00763F94"/>
    <w:rsid w:val="00766711"/>
    <w:rsid w:val="00766721"/>
    <w:rsid w:val="00767B99"/>
    <w:rsid w:val="0077126F"/>
    <w:rsid w:val="0077155B"/>
    <w:rsid w:val="00773566"/>
    <w:rsid w:val="00775714"/>
    <w:rsid w:val="00777EAB"/>
    <w:rsid w:val="0078099B"/>
    <w:rsid w:val="00780ABB"/>
    <w:rsid w:val="00780C64"/>
    <w:rsid w:val="00781605"/>
    <w:rsid w:val="00781C0A"/>
    <w:rsid w:val="007820FF"/>
    <w:rsid w:val="00782383"/>
    <w:rsid w:val="00783649"/>
    <w:rsid w:val="00783790"/>
    <w:rsid w:val="00783C00"/>
    <w:rsid w:val="00786215"/>
    <w:rsid w:val="007867E1"/>
    <w:rsid w:val="00787EF5"/>
    <w:rsid w:val="00790AB4"/>
    <w:rsid w:val="00792432"/>
    <w:rsid w:val="007945FB"/>
    <w:rsid w:val="00796AC8"/>
    <w:rsid w:val="007974F3"/>
    <w:rsid w:val="00797FBE"/>
    <w:rsid w:val="007A02F6"/>
    <w:rsid w:val="007A13CE"/>
    <w:rsid w:val="007A2593"/>
    <w:rsid w:val="007A3901"/>
    <w:rsid w:val="007A4006"/>
    <w:rsid w:val="007A40FB"/>
    <w:rsid w:val="007A57A0"/>
    <w:rsid w:val="007A66E6"/>
    <w:rsid w:val="007A6CBC"/>
    <w:rsid w:val="007A6E39"/>
    <w:rsid w:val="007A7FD1"/>
    <w:rsid w:val="007B0EEE"/>
    <w:rsid w:val="007B23B6"/>
    <w:rsid w:val="007B3BF9"/>
    <w:rsid w:val="007B5516"/>
    <w:rsid w:val="007B7881"/>
    <w:rsid w:val="007C33C9"/>
    <w:rsid w:val="007C3B48"/>
    <w:rsid w:val="007D15B6"/>
    <w:rsid w:val="007D3A8A"/>
    <w:rsid w:val="007D492D"/>
    <w:rsid w:val="007D68F3"/>
    <w:rsid w:val="007D6E9C"/>
    <w:rsid w:val="007D7797"/>
    <w:rsid w:val="007D7D69"/>
    <w:rsid w:val="007E14A9"/>
    <w:rsid w:val="007E20AB"/>
    <w:rsid w:val="007E21EA"/>
    <w:rsid w:val="007E4EA1"/>
    <w:rsid w:val="007E7A8B"/>
    <w:rsid w:val="007F118B"/>
    <w:rsid w:val="007F24CE"/>
    <w:rsid w:val="007F285A"/>
    <w:rsid w:val="007F7DF9"/>
    <w:rsid w:val="0080021F"/>
    <w:rsid w:val="008007BA"/>
    <w:rsid w:val="0080241B"/>
    <w:rsid w:val="008044F5"/>
    <w:rsid w:val="00804DAF"/>
    <w:rsid w:val="00805D5C"/>
    <w:rsid w:val="00810392"/>
    <w:rsid w:val="00810CCB"/>
    <w:rsid w:val="008112FD"/>
    <w:rsid w:val="008126B7"/>
    <w:rsid w:val="008156B5"/>
    <w:rsid w:val="00816117"/>
    <w:rsid w:val="008165C2"/>
    <w:rsid w:val="0081726D"/>
    <w:rsid w:val="00823C4A"/>
    <w:rsid w:val="00823CA6"/>
    <w:rsid w:val="00824A31"/>
    <w:rsid w:val="00826B7C"/>
    <w:rsid w:val="00830095"/>
    <w:rsid w:val="00831358"/>
    <w:rsid w:val="00831B27"/>
    <w:rsid w:val="00831C62"/>
    <w:rsid w:val="00833877"/>
    <w:rsid w:val="00835007"/>
    <w:rsid w:val="00836493"/>
    <w:rsid w:val="00837D6F"/>
    <w:rsid w:val="00837D96"/>
    <w:rsid w:val="0084028B"/>
    <w:rsid w:val="008403ED"/>
    <w:rsid w:val="0084196E"/>
    <w:rsid w:val="00841B8E"/>
    <w:rsid w:val="00842C90"/>
    <w:rsid w:val="00843725"/>
    <w:rsid w:val="00843E71"/>
    <w:rsid w:val="008455FA"/>
    <w:rsid w:val="00847BBB"/>
    <w:rsid w:val="00851257"/>
    <w:rsid w:val="00851351"/>
    <w:rsid w:val="00852F31"/>
    <w:rsid w:val="00854570"/>
    <w:rsid w:val="008550A7"/>
    <w:rsid w:val="008550CB"/>
    <w:rsid w:val="008560D0"/>
    <w:rsid w:val="00857497"/>
    <w:rsid w:val="00860302"/>
    <w:rsid w:val="00860B0C"/>
    <w:rsid w:val="00861E1A"/>
    <w:rsid w:val="00863571"/>
    <w:rsid w:val="0086594E"/>
    <w:rsid w:val="0086667E"/>
    <w:rsid w:val="00866F9F"/>
    <w:rsid w:val="00870416"/>
    <w:rsid w:val="008714B2"/>
    <w:rsid w:val="00872838"/>
    <w:rsid w:val="00875A80"/>
    <w:rsid w:val="00876E33"/>
    <w:rsid w:val="00880144"/>
    <w:rsid w:val="0088061E"/>
    <w:rsid w:val="0088113B"/>
    <w:rsid w:val="008831AA"/>
    <w:rsid w:val="00883D19"/>
    <w:rsid w:val="00883E20"/>
    <w:rsid w:val="00884B2E"/>
    <w:rsid w:val="00886554"/>
    <w:rsid w:val="00896B93"/>
    <w:rsid w:val="00897566"/>
    <w:rsid w:val="008A03AB"/>
    <w:rsid w:val="008A2856"/>
    <w:rsid w:val="008A47A9"/>
    <w:rsid w:val="008A6787"/>
    <w:rsid w:val="008B00DC"/>
    <w:rsid w:val="008B1010"/>
    <w:rsid w:val="008B19CD"/>
    <w:rsid w:val="008B40F2"/>
    <w:rsid w:val="008B5C78"/>
    <w:rsid w:val="008B69F1"/>
    <w:rsid w:val="008C0FD3"/>
    <w:rsid w:val="008C1256"/>
    <w:rsid w:val="008C126D"/>
    <w:rsid w:val="008C3419"/>
    <w:rsid w:val="008C41F9"/>
    <w:rsid w:val="008D048C"/>
    <w:rsid w:val="008D21F8"/>
    <w:rsid w:val="008D3B6E"/>
    <w:rsid w:val="008D631B"/>
    <w:rsid w:val="008D7C7B"/>
    <w:rsid w:val="008E1F4F"/>
    <w:rsid w:val="008E475E"/>
    <w:rsid w:val="008E5689"/>
    <w:rsid w:val="008E6E48"/>
    <w:rsid w:val="008F586C"/>
    <w:rsid w:val="00900032"/>
    <w:rsid w:val="00902546"/>
    <w:rsid w:val="009053A8"/>
    <w:rsid w:val="00910514"/>
    <w:rsid w:val="00910B22"/>
    <w:rsid w:val="00911734"/>
    <w:rsid w:val="009121F2"/>
    <w:rsid w:val="00913255"/>
    <w:rsid w:val="00913FD9"/>
    <w:rsid w:val="009145EC"/>
    <w:rsid w:val="00914A69"/>
    <w:rsid w:val="00917B69"/>
    <w:rsid w:val="00922C35"/>
    <w:rsid w:val="00927BF2"/>
    <w:rsid w:val="00927C6E"/>
    <w:rsid w:val="00932869"/>
    <w:rsid w:val="00932B6F"/>
    <w:rsid w:val="00932BE5"/>
    <w:rsid w:val="00933871"/>
    <w:rsid w:val="009411BA"/>
    <w:rsid w:val="009429FF"/>
    <w:rsid w:val="00946269"/>
    <w:rsid w:val="00946300"/>
    <w:rsid w:val="00947C77"/>
    <w:rsid w:val="009502F7"/>
    <w:rsid w:val="00951AB9"/>
    <w:rsid w:val="00951B3D"/>
    <w:rsid w:val="00952BAF"/>
    <w:rsid w:val="00955D87"/>
    <w:rsid w:val="009621F1"/>
    <w:rsid w:val="00962A6E"/>
    <w:rsid w:val="00962C3B"/>
    <w:rsid w:val="009638A0"/>
    <w:rsid w:val="009638B6"/>
    <w:rsid w:val="00963BD1"/>
    <w:rsid w:val="0096446E"/>
    <w:rsid w:val="00967F35"/>
    <w:rsid w:val="0097438D"/>
    <w:rsid w:val="00974C15"/>
    <w:rsid w:val="0098049B"/>
    <w:rsid w:val="0098136A"/>
    <w:rsid w:val="00981447"/>
    <w:rsid w:val="00982BD2"/>
    <w:rsid w:val="00982E86"/>
    <w:rsid w:val="00984C4E"/>
    <w:rsid w:val="00986397"/>
    <w:rsid w:val="00986836"/>
    <w:rsid w:val="009873A7"/>
    <w:rsid w:val="00992C93"/>
    <w:rsid w:val="00993D36"/>
    <w:rsid w:val="009977A4"/>
    <w:rsid w:val="009A16FA"/>
    <w:rsid w:val="009A2A0F"/>
    <w:rsid w:val="009A3AB2"/>
    <w:rsid w:val="009A4082"/>
    <w:rsid w:val="009A51A4"/>
    <w:rsid w:val="009A70C5"/>
    <w:rsid w:val="009B3FC9"/>
    <w:rsid w:val="009B48C7"/>
    <w:rsid w:val="009B5484"/>
    <w:rsid w:val="009B6FB6"/>
    <w:rsid w:val="009C1794"/>
    <w:rsid w:val="009C1BCB"/>
    <w:rsid w:val="009C2310"/>
    <w:rsid w:val="009C250C"/>
    <w:rsid w:val="009C53F6"/>
    <w:rsid w:val="009C6BE6"/>
    <w:rsid w:val="009C6E6F"/>
    <w:rsid w:val="009C7014"/>
    <w:rsid w:val="009D3EED"/>
    <w:rsid w:val="009D4379"/>
    <w:rsid w:val="009D5015"/>
    <w:rsid w:val="009D56D0"/>
    <w:rsid w:val="009E0508"/>
    <w:rsid w:val="009E07D2"/>
    <w:rsid w:val="009E0F32"/>
    <w:rsid w:val="009E1B68"/>
    <w:rsid w:val="009E2A33"/>
    <w:rsid w:val="009E39C1"/>
    <w:rsid w:val="009E5BEA"/>
    <w:rsid w:val="009E748F"/>
    <w:rsid w:val="009F0C67"/>
    <w:rsid w:val="009F1A61"/>
    <w:rsid w:val="009F2045"/>
    <w:rsid w:val="009F3306"/>
    <w:rsid w:val="00A01961"/>
    <w:rsid w:val="00A025B4"/>
    <w:rsid w:val="00A03A82"/>
    <w:rsid w:val="00A0437F"/>
    <w:rsid w:val="00A05600"/>
    <w:rsid w:val="00A06D8C"/>
    <w:rsid w:val="00A06EF2"/>
    <w:rsid w:val="00A071AF"/>
    <w:rsid w:val="00A201BE"/>
    <w:rsid w:val="00A229A1"/>
    <w:rsid w:val="00A2627D"/>
    <w:rsid w:val="00A30331"/>
    <w:rsid w:val="00A31DD1"/>
    <w:rsid w:val="00A34D45"/>
    <w:rsid w:val="00A360AF"/>
    <w:rsid w:val="00A360CD"/>
    <w:rsid w:val="00A36FE2"/>
    <w:rsid w:val="00A37617"/>
    <w:rsid w:val="00A40DFF"/>
    <w:rsid w:val="00A416E2"/>
    <w:rsid w:val="00A43851"/>
    <w:rsid w:val="00A4406F"/>
    <w:rsid w:val="00A46880"/>
    <w:rsid w:val="00A4760E"/>
    <w:rsid w:val="00A515D7"/>
    <w:rsid w:val="00A5177F"/>
    <w:rsid w:val="00A5795D"/>
    <w:rsid w:val="00A612BD"/>
    <w:rsid w:val="00A61528"/>
    <w:rsid w:val="00A64E1E"/>
    <w:rsid w:val="00A67243"/>
    <w:rsid w:val="00A7090C"/>
    <w:rsid w:val="00A7515B"/>
    <w:rsid w:val="00A808FC"/>
    <w:rsid w:val="00A82DB6"/>
    <w:rsid w:val="00A84378"/>
    <w:rsid w:val="00A84AEE"/>
    <w:rsid w:val="00A85295"/>
    <w:rsid w:val="00A85362"/>
    <w:rsid w:val="00A86D0A"/>
    <w:rsid w:val="00A91978"/>
    <w:rsid w:val="00A91B3F"/>
    <w:rsid w:val="00A94FC7"/>
    <w:rsid w:val="00A972FD"/>
    <w:rsid w:val="00A976D0"/>
    <w:rsid w:val="00A97878"/>
    <w:rsid w:val="00AA0176"/>
    <w:rsid w:val="00AA21FB"/>
    <w:rsid w:val="00AA2D1A"/>
    <w:rsid w:val="00AA301B"/>
    <w:rsid w:val="00AA3417"/>
    <w:rsid w:val="00AA504A"/>
    <w:rsid w:val="00AA599C"/>
    <w:rsid w:val="00AA65DD"/>
    <w:rsid w:val="00AB15CA"/>
    <w:rsid w:val="00AB287A"/>
    <w:rsid w:val="00AB2DFB"/>
    <w:rsid w:val="00AB50F2"/>
    <w:rsid w:val="00AB605F"/>
    <w:rsid w:val="00AC0384"/>
    <w:rsid w:val="00AC4CD9"/>
    <w:rsid w:val="00AC54A8"/>
    <w:rsid w:val="00AC6086"/>
    <w:rsid w:val="00AD3B5D"/>
    <w:rsid w:val="00AD7A0C"/>
    <w:rsid w:val="00AD7C8B"/>
    <w:rsid w:val="00AE2D25"/>
    <w:rsid w:val="00AE470B"/>
    <w:rsid w:val="00AE4ACC"/>
    <w:rsid w:val="00AE58A8"/>
    <w:rsid w:val="00AF1B2D"/>
    <w:rsid w:val="00B003B3"/>
    <w:rsid w:val="00B01924"/>
    <w:rsid w:val="00B02E25"/>
    <w:rsid w:val="00B02FCF"/>
    <w:rsid w:val="00B03700"/>
    <w:rsid w:val="00B03810"/>
    <w:rsid w:val="00B04D04"/>
    <w:rsid w:val="00B04D98"/>
    <w:rsid w:val="00B051DE"/>
    <w:rsid w:val="00B06DA1"/>
    <w:rsid w:val="00B07725"/>
    <w:rsid w:val="00B11143"/>
    <w:rsid w:val="00B12EDA"/>
    <w:rsid w:val="00B15232"/>
    <w:rsid w:val="00B231D6"/>
    <w:rsid w:val="00B2400A"/>
    <w:rsid w:val="00B2463C"/>
    <w:rsid w:val="00B26D65"/>
    <w:rsid w:val="00B3156E"/>
    <w:rsid w:val="00B317A4"/>
    <w:rsid w:val="00B3266C"/>
    <w:rsid w:val="00B33D90"/>
    <w:rsid w:val="00B3426E"/>
    <w:rsid w:val="00B406AB"/>
    <w:rsid w:val="00B414A9"/>
    <w:rsid w:val="00B41C63"/>
    <w:rsid w:val="00B420B9"/>
    <w:rsid w:val="00B442C4"/>
    <w:rsid w:val="00B51D62"/>
    <w:rsid w:val="00B543D3"/>
    <w:rsid w:val="00B5632B"/>
    <w:rsid w:val="00B56B5D"/>
    <w:rsid w:val="00B60A74"/>
    <w:rsid w:val="00B63E35"/>
    <w:rsid w:val="00B65179"/>
    <w:rsid w:val="00B66E6F"/>
    <w:rsid w:val="00B67779"/>
    <w:rsid w:val="00B71675"/>
    <w:rsid w:val="00B7185F"/>
    <w:rsid w:val="00B72CCE"/>
    <w:rsid w:val="00B73618"/>
    <w:rsid w:val="00B73990"/>
    <w:rsid w:val="00B749FE"/>
    <w:rsid w:val="00B80383"/>
    <w:rsid w:val="00B813F6"/>
    <w:rsid w:val="00B82E30"/>
    <w:rsid w:val="00B8302A"/>
    <w:rsid w:val="00B854B1"/>
    <w:rsid w:val="00B86FE7"/>
    <w:rsid w:val="00B90D10"/>
    <w:rsid w:val="00B91854"/>
    <w:rsid w:val="00B922F5"/>
    <w:rsid w:val="00B948F3"/>
    <w:rsid w:val="00B95DB1"/>
    <w:rsid w:val="00B975B6"/>
    <w:rsid w:val="00BA2F40"/>
    <w:rsid w:val="00BA35E5"/>
    <w:rsid w:val="00BA659F"/>
    <w:rsid w:val="00BA671A"/>
    <w:rsid w:val="00BB0F2B"/>
    <w:rsid w:val="00BB2155"/>
    <w:rsid w:val="00BB5B5E"/>
    <w:rsid w:val="00BC1F20"/>
    <w:rsid w:val="00BC2833"/>
    <w:rsid w:val="00BC2F83"/>
    <w:rsid w:val="00BC4291"/>
    <w:rsid w:val="00BC43EC"/>
    <w:rsid w:val="00BC5A92"/>
    <w:rsid w:val="00BC6ABD"/>
    <w:rsid w:val="00BC6B23"/>
    <w:rsid w:val="00BD2DDA"/>
    <w:rsid w:val="00BD7617"/>
    <w:rsid w:val="00BE3563"/>
    <w:rsid w:val="00BE5491"/>
    <w:rsid w:val="00BE5AE2"/>
    <w:rsid w:val="00BE690C"/>
    <w:rsid w:val="00BE6E12"/>
    <w:rsid w:val="00BE71DD"/>
    <w:rsid w:val="00BF2036"/>
    <w:rsid w:val="00BF2905"/>
    <w:rsid w:val="00BF29CA"/>
    <w:rsid w:val="00BF3091"/>
    <w:rsid w:val="00BF3356"/>
    <w:rsid w:val="00BF6E7C"/>
    <w:rsid w:val="00BF727B"/>
    <w:rsid w:val="00C03ED4"/>
    <w:rsid w:val="00C04CFF"/>
    <w:rsid w:val="00C05DAF"/>
    <w:rsid w:val="00C10293"/>
    <w:rsid w:val="00C10816"/>
    <w:rsid w:val="00C16D12"/>
    <w:rsid w:val="00C205D6"/>
    <w:rsid w:val="00C22D19"/>
    <w:rsid w:val="00C22D72"/>
    <w:rsid w:val="00C22DA2"/>
    <w:rsid w:val="00C2507F"/>
    <w:rsid w:val="00C25525"/>
    <w:rsid w:val="00C25B72"/>
    <w:rsid w:val="00C3136F"/>
    <w:rsid w:val="00C320B7"/>
    <w:rsid w:val="00C334C3"/>
    <w:rsid w:val="00C420D2"/>
    <w:rsid w:val="00C43452"/>
    <w:rsid w:val="00C437F4"/>
    <w:rsid w:val="00C43EAD"/>
    <w:rsid w:val="00C440A0"/>
    <w:rsid w:val="00C47399"/>
    <w:rsid w:val="00C47976"/>
    <w:rsid w:val="00C47AA7"/>
    <w:rsid w:val="00C47D29"/>
    <w:rsid w:val="00C50465"/>
    <w:rsid w:val="00C53D21"/>
    <w:rsid w:val="00C561CD"/>
    <w:rsid w:val="00C57402"/>
    <w:rsid w:val="00C61C41"/>
    <w:rsid w:val="00C63930"/>
    <w:rsid w:val="00C64A87"/>
    <w:rsid w:val="00C66B88"/>
    <w:rsid w:val="00C72DBB"/>
    <w:rsid w:val="00C7364B"/>
    <w:rsid w:val="00C767E2"/>
    <w:rsid w:val="00C76A3B"/>
    <w:rsid w:val="00C80267"/>
    <w:rsid w:val="00C82E4F"/>
    <w:rsid w:val="00C83523"/>
    <w:rsid w:val="00C87F4C"/>
    <w:rsid w:val="00C9177F"/>
    <w:rsid w:val="00C9681B"/>
    <w:rsid w:val="00CA0C64"/>
    <w:rsid w:val="00CA3F06"/>
    <w:rsid w:val="00CA7816"/>
    <w:rsid w:val="00CB3EB4"/>
    <w:rsid w:val="00CC3765"/>
    <w:rsid w:val="00CC3874"/>
    <w:rsid w:val="00CC3F97"/>
    <w:rsid w:val="00CC7618"/>
    <w:rsid w:val="00CD0558"/>
    <w:rsid w:val="00CD130D"/>
    <w:rsid w:val="00CD2848"/>
    <w:rsid w:val="00CD2B70"/>
    <w:rsid w:val="00CD740B"/>
    <w:rsid w:val="00CE2C4D"/>
    <w:rsid w:val="00CE6DBD"/>
    <w:rsid w:val="00CE7B99"/>
    <w:rsid w:val="00CF21B3"/>
    <w:rsid w:val="00CF7485"/>
    <w:rsid w:val="00D011D2"/>
    <w:rsid w:val="00D02E32"/>
    <w:rsid w:val="00D034F8"/>
    <w:rsid w:val="00D0397F"/>
    <w:rsid w:val="00D05DA2"/>
    <w:rsid w:val="00D06107"/>
    <w:rsid w:val="00D06DA0"/>
    <w:rsid w:val="00D07F94"/>
    <w:rsid w:val="00D10136"/>
    <w:rsid w:val="00D110AB"/>
    <w:rsid w:val="00D1304B"/>
    <w:rsid w:val="00D146F3"/>
    <w:rsid w:val="00D1517A"/>
    <w:rsid w:val="00D156E4"/>
    <w:rsid w:val="00D17532"/>
    <w:rsid w:val="00D17E83"/>
    <w:rsid w:val="00D21C96"/>
    <w:rsid w:val="00D22819"/>
    <w:rsid w:val="00D25A98"/>
    <w:rsid w:val="00D26557"/>
    <w:rsid w:val="00D26D18"/>
    <w:rsid w:val="00D32E91"/>
    <w:rsid w:val="00D36DA5"/>
    <w:rsid w:val="00D36EEF"/>
    <w:rsid w:val="00D403CB"/>
    <w:rsid w:val="00D41BBC"/>
    <w:rsid w:val="00D41E1B"/>
    <w:rsid w:val="00D43E6D"/>
    <w:rsid w:val="00D441EF"/>
    <w:rsid w:val="00D452D5"/>
    <w:rsid w:val="00D45419"/>
    <w:rsid w:val="00D45760"/>
    <w:rsid w:val="00D45A06"/>
    <w:rsid w:val="00D46EBB"/>
    <w:rsid w:val="00D54220"/>
    <w:rsid w:val="00D56915"/>
    <w:rsid w:val="00D5754D"/>
    <w:rsid w:val="00D61C14"/>
    <w:rsid w:val="00D6488D"/>
    <w:rsid w:val="00D65E7F"/>
    <w:rsid w:val="00D66A48"/>
    <w:rsid w:val="00D67D85"/>
    <w:rsid w:val="00D70691"/>
    <w:rsid w:val="00D72129"/>
    <w:rsid w:val="00D736E3"/>
    <w:rsid w:val="00D73716"/>
    <w:rsid w:val="00D74DE9"/>
    <w:rsid w:val="00D74E2D"/>
    <w:rsid w:val="00D8308E"/>
    <w:rsid w:val="00D83A25"/>
    <w:rsid w:val="00D841CD"/>
    <w:rsid w:val="00D84C14"/>
    <w:rsid w:val="00D85322"/>
    <w:rsid w:val="00D866DC"/>
    <w:rsid w:val="00D910AD"/>
    <w:rsid w:val="00D92757"/>
    <w:rsid w:val="00D93F85"/>
    <w:rsid w:val="00D954E4"/>
    <w:rsid w:val="00D97743"/>
    <w:rsid w:val="00DA177B"/>
    <w:rsid w:val="00DA2168"/>
    <w:rsid w:val="00DA3D6A"/>
    <w:rsid w:val="00DA4DB6"/>
    <w:rsid w:val="00DA59A7"/>
    <w:rsid w:val="00DB0C38"/>
    <w:rsid w:val="00DB242E"/>
    <w:rsid w:val="00DB5372"/>
    <w:rsid w:val="00DB60F2"/>
    <w:rsid w:val="00DB7E59"/>
    <w:rsid w:val="00DC53F9"/>
    <w:rsid w:val="00DC5D14"/>
    <w:rsid w:val="00DC7B24"/>
    <w:rsid w:val="00DD1184"/>
    <w:rsid w:val="00DD1DB6"/>
    <w:rsid w:val="00DD3384"/>
    <w:rsid w:val="00DD3427"/>
    <w:rsid w:val="00DD6891"/>
    <w:rsid w:val="00DE02E6"/>
    <w:rsid w:val="00DE058F"/>
    <w:rsid w:val="00DE4989"/>
    <w:rsid w:val="00DE7A36"/>
    <w:rsid w:val="00E0477C"/>
    <w:rsid w:val="00E055EA"/>
    <w:rsid w:val="00E0623E"/>
    <w:rsid w:val="00E1271A"/>
    <w:rsid w:val="00E12767"/>
    <w:rsid w:val="00E133C0"/>
    <w:rsid w:val="00E135DF"/>
    <w:rsid w:val="00E14A12"/>
    <w:rsid w:val="00E16175"/>
    <w:rsid w:val="00E168FE"/>
    <w:rsid w:val="00E202C4"/>
    <w:rsid w:val="00E20800"/>
    <w:rsid w:val="00E2140E"/>
    <w:rsid w:val="00E21F18"/>
    <w:rsid w:val="00E22DE6"/>
    <w:rsid w:val="00E23265"/>
    <w:rsid w:val="00E24CE0"/>
    <w:rsid w:val="00E26D65"/>
    <w:rsid w:val="00E2778B"/>
    <w:rsid w:val="00E30239"/>
    <w:rsid w:val="00E326BA"/>
    <w:rsid w:val="00E33093"/>
    <w:rsid w:val="00E34CA7"/>
    <w:rsid w:val="00E359C7"/>
    <w:rsid w:val="00E43692"/>
    <w:rsid w:val="00E43D6E"/>
    <w:rsid w:val="00E452E4"/>
    <w:rsid w:val="00E46948"/>
    <w:rsid w:val="00E47785"/>
    <w:rsid w:val="00E5107E"/>
    <w:rsid w:val="00E534FD"/>
    <w:rsid w:val="00E54577"/>
    <w:rsid w:val="00E54CFC"/>
    <w:rsid w:val="00E558C9"/>
    <w:rsid w:val="00E56C34"/>
    <w:rsid w:val="00E618C3"/>
    <w:rsid w:val="00E6352D"/>
    <w:rsid w:val="00E636F9"/>
    <w:rsid w:val="00E64D2B"/>
    <w:rsid w:val="00E65E44"/>
    <w:rsid w:val="00E702D4"/>
    <w:rsid w:val="00E70D46"/>
    <w:rsid w:val="00E711D4"/>
    <w:rsid w:val="00E7622B"/>
    <w:rsid w:val="00E76639"/>
    <w:rsid w:val="00E801B4"/>
    <w:rsid w:val="00E82533"/>
    <w:rsid w:val="00E82CDF"/>
    <w:rsid w:val="00E83A7F"/>
    <w:rsid w:val="00E8498C"/>
    <w:rsid w:val="00E872AF"/>
    <w:rsid w:val="00E90BAA"/>
    <w:rsid w:val="00E92A61"/>
    <w:rsid w:val="00E936CE"/>
    <w:rsid w:val="00E9509D"/>
    <w:rsid w:val="00E97A54"/>
    <w:rsid w:val="00EA14DC"/>
    <w:rsid w:val="00EA1A8D"/>
    <w:rsid w:val="00EA1A93"/>
    <w:rsid w:val="00EA3574"/>
    <w:rsid w:val="00EB1A86"/>
    <w:rsid w:val="00EB5053"/>
    <w:rsid w:val="00EB53BF"/>
    <w:rsid w:val="00EB70C5"/>
    <w:rsid w:val="00EB7330"/>
    <w:rsid w:val="00EC1D1D"/>
    <w:rsid w:val="00EC2305"/>
    <w:rsid w:val="00EC23BD"/>
    <w:rsid w:val="00ED1F3C"/>
    <w:rsid w:val="00ED36F7"/>
    <w:rsid w:val="00ED3D7A"/>
    <w:rsid w:val="00ED474C"/>
    <w:rsid w:val="00ED59A4"/>
    <w:rsid w:val="00ED686F"/>
    <w:rsid w:val="00ED69B3"/>
    <w:rsid w:val="00EE03C8"/>
    <w:rsid w:val="00EE04B8"/>
    <w:rsid w:val="00EE23F8"/>
    <w:rsid w:val="00EE2FC2"/>
    <w:rsid w:val="00EE5F2A"/>
    <w:rsid w:val="00EF10ED"/>
    <w:rsid w:val="00EF399E"/>
    <w:rsid w:val="00EF5378"/>
    <w:rsid w:val="00F10468"/>
    <w:rsid w:val="00F1170E"/>
    <w:rsid w:val="00F13C92"/>
    <w:rsid w:val="00F1407A"/>
    <w:rsid w:val="00F14EE1"/>
    <w:rsid w:val="00F160F2"/>
    <w:rsid w:val="00F20C71"/>
    <w:rsid w:val="00F20DF6"/>
    <w:rsid w:val="00F2284D"/>
    <w:rsid w:val="00F24A84"/>
    <w:rsid w:val="00F25476"/>
    <w:rsid w:val="00F25DCA"/>
    <w:rsid w:val="00F26556"/>
    <w:rsid w:val="00F26EDA"/>
    <w:rsid w:val="00F279CD"/>
    <w:rsid w:val="00F349E0"/>
    <w:rsid w:val="00F34FFF"/>
    <w:rsid w:val="00F35E3F"/>
    <w:rsid w:val="00F37634"/>
    <w:rsid w:val="00F37FC8"/>
    <w:rsid w:val="00F407A3"/>
    <w:rsid w:val="00F42622"/>
    <w:rsid w:val="00F42B09"/>
    <w:rsid w:val="00F42BCB"/>
    <w:rsid w:val="00F44712"/>
    <w:rsid w:val="00F46631"/>
    <w:rsid w:val="00F46C47"/>
    <w:rsid w:val="00F47146"/>
    <w:rsid w:val="00F501A5"/>
    <w:rsid w:val="00F5085E"/>
    <w:rsid w:val="00F5160B"/>
    <w:rsid w:val="00F55179"/>
    <w:rsid w:val="00F55CBE"/>
    <w:rsid w:val="00F569C2"/>
    <w:rsid w:val="00F62172"/>
    <w:rsid w:val="00F666F6"/>
    <w:rsid w:val="00F70EFB"/>
    <w:rsid w:val="00F73C2C"/>
    <w:rsid w:val="00F73D1F"/>
    <w:rsid w:val="00F740A8"/>
    <w:rsid w:val="00F77D18"/>
    <w:rsid w:val="00F80E22"/>
    <w:rsid w:val="00F823A5"/>
    <w:rsid w:val="00F84746"/>
    <w:rsid w:val="00F861F6"/>
    <w:rsid w:val="00F867E6"/>
    <w:rsid w:val="00F86BA7"/>
    <w:rsid w:val="00F86C9C"/>
    <w:rsid w:val="00F9374D"/>
    <w:rsid w:val="00F944D7"/>
    <w:rsid w:val="00F95BB8"/>
    <w:rsid w:val="00FA02E0"/>
    <w:rsid w:val="00FA1A1D"/>
    <w:rsid w:val="00FA4453"/>
    <w:rsid w:val="00FA4ED0"/>
    <w:rsid w:val="00FB14A0"/>
    <w:rsid w:val="00FB1F18"/>
    <w:rsid w:val="00FC2427"/>
    <w:rsid w:val="00FC2FE5"/>
    <w:rsid w:val="00FC47F9"/>
    <w:rsid w:val="00FC4EF1"/>
    <w:rsid w:val="00FC7231"/>
    <w:rsid w:val="00FC789F"/>
    <w:rsid w:val="00FD0601"/>
    <w:rsid w:val="00FD0B73"/>
    <w:rsid w:val="00FD2B00"/>
    <w:rsid w:val="00FD5E41"/>
    <w:rsid w:val="00FD6F79"/>
    <w:rsid w:val="00FD7C89"/>
    <w:rsid w:val="00FE1782"/>
    <w:rsid w:val="00FE17D1"/>
    <w:rsid w:val="00FE1BB0"/>
    <w:rsid w:val="00FE336A"/>
    <w:rsid w:val="00FE6506"/>
    <w:rsid w:val="00FF07C1"/>
    <w:rsid w:val="00FF139F"/>
    <w:rsid w:val="00FF210C"/>
    <w:rsid w:val="00FF254E"/>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6"/>
      </w:numPr>
      <w:spacing w:after="80"/>
      <w:jc w:val="both"/>
    </w:pPr>
    <w:rPr>
      <w:rFonts w:ascii="Arial" w:hAnsi="Arial"/>
      <w:color w:val="000000"/>
      <w:sz w:val="18"/>
      <w:szCs w:val="20"/>
    </w:rPr>
  </w:style>
  <w:style w:type="numbering" w:customStyle="1" w:styleId="Styl5">
    <w:name w:val="Styl5"/>
    <w:rsid w:val="009053A8"/>
    <w:pPr>
      <w:numPr>
        <w:numId w:val="11"/>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logie@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lektronicka.fakturace@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ladislav.Gierc@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EC0AEE-AC74-43B9-9F08-EF76CE1C1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3</TotalTime>
  <Pages>14</Pages>
  <Words>7159</Words>
  <Characters>42783</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Kolarčíková Eva, Ing.</cp:lastModifiedBy>
  <cp:revision>3</cp:revision>
  <cp:lastPrinted>2019-07-29T06:51:00Z</cp:lastPrinted>
  <dcterms:created xsi:type="dcterms:W3CDTF">2021-03-02T08:39:00Z</dcterms:created>
  <dcterms:modified xsi:type="dcterms:W3CDTF">2021-03-04T08:37:00Z</dcterms:modified>
</cp:coreProperties>
</file>